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672D" w14:textId="77777777" w:rsidR="006A4690" w:rsidRDefault="006A4690" w:rsidP="006A4690">
      <w:pPr>
        <w:pStyle w:val="Zkladn"/>
      </w:pPr>
    </w:p>
    <w:p w14:paraId="71743D57" w14:textId="77777777" w:rsidR="006A4690" w:rsidRDefault="006A4690" w:rsidP="006A4690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694"/>
        <w:gridCol w:w="3118"/>
        <w:gridCol w:w="2263"/>
        <w:gridCol w:w="1552"/>
      </w:tblGrid>
      <w:tr w:rsidR="006917BB" w14:paraId="199ED850" w14:textId="77777777" w:rsidTr="00AD67FC">
        <w:tc>
          <w:tcPr>
            <w:tcW w:w="2694" w:type="dxa"/>
            <w:vAlign w:val="top"/>
          </w:tcPr>
          <w:p w14:paraId="3C501EA0" w14:textId="77777777" w:rsidR="006917BB" w:rsidRDefault="006917BB" w:rsidP="008A7033">
            <w:pPr>
              <w:pStyle w:val="dajenadpis"/>
            </w:pPr>
            <w:r>
              <w:t>Váš dopis značky / ze dne</w:t>
            </w:r>
          </w:p>
          <w:p w14:paraId="5125F395" w14:textId="3FC406F3" w:rsidR="006917BB" w:rsidRDefault="006917BB" w:rsidP="008A7033">
            <w:pPr>
              <w:pStyle w:val="dajetext"/>
            </w:pPr>
          </w:p>
          <w:p w14:paraId="37FE8C92" w14:textId="77777777" w:rsidR="006917BB" w:rsidRDefault="006917BB" w:rsidP="008A7033">
            <w:pPr>
              <w:pStyle w:val="Zkladn"/>
            </w:pPr>
          </w:p>
        </w:tc>
        <w:tc>
          <w:tcPr>
            <w:tcW w:w="3118" w:type="dxa"/>
            <w:vAlign w:val="top"/>
          </w:tcPr>
          <w:p w14:paraId="0E1224F9" w14:textId="77777777" w:rsidR="00D660A6" w:rsidRDefault="006917BB" w:rsidP="00D660A6">
            <w:pPr>
              <w:rPr>
                <w:sz w:val="22"/>
              </w:rPr>
            </w:pPr>
            <w:r w:rsidRPr="00DC2F8F">
              <w:t>Č.</w:t>
            </w:r>
            <w:r w:rsidR="00C2639B">
              <w:t xml:space="preserve"> j.: </w:t>
            </w:r>
            <w:r w:rsidR="00D660A6">
              <w:t>1778/SFDI/112359/2317/2024</w:t>
            </w:r>
          </w:p>
          <w:p w14:paraId="50D5F451" w14:textId="729A5C67" w:rsidR="006917BB" w:rsidRPr="002B5E02" w:rsidRDefault="00C2639B" w:rsidP="008A7033">
            <w:pPr>
              <w:pStyle w:val="dajetext"/>
            </w:pPr>
            <w:r w:rsidRPr="002B5E02">
              <w:t>CEO:</w:t>
            </w:r>
            <w:r w:rsidR="007748EC" w:rsidRPr="002B5E02">
              <w:t xml:space="preserve"> </w:t>
            </w:r>
            <w:r w:rsidR="002B5E02" w:rsidRPr="002B5E02">
              <w:t>20</w:t>
            </w:r>
            <w:r w:rsidR="00FC3122" w:rsidRPr="002B5E02">
              <w:t>/202</w:t>
            </w:r>
            <w:r w:rsidR="002B5E02" w:rsidRPr="002B5E02">
              <w:t>4</w:t>
            </w:r>
          </w:p>
          <w:p w14:paraId="3B0A967A" w14:textId="77777777" w:rsidR="006917BB" w:rsidRDefault="006917BB" w:rsidP="008A7033">
            <w:pPr>
              <w:pStyle w:val="Zkladn"/>
            </w:pPr>
          </w:p>
        </w:tc>
        <w:tc>
          <w:tcPr>
            <w:tcW w:w="2263" w:type="dxa"/>
            <w:vAlign w:val="top"/>
          </w:tcPr>
          <w:p w14:paraId="203B9200" w14:textId="77777777" w:rsidR="006917BB" w:rsidRDefault="006917BB" w:rsidP="008A7033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85CCF03" w14:textId="4F25C901" w:rsidR="006917BB" w:rsidRPr="00CA0AB4" w:rsidRDefault="001D1680" w:rsidP="008A7033">
            <w:pPr>
              <w:pStyle w:val="dajetext"/>
            </w:pPr>
            <w:fldSimple w:instr="COMMENTS  D.VYRIZUJE  \* MERGEFORMAT">
              <w:r w:rsidR="00430AB5" w:rsidRPr="00CA0AB4">
                <w:t xml:space="preserve">Ing. </w:t>
              </w:r>
            </w:fldSimple>
            <w:r w:rsidR="004719E6">
              <w:t>Bc. Jana Kumpoštová, Ph.D.</w:t>
            </w:r>
          </w:p>
          <w:p w14:paraId="0B7E64BC" w14:textId="5C22C17A" w:rsidR="006917BB" w:rsidRPr="00CA0AB4" w:rsidRDefault="00430AB5" w:rsidP="008A7033">
            <w:pPr>
              <w:pStyle w:val="dajetext"/>
            </w:pPr>
            <w:r w:rsidRPr="00CA0AB4">
              <w:t>+420 266 097 2</w:t>
            </w:r>
            <w:r w:rsidR="004719E6">
              <w:t>1</w:t>
            </w:r>
            <w:r w:rsidRPr="00CA0AB4">
              <w:t>5</w:t>
            </w:r>
          </w:p>
          <w:p w14:paraId="0AEB2E15" w14:textId="77777777" w:rsidR="006917BB" w:rsidRDefault="006917BB" w:rsidP="008A7033">
            <w:pPr>
              <w:pStyle w:val="Zkladn"/>
            </w:pPr>
          </w:p>
        </w:tc>
        <w:tc>
          <w:tcPr>
            <w:tcW w:w="1552" w:type="dxa"/>
            <w:shd w:val="clear" w:color="auto" w:fill="auto"/>
            <w:vAlign w:val="top"/>
          </w:tcPr>
          <w:p w14:paraId="7B538E6D" w14:textId="77777777" w:rsidR="006917BB" w:rsidRPr="00AD67FC" w:rsidRDefault="006917BB" w:rsidP="008A7033">
            <w:pPr>
              <w:pStyle w:val="dajenadpis"/>
            </w:pPr>
            <w:r w:rsidRPr="00AD67FC">
              <w:t>Praha dne</w:t>
            </w:r>
          </w:p>
          <w:p w14:paraId="4F8BF1A5" w14:textId="73D7ECC3" w:rsidR="006917BB" w:rsidRPr="00AD67FC" w:rsidRDefault="002B5E02" w:rsidP="008A7033">
            <w:pPr>
              <w:pStyle w:val="dajetext"/>
            </w:pPr>
            <w:r>
              <w:t>5</w:t>
            </w:r>
            <w:r w:rsidR="00430AB5" w:rsidRPr="00AD67FC">
              <w:t>.</w:t>
            </w:r>
            <w:r w:rsidR="00AD67FC" w:rsidRPr="00AD67FC">
              <w:t>2</w:t>
            </w:r>
            <w:r w:rsidR="00430AB5" w:rsidRPr="00AD67FC">
              <w:t>.202</w:t>
            </w:r>
            <w:r w:rsidR="00AD67FC" w:rsidRPr="00AD67FC">
              <w:t>4</w:t>
            </w:r>
          </w:p>
          <w:p w14:paraId="46C21F22" w14:textId="77777777" w:rsidR="006917BB" w:rsidRPr="00AD67FC" w:rsidRDefault="006917BB" w:rsidP="008A7033">
            <w:pPr>
              <w:pStyle w:val="dajetext"/>
            </w:pPr>
          </w:p>
          <w:p w14:paraId="20312D2D" w14:textId="77777777" w:rsidR="006917BB" w:rsidRPr="00AD67FC" w:rsidRDefault="006917BB" w:rsidP="008A7033">
            <w:pPr>
              <w:pStyle w:val="Zkladn"/>
            </w:pPr>
          </w:p>
        </w:tc>
      </w:tr>
    </w:tbl>
    <w:p w14:paraId="1F07662F" w14:textId="77777777" w:rsidR="00CA0AB4" w:rsidRDefault="00CA0AB4" w:rsidP="00C71EAC">
      <w:pPr>
        <w:pStyle w:val="Zkladn"/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</w:pPr>
    </w:p>
    <w:p w14:paraId="7B03C845" w14:textId="22FD5716" w:rsidR="004A6DE8" w:rsidRPr="00AD67FC" w:rsidRDefault="00C2639B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OBJEDNÁVKA </w:t>
      </w:r>
      <w:r w:rsidR="00B94336" w:rsidRPr="00AD67F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CVUT</w:t>
      </w:r>
      <w:r w:rsidR="00DB4C9D" w:rsidRPr="00AD67F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</w:t>
      </w:r>
      <w:r w:rsidR="00C73D54" w:rsidRPr="00AD67F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2</w:t>
      </w:r>
      <w:r w:rsidR="001D1680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0</w:t>
      </w:r>
      <w:r w:rsidR="00DB4C9D" w:rsidRPr="00AD67F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/202</w:t>
      </w:r>
      <w:r w:rsidR="002671D9" w:rsidRPr="00AD67FC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4</w:t>
      </w:r>
    </w:p>
    <w:p w14:paraId="22EB2E02" w14:textId="77777777" w:rsidR="00C2639B" w:rsidRPr="00AD67FC" w:rsidRDefault="00C2639B" w:rsidP="009A6DCA">
      <w:pPr>
        <w:pStyle w:val="Bezmezer"/>
        <w:jc w:val="both"/>
      </w:pPr>
    </w:p>
    <w:p w14:paraId="130B9104" w14:textId="77777777" w:rsidR="00C2639B" w:rsidRPr="00AD67FC" w:rsidRDefault="00C2639B" w:rsidP="009A6DCA">
      <w:pPr>
        <w:pStyle w:val="Bezmezer"/>
        <w:jc w:val="both"/>
      </w:pPr>
    </w:p>
    <w:p w14:paraId="7F9010ED" w14:textId="698791F3" w:rsidR="00C2639B" w:rsidRPr="00AD67FC" w:rsidRDefault="00FC4ACA" w:rsidP="009A6DCA">
      <w:pPr>
        <w:pStyle w:val="Zkladn"/>
        <w:jc w:val="both"/>
      </w:pPr>
      <w:r w:rsidRPr="00AD67FC">
        <w:t xml:space="preserve">Státní fond dopravní infrastruktury, se sídlem Sokolovská 1955/278, 190 00 Praha 9, IČ: 70856508 (dále jen SFDI) </w:t>
      </w:r>
      <w:r w:rsidR="00546C71" w:rsidRPr="00AD67FC">
        <w:t>u Vás</w:t>
      </w:r>
      <w:r w:rsidR="006F33F9" w:rsidRPr="00AD67FC">
        <w:t xml:space="preserve"> </w:t>
      </w:r>
      <w:r w:rsidR="0060674C" w:rsidRPr="00AD67FC">
        <w:t>–</w:t>
      </w:r>
      <w:r w:rsidR="006F33F9" w:rsidRPr="00AD67FC">
        <w:t xml:space="preserve"> </w:t>
      </w:r>
      <w:r w:rsidR="0060674C" w:rsidRPr="00AD67FC">
        <w:t xml:space="preserve">Fakulta stavební ČVUT v Praze, Katedra železničních staveb, Thákurova 7/2077, 166 29 Praha </w:t>
      </w:r>
      <w:r w:rsidR="00B90956" w:rsidRPr="00AD67FC">
        <w:t>6 Dejvice, IČ: 68407700</w:t>
      </w:r>
      <w:r w:rsidRPr="00AD67FC">
        <w:t xml:space="preserve"> (dále jen Poradce</w:t>
      </w:r>
      <w:r w:rsidR="00A725B9" w:rsidRPr="00AD67FC">
        <w:t xml:space="preserve"> </w:t>
      </w:r>
      <w:r w:rsidR="00A616C3" w:rsidRPr="00AD67FC">
        <w:t>ČVUT</w:t>
      </w:r>
      <w:r w:rsidRPr="00AD67FC">
        <w:t>) objednává tyto poradenské služby:</w:t>
      </w:r>
    </w:p>
    <w:p w14:paraId="210EB3A1" w14:textId="1A4F6CA0" w:rsidR="003F5BEA" w:rsidRPr="00AD67FC" w:rsidRDefault="00E643A8" w:rsidP="00287763">
      <w:pPr>
        <w:pStyle w:val="Podnadpis"/>
        <w:jc w:val="center"/>
      </w:pPr>
      <w:r w:rsidRPr="00AD67FC">
        <w:t xml:space="preserve">Posouzení </w:t>
      </w:r>
      <w:r w:rsidR="002671D9" w:rsidRPr="00AD67FC">
        <w:t>„</w:t>
      </w:r>
      <w:r w:rsidR="00047950" w:rsidRPr="00AD67FC">
        <w:t xml:space="preserve">Záměru projektu </w:t>
      </w:r>
      <w:r w:rsidR="002671D9" w:rsidRPr="00AD67FC">
        <w:t>železničního uzlu Brno“</w:t>
      </w:r>
    </w:p>
    <w:p w14:paraId="7223650C" w14:textId="1E160508" w:rsidR="002671D9" w:rsidRPr="00AD67FC" w:rsidRDefault="002671D9" w:rsidP="002671D9">
      <w:pPr>
        <w:jc w:val="center"/>
      </w:pPr>
      <w:r w:rsidRPr="00AD67FC">
        <w:t>a</w:t>
      </w:r>
    </w:p>
    <w:p w14:paraId="559F08DD" w14:textId="497D5D9D" w:rsidR="002671D9" w:rsidRPr="00AD67FC" w:rsidRDefault="002671D9" w:rsidP="002671D9">
      <w:pPr>
        <w:pStyle w:val="Podnadpis"/>
        <w:jc w:val="center"/>
      </w:pPr>
      <w:r w:rsidRPr="00AD67FC">
        <w:t>Posouzení „Studie proveditelnosti Severojižní kolejový diametr“</w:t>
      </w:r>
    </w:p>
    <w:p w14:paraId="43B3A179" w14:textId="67CB4107" w:rsidR="00A725B9" w:rsidRPr="00846154" w:rsidRDefault="00A725B9" w:rsidP="00A725B9">
      <w:pPr>
        <w:pStyle w:val="Zkladn"/>
        <w:jc w:val="both"/>
      </w:pPr>
      <w:r w:rsidRPr="00AD67FC">
        <w:t>Vypracování obou oponentních posudků bude řešeno ve spolupráci s</w:t>
      </w:r>
      <w:r w:rsidR="002D25A2" w:rsidRPr="00AD67FC">
        <w:t xml:space="preserve"> Centrem dopravního výzkumu, </w:t>
      </w:r>
      <w:proofErr w:type="spellStart"/>
      <w:r w:rsidR="002D25A2" w:rsidRPr="00AD67FC">
        <w:t>v.v.i</w:t>
      </w:r>
      <w:proofErr w:type="spellEnd"/>
      <w:r w:rsidR="002D25A2" w:rsidRPr="00AD67FC">
        <w:t xml:space="preserve">., Líšeňská </w:t>
      </w:r>
      <w:proofErr w:type="gramStart"/>
      <w:r w:rsidR="002D25A2" w:rsidRPr="00AD67FC">
        <w:t>33a</w:t>
      </w:r>
      <w:proofErr w:type="gramEnd"/>
      <w:r w:rsidR="002D25A2" w:rsidRPr="00AD67FC">
        <w:t xml:space="preserve">, 636 00 Brno, IČ: </w:t>
      </w:r>
      <w:r w:rsidR="00CE5735" w:rsidRPr="00AD67FC">
        <w:t xml:space="preserve">44994575 </w:t>
      </w:r>
      <w:r w:rsidRPr="00AD67FC">
        <w:t xml:space="preserve">(Poradce </w:t>
      </w:r>
      <w:r w:rsidR="00A616C3" w:rsidRPr="00AD67FC">
        <w:t>CDV</w:t>
      </w:r>
      <w:r w:rsidRPr="00AD67FC">
        <w:t xml:space="preserve">) na základě samostatně vydané objednávky č. </w:t>
      </w:r>
      <w:r w:rsidR="002B5E02">
        <w:t>19</w:t>
      </w:r>
      <w:r w:rsidRPr="00AD67FC">
        <w:t>/2024.</w:t>
      </w:r>
    </w:p>
    <w:p w14:paraId="2485AB55" w14:textId="170808DC" w:rsidR="00846154" w:rsidRDefault="00846154" w:rsidP="00846154">
      <w:pPr>
        <w:pStyle w:val="Zkladn"/>
        <w:jc w:val="both"/>
      </w:pPr>
      <w:r w:rsidRPr="00846154">
        <w:t>Požadovaná forma výstup</w:t>
      </w:r>
      <w:r w:rsidR="00CE5735">
        <w:t>ů</w:t>
      </w:r>
      <w:r w:rsidRPr="00846154">
        <w:t xml:space="preserve">: </w:t>
      </w:r>
      <w:r w:rsidR="002671D9">
        <w:t xml:space="preserve">2 </w:t>
      </w:r>
      <w:r w:rsidRPr="00846154">
        <w:t>expertní oponentní posud</w:t>
      </w:r>
      <w:r w:rsidR="002671D9">
        <w:t>ky</w:t>
      </w:r>
      <w:r w:rsidRPr="00846154">
        <w:t xml:space="preserve"> v elektronické podobě</w:t>
      </w:r>
      <w:r w:rsidR="002671D9">
        <w:t xml:space="preserve"> na každ</w:t>
      </w:r>
      <w:r w:rsidR="00047950">
        <w:t>ý</w:t>
      </w:r>
      <w:r w:rsidR="002671D9">
        <w:t xml:space="preserve"> </w:t>
      </w:r>
      <w:r w:rsidR="00047950">
        <w:t xml:space="preserve">projekt </w:t>
      </w:r>
      <w:r w:rsidR="002671D9">
        <w:t>zvlášť</w:t>
      </w:r>
      <w:r w:rsidRPr="00846154">
        <w:t>.</w:t>
      </w:r>
    </w:p>
    <w:p w14:paraId="4C93B268" w14:textId="77777777" w:rsidR="00A725B9" w:rsidRPr="00B3573D" w:rsidRDefault="00846154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  <w:r w:rsidRPr="00B3573D">
        <w:rPr>
          <w:rFonts w:eastAsiaTheme="minorEastAsia"/>
          <w:color w:val="038FFF" w:themeColor="text1" w:themeTint="A5"/>
          <w:spacing w:val="15"/>
          <w:sz w:val="22"/>
        </w:rPr>
        <w:t>Rozsah poradenských služeb</w:t>
      </w:r>
      <w:r w:rsidR="002671D9" w:rsidRPr="00B3573D">
        <w:rPr>
          <w:rFonts w:eastAsiaTheme="minorEastAsia"/>
          <w:color w:val="038FFF" w:themeColor="text1" w:themeTint="A5"/>
          <w:spacing w:val="15"/>
          <w:sz w:val="22"/>
        </w:rPr>
        <w:t xml:space="preserve"> rozdělený </w:t>
      </w:r>
      <w:r w:rsidR="00A725B9" w:rsidRPr="00B3573D">
        <w:rPr>
          <w:rFonts w:eastAsiaTheme="minorEastAsia"/>
          <w:color w:val="038FFF" w:themeColor="text1" w:themeTint="A5"/>
          <w:spacing w:val="15"/>
          <w:sz w:val="22"/>
        </w:rPr>
        <w:t>mezi poradce</w:t>
      </w:r>
      <w:r w:rsidRPr="00B3573D">
        <w:rPr>
          <w:rFonts w:eastAsiaTheme="minorEastAsia"/>
          <w:color w:val="038FFF" w:themeColor="text1" w:themeTint="A5"/>
          <w:spacing w:val="15"/>
          <w:sz w:val="22"/>
        </w:rPr>
        <w:t xml:space="preserve">: </w:t>
      </w:r>
    </w:p>
    <w:p w14:paraId="3588F3D3" w14:textId="77777777" w:rsidR="00E716DB" w:rsidRPr="004F2DA8" w:rsidRDefault="00E716DB" w:rsidP="00E716DB">
      <w:pPr>
        <w:pStyle w:val="Zkladn"/>
        <w:jc w:val="both"/>
        <w:rPr>
          <w:b/>
          <w:bCs/>
        </w:rPr>
      </w:pPr>
      <w:bookmarkStart w:id="0" w:name="_Hlk157601555"/>
      <w:r w:rsidRPr="004F2DA8">
        <w:rPr>
          <w:b/>
          <w:bCs/>
        </w:rPr>
        <w:t>Posouzení č. 1 „Záměr projektu Železničního uzlu Brno“</w:t>
      </w: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E716DB" w14:paraId="04026217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61FEB8BF" w14:textId="77777777" w:rsidR="00E716DB" w:rsidRPr="00295B36" w:rsidRDefault="00E716DB" w:rsidP="00673174">
            <w:pPr>
              <w:pStyle w:val="Zkladn"/>
              <w:jc w:val="center"/>
            </w:pPr>
            <w:r>
              <w:t>Poradce CDV</w:t>
            </w:r>
          </w:p>
        </w:tc>
      </w:tr>
      <w:tr w:rsidR="00312C40" w14:paraId="37924EC0" w14:textId="77777777" w:rsidTr="00A0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9C736D0" w14:textId="561B0D06" w:rsidR="00312C40" w:rsidRDefault="00312C40" w:rsidP="00312C40">
            <w:pPr>
              <w:pStyle w:val="Zkladn"/>
              <w:jc w:val="both"/>
            </w:pPr>
            <w:r w:rsidRPr="00574D32">
              <w:t>XXXXX</w:t>
            </w:r>
          </w:p>
        </w:tc>
        <w:tc>
          <w:tcPr>
            <w:tcW w:w="5576" w:type="dxa"/>
          </w:tcPr>
          <w:p w14:paraId="4A8E9F5B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36">
              <w:t>kolejové řešení</w:t>
            </w:r>
          </w:p>
          <w:p w14:paraId="5C843F12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36">
              <w:t>nástupiště a zpevněné plochy</w:t>
            </w:r>
          </w:p>
          <w:p w14:paraId="58748DA6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95B36">
              <w:t>zabez</w:t>
            </w:r>
            <w:r>
              <w:t>p</w:t>
            </w:r>
            <w:proofErr w:type="spellEnd"/>
            <w:r>
              <w:t>.</w:t>
            </w:r>
            <w:r w:rsidRPr="00295B36">
              <w:t xml:space="preserve"> zařízení, silnoproud, trakce</w:t>
            </w:r>
            <w:r>
              <w:t xml:space="preserve">, </w:t>
            </w:r>
            <w:r w:rsidRPr="00295B36">
              <w:t>sděl</w:t>
            </w:r>
            <w:r>
              <w:t>.</w:t>
            </w:r>
            <w:r w:rsidRPr="00295B36">
              <w:t xml:space="preserve"> zařízení</w:t>
            </w:r>
          </w:p>
          <w:p w14:paraId="0A6AF9AB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36">
              <w:t>pozemní stavby</w:t>
            </w:r>
          </w:p>
          <w:p w14:paraId="44F8B8DD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36">
              <w:t>kompletace posudku</w:t>
            </w:r>
          </w:p>
        </w:tc>
        <w:tc>
          <w:tcPr>
            <w:tcW w:w="985" w:type="dxa"/>
            <w:shd w:val="clear" w:color="auto" w:fill="auto"/>
          </w:tcPr>
          <w:p w14:paraId="14D8C26A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  <w:p w14:paraId="5AA724F6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  <w:p w14:paraId="5941E402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  <w:p w14:paraId="4FD4F71E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  <w:p w14:paraId="3819244C" w14:textId="77777777" w:rsidR="00312C40" w:rsidRPr="00295B36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312C40" w14:paraId="1ECFE062" w14:textId="77777777" w:rsidTr="00A0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02E3FF1C" w14:textId="4142BC67" w:rsidR="00312C40" w:rsidRDefault="00312C40" w:rsidP="00312C40">
            <w:pPr>
              <w:pStyle w:val="Zkladn"/>
              <w:jc w:val="both"/>
            </w:pPr>
            <w:r w:rsidRPr="00574D32">
              <w:t>XXXXX</w:t>
            </w:r>
          </w:p>
        </w:tc>
        <w:tc>
          <w:tcPr>
            <w:tcW w:w="5576" w:type="dxa"/>
          </w:tcPr>
          <w:p w14:paraId="7FBE8319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ekonomické hodnocení</w:t>
            </w:r>
          </w:p>
        </w:tc>
        <w:tc>
          <w:tcPr>
            <w:tcW w:w="985" w:type="dxa"/>
            <w:shd w:val="clear" w:color="auto" w:fill="auto"/>
          </w:tcPr>
          <w:p w14:paraId="4AB8638C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312C40" w14:paraId="2036D2AE" w14:textId="77777777" w:rsidTr="00A05F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27DFC002" w14:textId="6B25F083" w:rsidR="00312C40" w:rsidRDefault="00312C40" w:rsidP="00312C40">
            <w:pPr>
              <w:pStyle w:val="Zkladn"/>
              <w:jc w:val="both"/>
            </w:pPr>
            <w:r w:rsidRPr="00574D32">
              <w:t>XXXXX</w:t>
            </w:r>
          </w:p>
        </w:tc>
        <w:tc>
          <w:tcPr>
            <w:tcW w:w="5576" w:type="dxa"/>
          </w:tcPr>
          <w:p w14:paraId="4DD5CD3D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dopravní technologie</w:t>
            </w:r>
          </w:p>
        </w:tc>
        <w:tc>
          <w:tcPr>
            <w:tcW w:w="985" w:type="dxa"/>
            <w:shd w:val="clear" w:color="auto" w:fill="auto"/>
          </w:tcPr>
          <w:p w14:paraId="1E2F8610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</w:tr>
      <w:tr w:rsidR="00E716DB" w14:paraId="723E8EF0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723D1FE5" w14:textId="77777777" w:rsidR="00E716DB" w:rsidRDefault="00E716DB" w:rsidP="00673174">
            <w:pPr>
              <w:pStyle w:val="Zkladn"/>
              <w:jc w:val="both"/>
            </w:pPr>
            <w:r>
              <w:t>celkem</w:t>
            </w:r>
          </w:p>
        </w:tc>
        <w:tc>
          <w:tcPr>
            <w:tcW w:w="985" w:type="dxa"/>
            <w:shd w:val="clear" w:color="auto" w:fill="auto"/>
          </w:tcPr>
          <w:p w14:paraId="2DFD875C" w14:textId="77777777" w:rsidR="00E716DB" w:rsidRDefault="00E716DB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</w:tbl>
    <w:p w14:paraId="64FE8811" w14:textId="77777777" w:rsidR="00E716DB" w:rsidRDefault="00E716DB" w:rsidP="00E716DB">
      <w:pPr>
        <w:pStyle w:val="Zkladn"/>
        <w:jc w:val="both"/>
      </w:pP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E716DB" w14:paraId="6C290626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13B6F02F" w14:textId="77777777" w:rsidR="00E716DB" w:rsidRPr="00295B36" w:rsidRDefault="00E716DB" w:rsidP="00673174">
            <w:pPr>
              <w:pStyle w:val="Zkladn"/>
              <w:jc w:val="center"/>
            </w:pPr>
            <w:r>
              <w:t>Poradce ČVUT</w:t>
            </w:r>
          </w:p>
        </w:tc>
      </w:tr>
      <w:tr w:rsidR="00E716DB" w14:paraId="4C0C15CE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</w:tcPr>
          <w:p w14:paraId="7CDDE027" w14:textId="10803AC2" w:rsidR="00E716DB" w:rsidRDefault="00312C40" w:rsidP="00673174">
            <w:pPr>
              <w:pStyle w:val="Zkladn"/>
              <w:jc w:val="both"/>
            </w:pPr>
            <w:r>
              <w:t>XXXXX</w:t>
            </w:r>
          </w:p>
        </w:tc>
        <w:tc>
          <w:tcPr>
            <w:tcW w:w="5576" w:type="dxa"/>
          </w:tcPr>
          <w:p w14:paraId="66ED3E36" w14:textId="77777777" w:rsidR="00E716DB" w:rsidRPr="00295B36" w:rsidRDefault="00E716DB" w:rsidP="00673174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koordinace za ČVUT, administrativa, žel. spodek</w:t>
            </w:r>
          </w:p>
        </w:tc>
        <w:tc>
          <w:tcPr>
            <w:tcW w:w="985" w:type="dxa"/>
            <w:shd w:val="clear" w:color="auto" w:fill="auto"/>
          </w:tcPr>
          <w:p w14:paraId="36789C2C" w14:textId="77777777" w:rsidR="00E716DB" w:rsidRPr="00295B36" w:rsidRDefault="00E716DB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312C40" w14:paraId="3CDE887A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06AD672A" w14:textId="34AEAB95" w:rsidR="00312C40" w:rsidRDefault="00312C40" w:rsidP="00312C40">
            <w:pPr>
              <w:pStyle w:val="Zkladn"/>
              <w:jc w:val="both"/>
            </w:pPr>
            <w:r w:rsidRPr="00267C51">
              <w:lastRenderedPageBreak/>
              <w:t>XXXXX</w:t>
            </w:r>
          </w:p>
        </w:tc>
        <w:tc>
          <w:tcPr>
            <w:tcW w:w="5576" w:type="dxa"/>
          </w:tcPr>
          <w:p w14:paraId="455B7C3E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celková koncepce návrhu, ekonomické hodnocení</w:t>
            </w:r>
          </w:p>
        </w:tc>
        <w:tc>
          <w:tcPr>
            <w:tcW w:w="985" w:type="dxa"/>
            <w:shd w:val="clear" w:color="auto" w:fill="auto"/>
          </w:tcPr>
          <w:p w14:paraId="61BA2306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312C40" w14:paraId="375A81C2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0268E5B" w14:textId="163E5571" w:rsidR="00312C40" w:rsidRDefault="00312C40" w:rsidP="00312C40">
            <w:pPr>
              <w:pStyle w:val="Zkladn"/>
              <w:jc w:val="both"/>
            </w:pPr>
            <w:r w:rsidRPr="00267C51">
              <w:t>XXXXX</w:t>
            </w:r>
          </w:p>
        </w:tc>
        <w:tc>
          <w:tcPr>
            <w:tcW w:w="5576" w:type="dxa"/>
          </w:tcPr>
          <w:p w14:paraId="22301154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geologie, geotechnika, tunely</w:t>
            </w:r>
          </w:p>
        </w:tc>
        <w:tc>
          <w:tcPr>
            <w:tcW w:w="985" w:type="dxa"/>
            <w:shd w:val="clear" w:color="auto" w:fill="auto"/>
          </w:tcPr>
          <w:p w14:paraId="291575F2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  <w:tr w:rsidR="00312C40" w14:paraId="12A9FD77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2630B5D6" w14:textId="41F32018" w:rsidR="00312C40" w:rsidRDefault="00312C40" w:rsidP="00312C40">
            <w:pPr>
              <w:pStyle w:val="Zkladn"/>
              <w:jc w:val="both"/>
            </w:pPr>
            <w:r w:rsidRPr="00267C51">
              <w:t>XXXXX</w:t>
            </w:r>
          </w:p>
        </w:tc>
        <w:tc>
          <w:tcPr>
            <w:tcW w:w="5576" w:type="dxa"/>
          </w:tcPr>
          <w:p w14:paraId="35BC9BB9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vliv stavby na životní prostředí</w:t>
            </w:r>
          </w:p>
        </w:tc>
        <w:tc>
          <w:tcPr>
            <w:tcW w:w="985" w:type="dxa"/>
            <w:shd w:val="clear" w:color="auto" w:fill="auto"/>
          </w:tcPr>
          <w:p w14:paraId="1FAEDEE7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312C40" w14:paraId="6FA5100A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1E6D84E4" w14:textId="0774CAA9" w:rsidR="00312C40" w:rsidRDefault="00312C40" w:rsidP="00312C40">
            <w:pPr>
              <w:pStyle w:val="Zkladn"/>
              <w:jc w:val="both"/>
            </w:pPr>
            <w:r w:rsidRPr="00267C51">
              <w:t>XXXXX</w:t>
            </w:r>
          </w:p>
        </w:tc>
        <w:tc>
          <w:tcPr>
            <w:tcW w:w="5576" w:type="dxa"/>
          </w:tcPr>
          <w:p w14:paraId="6A8FDD51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železniční svršek a spodek, přejezdy</w:t>
            </w:r>
          </w:p>
        </w:tc>
        <w:tc>
          <w:tcPr>
            <w:tcW w:w="985" w:type="dxa"/>
            <w:shd w:val="clear" w:color="auto" w:fill="auto"/>
          </w:tcPr>
          <w:p w14:paraId="2C2A5900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</w:tr>
      <w:tr w:rsidR="00312C40" w14:paraId="7474B275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2A6554EF" w14:textId="65D6CEC5" w:rsidR="00312C40" w:rsidRDefault="00312C40" w:rsidP="00312C40">
            <w:pPr>
              <w:pStyle w:val="Zkladn"/>
              <w:jc w:val="both"/>
            </w:pPr>
            <w:r w:rsidRPr="00267C51">
              <w:t>XXXXX</w:t>
            </w:r>
          </w:p>
        </w:tc>
        <w:tc>
          <w:tcPr>
            <w:tcW w:w="5576" w:type="dxa"/>
          </w:tcPr>
          <w:p w14:paraId="0C780DB3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železniční svršek a spodek</w:t>
            </w:r>
          </w:p>
        </w:tc>
        <w:tc>
          <w:tcPr>
            <w:tcW w:w="985" w:type="dxa"/>
            <w:shd w:val="clear" w:color="auto" w:fill="auto"/>
          </w:tcPr>
          <w:p w14:paraId="74B23A55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</w:tr>
      <w:tr w:rsidR="00312C40" w14:paraId="25B42CFB" w14:textId="77777777" w:rsidTr="006A7A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3BEF1BC7" w14:textId="03751025" w:rsidR="00312C40" w:rsidRDefault="00312C40" w:rsidP="00312C40">
            <w:pPr>
              <w:pStyle w:val="Zkladn"/>
              <w:jc w:val="both"/>
            </w:pPr>
            <w:r w:rsidRPr="00267C51">
              <w:t>XXXXX</w:t>
            </w:r>
          </w:p>
        </w:tc>
        <w:tc>
          <w:tcPr>
            <w:tcW w:w="5576" w:type="dxa"/>
          </w:tcPr>
          <w:p w14:paraId="5F098313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pozemní komunikace</w:t>
            </w:r>
          </w:p>
        </w:tc>
        <w:tc>
          <w:tcPr>
            <w:tcW w:w="985" w:type="dxa"/>
            <w:shd w:val="clear" w:color="auto" w:fill="auto"/>
          </w:tcPr>
          <w:p w14:paraId="0AF64B52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</w:t>
            </w:r>
          </w:p>
        </w:tc>
      </w:tr>
      <w:tr w:rsidR="00E716DB" w14:paraId="1D039F91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0C2E68C3" w14:textId="77777777" w:rsidR="00E716DB" w:rsidRDefault="00E716DB" w:rsidP="00673174">
            <w:pPr>
              <w:pStyle w:val="Zkladn"/>
              <w:jc w:val="both"/>
            </w:pPr>
            <w:r>
              <w:t>celkem</w:t>
            </w:r>
          </w:p>
        </w:tc>
        <w:tc>
          <w:tcPr>
            <w:tcW w:w="985" w:type="dxa"/>
            <w:shd w:val="clear" w:color="auto" w:fill="auto"/>
          </w:tcPr>
          <w:p w14:paraId="6B75B091" w14:textId="77777777" w:rsidR="00E716DB" w:rsidRDefault="00E716DB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</w:t>
            </w:r>
          </w:p>
        </w:tc>
      </w:tr>
    </w:tbl>
    <w:p w14:paraId="2F0D3EF1" w14:textId="77777777" w:rsidR="00E716DB" w:rsidRDefault="00E716DB" w:rsidP="00E716DB">
      <w:pPr>
        <w:pStyle w:val="Zkladn"/>
        <w:jc w:val="both"/>
      </w:pPr>
    </w:p>
    <w:p w14:paraId="2A345F0C" w14:textId="77777777" w:rsidR="00E716DB" w:rsidRPr="004F2DA8" w:rsidRDefault="00E716DB" w:rsidP="00E716DB">
      <w:pPr>
        <w:pStyle w:val="Zkladn"/>
        <w:jc w:val="both"/>
        <w:rPr>
          <w:b/>
          <w:bCs/>
        </w:rPr>
      </w:pPr>
      <w:r w:rsidRPr="004F2DA8">
        <w:rPr>
          <w:b/>
          <w:bCs/>
        </w:rPr>
        <w:t>Posouzení č. 2 „Studie proveditelnosti Severojižní kolejový diametr“</w:t>
      </w: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E716DB" w14:paraId="45D44EAC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p w14:paraId="362F0B61" w14:textId="77777777" w:rsidR="00E716DB" w:rsidRPr="00295B36" w:rsidRDefault="00E716DB" w:rsidP="00673174">
            <w:pPr>
              <w:pStyle w:val="Zkladn"/>
              <w:jc w:val="center"/>
            </w:pPr>
            <w:r>
              <w:t>Poradce CDV</w:t>
            </w:r>
          </w:p>
        </w:tc>
      </w:tr>
      <w:tr w:rsidR="00312C40" w14:paraId="3421307B" w14:textId="77777777" w:rsidTr="001C1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75AD30E4" w14:textId="05A0FC5C" w:rsidR="00312C40" w:rsidRDefault="00312C40" w:rsidP="00312C40">
            <w:pPr>
              <w:pStyle w:val="Zkladn"/>
              <w:jc w:val="both"/>
            </w:pPr>
            <w:r w:rsidRPr="006E1B5A">
              <w:t>XXXXX</w:t>
            </w:r>
          </w:p>
        </w:tc>
        <w:tc>
          <w:tcPr>
            <w:tcW w:w="5576" w:type="dxa"/>
          </w:tcPr>
          <w:p w14:paraId="1039A1A1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železniční svršek</w:t>
            </w:r>
          </w:p>
          <w:p w14:paraId="0DFA4847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nástupiště</w:t>
            </w:r>
          </w:p>
          <w:p w14:paraId="55B37467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95B36">
              <w:t>zabez</w:t>
            </w:r>
            <w:r>
              <w:t>p</w:t>
            </w:r>
            <w:proofErr w:type="spellEnd"/>
            <w:r>
              <w:t>.</w:t>
            </w:r>
            <w:r w:rsidRPr="00295B36">
              <w:t xml:space="preserve"> zařízení, silnoproud, trakce</w:t>
            </w:r>
            <w:r>
              <w:t xml:space="preserve">, </w:t>
            </w:r>
            <w:r w:rsidRPr="00295B36">
              <w:t>sděl</w:t>
            </w:r>
            <w:r>
              <w:t>.</w:t>
            </w:r>
            <w:r w:rsidRPr="00295B36">
              <w:t xml:space="preserve"> Zařízení</w:t>
            </w:r>
          </w:p>
          <w:p w14:paraId="60857E7D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95B36">
              <w:t>kompletace posudku</w:t>
            </w:r>
          </w:p>
        </w:tc>
        <w:tc>
          <w:tcPr>
            <w:tcW w:w="985" w:type="dxa"/>
            <w:shd w:val="clear" w:color="auto" w:fill="auto"/>
          </w:tcPr>
          <w:p w14:paraId="7C5270E6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  <w:p w14:paraId="01C2328D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  <w:p w14:paraId="1219FC9B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  <w:p w14:paraId="09FC6E54" w14:textId="77777777" w:rsidR="00312C40" w:rsidRPr="00295B36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</w:tr>
      <w:tr w:rsidR="00312C40" w14:paraId="02F0596E" w14:textId="77777777" w:rsidTr="001C1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784DBFB6" w14:textId="28EDB0A8" w:rsidR="00312C40" w:rsidRDefault="00312C40" w:rsidP="00312C40">
            <w:pPr>
              <w:pStyle w:val="Zkladn"/>
              <w:jc w:val="both"/>
            </w:pPr>
            <w:r w:rsidRPr="006E1B5A">
              <w:t>XXXXX</w:t>
            </w:r>
          </w:p>
        </w:tc>
        <w:tc>
          <w:tcPr>
            <w:tcW w:w="5576" w:type="dxa"/>
          </w:tcPr>
          <w:p w14:paraId="59C0B1EF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ekonomické hodnocení</w:t>
            </w:r>
          </w:p>
        </w:tc>
        <w:tc>
          <w:tcPr>
            <w:tcW w:w="985" w:type="dxa"/>
            <w:shd w:val="clear" w:color="auto" w:fill="auto"/>
          </w:tcPr>
          <w:p w14:paraId="507711BD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</w:tr>
      <w:tr w:rsidR="00312C40" w14:paraId="27618147" w14:textId="77777777" w:rsidTr="001C1B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9A3754D" w14:textId="0538F6D3" w:rsidR="00312C40" w:rsidRDefault="00312C40" w:rsidP="00312C40">
            <w:pPr>
              <w:pStyle w:val="Zkladn"/>
              <w:jc w:val="both"/>
            </w:pPr>
            <w:r w:rsidRPr="006E1B5A">
              <w:t>XXXXX</w:t>
            </w:r>
          </w:p>
        </w:tc>
        <w:tc>
          <w:tcPr>
            <w:tcW w:w="5576" w:type="dxa"/>
          </w:tcPr>
          <w:p w14:paraId="6ED7E87C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dopravní technologie</w:t>
            </w:r>
          </w:p>
        </w:tc>
        <w:tc>
          <w:tcPr>
            <w:tcW w:w="985" w:type="dxa"/>
            <w:shd w:val="clear" w:color="auto" w:fill="auto"/>
          </w:tcPr>
          <w:p w14:paraId="6BFEC1E6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</w:t>
            </w:r>
          </w:p>
        </w:tc>
      </w:tr>
      <w:tr w:rsidR="00E716DB" w14:paraId="1FF7A890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62A949D9" w14:textId="77777777" w:rsidR="00E716DB" w:rsidRDefault="00E716DB" w:rsidP="00673174">
            <w:pPr>
              <w:pStyle w:val="Zkladn"/>
              <w:jc w:val="both"/>
            </w:pPr>
            <w:r>
              <w:t>celkem</w:t>
            </w:r>
          </w:p>
        </w:tc>
        <w:tc>
          <w:tcPr>
            <w:tcW w:w="985" w:type="dxa"/>
            <w:shd w:val="clear" w:color="auto" w:fill="auto"/>
          </w:tcPr>
          <w:p w14:paraId="1382E77F" w14:textId="77777777" w:rsidR="00E716DB" w:rsidRDefault="00E716DB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243</w:t>
            </w:r>
          </w:p>
        </w:tc>
      </w:tr>
    </w:tbl>
    <w:p w14:paraId="7B0A6357" w14:textId="77777777" w:rsidR="00E716DB" w:rsidRDefault="00E716DB" w:rsidP="00E716DB">
      <w:pPr>
        <w:pStyle w:val="Zkladn"/>
        <w:jc w:val="both"/>
      </w:pPr>
    </w:p>
    <w:tbl>
      <w:tblPr>
        <w:tblStyle w:val="Mkatabulky"/>
        <w:tblW w:w="9627" w:type="dxa"/>
        <w:tblLook w:val="04A0" w:firstRow="1" w:lastRow="0" w:firstColumn="1" w:lastColumn="0" w:noHBand="0" w:noVBand="1"/>
      </w:tblPr>
      <w:tblGrid>
        <w:gridCol w:w="3066"/>
        <w:gridCol w:w="5576"/>
        <w:gridCol w:w="985"/>
      </w:tblGrid>
      <w:tr w:rsidR="00E716DB" w14:paraId="75554A03" w14:textId="77777777" w:rsidTr="00673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7" w:type="dxa"/>
            <w:gridSpan w:val="3"/>
            <w:shd w:val="clear" w:color="auto" w:fill="auto"/>
          </w:tcPr>
          <w:bookmarkEnd w:id="0"/>
          <w:p w14:paraId="5892084D" w14:textId="77777777" w:rsidR="00E716DB" w:rsidRPr="00295B36" w:rsidRDefault="00E716DB" w:rsidP="00673174">
            <w:pPr>
              <w:pStyle w:val="Zkladn"/>
              <w:jc w:val="center"/>
            </w:pPr>
            <w:r>
              <w:t>Poradce ČVUT</w:t>
            </w:r>
          </w:p>
        </w:tc>
      </w:tr>
      <w:tr w:rsidR="00312C40" w14:paraId="5BF0866F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64053F56" w14:textId="0493BD18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385BB5F6" w14:textId="77777777" w:rsidR="00312C40" w:rsidRPr="00295B36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koordinace za ČVUT, administrativa, žel. spodek</w:t>
            </w:r>
          </w:p>
        </w:tc>
        <w:tc>
          <w:tcPr>
            <w:tcW w:w="985" w:type="dxa"/>
            <w:shd w:val="clear" w:color="auto" w:fill="auto"/>
          </w:tcPr>
          <w:p w14:paraId="3160718A" w14:textId="77777777" w:rsidR="00312C40" w:rsidRPr="00295B36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312C40" w14:paraId="696AE765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35623F38" w14:textId="06AB498A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15201A98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celková koncepce návrhu, ekonomické hodnocení</w:t>
            </w:r>
          </w:p>
        </w:tc>
        <w:tc>
          <w:tcPr>
            <w:tcW w:w="985" w:type="dxa"/>
            <w:shd w:val="clear" w:color="auto" w:fill="auto"/>
          </w:tcPr>
          <w:p w14:paraId="0BA8E521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312C40" w14:paraId="3935683E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53C07AD" w14:textId="15F43EDA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2AFF4699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geologie, geotechnika, tunely</w:t>
            </w:r>
          </w:p>
        </w:tc>
        <w:tc>
          <w:tcPr>
            <w:tcW w:w="985" w:type="dxa"/>
            <w:shd w:val="clear" w:color="auto" w:fill="auto"/>
          </w:tcPr>
          <w:p w14:paraId="1E4431C0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</w:tr>
      <w:tr w:rsidR="00312C40" w14:paraId="5991EB92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50ECF607" w14:textId="0817A10A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2DA74CC7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vliv stavby na životní prostředí</w:t>
            </w:r>
          </w:p>
        </w:tc>
        <w:tc>
          <w:tcPr>
            <w:tcW w:w="985" w:type="dxa"/>
            <w:shd w:val="clear" w:color="auto" w:fill="auto"/>
          </w:tcPr>
          <w:p w14:paraId="063926CB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</w:tr>
      <w:tr w:rsidR="00312C40" w14:paraId="00B6671F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4E073839" w14:textId="74C60465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0604CA09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železniční spodek, přejezdy</w:t>
            </w:r>
          </w:p>
        </w:tc>
        <w:tc>
          <w:tcPr>
            <w:tcW w:w="985" w:type="dxa"/>
            <w:shd w:val="clear" w:color="auto" w:fill="auto"/>
          </w:tcPr>
          <w:p w14:paraId="00C78142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312C40" w14:paraId="4695C393" w14:textId="77777777" w:rsidTr="00C76E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  <w:shd w:val="clear" w:color="auto" w:fill="auto"/>
            <w:vAlign w:val="top"/>
          </w:tcPr>
          <w:p w14:paraId="709EAED5" w14:textId="7C5F7244" w:rsidR="00312C40" w:rsidRDefault="00312C40" w:rsidP="00312C40">
            <w:pPr>
              <w:pStyle w:val="Zkladn"/>
              <w:jc w:val="both"/>
            </w:pPr>
            <w:r w:rsidRPr="00740285">
              <w:t>XXXXX</w:t>
            </w:r>
          </w:p>
        </w:tc>
        <w:tc>
          <w:tcPr>
            <w:tcW w:w="5576" w:type="dxa"/>
          </w:tcPr>
          <w:p w14:paraId="12A60AEB" w14:textId="77777777" w:rsidR="00312C40" w:rsidRDefault="00312C40" w:rsidP="00312C40">
            <w:pPr>
              <w:pStyle w:val="Zkladn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železniční spodek, pozemní stavby</w:t>
            </w:r>
          </w:p>
        </w:tc>
        <w:tc>
          <w:tcPr>
            <w:tcW w:w="985" w:type="dxa"/>
            <w:shd w:val="clear" w:color="auto" w:fill="auto"/>
          </w:tcPr>
          <w:p w14:paraId="06FD82F6" w14:textId="77777777" w:rsidR="00312C40" w:rsidRDefault="00312C40" w:rsidP="00312C40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E716DB" w14:paraId="4DB08E26" w14:textId="77777777" w:rsidTr="00673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gridSpan w:val="2"/>
            <w:shd w:val="clear" w:color="auto" w:fill="auto"/>
          </w:tcPr>
          <w:p w14:paraId="7A7CBEAF" w14:textId="77777777" w:rsidR="00E716DB" w:rsidRDefault="00E716DB" w:rsidP="00673174">
            <w:pPr>
              <w:pStyle w:val="Zkladn"/>
              <w:jc w:val="both"/>
            </w:pPr>
            <w:r>
              <w:t>celkem</w:t>
            </w:r>
          </w:p>
        </w:tc>
        <w:tc>
          <w:tcPr>
            <w:tcW w:w="985" w:type="dxa"/>
            <w:shd w:val="clear" w:color="auto" w:fill="auto"/>
          </w:tcPr>
          <w:p w14:paraId="1EAC2913" w14:textId="77777777" w:rsidR="00E716DB" w:rsidRDefault="00E716DB" w:rsidP="00673174">
            <w:pPr>
              <w:pStyle w:val="Zklad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175</w:t>
            </w:r>
          </w:p>
        </w:tc>
      </w:tr>
    </w:tbl>
    <w:p w14:paraId="6CB2447B" w14:textId="77777777" w:rsidR="00E716DB" w:rsidRDefault="00E716DB" w:rsidP="00846154">
      <w:pPr>
        <w:pStyle w:val="Zkladn"/>
        <w:jc w:val="both"/>
        <w:rPr>
          <w:rFonts w:eastAsiaTheme="minorEastAsia"/>
          <w:color w:val="038FFF" w:themeColor="text1" w:themeTint="A5"/>
          <w:spacing w:val="15"/>
          <w:sz w:val="22"/>
        </w:rPr>
      </w:pPr>
    </w:p>
    <w:p w14:paraId="6B08A5A6" w14:textId="072334EE" w:rsidR="00AB7176" w:rsidRDefault="00846154" w:rsidP="00846154">
      <w:pPr>
        <w:pStyle w:val="Zkladn"/>
        <w:jc w:val="both"/>
      </w:pPr>
      <w:r w:rsidRPr="00AB7176">
        <w:rPr>
          <w:rFonts w:eastAsiaTheme="minorEastAsia"/>
          <w:color w:val="038FFF" w:themeColor="text1" w:themeTint="A5"/>
          <w:spacing w:val="15"/>
          <w:sz w:val="22"/>
        </w:rPr>
        <w:t>Termín předání:</w:t>
      </w:r>
      <w:r w:rsidRPr="00846154">
        <w:t xml:space="preserve"> </w:t>
      </w:r>
    </w:p>
    <w:p w14:paraId="44F60E6A" w14:textId="77777777" w:rsidR="00B3573D" w:rsidRDefault="00B3573D" w:rsidP="00B3573D">
      <w:pPr>
        <w:pStyle w:val="Zkladn"/>
        <w:jc w:val="both"/>
      </w:pPr>
      <w:r>
        <w:t>V</w:t>
      </w:r>
      <w:r w:rsidRPr="00846154">
        <w:t xml:space="preserve"> elektronické podobě na emailovou adresu </w:t>
      </w:r>
      <w:hyperlink r:id="rId8" w:history="1">
        <w:r w:rsidRPr="004E6F64">
          <w:rPr>
            <w:rStyle w:val="Hypertextovodkaz"/>
          </w:rPr>
          <w:t>ladislav.kubicek@sfdi.cz</w:t>
        </w:r>
      </w:hyperlink>
      <w:r w:rsidRPr="00846154">
        <w:t>,</w:t>
      </w:r>
      <w:r>
        <w:t xml:space="preserve"> </w:t>
      </w:r>
      <w:r w:rsidRPr="00846154">
        <w:t xml:space="preserve">v kopii na </w:t>
      </w:r>
      <w:hyperlink r:id="rId9" w:history="1">
        <w:r w:rsidRPr="004E6F64">
          <w:rPr>
            <w:rStyle w:val="Hypertextovodkaz"/>
          </w:rPr>
          <w:t>lenka.janackova@sfdi.cz</w:t>
        </w:r>
      </w:hyperlink>
      <w:r>
        <w:t xml:space="preserve"> budou jednotlivé posudky předány:</w:t>
      </w:r>
    </w:p>
    <w:p w14:paraId="2E93D74B" w14:textId="77777777" w:rsidR="00B3573D" w:rsidRDefault="00B3573D" w:rsidP="1C26E6F5">
      <w:pPr>
        <w:pStyle w:val="Odrky"/>
        <w:jc w:val="both"/>
        <w:rPr>
          <w:b/>
          <w:bCs/>
        </w:rPr>
      </w:pPr>
      <w:r w:rsidRPr="1C26E6F5">
        <w:t xml:space="preserve">Posudek č.1 „Záměru projektu železničního uzlu Brno“ nejpozději </w:t>
      </w:r>
      <w:r w:rsidRPr="1C26E6F5">
        <w:rPr>
          <w:b/>
          <w:bCs/>
        </w:rPr>
        <w:t>do 31. 3. 2024</w:t>
      </w:r>
    </w:p>
    <w:p w14:paraId="78B72977" w14:textId="77777777" w:rsidR="00B3573D" w:rsidRDefault="00B3573D" w:rsidP="1C26E6F5">
      <w:pPr>
        <w:pStyle w:val="Odrky"/>
        <w:jc w:val="both"/>
        <w:rPr>
          <w:b/>
          <w:bCs/>
        </w:rPr>
      </w:pPr>
      <w:r w:rsidRPr="1C26E6F5">
        <w:t xml:space="preserve">Posudek č.2 „Studie proveditelnosti Severojižního kolejového diametru“ nejpozději </w:t>
      </w:r>
      <w:r w:rsidRPr="1C26E6F5">
        <w:rPr>
          <w:b/>
          <w:bCs/>
        </w:rPr>
        <w:t>do 30.4.2024</w:t>
      </w:r>
    </w:p>
    <w:p w14:paraId="5CE0F7A0" w14:textId="77777777" w:rsidR="00B3573D" w:rsidRDefault="00B3573D" w:rsidP="1C26E6F5">
      <w:pPr>
        <w:pStyle w:val="Zkladn"/>
        <w:jc w:val="both"/>
      </w:pPr>
    </w:p>
    <w:p w14:paraId="6A413A67" w14:textId="77777777" w:rsidR="00B3573D" w:rsidRPr="00846154" w:rsidRDefault="00B3573D" w:rsidP="00B3573D">
      <w:pPr>
        <w:pStyle w:val="Zkladn"/>
        <w:jc w:val="both"/>
      </w:pPr>
      <w:r w:rsidRPr="00846154">
        <w:t>V případě nutnosti úpravy podkladů do 14 dnů po zaslání aktualizovaných podkladů.</w:t>
      </w:r>
    </w:p>
    <w:p w14:paraId="78C47425" w14:textId="3D88994E" w:rsidR="00846154" w:rsidRPr="00846154" w:rsidRDefault="00846154" w:rsidP="00846154">
      <w:pPr>
        <w:pStyle w:val="Zkladn"/>
        <w:jc w:val="both"/>
      </w:pPr>
      <w:r w:rsidRPr="00846154">
        <w:lastRenderedPageBreak/>
        <w:t xml:space="preserve">Poradce </w:t>
      </w:r>
      <w:r w:rsidR="00A616C3">
        <w:t>ČVUT</w:t>
      </w:r>
      <w:r w:rsidR="00A725B9">
        <w:t xml:space="preserve"> </w:t>
      </w:r>
      <w:r w:rsidRPr="00846154">
        <w:t>souhlasí se stanoveným termínem předání.</w:t>
      </w:r>
    </w:p>
    <w:p w14:paraId="0983402F" w14:textId="22CEC07D" w:rsidR="00C71EAC" w:rsidRDefault="00846154" w:rsidP="00F4327D">
      <w:pPr>
        <w:pStyle w:val="Podnadpis"/>
      </w:pPr>
      <w:r w:rsidRPr="00846154">
        <w:t xml:space="preserve">Předpokládaná cena: </w:t>
      </w:r>
    </w:p>
    <w:p w14:paraId="48C3248B" w14:textId="43293785" w:rsidR="00141A58" w:rsidRPr="004B6E7A" w:rsidRDefault="00141A58" w:rsidP="00141A58">
      <w:pPr>
        <w:pStyle w:val="Zkladn"/>
        <w:ind w:firstLine="709"/>
        <w:jc w:val="both"/>
      </w:pPr>
      <w:bookmarkStart w:id="1" w:name="_Hlk157601592"/>
      <w:r>
        <w:t xml:space="preserve">Posudek č. 1 – </w:t>
      </w:r>
      <w:r w:rsidR="005B27A1">
        <w:t>210 578</w:t>
      </w:r>
      <w:r>
        <w:t xml:space="preserve"> Kč bez DPH</w:t>
      </w:r>
    </w:p>
    <w:p w14:paraId="015DD60C" w14:textId="6D2B4BC1" w:rsidR="00141A58" w:rsidRPr="004B6E7A" w:rsidRDefault="00141A58" w:rsidP="00141A58">
      <w:pPr>
        <w:pStyle w:val="Zkladn"/>
        <w:ind w:firstLine="709"/>
        <w:jc w:val="both"/>
      </w:pPr>
      <w:r>
        <w:t xml:space="preserve">Posudek č. 2 – </w:t>
      </w:r>
      <w:r w:rsidR="005B27A1">
        <w:t>160 222</w:t>
      </w:r>
      <w:r>
        <w:t xml:space="preserve"> Kč bez DPH</w:t>
      </w:r>
    </w:p>
    <w:p w14:paraId="07E92CE8" w14:textId="29EE4696" w:rsidR="00141A58" w:rsidRPr="00A86722" w:rsidRDefault="00141A58" w:rsidP="00141A58">
      <w:pPr>
        <w:pStyle w:val="Zkladn"/>
        <w:ind w:firstLine="709"/>
        <w:jc w:val="both"/>
      </w:pPr>
      <w:r>
        <w:rPr>
          <w:b/>
          <w:bCs/>
        </w:rPr>
        <w:t xml:space="preserve">Celkem </w:t>
      </w:r>
      <w:r w:rsidR="00047660">
        <w:rPr>
          <w:b/>
          <w:bCs/>
        </w:rPr>
        <w:t>370 800</w:t>
      </w:r>
      <w:r w:rsidRPr="00A86722">
        <w:rPr>
          <w:b/>
          <w:bCs/>
        </w:rPr>
        <w:t xml:space="preserve"> Kč bez DPH </w:t>
      </w:r>
    </w:p>
    <w:bookmarkEnd w:id="1"/>
    <w:p w14:paraId="1DAAD51D" w14:textId="77777777" w:rsidR="00697E98" w:rsidRDefault="00697E98" w:rsidP="00697E98">
      <w:pPr>
        <w:pStyle w:val="Podnadpis"/>
      </w:pPr>
      <w:r>
        <w:t>Seznam podkladů:</w:t>
      </w:r>
    </w:p>
    <w:p w14:paraId="488D5B75" w14:textId="77777777" w:rsidR="00B3573D" w:rsidRPr="002E1657" w:rsidRDefault="00B3573D" w:rsidP="1C26E6F5">
      <w:pPr>
        <w:rPr>
          <w:sz w:val="20"/>
          <w:szCs w:val="20"/>
        </w:rPr>
      </w:pPr>
      <w:r w:rsidRPr="1C26E6F5">
        <w:rPr>
          <w:sz w:val="20"/>
          <w:szCs w:val="20"/>
        </w:rPr>
        <w:t>Záměr projektu železniční uzel Brno (11/2023):</w:t>
      </w:r>
    </w:p>
    <w:p w14:paraId="71FA6F51" w14:textId="77777777" w:rsidR="00B3573D" w:rsidRPr="000E72C9" w:rsidRDefault="00B3573D" w:rsidP="1C26E6F5">
      <w:pPr>
        <w:pStyle w:val="Odrky"/>
      </w:pPr>
      <w:bookmarkStart w:id="2" w:name="_Hlk157411381"/>
      <w:r w:rsidRPr="1C26E6F5">
        <w:t xml:space="preserve">Záměr projektu </w:t>
      </w:r>
      <w:bookmarkEnd w:id="2"/>
      <w:r w:rsidRPr="1C26E6F5">
        <w:t xml:space="preserve">„Železniční uzel Brno“ </w:t>
      </w:r>
    </w:p>
    <w:p w14:paraId="2F8D7222" w14:textId="77777777" w:rsidR="00B3573D" w:rsidRPr="000E72C9" w:rsidRDefault="00B3573D" w:rsidP="1C26E6F5">
      <w:pPr>
        <w:pStyle w:val="Odrky"/>
      </w:pPr>
      <w:r w:rsidRPr="1C26E6F5">
        <w:t>Příloha A: Formuláře vzor 80–83</w:t>
      </w:r>
    </w:p>
    <w:p w14:paraId="606057FE" w14:textId="77777777" w:rsidR="00B3573D" w:rsidRDefault="00B3573D" w:rsidP="1C26E6F5">
      <w:pPr>
        <w:pStyle w:val="Odrky"/>
      </w:pPr>
      <w:r w:rsidRPr="1C26E6F5">
        <w:t>Příloha C: Dokumentace hodnocení ekonomické efektivnosti</w:t>
      </w:r>
    </w:p>
    <w:p w14:paraId="6B1C9CB6" w14:textId="77777777" w:rsidR="00B3573D" w:rsidRPr="005233E5" w:rsidRDefault="00B3573D" w:rsidP="1C26E6F5">
      <w:pPr>
        <w:pStyle w:val="Odrky"/>
      </w:pPr>
      <w:r w:rsidRPr="1C26E6F5">
        <w:t xml:space="preserve">Příloha E: Přehledné situace stavby </w:t>
      </w:r>
    </w:p>
    <w:p w14:paraId="43B4F278" w14:textId="77777777" w:rsidR="00B3573D" w:rsidRPr="00E935C8" w:rsidRDefault="00B3573D" w:rsidP="1C26E6F5">
      <w:pPr>
        <w:pStyle w:val="Odrky"/>
      </w:pPr>
      <w:r w:rsidRPr="1C26E6F5">
        <w:t>Příloha F: Doložení současného stavu</w:t>
      </w:r>
    </w:p>
    <w:p w14:paraId="0FC6C548" w14:textId="77777777" w:rsidR="00B3573D" w:rsidRPr="00901464" w:rsidRDefault="00B3573D" w:rsidP="1C26E6F5">
      <w:pPr>
        <w:pStyle w:val="Odrky"/>
      </w:pPr>
      <w:r w:rsidRPr="1C26E6F5">
        <w:t>Příloha G: Prohlášení zhotovitele projektové dokumentace z 09/2023</w:t>
      </w:r>
    </w:p>
    <w:p w14:paraId="578B0CE8" w14:textId="77777777" w:rsidR="00B3573D" w:rsidRPr="00901464" w:rsidRDefault="00B3573D" w:rsidP="1C26E6F5">
      <w:pPr>
        <w:pStyle w:val="Odrky"/>
      </w:pPr>
      <w:r w:rsidRPr="1C26E6F5">
        <w:t xml:space="preserve">Příloha H: Výpočet investičních nákladů </w:t>
      </w:r>
    </w:p>
    <w:p w14:paraId="0C7B1180" w14:textId="77777777" w:rsidR="00B3573D" w:rsidRDefault="00B3573D" w:rsidP="1C26E6F5">
      <w:pPr>
        <w:pStyle w:val="Odrky"/>
      </w:pPr>
      <w:r w:rsidRPr="1C26E6F5">
        <w:t>Příloha K2: Tabelární přehled nákladů ŽST Židenice – stávající stav</w:t>
      </w:r>
    </w:p>
    <w:p w14:paraId="685B2095" w14:textId="77777777" w:rsidR="00B3573D" w:rsidRDefault="00B3573D" w:rsidP="1C26E6F5">
      <w:pPr>
        <w:pStyle w:val="Odrky"/>
      </w:pPr>
      <w:r w:rsidRPr="1C26E6F5">
        <w:t>Příloha K3: Tabelární přehled procentuálního využití budovy ŽST Židenice – stávající stav</w:t>
      </w:r>
    </w:p>
    <w:p w14:paraId="0AFDE01B" w14:textId="77777777" w:rsidR="00B3573D" w:rsidRDefault="00B3573D" w:rsidP="1C26E6F5">
      <w:pPr>
        <w:pStyle w:val="Odrky"/>
      </w:pPr>
      <w:r w:rsidRPr="1C26E6F5">
        <w:t>Příloha K4: Tabelární přehled nákladů ŽST Židenice – navrhovaný stav</w:t>
      </w:r>
    </w:p>
    <w:p w14:paraId="488B1578" w14:textId="77777777" w:rsidR="00B3573D" w:rsidRDefault="00B3573D" w:rsidP="1C26E6F5">
      <w:pPr>
        <w:pStyle w:val="Odrky"/>
      </w:pPr>
      <w:r w:rsidRPr="1C26E6F5">
        <w:t>Příloha K5: Tabelární přehled procentuálního využití budovy ŽST Židenice – navrhovaný stav</w:t>
      </w:r>
    </w:p>
    <w:p w14:paraId="1AC37623" w14:textId="77777777" w:rsidR="00B3573D" w:rsidRDefault="00B3573D" w:rsidP="1C26E6F5">
      <w:pPr>
        <w:pStyle w:val="Odrky"/>
      </w:pPr>
      <w:r w:rsidRPr="1C26E6F5">
        <w:t>Příloha K6: Tabulka umělých objektů</w:t>
      </w:r>
    </w:p>
    <w:p w14:paraId="5797D283" w14:textId="77777777" w:rsidR="00B3573D" w:rsidRDefault="00B3573D" w:rsidP="1C26E6F5">
      <w:pPr>
        <w:pStyle w:val="Odrky"/>
      </w:pPr>
      <w:r w:rsidRPr="1C26E6F5">
        <w:t>Příloha K8: Doprovodná dokumentace</w:t>
      </w:r>
    </w:p>
    <w:p w14:paraId="7673D576" w14:textId="77777777" w:rsidR="00B3573D" w:rsidRDefault="00B3573D" w:rsidP="1C26E6F5">
      <w:pPr>
        <w:pStyle w:val="Odrky"/>
      </w:pPr>
      <w:r w:rsidRPr="1C26E6F5">
        <w:t>Příloha K9: Jednotné záznamové prostředí (JZP)</w:t>
      </w:r>
    </w:p>
    <w:p w14:paraId="54D102F5" w14:textId="77777777" w:rsidR="00B3573D" w:rsidRDefault="00B3573D" w:rsidP="1C26E6F5">
      <w:pPr>
        <w:pStyle w:val="Odrky"/>
      </w:pPr>
      <w:r w:rsidRPr="1C26E6F5">
        <w:t>Příloha L1 – 13: Doprovodná dokumentace k pozemním objektům</w:t>
      </w:r>
    </w:p>
    <w:p w14:paraId="716B4AD7" w14:textId="77777777" w:rsidR="00B3573D" w:rsidRPr="00901464" w:rsidRDefault="00B3573D" w:rsidP="1C26E6F5">
      <w:pPr>
        <w:pStyle w:val="Odrky"/>
      </w:pPr>
      <w:r w:rsidRPr="1C26E6F5">
        <w:t>Příloha X: Ostatní neveřejné přílohy (Urbanistická studie, Majetkoprávní rozdělení, Dopravní schéma, Technický průkaz, Situace, Vzorové příčné řezy)</w:t>
      </w:r>
    </w:p>
    <w:p w14:paraId="3C231224" w14:textId="77777777" w:rsidR="00B3573D" w:rsidRDefault="00B3573D" w:rsidP="1C26E6F5"/>
    <w:p w14:paraId="287BC89F" w14:textId="77777777" w:rsidR="00B3573D" w:rsidRPr="002E1657" w:rsidRDefault="00B3573D" w:rsidP="1C26E6F5">
      <w:pPr>
        <w:rPr>
          <w:sz w:val="20"/>
          <w:szCs w:val="20"/>
        </w:rPr>
      </w:pPr>
      <w:r w:rsidRPr="1C26E6F5">
        <w:rPr>
          <w:sz w:val="20"/>
          <w:szCs w:val="20"/>
        </w:rPr>
        <w:t>Studie proveditelnosti Severojižního kolejového diametru (05/2021):</w:t>
      </w:r>
    </w:p>
    <w:p w14:paraId="2FCC3190" w14:textId="77777777" w:rsidR="00B3573D" w:rsidRDefault="00B3573D" w:rsidP="1C26E6F5">
      <w:pPr>
        <w:pStyle w:val="Odrky"/>
      </w:pPr>
      <w:r w:rsidRPr="1C26E6F5">
        <w:t>A. Textová část</w:t>
      </w:r>
    </w:p>
    <w:p w14:paraId="479624D3" w14:textId="77777777" w:rsidR="00B3573D" w:rsidRDefault="00B3573D" w:rsidP="1C26E6F5">
      <w:pPr>
        <w:pStyle w:val="Odrky"/>
      </w:pPr>
      <w:r w:rsidRPr="1C26E6F5">
        <w:t>Manažerské shrnutí SP SJKD</w:t>
      </w:r>
    </w:p>
    <w:p w14:paraId="660F7F60" w14:textId="77777777" w:rsidR="00B3573D" w:rsidRDefault="00B3573D" w:rsidP="1C26E6F5">
      <w:pPr>
        <w:pStyle w:val="Odrky"/>
      </w:pPr>
      <w:r w:rsidRPr="1C26E6F5">
        <w:t>A.1 Souhrnná zpráva</w:t>
      </w:r>
    </w:p>
    <w:p w14:paraId="7B968613" w14:textId="77777777" w:rsidR="00B3573D" w:rsidRDefault="00B3573D" w:rsidP="1C26E6F5">
      <w:pPr>
        <w:pStyle w:val="Odrky"/>
      </w:pPr>
      <w:r w:rsidRPr="1C26E6F5">
        <w:t>A.1.1 Stávající/výchozí stav</w:t>
      </w:r>
    </w:p>
    <w:p w14:paraId="58A27EF0" w14:textId="77777777" w:rsidR="00B3573D" w:rsidRDefault="00B3573D" w:rsidP="1C26E6F5">
      <w:pPr>
        <w:pStyle w:val="Odrky"/>
      </w:pPr>
      <w:r w:rsidRPr="1C26E6F5">
        <w:t>A.1.2 Demografická analýza</w:t>
      </w:r>
    </w:p>
    <w:p w14:paraId="6CEC96B9" w14:textId="77777777" w:rsidR="00B3573D" w:rsidRDefault="00B3573D" w:rsidP="1C26E6F5">
      <w:pPr>
        <w:pStyle w:val="Odrky"/>
      </w:pPr>
      <w:r w:rsidRPr="1C26E6F5">
        <w:t>A.1.3 Přepravní prognóza</w:t>
      </w:r>
    </w:p>
    <w:p w14:paraId="4B5F39BB" w14:textId="77777777" w:rsidR="00B3573D" w:rsidRDefault="00B3573D" w:rsidP="1C26E6F5">
      <w:pPr>
        <w:pStyle w:val="Odrky"/>
      </w:pPr>
      <w:r w:rsidRPr="1C26E6F5">
        <w:t>A.1.4 Ekonomické hodnocení</w:t>
      </w:r>
    </w:p>
    <w:p w14:paraId="1F36A4F6" w14:textId="77777777" w:rsidR="00B3573D" w:rsidRDefault="00B3573D" w:rsidP="1C26E6F5">
      <w:pPr>
        <w:pStyle w:val="Odrky"/>
      </w:pPr>
      <w:r w:rsidRPr="1C26E6F5">
        <w:t>A.1.5 Dopravně technologické řešení</w:t>
      </w:r>
    </w:p>
    <w:p w14:paraId="0E6325AC" w14:textId="77777777" w:rsidR="00B3573D" w:rsidRDefault="00B3573D" w:rsidP="1C26E6F5">
      <w:pPr>
        <w:pStyle w:val="Odrky"/>
      </w:pPr>
      <w:r w:rsidRPr="1C26E6F5">
        <w:t>A.1.6 Technické řešení (infrastruktura)</w:t>
      </w:r>
    </w:p>
    <w:p w14:paraId="0CA8E2B9" w14:textId="77777777" w:rsidR="00B3573D" w:rsidRDefault="00B3573D" w:rsidP="1C26E6F5">
      <w:pPr>
        <w:pStyle w:val="Odrky"/>
      </w:pPr>
      <w:r w:rsidRPr="1C26E6F5">
        <w:t>A.1.7 Vliv stavby na životní prostředí</w:t>
      </w:r>
    </w:p>
    <w:p w14:paraId="460E7F44" w14:textId="77777777" w:rsidR="00B3573D" w:rsidRDefault="00B3573D" w:rsidP="1C26E6F5">
      <w:pPr>
        <w:pStyle w:val="Odrky"/>
      </w:pPr>
      <w:r w:rsidRPr="1C26E6F5">
        <w:t>A.1.8 IG a HG rešerše</w:t>
      </w:r>
    </w:p>
    <w:p w14:paraId="3535260D" w14:textId="77777777" w:rsidR="00B3573D" w:rsidRDefault="00B3573D" w:rsidP="1C26E6F5">
      <w:pPr>
        <w:pStyle w:val="Odrky"/>
      </w:pPr>
      <w:r w:rsidRPr="1C26E6F5">
        <w:t>A.1.9 Riziková a DETR analýza</w:t>
      </w:r>
    </w:p>
    <w:p w14:paraId="53018C1A" w14:textId="77777777" w:rsidR="00B3573D" w:rsidRDefault="00B3573D" w:rsidP="1C26E6F5">
      <w:pPr>
        <w:pStyle w:val="Odrky"/>
      </w:pPr>
      <w:r w:rsidRPr="1C26E6F5">
        <w:t>A.1.10 Vyhodnocení</w:t>
      </w:r>
    </w:p>
    <w:p w14:paraId="7D6890F1" w14:textId="77777777" w:rsidR="00B3573D" w:rsidRDefault="00B3573D" w:rsidP="1C26E6F5">
      <w:pPr>
        <w:pStyle w:val="Odrky"/>
      </w:pPr>
      <w:r w:rsidRPr="1C26E6F5">
        <w:t>A.2 Dokladová část</w:t>
      </w:r>
    </w:p>
    <w:p w14:paraId="2F8D630A" w14:textId="77777777" w:rsidR="00B3573D" w:rsidRDefault="00B3573D" w:rsidP="1C26E6F5">
      <w:pPr>
        <w:pStyle w:val="Odrky"/>
      </w:pPr>
      <w:r w:rsidRPr="1C26E6F5">
        <w:t>A.2.1 Projednání se složkami zadavatele</w:t>
      </w:r>
    </w:p>
    <w:p w14:paraId="5E1D4947" w14:textId="77777777" w:rsidR="00B3573D" w:rsidRDefault="00B3573D" w:rsidP="1C26E6F5">
      <w:pPr>
        <w:pStyle w:val="Odrky"/>
      </w:pPr>
      <w:r w:rsidRPr="1C26E6F5">
        <w:t xml:space="preserve">A.2.2 Vyjádření správců sítí a </w:t>
      </w:r>
      <w:proofErr w:type="spellStart"/>
      <w:proofErr w:type="gramStart"/>
      <w:r w:rsidRPr="1C26E6F5">
        <w:t>tech.zařízení</w:t>
      </w:r>
      <w:proofErr w:type="spellEnd"/>
      <w:proofErr w:type="gramEnd"/>
    </w:p>
    <w:p w14:paraId="2491100C" w14:textId="77777777" w:rsidR="00B3573D" w:rsidRDefault="00B3573D" w:rsidP="1C26E6F5">
      <w:pPr>
        <w:pStyle w:val="Odrky"/>
      </w:pPr>
      <w:r w:rsidRPr="1C26E6F5">
        <w:lastRenderedPageBreak/>
        <w:t>A.3 Investiční náklady</w:t>
      </w:r>
    </w:p>
    <w:p w14:paraId="6C215B5F" w14:textId="77777777" w:rsidR="00B3573D" w:rsidRDefault="00B3573D" w:rsidP="1C26E6F5">
      <w:pPr>
        <w:pStyle w:val="Odrky"/>
      </w:pPr>
      <w:r w:rsidRPr="1C26E6F5">
        <w:t>A.4 Grafikony vlakové dopravy</w:t>
      </w:r>
    </w:p>
    <w:p w14:paraId="56BB427F" w14:textId="77777777" w:rsidR="00B3573D" w:rsidRDefault="00B3573D" w:rsidP="1C26E6F5">
      <w:pPr>
        <w:pStyle w:val="Odrky"/>
      </w:pPr>
      <w:r w:rsidRPr="1C26E6F5">
        <w:t>B. Výkresová část</w:t>
      </w:r>
    </w:p>
    <w:p w14:paraId="68F2ED0F" w14:textId="77777777" w:rsidR="00B3573D" w:rsidRDefault="00B3573D" w:rsidP="1C26E6F5">
      <w:pPr>
        <w:pStyle w:val="Odrky"/>
      </w:pPr>
      <w:r w:rsidRPr="1C26E6F5">
        <w:t>B.1 Přehledná schémata</w:t>
      </w:r>
    </w:p>
    <w:p w14:paraId="4A7D3A01" w14:textId="77777777" w:rsidR="00B3573D" w:rsidRDefault="00B3573D" w:rsidP="1C26E6F5">
      <w:pPr>
        <w:pStyle w:val="Odrky"/>
      </w:pPr>
      <w:r w:rsidRPr="1C26E6F5">
        <w:t>B.2 Grafy dynamického průběhu rychlostí</w:t>
      </w:r>
    </w:p>
    <w:p w14:paraId="4127253C" w14:textId="77777777" w:rsidR="00B3573D" w:rsidRDefault="00B3573D" w:rsidP="1C26E6F5">
      <w:pPr>
        <w:pStyle w:val="Odrky"/>
      </w:pPr>
      <w:r w:rsidRPr="1C26E6F5">
        <w:t>B.3 Přehledné mapy variant (1:50 000/1:10 000)</w:t>
      </w:r>
    </w:p>
    <w:p w14:paraId="15CC45B7" w14:textId="77777777" w:rsidR="00B3573D" w:rsidRDefault="00B3573D" w:rsidP="1C26E6F5">
      <w:pPr>
        <w:pStyle w:val="Odrky"/>
      </w:pPr>
      <w:r w:rsidRPr="1C26E6F5">
        <w:t>B.4 Technického řešení</w:t>
      </w:r>
    </w:p>
    <w:p w14:paraId="589B4BEE" w14:textId="77777777" w:rsidR="00B3573D" w:rsidRDefault="00B3573D" w:rsidP="1C26E6F5">
      <w:pPr>
        <w:pStyle w:val="Odrky"/>
        <w:numPr>
          <w:ilvl w:val="2"/>
          <w:numId w:val="1"/>
        </w:numPr>
      </w:pPr>
      <w:r w:rsidRPr="1C26E6F5">
        <w:t>B.4.1 Situace 1:5 000</w:t>
      </w:r>
    </w:p>
    <w:p w14:paraId="58BCCA1E" w14:textId="77777777" w:rsidR="00B3573D" w:rsidRDefault="00B3573D" w:rsidP="1C26E6F5">
      <w:pPr>
        <w:pStyle w:val="Odrky"/>
        <w:numPr>
          <w:ilvl w:val="2"/>
          <w:numId w:val="1"/>
        </w:numPr>
      </w:pPr>
      <w:r w:rsidRPr="1C26E6F5">
        <w:t>B.4.2 Podélné profily 1:10 000/1 000</w:t>
      </w:r>
    </w:p>
    <w:p w14:paraId="5DA2C6E0" w14:textId="77777777" w:rsidR="00B3573D" w:rsidRDefault="00B3573D" w:rsidP="1C26E6F5">
      <w:pPr>
        <w:pStyle w:val="Odrky"/>
      </w:pPr>
      <w:r w:rsidRPr="1C26E6F5">
        <w:t>B.5 Podrobné technické řešení</w:t>
      </w:r>
    </w:p>
    <w:p w14:paraId="48B46162" w14:textId="77777777" w:rsidR="00B3573D" w:rsidRDefault="00B3573D" w:rsidP="1C26E6F5">
      <w:pPr>
        <w:pStyle w:val="Odrky"/>
        <w:numPr>
          <w:ilvl w:val="2"/>
          <w:numId w:val="1"/>
        </w:numPr>
      </w:pPr>
      <w:r w:rsidRPr="1C26E6F5">
        <w:t>B.5.1 Situace stanic a zastávek 1:1 000</w:t>
      </w:r>
    </w:p>
    <w:p w14:paraId="4B08B68E" w14:textId="77777777" w:rsidR="00B3573D" w:rsidRDefault="00B3573D" w:rsidP="1C26E6F5">
      <w:pPr>
        <w:pStyle w:val="Odrky"/>
        <w:numPr>
          <w:ilvl w:val="2"/>
          <w:numId w:val="1"/>
        </w:numPr>
      </w:pPr>
      <w:r w:rsidRPr="1C26E6F5">
        <w:t>B.5.2 Příčné řezy 1:100</w:t>
      </w:r>
    </w:p>
    <w:p w14:paraId="28504A24" w14:textId="77777777" w:rsidR="00B3573D" w:rsidRDefault="00B3573D" w:rsidP="1C26E6F5">
      <w:pPr>
        <w:pStyle w:val="Odrky"/>
      </w:pPr>
      <w:r w:rsidRPr="1C26E6F5">
        <w:t>B.6 Výstupy dopravního modelu</w:t>
      </w:r>
    </w:p>
    <w:p w14:paraId="37B41FB6" w14:textId="77777777" w:rsidR="00D01943" w:rsidRDefault="00D01943" w:rsidP="1C26E6F5"/>
    <w:p w14:paraId="0CA905AD" w14:textId="3FCD627D" w:rsidR="00697E98" w:rsidRPr="00554F8C" w:rsidRDefault="00697E98" w:rsidP="00697E98">
      <w:pPr>
        <w:rPr>
          <w:sz w:val="20"/>
          <w:szCs w:val="20"/>
        </w:rPr>
      </w:pPr>
      <w:r w:rsidRPr="002B5E02">
        <w:rPr>
          <w:sz w:val="20"/>
          <w:szCs w:val="20"/>
        </w:rPr>
        <w:t>Podklady byly předány v elektronické podobě e-mailem</w:t>
      </w:r>
      <w:r w:rsidR="00D01943" w:rsidRPr="002B5E02">
        <w:rPr>
          <w:sz w:val="20"/>
          <w:szCs w:val="20"/>
        </w:rPr>
        <w:t xml:space="preserve"> </w:t>
      </w:r>
      <w:r w:rsidR="00E1772F" w:rsidRPr="002B5E02">
        <w:rPr>
          <w:sz w:val="20"/>
          <w:szCs w:val="20"/>
        </w:rPr>
        <w:t>prostřednictvím webového</w:t>
      </w:r>
      <w:r w:rsidR="00DF11D8" w:rsidRPr="002B5E02">
        <w:rPr>
          <w:sz w:val="20"/>
          <w:szCs w:val="20"/>
        </w:rPr>
        <w:t xml:space="preserve"> úložiště SFDI</w:t>
      </w:r>
      <w:r w:rsidRPr="002B5E02">
        <w:rPr>
          <w:sz w:val="20"/>
          <w:szCs w:val="20"/>
        </w:rPr>
        <w:t xml:space="preserve"> dne </w:t>
      </w:r>
      <w:r w:rsidR="008439DA" w:rsidRPr="002B5E02">
        <w:rPr>
          <w:sz w:val="20"/>
          <w:szCs w:val="20"/>
        </w:rPr>
        <w:t>4</w:t>
      </w:r>
      <w:r w:rsidRPr="002B5E02">
        <w:rPr>
          <w:sz w:val="20"/>
          <w:szCs w:val="20"/>
        </w:rPr>
        <w:t>.</w:t>
      </w:r>
      <w:r w:rsidR="004D6306" w:rsidRPr="002B5E02">
        <w:rPr>
          <w:sz w:val="20"/>
          <w:szCs w:val="20"/>
        </w:rPr>
        <w:t>1</w:t>
      </w:r>
      <w:r w:rsidRPr="002B5E02">
        <w:rPr>
          <w:sz w:val="20"/>
          <w:szCs w:val="20"/>
        </w:rPr>
        <w:t>.202</w:t>
      </w:r>
      <w:r w:rsidR="002B5E02" w:rsidRPr="002B5E02">
        <w:rPr>
          <w:sz w:val="20"/>
          <w:szCs w:val="20"/>
        </w:rPr>
        <w:t>4</w:t>
      </w:r>
      <w:r w:rsidRPr="00554F8C">
        <w:rPr>
          <w:sz w:val="20"/>
          <w:szCs w:val="20"/>
        </w:rPr>
        <w:t>.</w:t>
      </w:r>
    </w:p>
    <w:p w14:paraId="4B4B70E0" w14:textId="77777777" w:rsidR="00697E98" w:rsidRPr="00554F8C" w:rsidRDefault="00697E98" w:rsidP="00697E98">
      <w:pPr>
        <w:rPr>
          <w:sz w:val="20"/>
          <w:szCs w:val="20"/>
        </w:rPr>
      </w:pPr>
      <w:r w:rsidRPr="00554F8C">
        <w:rPr>
          <w:sz w:val="20"/>
          <w:szCs w:val="20"/>
        </w:rPr>
        <w:t>Dále Vás žádám o potvrzení přijetí a akceptace této objednávky (potvrzení viz následující strana objednávky).</w:t>
      </w:r>
    </w:p>
    <w:p w14:paraId="7F928496" w14:textId="3D0E11C2" w:rsidR="00C71EAC" w:rsidRDefault="00C2639B" w:rsidP="00855563">
      <w:pPr>
        <w:pStyle w:val="Zkladn"/>
        <w:jc w:val="both"/>
      </w:pPr>
      <w:r>
        <w:t>S pozdravem</w:t>
      </w:r>
    </w:p>
    <w:p w14:paraId="0B8DA476" w14:textId="77777777" w:rsidR="00267C38" w:rsidRDefault="00267C38" w:rsidP="00C71EAC">
      <w:pPr>
        <w:pStyle w:val="Zkladn"/>
      </w:pPr>
    </w:p>
    <w:p w14:paraId="27905ED8" w14:textId="67E59085" w:rsidR="00AC1970" w:rsidRDefault="00A17B78" w:rsidP="00A17B78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AC1970">
        <w:t xml:space="preserve">Ing. </w:t>
      </w:r>
      <w:r w:rsidR="002B5E02">
        <w:t>Zbyněk Hořelica</w:t>
      </w:r>
    </w:p>
    <w:p w14:paraId="14EF566F" w14:textId="6CE62586" w:rsidR="00C71EAC" w:rsidRDefault="00A17B78" w:rsidP="00AC1970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AC1970">
        <w:t>ředitel SFDI</w:t>
      </w:r>
    </w:p>
    <w:p w14:paraId="2FFF6180" w14:textId="734C499B" w:rsidR="00C2639B" w:rsidRDefault="00C2639B" w:rsidP="00C71EAC">
      <w:pPr>
        <w:pStyle w:val="Zkladn"/>
      </w:pPr>
    </w:p>
    <w:p w14:paraId="54A9B8E4" w14:textId="77777777" w:rsidR="007017C3" w:rsidRPr="00FC14AD" w:rsidRDefault="007017C3" w:rsidP="00F23FFA">
      <w:pPr>
        <w:pStyle w:val="Podnadpis"/>
        <w:rPr>
          <w:b/>
          <w:bCs/>
          <w:color w:val="auto"/>
          <w:sz w:val="20"/>
          <w:szCs w:val="20"/>
        </w:rPr>
      </w:pPr>
      <w:r w:rsidRPr="00FC14AD">
        <w:rPr>
          <w:b/>
          <w:bCs/>
          <w:color w:val="auto"/>
          <w:sz w:val="20"/>
          <w:szCs w:val="20"/>
        </w:rPr>
        <w:t>Dodavatel:</w:t>
      </w:r>
    </w:p>
    <w:p w14:paraId="0650A240" w14:textId="132260F6" w:rsidR="007017C3" w:rsidRPr="00FC14AD" w:rsidRDefault="00A616C3" w:rsidP="007017C3">
      <w:pPr>
        <w:pStyle w:val="Bezmezer"/>
        <w:rPr>
          <w:szCs w:val="20"/>
        </w:rPr>
      </w:pPr>
      <w:r>
        <w:rPr>
          <w:szCs w:val="20"/>
        </w:rPr>
        <w:t>Fakulta stavební ČVUT v Praze</w:t>
      </w:r>
    </w:p>
    <w:p w14:paraId="72B28BF9" w14:textId="456ADA82" w:rsidR="00A616C3" w:rsidRPr="00FC14AD" w:rsidRDefault="00A616C3" w:rsidP="00A616C3">
      <w:pPr>
        <w:pStyle w:val="Bezmezer"/>
        <w:rPr>
          <w:szCs w:val="20"/>
        </w:rPr>
      </w:pPr>
      <w:r>
        <w:rPr>
          <w:szCs w:val="20"/>
        </w:rPr>
        <w:t>Katedra železničních staveb</w:t>
      </w:r>
    </w:p>
    <w:p w14:paraId="3C38AED9" w14:textId="77777777" w:rsidR="000E5ABF" w:rsidRPr="00FC14AD" w:rsidRDefault="000E5ABF" w:rsidP="000E5ABF">
      <w:pPr>
        <w:pStyle w:val="Bezmezer"/>
        <w:rPr>
          <w:szCs w:val="20"/>
        </w:rPr>
      </w:pPr>
      <w:r>
        <w:rPr>
          <w:szCs w:val="20"/>
        </w:rPr>
        <w:t>Thákurova 7/2077, 166 29 Praha 6 Dejvice</w:t>
      </w:r>
    </w:p>
    <w:p w14:paraId="25B37E63" w14:textId="1F1B3441" w:rsidR="007017C3" w:rsidRDefault="007017C3" w:rsidP="007017C3">
      <w:pPr>
        <w:pStyle w:val="Bezmezer"/>
        <w:rPr>
          <w:szCs w:val="20"/>
        </w:rPr>
      </w:pPr>
      <w:r w:rsidRPr="00FC14AD">
        <w:rPr>
          <w:szCs w:val="20"/>
        </w:rPr>
        <w:t xml:space="preserve">IČO: </w:t>
      </w:r>
      <w:r w:rsidR="000E5ABF">
        <w:rPr>
          <w:szCs w:val="20"/>
        </w:rPr>
        <w:t>6</w:t>
      </w:r>
      <w:r w:rsidR="00FF7C91">
        <w:rPr>
          <w:szCs w:val="20"/>
        </w:rPr>
        <w:t>8407700</w:t>
      </w:r>
    </w:p>
    <w:p w14:paraId="4678B893" w14:textId="66F9FAE6" w:rsidR="00FF7C91" w:rsidRPr="00FC14AD" w:rsidRDefault="00FF7C91" w:rsidP="007017C3">
      <w:pPr>
        <w:pStyle w:val="Bezmezer"/>
        <w:rPr>
          <w:szCs w:val="20"/>
        </w:rPr>
      </w:pPr>
      <w:r>
        <w:rPr>
          <w:szCs w:val="20"/>
        </w:rPr>
        <w:t>DIČ: CZ</w:t>
      </w:r>
      <w:r w:rsidR="00654827">
        <w:rPr>
          <w:szCs w:val="20"/>
        </w:rPr>
        <w:t>68407700</w:t>
      </w:r>
    </w:p>
    <w:p w14:paraId="59D3D810" w14:textId="4C9FE034" w:rsidR="00C2639B" w:rsidRDefault="007017C3" w:rsidP="00B3573D">
      <w:pPr>
        <w:pStyle w:val="Bezmezer"/>
      </w:pPr>
      <w:r w:rsidRPr="00FC14AD">
        <w:rPr>
          <w:szCs w:val="20"/>
        </w:rPr>
        <w:t xml:space="preserve">Číslo B.Ú: </w:t>
      </w:r>
      <w:r w:rsidR="00312C40">
        <w:rPr>
          <w:szCs w:val="20"/>
        </w:rPr>
        <w:t>XXXXX</w:t>
      </w:r>
      <w:r w:rsidR="00C2639B">
        <w:br w:type="page"/>
      </w:r>
    </w:p>
    <w:p w14:paraId="0A80A20D" w14:textId="77777777" w:rsidR="00C2639B" w:rsidRPr="009B1D38" w:rsidRDefault="00C2639B" w:rsidP="00144FCD">
      <w:pPr>
        <w:pStyle w:val="Podnadpis"/>
        <w:rPr>
          <w:b/>
          <w:bCs/>
          <w:color w:val="auto"/>
          <w:u w:val="single"/>
        </w:rPr>
      </w:pPr>
      <w:r w:rsidRPr="009B1D38">
        <w:rPr>
          <w:b/>
          <w:bCs/>
          <w:color w:val="auto"/>
          <w:u w:val="single"/>
        </w:rPr>
        <w:lastRenderedPageBreak/>
        <w:t xml:space="preserve">Potvrzení objednávky </w:t>
      </w:r>
    </w:p>
    <w:p w14:paraId="03D57E8E" w14:textId="543A8A27" w:rsidR="00C2639B" w:rsidRDefault="00C2639B" w:rsidP="00C2639B">
      <w:pPr>
        <w:pStyle w:val="Zkladn"/>
      </w:pPr>
      <w:r>
        <w:t>Tímto potvrzuji přijetí objedná</w:t>
      </w:r>
      <w:r w:rsidRPr="002B5E02">
        <w:t>vky CEO</w:t>
      </w:r>
      <w:r w:rsidR="007748EC" w:rsidRPr="002B5E02">
        <w:t xml:space="preserve"> </w:t>
      </w:r>
      <w:r w:rsidR="008C5576" w:rsidRPr="002B5E02">
        <w:t>2</w:t>
      </w:r>
      <w:r w:rsidR="002B5E02" w:rsidRPr="002B5E02">
        <w:t>0</w:t>
      </w:r>
      <w:r w:rsidR="00FC3122" w:rsidRPr="002B5E02">
        <w:t>/202</w:t>
      </w:r>
      <w:r w:rsidR="008C5576" w:rsidRPr="002B5E02">
        <w:t>4</w:t>
      </w:r>
      <w:r w:rsidRPr="002B5E02">
        <w:t xml:space="preserve"> a</w:t>
      </w:r>
      <w:r>
        <w:t xml:space="preserve"> akceptuji tak veškerá její ustanovení.</w:t>
      </w:r>
    </w:p>
    <w:p w14:paraId="3064B90C" w14:textId="77777777" w:rsidR="00C2639B" w:rsidRDefault="00C2639B" w:rsidP="00C2639B">
      <w:pPr>
        <w:pStyle w:val="Zkladn"/>
        <w:spacing w:after="0"/>
      </w:pPr>
    </w:p>
    <w:p w14:paraId="231BC253" w14:textId="77777777" w:rsidR="00C2639B" w:rsidRPr="009B1D38" w:rsidRDefault="00C2639B" w:rsidP="00144FCD">
      <w:pPr>
        <w:pStyle w:val="Podnadpis"/>
        <w:rPr>
          <w:b/>
          <w:bCs/>
          <w:color w:val="auto"/>
        </w:rPr>
      </w:pPr>
      <w:r w:rsidRPr="009B1D38">
        <w:rPr>
          <w:b/>
          <w:bCs/>
          <w:color w:val="auto"/>
        </w:rPr>
        <w:t>Za dodavatele</w:t>
      </w:r>
    </w:p>
    <w:p w14:paraId="7AFAB022" w14:textId="77777777" w:rsidR="00C2639B" w:rsidRDefault="00C2639B" w:rsidP="00C2639B">
      <w:pPr>
        <w:pStyle w:val="Zkladn"/>
        <w:spacing w:after="0"/>
      </w:pPr>
    </w:p>
    <w:p w14:paraId="7E43FB37" w14:textId="77777777" w:rsidR="00C2639B" w:rsidRDefault="00C2639B" w:rsidP="00C2639B">
      <w:pPr>
        <w:pStyle w:val="Zkladn"/>
        <w:spacing w:after="0"/>
      </w:pPr>
      <w:r>
        <w:t>Jméno a příjmení (hůlkově):</w:t>
      </w:r>
    </w:p>
    <w:p w14:paraId="1109585B" w14:textId="77777777" w:rsidR="00C2639B" w:rsidRDefault="00C2639B" w:rsidP="00C2639B">
      <w:pPr>
        <w:pStyle w:val="Zkladn"/>
        <w:spacing w:after="0"/>
      </w:pPr>
    </w:p>
    <w:p w14:paraId="2E8F59C6" w14:textId="77777777" w:rsidR="00C2639B" w:rsidRDefault="00C2639B" w:rsidP="00C2639B">
      <w:pPr>
        <w:pStyle w:val="Zkladn"/>
        <w:spacing w:after="0"/>
      </w:pPr>
      <w:r>
        <w:t>Datum:</w:t>
      </w:r>
    </w:p>
    <w:p w14:paraId="4C73DC0B" w14:textId="77777777" w:rsidR="00C2639B" w:rsidRDefault="00C2639B" w:rsidP="00C2639B">
      <w:pPr>
        <w:pStyle w:val="Zkladn"/>
        <w:spacing w:after="0"/>
      </w:pPr>
    </w:p>
    <w:p w14:paraId="13CD670B" w14:textId="77777777" w:rsidR="00C2639B" w:rsidRDefault="00C2639B" w:rsidP="00C2639B">
      <w:pPr>
        <w:pStyle w:val="Zkladn"/>
        <w:spacing w:after="0"/>
      </w:pPr>
      <w:r>
        <w:t>Podpis:</w:t>
      </w:r>
    </w:p>
    <w:p w14:paraId="49F6CAB1" w14:textId="77777777" w:rsidR="00C2639B" w:rsidRPr="00C71EAC" w:rsidRDefault="00C2639B" w:rsidP="00C2639B">
      <w:pPr>
        <w:pStyle w:val="Zkladn"/>
      </w:pPr>
    </w:p>
    <w:p w14:paraId="4B461747" w14:textId="77777777" w:rsidR="00C2639B" w:rsidRDefault="00C2639B" w:rsidP="0001333B">
      <w:pPr>
        <w:pStyle w:val="Bezmezer"/>
      </w:pPr>
    </w:p>
    <w:sectPr w:rsidR="00C2639B" w:rsidSect="007D222B"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2C72" w14:textId="77777777" w:rsidR="0084370F" w:rsidRDefault="0084370F" w:rsidP="009B4613">
      <w:r>
        <w:separator/>
      </w:r>
    </w:p>
  </w:endnote>
  <w:endnote w:type="continuationSeparator" w:id="0">
    <w:p w14:paraId="052216B2" w14:textId="77777777" w:rsidR="0084370F" w:rsidRDefault="0084370F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D35F" w14:textId="78648F17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DC435F">
      <w:t>1955/</w:t>
    </w:r>
    <w:r w:rsidRPr="00940935">
      <w:t>278, 190 00 Praha 9</w:t>
    </w:r>
  </w:p>
  <w:p w14:paraId="14E6A0BB" w14:textId="66E153B2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618C2A67" w:rsidR="00384A5F" w:rsidRPr="00113936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2C60" w14:textId="09DB326C" w:rsidR="006315CB" w:rsidRPr="00940935" w:rsidRDefault="006315CB" w:rsidP="009B4613">
    <w:pPr>
      <w:pStyle w:val="Zpat"/>
    </w:pPr>
    <w:bookmarkStart w:id="3" w:name="_Hlk90061659"/>
    <w:bookmarkStart w:id="4" w:name="_Hlk90061660"/>
    <w:bookmarkStart w:id="5" w:name="_Hlk90061661"/>
    <w:bookmarkStart w:id="6" w:name="_Hlk90061662"/>
    <w:bookmarkStart w:id="7" w:name="_Hlk90061663"/>
    <w:bookmarkStart w:id="8" w:name="_Hlk90061664"/>
    <w:bookmarkStart w:id="9" w:name="_Hlk90061665"/>
    <w:bookmarkStart w:id="10" w:name="_Hlk90061666"/>
    <w:r w:rsidRPr="00940935">
      <w:t xml:space="preserve">Státní fond dopravní infrastruktury, Sokolovská </w:t>
    </w:r>
    <w:r w:rsidR="00760BFD">
      <w:t>1955/</w:t>
    </w:r>
    <w:r w:rsidRPr="00940935">
      <w:t>278, 190 00 Praha 9</w:t>
    </w:r>
  </w:p>
  <w:p w14:paraId="0B8516B3" w14:textId="0BE04C71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3B3E9E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7511A267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6925" w14:textId="77777777" w:rsidR="0084370F" w:rsidRDefault="0084370F" w:rsidP="009B4613">
      <w:r>
        <w:separator/>
      </w:r>
    </w:p>
  </w:footnote>
  <w:footnote w:type="continuationSeparator" w:id="0">
    <w:p w14:paraId="0050A6E7" w14:textId="77777777" w:rsidR="0084370F" w:rsidRDefault="0084370F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11F0203D" w:rsidR="006315CB" w:rsidRDefault="006315CB" w:rsidP="003E03F3">
    <w:pPr>
      <w:pStyle w:val="Nzev"/>
    </w:pPr>
    <w:r w:rsidRPr="00922FB8">
      <w:rPr>
        <w:noProof/>
      </w:rPr>
      <w:drawing>
        <wp:anchor distT="0" distB="0" distL="114300" distR="114300" simplePos="0" relativeHeight="251667456" behindDoc="0" locked="1" layoutInCell="1" allowOverlap="1" wp14:anchorId="590BE725" wp14:editId="38AF6CAE">
          <wp:simplePos x="0" y="0"/>
          <wp:positionH relativeFrom="page">
            <wp:posOffset>706120</wp:posOffset>
          </wp:positionH>
          <wp:positionV relativeFrom="page">
            <wp:posOffset>540385</wp:posOffset>
          </wp:positionV>
          <wp:extent cx="1655445" cy="615315"/>
          <wp:effectExtent l="0" t="0" r="1905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77777777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F4E5E"/>
    <w:multiLevelType w:val="hybridMultilevel"/>
    <w:tmpl w:val="1AB60060"/>
    <w:lvl w:ilvl="0" w:tplc="001686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34ECD"/>
    <w:multiLevelType w:val="hybridMultilevel"/>
    <w:tmpl w:val="A810E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84235"/>
    <w:multiLevelType w:val="hybridMultilevel"/>
    <w:tmpl w:val="AF222A5C"/>
    <w:lvl w:ilvl="0" w:tplc="D44852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6586734">
    <w:abstractNumId w:val="2"/>
  </w:num>
  <w:num w:numId="2" w16cid:durableId="570581371">
    <w:abstractNumId w:val="4"/>
  </w:num>
  <w:num w:numId="3" w16cid:durableId="1537158262">
    <w:abstractNumId w:val="3"/>
  </w:num>
  <w:num w:numId="4" w16cid:durableId="1138189501">
    <w:abstractNumId w:val="0"/>
  </w:num>
  <w:num w:numId="5" w16cid:durableId="833300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1333B"/>
    <w:rsid w:val="00013AA2"/>
    <w:rsid w:val="00014383"/>
    <w:rsid w:val="00026A1A"/>
    <w:rsid w:val="00047660"/>
    <w:rsid w:val="00047950"/>
    <w:rsid w:val="00050E73"/>
    <w:rsid w:val="00056DA1"/>
    <w:rsid w:val="00084030"/>
    <w:rsid w:val="00085E59"/>
    <w:rsid w:val="00094B17"/>
    <w:rsid w:val="000A3D0E"/>
    <w:rsid w:val="000A433B"/>
    <w:rsid w:val="000B7EF5"/>
    <w:rsid w:val="000D0D6C"/>
    <w:rsid w:val="000D7A24"/>
    <w:rsid w:val="000E5ABF"/>
    <w:rsid w:val="000E72C9"/>
    <w:rsid w:val="00104679"/>
    <w:rsid w:val="001062F2"/>
    <w:rsid w:val="001065F7"/>
    <w:rsid w:val="00113936"/>
    <w:rsid w:val="00135F31"/>
    <w:rsid w:val="00141A58"/>
    <w:rsid w:val="00143523"/>
    <w:rsid w:val="00144584"/>
    <w:rsid w:val="00144FCD"/>
    <w:rsid w:val="00155515"/>
    <w:rsid w:val="00161BEF"/>
    <w:rsid w:val="001D1680"/>
    <w:rsid w:val="001D394C"/>
    <w:rsid w:val="00214D46"/>
    <w:rsid w:val="00236941"/>
    <w:rsid w:val="00252B02"/>
    <w:rsid w:val="00252B81"/>
    <w:rsid w:val="002671D9"/>
    <w:rsid w:val="00267C38"/>
    <w:rsid w:val="0027385E"/>
    <w:rsid w:val="002842AC"/>
    <w:rsid w:val="00287763"/>
    <w:rsid w:val="00290F2A"/>
    <w:rsid w:val="002A39F2"/>
    <w:rsid w:val="002B4BB1"/>
    <w:rsid w:val="002B559A"/>
    <w:rsid w:val="002B5E02"/>
    <w:rsid w:val="002B7E83"/>
    <w:rsid w:val="002C17C6"/>
    <w:rsid w:val="002C7845"/>
    <w:rsid w:val="002D25A2"/>
    <w:rsid w:val="002D5060"/>
    <w:rsid w:val="002E34C5"/>
    <w:rsid w:val="00312C40"/>
    <w:rsid w:val="00347603"/>
    <w:rsid w:val="00384A5F"/>
    <w:rsid w:val="003853D0"/>
    <w:rsid w:val="003A5538"/>
    <w:rsid w:val="003A65C7"/>
    <w:rsid w:val="003B3E9E"/>
    <w:rsid w:val="003C0326"/>
    <w:rsid w:val="003D67F6"/>
    <w:rsid w:val="003E03F3"/>
    <w:rsid w:val="003F5BEA"/>
    <w:rsid w:val="004004B8"/>
    <w:rsid w:val="004114CA"/>
    <w:rsid w:val="00430AB5"/>
    <w:rsid w:val="00460617"/>
    <w:rsid w:val="004719E6"/>
    <w:rsid w:val="004923AA"/>
    <w:rsid w:val="004A0FBF"/>
    <w:rsid w:val="004A6DE8"/>
    <w:rsid w:val="004C5937"/>
    <w:rsid w:val="004D6306"/>
    <w:rsid w:val="004F51F7"/>
    <w:rsid w:val="005233E5"/>
    <w:rsid w:val="005305CF"/>
    <w:rsid w:val="00534834"/>
    <w:rsid w:val="005368C4"/>
    <w:rsid w:val="00546C71"/>
    <w:rsid w:val="0054746C"/>
    <w:rsid w:val="00550F89"/>
    <w:rsid w:val="00554F8C"/>
    <w:rsid w:val="00565C3F"/>
    <w:rsid w:val="00584933"/>
    <w:rsid w:val="00584AE7"/>
    <w:rsid w:val="005B27A1"/>
    <w:rsid w:val="005F03E6"/>
    <w:rsid w:val="005F78BF"/>
    <w:rsid w:val="00602C14"/>
    <w:rsid w:val="0060674C"/>
    <w:rsid w:val="006315CB"/>
    <w:rsid w:val="006519E0"/>
    <w:rsid w:val="00654827"/>
    <w:rsid w:val="006644B6"/>
    <w:rsid w:val="0068727F"/>
    <w:rsid w:val="006917BB"/>
    <w:rsid w:val="006935DF"/>
    <w:rsid w:val="00697E98"/>
    <w:rsid w:val="006A4690"/>
    <w:rsid w:val="006B03C4"/>
    <w:rsid w:val="006C0531"/>
    <w:rsid w:val="006E2635"/>
    <w:rsid w:val="006E2A66"/>
    <w:rsid w:val="006E7B3E"/>
    <w:rsid w:val="006F33F9"/>
    <w:rsid w:val="006F3C92"/>
    <w:rsid w:val="007017C3"/>
    <w:rsid w:val="00717D04"/>
    <w:rsid w:val="00724307"/>
    <w:rsid w:val="007279F7"/>
    <w:rsid w:val="0073690C"/>
    <w:rsid w:val="00741019"/>
    <w:rsid w:val="00760BFD"/>
    <w:rsid w:val="007728DE"/>
    <w:rsid w:val="007748EC"/>
    <w:rsid w:val="00781A66"/>
    <w:rsid w:val="007B6127"/>
    <w:rsid w:val="007B6EDB"/>
    <w:rsid w:val="007C0DFA"/>
    <w:rsid w:val="007D222B"/>
    <w:rsid w:val="00803A83"/>
    <w:rsid w:val="008154D3"/>
    <w:rsid w:val="00817545"/>
    <w:rsid w:val="008240CE"/>
    <w:rsid w:val="00842FF8"/>
    <w:rsid w:val="0084370F"/>
    <w:rsid w:val="008439DA"/>
    <w:rsid w:val="00844AF3"/>
    <w:rsid w:val="00845EC6"/>
    <w:rsid w:val="00846154"/>
    <w:rsid w:val="00852F01"/>
    <w:rsid w:val="00855563"/>
    <w:rsid w:val="00872CC4"/>
    <w:rsid w:val="00873171"/>
    <w:rsid w:val="00891AA4"/>
    <w:rsid w:val="008940E9"/>
    <w:rsid w:val="008C4EB6"/>
    <w:rsid w:val="008C5576"/>
    <w:rsid w:val="008D6D3F"/>
    <w:rsid w:val="008F23A2"/>
    <w:rsid w:val="00901464"/>
    <w:rsid w:val="00905DB9"/>
    <w:rsid w:val="00922FB8"/>
    <w:rsid w:val="00923D5A"/>
    <w:rsid w:val="0093003A"/>
    <w:rsid w:val="00940935"/>
    <w:rsid w:val="00946DF4"/>
    <w:rsid w:val="009521C8"/>
    <w:rsid w:val="00987059"/>
    <w:rsid w:val="009A56DD"/>
    <w:rsid w:val="009A6DCA"/>
    <w:rsid w:val="009B1D38"/>
    <w:rsid w:val="009B3FC3"/>
    <w:rsid w:val="009B4613"/>
    <w:rsid w:val="009C63A7"/>
    <w:rsid w:val="009D2668"/>
    <w:rsid w:val="00A15FA9"/>
    <w:rsid w:val="00A17B78"/>
    <w:rsid w:val="00A226F1"/>
    <w:rsid w:val="00A616C3"/>
    <w:rsid w:val="00A67856"/>
    <w:rsid w:val="00A725B9"/>
    <w:rsid w:val="00A7359C"/>
    <w:rsid w:val="00A86932"/>
    <w:rsid w:val="00A96496"/>
    <w:rsid w:val="00AA5809"/>
    <w:rsid w:val="00AB7176"/>
    <w:rsid w:val="00AC1970"/>
    <w:rsid w:val="00AD1265"/>
    <w:rsid w:val="00AD5750"/>
    <w:rsid w:val="00AD67FC"/>
    <w:rsid w:val="00AF570A"/>
    <w:rsid w:val="00B007E7"/>
    <w:rsid w:val="00B15F0C"/>
    <w:rsid w:val="00B16E7D"/>
    <w:rsid w:val="00B24B5B"/>
    <w:rsid w:val="00B3573D"/>
    <w:rsid w:val="00B504A5"/>
    <w:rsid w:val="00B574F6"/>
    <w:rsid w:val="00B65080"/>
    <w:rsid w:val="00B77615"/>
    <w:rsid w:val="00B8105F"/>
    <w:rsid w:val="00B90956"/>
    <w:rsid w:val="00B94336"/>
    <w:rsid w:val="00B95653"/>
    <w:rsid w:val="00B9729C"/>
    <w:rsid w:val="00BA636B"/>
    <w:rsid w:val="00BB1A58"/>
    <w:rsid w:val="00BB24DB"/>
    <w:rsid w:val="00BC48AA"/>
    <w:rsid w:val="00BF10C0"/>
    <w:rsid w:val="00C067EF"/>
    <w:rsid w:val="00C1171F"/>
    <w:rsid w:val="00C237B1"/>
    <w:rsid w:val="00C2522E"/>
    <w:rsid w:val="00C2639B"/>
    <w:rsid w:val="00C27DC1"/>
    <w:rsid w:val="00C43880"/>
    <w:rsid w:val="00C44FB7"/>
    <w:rsid w:val="00C66AFC"/>
    <w:rsid w:val="00C71EAC"/>
    <w:rsid w:val="00C73D54"/>
    <w:rsid w:val="00C85A5B"/>
    <w:rsid w:val="00C91392"/>
    <w:rsid w:val="00C94A94"/>
    <w:rsid w:val="00CA0AB4"/>
    <w:rsid w:val="00CB008F"/>
    <w:rsid w:val="00CD7EF8"/>
    <w:rsid w:val="00CE5735"/>
    <w:rsid w:val="00D01943"/>
    <w:rsid w:val="00D119E7"/>
    <w:rsid w:val="00D16C96"/>
    <w:rsid w:val="00D21358"/>
    <w:rsid w:val="00D21BEF"/>
    <w:rsid w:val="00D2758E"/>
    <w:rsid w:val="00D4524D"/>
    <w:rsid w:val="00D5190F"/>
    <w:rsid w:val="00D660A6"/>
    <w:rsid w:val="00D71FBB"/>
    <w:rsid w:val="00D93D58"/>
    <w:rsid w:val="00D97E71"/>
    <w:rsid w:val="00DA69A1"/>
    <w:rsid w:val="00DB4C9D"/>
    <w:rsid w:val="00DC2F8F"/>
    <w:rsid w:val="00DC435F"/>
    <w:rsid w:val="00DCB0F4"/>
    <w:rsid w:val="00DD274F"/>
    <w:rsid w:val="00DE4A66"/>
    <w:rsid w:val="00DE576E"/>
    <w:rsid w:val="00DE5EEA"/>
    <w:rsid w:val="00DE6546"/>
    <w:rsid w:val="00DF11D8"/>
    <w:rsid w:val="00DF78B4"/>
    <w:rsid w:val="00E1772F"/>
    <w:rsid w:val="00E17D36"/>
    <w:rsid w:val="00E61A9F"/>
    <w:rsid w:val="00E643A8"/>
    <w:rsid w:val="00E716DB"/>
    <w:rsid w:val="00E71EFA"/>
    <w:rsid w:val="00E76EB6"/>
    <w:rsid w:val="00E80BA5"/>
    <w:rsid w:val="00E935C8"/>
    <w:rsid w:val="00EB70E4"/>
    <w:rsid w:val="00EB771C"/>
    <w:rsid w:val="00EC661B"/>
    <w:rsid w:val="00ED433A"/>
    <w:rsid w:val="00EF5BDF"/>
    <w:rsid w:val="00F111FC"/>
    <w:rsid w:val="00F23BFF"/>
    <w:rsid w:val="00F23FFA"/>
    <w:rsid w:val="00F4327D"/>
    <w:rsid w:val="00F65048"/>
    <w:rsid w:val="00FB64C5"/>
    <w:rsid w:val="00FC14AD"/>
    <w:rsid w:val="00FC3122"/>
    <w:rsid w:val="00FC4ACA"/>
    <w:rsid w:val="00FF7C91"/>
    <w:rsid w:val="1C26E6F5"/>
    <w:rsid w:val="5149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917BB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917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917BB"/>
    <w:pPr>
      <w:keepNext/>
      <w:keepLines/>
      <w:pBdr>
        <w:top w:val="single" w:sz="8" w:space="1" w:color="CD003A" w:themeColor="accent1"/>
      </w:pBdr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917BB"/>
    <w:pPr>
      <w:pBdr>
        <w:top w:val="none" w:sz="0" w:space="0" w:color="auto"/>
      </w:pBdr>
      <w:ind w:right="0"/>
      <w:outlineLvl w:val="2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17B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917BB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917BB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917BB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917BB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17BB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17B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917BB"/>
    <w:rPr>
      <w:color w:val="808080"/>
    </w:rPr>
  </w:style>
  <w:style w:type="paragraph" w:styleId="Nzev">
    <w:name w:val="Title"/>
    <w:next w:val="Normln"/>
    <w:link w:val="NzevChar"/>
    <w:uiPriority w:val="4"/>
    <w:qFormat/>
    <w:rsid w:val="006917BB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917BB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917BB"/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917BB"/>
    <w:rPr>
      <w:rFonts w:asciiTheme="majorHAnsi" w:eastAsiaTheme="majorEastAsia" w:hAnsiTheme="majorHAnsi" w:cstheme="majorBidi"/>
      <w:noProof/>
      <w:color w:val="00447A" w:themeColor="text1"/>
      <w:sz w:val="24"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917BB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917BB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917BB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917BB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917BB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917BB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917BB"/>
    <w:pPr>
      <w:spacing w:after="0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917BB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7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7BB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917BB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917BB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917BB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6A4690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917BB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917BB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6A4690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6917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7BB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7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7BB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917BB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917BB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917BB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917BB"/>
    <w:rPr>
      <w:noProof/>
      <w:sz w:val="20"/>
      <w:lang w:eastAsia="cs-CZ"/>
    </w:rPr>
  </w:style>
  <w:style w:type="paragraph" w:styleId="Podnadpis">
    <w:name w:val="Subtitle"/>
    <w:basedOn w:val="Normln"/>
    <w:next w:val="Normln"/>
    <w:link w:val="PodnadpisChar"/>
    <w:uiPriority w:val="6"/>
    <w:rsid w:val="00E643A8"/>
    <w:pPr>
      <w:numPr>
        <w:ilvl w:val="1"/>
      </w:numPr>
      <w:spacing w:after="160"/>
    </w:pPr>
    <w:rPr>
      <w:rFonts w:eastAsiaTheme="minorEastAsia"/>
      <w:color w:val="038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6"/>
    <w:rsid w:val="00E643A8"/>
    <w:rPr>
      <w:rFonts w:eastAsiaTheme="minorEastAsia"/>
      <w:noProof/>
      <w:color w:val="038FFF" w:themeColor="text1" w:themeTint="A5"/>
      <w:spacing w:val="15"/>
      <w:lang w:eastAsia="cs-CZ"/>
    </w:rPr>
  </w:style>
  <w:style w:type="paragraph" w:styleId="Odstavecseseznamem">
    <w:name w:val="List Paragraph"/>
    <w:basedOn w:val="Normln"/>
    <w:uiPriority w:val="34"/>
    <w:rsid w:val="00E8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kubicek@sfdi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nka.janackova@sfdi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2024-02-12T13:43:00Z</dcterms:created>
  <dcterms:modified xsi:type="dcterms:W3CDTF">2024-02-12T13:43:00Z</dcterms:modified>
</cp:coreProperties>
</file>