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72F89" w14:textId="77777777" w:rsidR="00AF78FA" w:rsidRDefault="00AF78FA">
      <w:pPr>
        <w:pStyle w:val="Zkladntext"/>
        <w:spacing w:before="192"/>
        <w:rPr>
          <w:rFonts w:ascii="Times New Roman"/>
        </w:rPr>
      </w:pPr>
    </w:p>
    <w:p w14:paraId="74375D3A" w14:textId="77777777" w:rsidR="00AF78FA" w:rsidRDefault="004E2E9F">
      <w:pPr>
        <w:pStyle w:val="Zkladntext"/>
        <w:spacing w:line="208" w:lineRule="auto"/>
        <w:ind w:left="5035" w:right="2026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7C54A93" wp14:editId="36CA98D5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A1EBB3" w14:textId="77777777" w:rsidR="00AF78FA" w:rsidRDefault="00AF78FA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DDBFCCF" w14:textId="77777777" w:rsidR="00AF78FA" w:rsidRDefault="004E2E9F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B7E4F50" w14:textId="77777777" w:rsidR="00AF78FA" w:rsidRDefault="004E2E9F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3610004924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01.03.2024</w:t>
                              </w:r>
                            </w:p>
                            <w:p w14:paraId="67B5A027" w14:textId="77777777" w:rsidR="00AF78FA" w:rsidRDefault="004E2E9F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DCDEE2E" w14:textId="5032B7E9" w:rsidR="00AF78FA" w:rsidRDefault="00D564FB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03737C6" w14:textId="06189EAB" w:rsidR="00AF78FA" w:rsidRDefault="004E2E9F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r w:rsidR="00D564FB">
                                <w:rPr>
                                  <w:spacing w:val="-2"/>
                                  <w:sz w:val="16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EFFB1E1" w14:textId="77777777" w:rsidR="00AF78FA" w:rsidRDefault="004E2E9F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C54A93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BA1EBB3" w14:textId="77777777" w:rsidR="00AF78FA" w:rsidRDefault="00AF78FA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DDBFCCF" w14:textId="77777777" w:rsidR="00AF78FA" w:rsidRDefault="004E2E9F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B7E4F50" w14:textId="77777777" w:rsidR="00AF78FA" w:rsidRDefault="004E2E9F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3610004924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01.03.2024</w:t>
                        </w:r>
                      </w:p>
                      <w:p w14:paraId="67B5A027" w14:textId="77777777" w:rsidR="00AF78FA" w:rsidRDefault="004E2E9F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DCDEE2E" w14:textId="5032B7E9" w:rsidR="00AF78FA" w:rsidRDefault="00D564FB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03737C6" w14:textId="06189EAB" w:rsidR="00AF78FA" w:rsidRDefault="004E2E9F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r w:rsidR="00D564FB">
                          <w:rPr>
                            <w:spacing w:val="-2"/>
                            <w:sz w:val="16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EFFB1E1" w14:textId="77777777" w:rsidR="00AF78FA" w:rsidRDefault="004E2E9F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Axians</w:t>
      </w:r>
      <w:proofErr w:type="spellEnd"/>
      <w:r>
        <w:rPr>
          <w:spacing w:val="-10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dříve S&amp;T CZ s.r.o.</w:t>
      </w:r>
    </w:p>
    <w:p w14:paraId="0B007EB2" w14:textId="77777777" w:rsidR="00AF78FA" w:rsidRDefault="004E2E9F">
      <w:pPr>
        <w:pStyle w:val="Zkladntext"/>
        <w:spacing w:line="229" w:lineRule="exact"/>
        <w:ind w:left="5035"/>
      </w:pP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2D09399F" w14:textId="77777777" w:rsidR="00AF78FA" w:rsidRDefault="004E2E9F">
      <w:pPr>
        <w:pStyle w:val="Zkladntext"/>
        <w:spacing w:before="11" w:line="208" w:lineRule="auto"/>
        <w:ind w:left="5035" w:right="2589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proofErr w:type="gramStart"/>
      <w:r>
        <w:t>4-Chodov</w:t>
      </w:r>
      <w:proofErr w:type="gramEnd"/>
      <w:r>
        <w:t xml:space="preserve"> DIČ: CZ44846029</w:t>
      </w:r>
    </w:p>
    <w:p w14:paraId="55F46320" w14:textId="77777777" w:rsidR="00AF78FA" w:rsidRDefault="004E2E9F">
      <w:pPr>
        <w:pStyle w:val="Zkladntext"/>
        <w:tabs>
          <w:tab w:val="left" w:pos="5611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1B8B9EB7" w14:textId="77777777" w:rsidR="00AF78FA" w:rsidRDefault="00AF78FA">
      <w:pPr>
        <w:pStyle w:val="Zkladntext"/>
        <w:rPr>
          <w:sz w:val="16"/>
        </w:rPr>
      </w:pPr>
    </w:p>
    <w:p w14:paraId="56548F06" w14:textId="77777777" w:rsidR="00AF78FA" w:rsidRDefault="00AF78FA">
      <w:pPr>
        <w:pStyle w:val="Zkladntext"/>
        <w:spacing w:before="99"/>
        <w:rPr>
          <w:sz w:val="16"/>
        </w:rPr>
      </w:pPr>
    </w:p>
    <w:p w14:paraId="04FFAA08" w14:textId="77777777" w:rsidR="00AF78FA" w:rsidRDefault="004E2E9F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F2AA801" w14:textId="77777777" w:rsidR="00AF78FA" w:rsidRDefault="004E2E9F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01.05.2024</w:t>
      </w:r>
    </w:p>
    <w:p w14:paraId="027C29ED" w14:textId="77777777" w:rsidR="00AF78FA" w:rsidRDefault="004E2E9F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33672</w:t>
      </w:r>
    </w:p>
    <w:p w14:paraId="70610A5D" w14:textId="77777777" w:rsidR="00AF78FA" w:rsidRDefault="004E2E9F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5D78480" w14:textId="77777777" w:rsidR="00AF78FA" w:rsidRDefault="00AF78FA">
      <w:pPr>
        <w:pStyle w:val="Zkladntext"/>
        <w:rPr>
          <w:sz w:val="20"/>
        </w:rPr>
      </w:pPr>
    </w:p>
    <w:p w14:paraId="480316DD" w14:textId="77777777" w:rsidR="00AF78FA" w:rsidRDefault="004E2E9F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55FC66" wp14:editId="1EC08071">
                <wp:simplePos x="0" y="0"/>
                <wp:positionH relativeFrom="page">
                  <wp:posOffset>216407</wp:posOffset>
                </wp:positionH>
                <wp:positionV relativeFrom="paragraph">
                  <wp:posOffset>276269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63366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990F97F" w14:textId="77777777" w:rsidR="00AF78FA" w:rsidRDefault="004E2E9F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9C0557B" w14:textId="77777777" w:rsidR="00AF78FA" w:rsidRDefault="004E2E9F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29C0914" w14:textId="77777777" w:rsidR="00AF78FA" w:rsidRDefault="004E2E9F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0C290B" wp14:editId="1F8F7B77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D74B0B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715235A" w14:textId="77777777" w:rsidR="00AF78FA" w:rsidRDefault="00AF78FA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181"/>
        <w:gridCol w:w="2380"/>
      </w:tblGrid>
      <w:tr w:rsidR="00AF78FA" w14:paraId="199B5D58" w14:textId="77777777">
        <w:trPr>
          <w:trHeight w:val="254"/>
        </w:trPr>
        <w:tc>
          <w:tcPr>
            <w:tcW w:w="817" w:type="dxa"/>
          </w:tcPr>
          <w:p w14:paraId="70F9FA6D" w14:textId="77777777" w:rsidR="00AF78FA" w:rsidRDefault="004E2E9F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4109136B" w14:textId="77777777" w:rsidR="00AF78FA" w:rsidRDefault="004E2E9F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6184531007</w:t>
            </w:r>
          </w:p>
        </w:tc>
        <w:tc>
          <w:tcPr>
            <w:tcW w:w="5181" w:type="dxa"/>
          </w:tcPr>
          <w:p w14:paraId="143AD866" w14:textId="77777777" w:rsidR="00AF78FA" w:rsidRDefault="004E2E9F">
            <w:pPr>
              <w:pStyle w:val="TableParagraph"/>
              <w:ind w:right="9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Konzultační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380" w:type="dxa"/>
          </w:tcPr>
          <w:p w14:paraId="308C8371" w14:textId="77777777" w:rsidR="00AF78FA" w:rsidRDefault="00AF78F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AF78FA" w14:paraId="0E48C088" w14:textId="77777777">
        <w:trPr>
          <w:trHeight w:val="254"/>
        </w:trPr>
        <w:tc>
          <w:tcPr>
            <w:tcW w:w="817" w:type="dxa"/>
          </w:tcPr>
          <w:p w14:paraId="7858C3E5" w14:textId="77777777" w:rsidR="00AF78FA" w:rsidRDefault="00AF78F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0601A9C" w14:textId="77777777" w:rsidR="00AF78FA" w:rsidRDefault="004E2E9F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10,00</w:t>
            </w:r>
          </w:p>
        </w:tc>
        <w:tc>
          <w:tcPr>
            <w:tcW w:w="5181" w:type="dxa"/>
          </w:tcPr>
          <w:p w14:paraId="01E9943D" w14:textId="77777777" w:rsidR="00AF78FA" w:rsidRDefault="004E2E9F">
            <w:pPr>
              <w:pStyle w:val="TableParagraph"/>
              <w:tabs>
                <w:tab w:val="left" w:pos="2719"/>
              </w:tabs>
              <w:ind w:right="8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15.500,00</w:t>
            </w:r>
          </w:p>
        </w:tc>
        <w:tc>
          <w:tcPr>
            <w:tcW w:w="2380" w:type="dxa"/>
          </w:tcPr>
          <w:p w14:paraId="78E89929" w14:textId="77777777" w:rsidR="00AF78FA" w:rsidRDefault="004E2E9F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155.000,00</w:t>
            </w:r>
          </w:p>
        </w:tc>
      </w:tr>
    </w:tbl>
    <w:p w14:paraId="180EE4C5" w14:textId="77777777" w:rsidR="00AF78FA" w:rsidRDefault="00AF78FA">
      <w:pPr>
        <w:pStyle w:val="Zkladntext"/>
        <w:spacing w:before="3"/>
        <w:rPr>
          <w:sz w:val="20"/>
        </w:rPr>
      </w:pPr>
    </w:p>
    <w:p w14:paraId="0E6B185C" w14:textId="77777777" w:rsidR="00AF78FA" w:rsidRDefault="004E2E9F">
      <w:pPr>
        <w:pStyle w:val="Zkladntext"/>
        <w:spacing w:line="208" w:lineRule="auto"/>
        <w:ind w:left="1024" w:right="181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2022/122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21.6.2022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>u vás objednáváme poskytnutí IT služeb (poradenství), dle článku č. 1 smlouvy.</w:t>
      </w:r>
    </w:p>
    <w:p w14:paraId="3D923D24" w14:textId="77777777" w:rsidR="00AF78FA" w:rsidRDefault="004E2E9F">
      <w:pPr>
        <w:pStyle w:val="Zkladntext"/>
        <w:spacing w:line="208" w:lineRule="auto"/>
        <w:ind w:left="1024" w:right="181"/>
      </w:pPr>
      <w:r>
        <w:t>Dle čl.</w:t>
      </w:r>
      <w:r>
        <w:rPr>
          <w:spacing w:val="-5"/>
        </w:rPr>
        <w:t xml:space="preserve"> </w:t>
      </w:r>
      <w:r>
        <w:t>1.1 písm. c)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Variabilní</w:t>
      </w:r>
      <w:r>
        <w:rPr>
          <w:spacing w:val="-3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mohou být objednány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rozsahu minimálně 1 MD.</w:t>
      </w:r>
    </w:p>
    <w:p w14:paraId="2E405F01" w14:textId="77777777" w:rsidR="00AF78FA" w:rsidRDefault="004E2E9F">
      <w:pPr>
        <w:pStyle w:val="Zkladntext"/>
        <w:spacing w:before="240" w:line="208" w:lineRule="auto"/>
        <w:ind w:left="1024"/>
      </w:pPr>
      <w:r>
        <w:t>Předmět</w:t>
      </w:r>
      <w:r>
        <w:rPr>
          <w:spacing w:val="-1"/>
        </w:rPr>
        <w:t xml:space="preserve"> </w:t>
      </w:r>
      <w:r>
        <w:t>variabilních</w:t>
      </w:r>
      <w:r>
        <w:rPr>
          <w:spacing w:val="-1"/>
        </w:rPr>
        <w:t xml:space="preserve"> </w:t>
      </w:r>
      <w:r>
        <w:t>služeb:</w:t>
      </w:r>
      <w:r>
        <w:rPr>
          <w:spacing w:val="-1"/>
        </w:rPr>
        <w:t xml:space="preserve"> </w:t>
      </w:r>
      <w:r>
        <w:t>Poradenství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dokumentace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nasazení</w:t>
      </w:r>
      <w:r>
        <w:rPr>
          <w:spacing w:val="-1"/>
        </w:rPr>
        <w:t xml:space="preserve"> </w:t>
      </w:r>
      <w:r>
        <w:t>nové</w:t>
      </w:r>
      <w:r>
        <w:rPr>
          <w:spacing w:val="-3"/>
        </w:rPr>
        <w:t xml:space="preserve"> </w:t>
      </w:r>
      <w:r>
        <w:t xml:space="preserve">verze systému </w:t>
      </w:r>
      <w:proofErr w:type="spellStart"/>
      <w:r>
        <w:t>ArcSight</w:t>
      </w:r>
      <w:proofErr w:type="spellEnd"/>
      <w:r>
        <w:t xml:space="preserve"> – Realizace VZ na síťovou infrastrukturu </w:t>
      </w:r>
      <w:proofErr w:type="spellStart"/>
      <w:r>
        <w:t>DCeGOV</w:t>
      </w:r>
      <w:proofErr w:type="spellEnd"/>
      <w:r>
        <w:t xml:space="preserve"> (NPO2)</w:t>
      </w:r>
    </w:p>
    <w:p w14:paraId="7689636E" w14:textId="77777777" w:rsidR="00AF78FA" w:rsidRDefault="004E2E9F">
      <w:pPr>
        <w:pStyle w:val="Zkladntext"/>
        <w:spacing w:before="210"/>
        <w:ind w:left="1024"/>
      </w:pPr>
      <w:r>
        <w:t>Předpokládaný</w:t>
      </w:r>
      <w:r>
        <w:rPr>
          <w:spacing w:val="-4"/>
        </w:rPr>
        <w:t xml:space="preserve"> </w:t>
      </w:r>
      <w:r>
        <w:t>rozsah</w:t>
      </w:r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MD:</w:t>
      </w:r>
      <w:r>
        <w:rPr>
          <w:spacing w:val="1"/>
        </w:rPr>
        <w:t xml:space="preserve"> </w:t>
      </w:r>
      <w:r>
        <w:rPr>
          <w:spacing w:val="-5"/>
        </w:rPr>
        <w:t>10</w:t>
      </w:r>
    </w:p>
    <w:p w14:paraId="0FB86A66" w14:textId="77777777" w:rsidR="00AF78FA" w:rsidRDefault="004E2E9F">
      <w:pPr>
        <w:pStyle w:val="Zkladntext"/>
        <w:spacing w:before="234" w:line="208" w:lineRule="auto"/>
        <w:ind w:left="1024"/>
      </w:pPr>
      <w:r>
        <w:t>Tyto</w:t>
      </w:r>
      <w:r>
        <w:rPr>
          <w:spacing w:val="-3"/>
        </w:rPr>
        <w:t xml:space="preserve"> </w:t>
      </w:r>
      <w:r>
        <w:t>Služby</w:t>
      </w:r>
      <w:r>
        <w:rPr>
          <w:spacing w:val="-4"/>
        </w:rPr>
        <w:t xml:space="preserve"> </w:t>
      </w:r>
      <w:r>
        <w:t>budou</w:t>
      </w:r>
      <w:r>
        <w:rPr>
          <w:spacing w:val="-1"/>
        </w:rPr>
        <w:t xml:space="preserve"> </w:t>
      </w:r>
      <w:r>
        <w:t>poskytovány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aplikační</w:t>
      </w:r>
      <w:r>
        <w:rPr>
          <w:spacing w:val="-4"/>
        </w:rPr>
        <w:t xml:space="preserve"> </w:t>
      </w:r>
      <w:r>
        <w:t>infrastrukturu,</w:t>
      </w:r>
      <w:r>
        <w:rPr>
          <w:spacing w:val="-1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skládá z</w:t>
      </w:r>
      <w:r>
        <w:rPr>
          <w:spacing w:val="-4"/>
        </w:rPr>
        <w:t xml:space="preserve"> </w:t>
      </w:r>
      <w:r>
        <w:t xml:space="preserve">produktu </w:t>
      </w:r>
      <w:proofErr w:type="spellStart"/>
      <w:r>
        <w:t>ArcSight</w:t>
      </w:r>
      <w:proofErr w:type="spellEnd"/>
      <w:r>
        <w:t>, jejich výčet je v příloze c. 2 uvedené smlouvy a příslušného hardware (HW).</w:t>
      </w:r>
    </w:p>
    <w:p w14:paraId="30D69336" w14:textId="77777777" w:rsidR="00AF78FA" w:rsidRDefault="004E2E9F">
      <w:pPr>
        <w:pStyle w:val="Zkladntext"/>
        <w:spacing w:before="239" w:line="208" w:lineRule="auto"/>
        <w:ind w:left="1024" w:right="181"/>
      </w:pPr>
      <w:r>
        <w:t>Plnění</w:t>
      </w:r>
      <w:r>
        <w:rPr>
          <w:spacing w:val="-6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32DA5563" w14:textId="247EFC9D" w:rsidR="00AF78FA" w:rsidRDefault="004E2E9F">
      <w:pPr>
        <w:pStyle w:val="Zkladntext"/>
        <w:spacing w:before="211"/>
        <w:ind w:left="1024"/>
      </w:pPr>
      <w:r>
        <w:t>Kontaktní osoba</w:t>
      </w:r>
      <w:r>
        <w:rPr>
          <w:spacing w:val="2"/>
        </w:rPr>
        <w:t xml:space="preserve"> </w:t>
      </w:r>
      <w:r>
        <w:t xml:space="preserve">je </w:t>
      </w:r>
      <w:proofErr w:type="spellStart"/>
      <w:r w:rsidR="00D564FB">
        <w:t>xxx</w:t>
      </w:r>
      <w:proofErr w:type="spellEnd"/>
      <w:r>
        <w:t>,</w:t>
      </w:r>
      <w:r>
        <w:rPr>
          <w:spacing w:val="2"/>
        </w:rPr>
        <w:t xml:space="preserve"> </w:t>
      </w:r>
      <w:r>
        <w:t>tel.:</w:t>
      </w:r>
      <w:r>
        <w:rPr>
          <w:spacing w:val="2"/>
        </w:rPr>
        <w:t xml:space="preserve"> </w:t>
      </w:r>
      <w:proofErr w:type="spellStart"/>
      <w:r w:rsidR="00D564FB">
        <w:t>xxx</w:t>
      </w:r>
      <w:proofErr w:type="spellEnd"/>
      <w:r>
        <w:t>,</w:t>
      </w:r>
      <w:r>
        <w:rPr>
          <w:spacing w:val="2"/>
        </w:rPr>
        <w:t xml:space="preserve"> </w:t>
      </w:r>
      <w:r>
        <w:t>e-mail:</w:t>
      </w:r>
      <w:r>
        <w:rPr>
          <w:spacing w:val="3"/>
        </w:rPr>
        <w:t xml:space="preserve"> </w:t>
      </w:r>
      <w:hyperlink r:id="rId6">
        <w:proofErr w:type="spellStart"/>
        <w:r w:rsidR="00D564FB">
          <w:rPr>
            <w:spacing w:val="-2"/>
          </w:rPr>
          <w:t>xxx</w:t>
        </w:r>
        <w:proofErr w:type="spellEnd"/>
      </w:hyperlink>
    </w:p>
    <w:p w14:paraId="7D0A777A" w14:textId="77777777" w:rsidR="00AF78FA" w:rsidRDefault="004E2E9F">
      <w:pPr>
        <w:pStyle w:val="Zkladntext"/>
        <w:spacing w:before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80505B" wp14:editId="7B97A1E0">
                <wp:simplePos x="0" y="0"/>
                <wp:positionH relativeFrom="page">
                  <wp:posOffset>216407</wp:posOffset>
                </wp:positionH>
                <wp:positionV relativeFrom="paragraph">
                  <wp:posOffset>235068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182FF" id="Graphic 12" o:spid="_x0000_s1026" style="position:absolute;margin-left:17.05pt;margin-top:18.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5966C39" w14:textId="77777777" w:rsidR="00AF78FA" w:rsidRDefault="00AF78FA">
      <w:pPr>
        <w:pStyle w:val="Zkladntext"/>
        <w:spacing w:before="33"/>
      </w:pPr>
    </w:p>
    <w:p w14:paraId="46C28592" w14:textId="77777777" w:rsidR="00AF78FA" w:rsidRDefault="004E2E9F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155.000,00</w:t>
      </w:r>
    </w:p>
    <w:p w14:paraId="2F8B1B17" w14:textId="77777777" w:rsidR="00AF78FA" w:rsidRDefault="00AF78FA">
      <w:pPr>
        <w:sectPr w:rsidR="00AF78FA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069B0E29" w14:textId="77777777" w:rsidR="00AF78FA" w:rsidRDefault="00AF78FA">
      <w:pPr>
        <w:pStyle w:val="Zkladntext"/>
        <w:spacing w:before="105"/>
        <w:rPr>
          <w:sz w:val="20"/>
        </w:rPr>
      </w:pPr>
    </w:p>
    <w:p w14:paraId="057AF558" w14:textId="77777777" w:rsidR="00AF78FA" w:rsidRDefault="00AF78FA">
      <w:pPr>
        <w:rPr>
          <w:sz w:val="20"/>
        </w:rPr>
        <w:sectPr w:rsidR="00AF78FA">
          <w:pgSz w:w="11910" w:h="16840"/>
          <w:pgMar w:top="2700" w:right="1120" w:bottom="1260" w:left="180" w:header="723" w:footer="1066" w:gutter="0"/>
          <w:cols w:space="708"/>
        </w:sectPr>
      </w:pPr>
    </w:p>
    <w:p w14:paraId="5922D828" w14:textId="77777777" w:rsidR="00AF78FA" w:rsidRDefault="004E2E9F">
      <w:pPr>
        <w:pStyle w:val="Zkladntext"/>
        <w:spacing w:before="121" w:line="208" w:lineRule="auto"/>
        <w:ind w:left="252"/>
      </w:pPr>
      <w:proofErr w:type="spellStart"/>
      <w:r>
        <w:t>Axians</w:t>
      </w:r>
      <w:proofErr w:type="spellEnd"/>
      <w:r>
        <w:rPr>
          <w:spacing w:val="-12"/>
        </w:rPr>
        <w:t xml:space="preserve"> </w:t>
      </w:r>
      <w:r>
        <w:t>Czech</w:t>
      </w:r>
      <w:r>
        <w:rPr>
          <w:spacing w:val="-13"/>
        </w:rPr>
        <w:t xml:space="preserve"> </w:t>
      </w:r>
      <w:r>
        <w:t>Republic</w:t>
      </w:r>
      <w:r>
        <w:rPr>
          <w:spacing w:val="-14"/>
        </w:rPr>
        <w:t xml:space="preserve"> </w:t>
      </w:r>
      <w:r>
        <w:t>s.r.o. V Parku 2316/12</w:t>
      </w:r>
    </w:p>
    <w:p w14:paraId="28CB504C" w14:textId="77777777" w:rsidR="00AF78FA" w:rsidRDefault="004E2E9F">
      <w:pPr>
        <w:pStyle w:val="Zkladntext"/>
        <w:spacing w:line="247" w:lineRule="exact"/>
        <w:ind w:left="252"/>
      </w:pPr>
      <w:r>
        <w:t>148</w:t>
      </w:r>
      <w:r>
        <w:rPr>
          <w:spacing w:val="1"/>
        </w:rPr>
        <w:t xml:space="preserve"> </w:t>
      </w:r>
      <w:r>
        <w:t xml:space="preserve">00 Praha </w:t>
      </w:r>
      <w:proofErr w:type="gramStart"/>
      <w:r>
        <w:t>4-</w:t>
      </w:r>
      <w:r>
        <w:rPr>
          <w:spacing w:val="-2"/>
        </w:rPr>
        <w:t>Chodov</w:t>
      </w:r>
      <w:proofErr w:type="gramEnd"/>
    </w:p>
    <w:p w14:paraId="1AD43E51" w14:textId="77777777" w:rsidR="00AF78FA" w:rsidRDefault="004E2E9F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B676092" w14:textId="77777777" w:rsidR="00AF78FA" w:rsidRDefault="004E2E9F">
      <w:pPr>
        <w:pStyle w:val="Zkladntext"/>
        <w:spacing w:line="266" w:lineRule="exact"/>
        <w:ind w:left="252"/>
      </w:pPr>
      <w:r>
        <w:t>3610004924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01.03.2024</w:t>
      </w:r>
    </w:p>
    <w:p w14:paraId="27F0B541" w14:textId="77777777" w:rsidR="00AF78FA" w:rsidRDefault="00AF78FA">
      <w:pPr>
        <w:spacing w:line="266" w:lineRule="exact"/>
        <w:sectPr w:rsidR="00AF78FA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361" w:space="3839"/>
            <w:col w:w="3410"/>
          </w:cols>
        </w:sectPr>
      </w:pPr>
    </w:p>
    <w:p w14:paraId="58664DE3" w14:textId="77777777" w:rsidR="00AF78FA" w:rsidRDefault="00AF78FA">
      <w:pPr>
        <w:pStyle w:val="Zkladntext"/>
        <w:rPr>
          <w:sz w:val="20"/>
        </w:rPr>
      </w:pPr>
    </w:p>
    <w:p w14:paraId="67C6DE0C" w14:textId="77777777" w:rsidR="00AF78FA" w:rsidRDefault="00AF78FA">
      <w:pPr>
        <w:pStyle w:val="Zkladntext"/>
        <w:rPr>
          <w:sz w:val="20"/>
        </w:rPr>
      </w:pPr>
    </w:p>
    <w:p w14:paraId="5341515E" w14:textId="77777777" w:rsidR="00AF78FA" w:rsidRDefault="00AF78FA">
      <w:pPr>
        <w:pStyle w:val="Zkladntext"/>
        <w:spacing w:before="65"/>
        <w:rPr>
          <w:sz w:val="20"/>
        </w:rPr>
      </w:pPr>
    </w:p>
    <w:p w14:paraId="0BDB6947" w14:textId="77777777" w:rsidR="00AF78FA" w:rsidRDefault="004E2E9F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2A0105" wp14:editId="7D75CCFE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271346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B62925F" w14:textId="77777777" w:rsidR="00AF78FA" w:rsidRDefault="004E2E9F">
      <w:pPr>
        <w:pStyle w:val="Zkladntext"/>
        <w:tabs>
          <w:tab w:val="left" w:pos="2042"/>
        </w:tabs>
        <w:spacing w:before="224" w:line="208" w:lineRule="auto"/>
        <w:ind w:left="216" w:right="6780"/>
      </w:pPr>
      <w:r>
        <w:t xml:space="preserve">Odvol.ke </w:t>
      </w:r>
      <w:proofErr w:type="spellStart"/>
      <w:r>
        <w:t>kontrak</w:t>
      </w:r>
      <w:proofErr w:type="spellEnd"/>
      <w:r>
        <w:t>. 5700002618 Číslo smlouvy</w:t>
      </w:r>
      <w:r>
        <w:tab/>
        <w:t>2022/122</w:t>
      </w:r>
      <w:r>
        <w:rPr>
          <w:spacing w:val="-17"/>
        </w:rPr>
        <w:t xml:space="preserve"> </w:t>
      </w:r>
      <w:r>
        <w:t>NAKIT</w:t>
      </w:r>
    </w:p>
    <w:p w14:paraId="0F962E97" w14:textId="77777777" w:rsidR="00AF78FA" w:rsidRDefault="004E2E9F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F8615E0" w14:textId="77777777" w:rsidR="00AF78FA" w:rsidRDefault="00AF78FA">
      <w:pPr>
        <w:pStyle w:val="Zkladntext"/>
        <w:spacing w:before="197"/>
      </w:pPr>
    </w:p>
    <w:p w14:paraId="2601DCA3" w14:textId="49C3BA65" w:rsidR="00AF78FA" w:rsidRDefault="004E2E9F">
      <w:pPr>
        <w:spacing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 w:rsidR="00D564FB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307A1DC7" w14:textId="77777777" w:rsidR="00AF78FA" w:rsidRDefault="004E2E9F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7D5167C" w14:textId="77777777" w:rsidR="00AF78FA" w:rsidRDefault="004E2E9F">
      <w:pPr>
        <w:spacing w:before="239" w:line="208" w:lineRule="auto"/>
        <w:ind w:left="21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4CC7FEB" w14:textId="77777777" w:rsidR="00AF78FA" w:rsidRDefault="00AF78FA">
      <w:pPr>
        <w:pStyle w:val="Zkladntext"/>
        <w:spacing w:before="141"/>
        <w:rPr>
          <w:sz w:val="20"/>
        </w:rPr>
      </w:pPr>
    </w:p>
    <w:p w14:paraId="54543149" w14:textId="77777777" w:rsidR="00AF78FA" w:rsidRDefault="00AF78FA">
      <w:pPr>
        <w:rPr>
          <w:sz w:val="20"/>
        </w:rPr>
        <w:sectPr w:rsidR="00AF78FA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073E694E" w14:textId="5729BA4D" w:rsidR="00AF78FA" w:rsidRDefault="00AF78FA" w:rsidP="00D564FB">
      <w:pPr>
        <w:spacing w:before="8" w:line="78" w:lineRule="exact"/>
        <w:ind w:left="402"/>
        <w:rPr>
          <w:rFonts w:ascii="Gill Sans MT"/>
          <w:sz w:val="14"/>
        </w:rPr>
        <w:sectPr w:rsidR="00AF78FA">
          <w:type w:val="continuous"/>
          <w:pgSz w:w="11910" w:h="16840"/>
          <w:pgMar w:top="2700" w:right="1120" w:bottom="1260" w:left="180" w:header="723" w:footer="1066" w:gutter="0"/>
          <w:cols w:num="3" w:space="708" w:equalWidth="0">
            <w:col w:w="1544" w:space="40"/>
            <w:col w:w="1690" w:space="4919"/>
            <w:col w:w="2417"/>
          </w:cols>
        </w:sectPr>
      </w:pPr>
    </w:p>
    <w:p w14:paraId="005A781B" w14:textId="77777777" w:rsidR="00AF78FA" w:rsidRDefault="004E2E9F">
      <w:pPr>
        <w:tabs>
          <w:tab w:val="left" w:pos="7128"/>
        </w:tabs>
        <w:spacing w:line="250" w:lineRule="exact"/>
        <w:ind w:left="21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29BE6213" w14:textId="77777777" w:rsidR="00AF78FA" w:rsidRDefault="004E2E9F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AF78FA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DA01E" w14:textId="77777777" w:rsidR="004E2E9F" w:rsidRDefault="004E2E9F">
      <w:r>
        <w:separator/>
      </w:r>
    </w:p>
  </w:endnote>
  <w:endnote w:type="continuationSeparator" w:id="0">
    <w:p w14:paraId="7EBB3BBA" w14:textId="77777777" w:rsidR="004E2E9F" w:rsidRDefault="004E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15846" w14:textId="6A2A937D" w:rsidR="00D564FB" w:rsidRDefault="004E2E9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2336" behindDoc="0" locked="0" layoutInCell="1" allowOverlap="1" wp14:anchorId="7E690F81" wp14:editId="4EA532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881912047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EE2919" w14:textId="0BAB8CD6" w:rsidR="004E2E9F" w:rsidRPr="004E2E9F" w:rsidRDefault="004E2E9F" w:rsidP="004E2E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2E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690F8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Veřejné informace" style="position:absolute;margin-left:0;margin-top:0;width:34.95pt;height:34.95pt;z-index:48750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0EE2919" w14:textId="0BAB8CD6" w:rsidR="004E2E9F" w:rsidRPr="004E2E9F" w:rsidRDefault="004E2E9F" w:rsidP="004E2E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E2E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4A52" w14:textId="48FF5805" w:rsidR="00AF78FA" w:rsidRDefault="004E2E9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3360" behindDoc="0" locked="0" layoutInCell="1" allowOverlap="1" wp14:anchorId="06E09242" wp14:editId="317371F1">
              <wp:simplePos x="11430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026072908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3B40E7" w14:textId="7235D593" w:rsidR="004E2E9F" w:rsidRPr="004E2E9F" w:rsidRDefault="004E2E9F" w:rsidP="004E2E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2E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09242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Veřejné informace" style="position:absolute;margin-left:0;margin-top:0;width:34.95pt;height:34.95pt;z-index:48750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E3B40E7" w14:textId="7235D593" w:rsidR="004E2E9F" w:rsidRPr="004E2E9F" w:rsidRDefault="004E2E9F" w:rsidP="004E2E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E2E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72DCF98C" wp14:editId="225E6DAB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DBB695" w14:textId="77777777" w:rsidR="00AF78FA" w:rsidRDefault="004E2E9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DCF98C" id="Textbox 3" o:spid="_x0000_s1034" type="#_x0000_t202" style="position:absolute;margin-left:248.35pt;margin-top:777.6pt;width:50.4pt;height:11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4DBB695" w14:textId="77777777" w:rsidR="00AF78FA" w:rsidRDefault="004E2E9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23C25" w14:textId="42F48435" w:rsidR="00D564FB" w:rsidRDefault="004E2E9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1312" behindDoc="0" locked="0" layoutInCell="1" allowOverlap="1" wp14:anchorId="3980B115" wp14:editId="61EB86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70327754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77F52B" w14:textId="43052127" w:rsidR="004E2E9F" w:rsidRPr="004E2E9F" w:rsidRDefault="004E2E9F" w:rsidP="004E2E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2E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80B115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5" type="#_x0000_t202" alt="Veřejné informace" style="position:absolute;margin-left:0;margin-top:0;width:34.95pt;height:34.95pt;z-index:48750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677F52B" w14:textId="43052127" w:rsidR="004E2E9F" w:rsidRPr="004E2E9F" w:rsidRDefault="004E2E9F" w:rsidP="004E2E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E2E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2C4DB" w14:textId="77777777" w:rsidR="004E2E9F" w:rsidRDefault="004E2E9F">
      <w:r>
        <w:separator/>
      </w:r>
    </w:p>
  </w:footnote>
  <w:footnote w:type="continuationSeparator" w:id="0">
    <w:p w14:paraId="00928EBB" w14:textId="77777777" w:rsidR="004E2E9F" w:rsidRDefault="004E2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FD31" w14:textId="77777777" w:rsidR="00AF78FA" w:rsidRDefault="004E2E9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9264" behindDoc="1" locked="0" layoutInCell="1" allowOverlap="1" wp14:anchorId="3D932B7D" wp14:editId="51F8318D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3991D194" wp14:editId="2A21EF10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5748A" w14:textId="77777777" w:rsidR="00AF78FA" w:rsidRDefault="004E2E9F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134CAC5" w14:textId="77777777" w:rsidR="00AF78FA" w:rsidRDefault="004E2E9F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153AC21" w14:textId="77777777" w:rsidR="00AF78FA" w:rsidRDefault="004E2E9F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1D19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A65748A" w14:textId="77777777" w:rsidR="00AF78FA" w:rsidRDefault="004E2E9F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134CAC5" w14:textId="77777777" w:rsidR="00AF78FA" w:rsidRDefault="004E2E9F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153AC21" w14:textId="77777777" w:rsidR="00AF78FA" w:rsidRDefault="004E2E9F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78FA"/>
    <w:rsid w:val="004E2E9F"/>
    <w:rsid w:val="00AF78FA"/>
    <w:rsid w:val="00D5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ACA2A"/>
  <w15:docId w15:val="{054C94F7-AF34-4184-820B-7F4611EF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D564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64F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dek.stokr@nakit.cz" TargetMode="External"/><Relationship Id="rId11" Type="http://schemas.openxmlformats.org/officeDocument/2006/relationships/hyperlink" Target="mailto:faktury@nakit.cz" TargetMode="Externa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IJANKOVSKA/NA30000042478_1</dc:title>
  <dc:creator>Jankovská Ilona</dc:creator>
  <cp:lastModifiedBy>Urbanec Lukáš</cp:lastModifiedBy>
  <cp:revision>3</cp:revision>
  <dcterms:created xsi:type="dcterms:W3CDTF">2024-03-05T09:21:00Z</dcterms:created>
  <dcterms:modified xsi:type="dcterms:W3CDTF">2024-03-05T09:22:00Z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2dea44ca,702bb2ef,78c36b4c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