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3189" w14:textId="77777777" w:rsidR="004659B8" w:rsidRPr="00B4732D" w:rsidRDefault="004659B8" w:rsidP="004659B8">
      <w:pPr>
        <w:jc w:val="center"/>
        <w:outlineLvl w:val="0"/>
        <w:rPr>
          <w:b/>
        </w:rPr>
      </w:pPr>
      <w:r w:rsidRPr="00B4732D">
        <w:rPr>
          <w:b/>
        </w:rPr>
        <w:t>Smlouva o zajištění prací a výkonů</w:t>
      </w:r>
    </w:p>
    <w:p w14:paraId="6C2331B7" w14:textId="77777777" w:rsidR="004659B8" w:rsidRPr="00B4732D" w:rsidRDefault="004659B8" w:rsidP="004659B8">
      <w:pPr>
        <w:jc w:val="center"/>
        <w:rPr>
          <w:b/>
        </w:rPr>
      </w:pPr>
    </w:p>
    <w:p w14:paraId="1D373304" w14:textId="77777777" w:rsidR="004659B8" w:rsidRPr="00D10B04" w:rsidRDefault="004659B8" w:rsidP="004659B8">
      <w:pPr>
        <w:jc w:val="center"/>
        <w:rPr>
          <w:b/>
        </w:rPr>
      </w:pPr>
      <w:r w:rsidRPr="00D10B04">
        <w:rPr>
          <w:b/>
        </w:rPr>
        <w:t>uzavřená podle § 1746 odst. 2 zákona č. 89/2012 Sb., občanského zákoníku</w:t>
      </w:r>
    </w:p>
    <w:p w14:paraId="69ACEBE7" w14:textId="77777777" w:rsidR="004659B8" w:rsidRPr="00D10B04" w:rsidRDefault="004659B8" w:rsidP="004659B8">
      <w:pPr>
        <w:tabs>
          <w:tab w:val="left" w:pos="3360"/>
          <w:tab w:val="left" w:pos="5790"/>
        </w:tabs>
        <w:jc w:val="center"/>
        <w:rPr>
          <w:sz w:val="28"/>
          <w:szCs w:val="28"/>
        </w:rPr>
      </w:pPr>
    </w:p>
    <w:p w14:paraId="29E2F9C0" w14:textId="77777777" w:rsidR="004659B8" w:rsidRPr="00D10B04" w:rsidRDefault="004659B8" w:rsidP="004659B8">
      <w:pPr>
        <w:tabs>
          <w:tab w:val="left" w:pos="3360"/>
          <w:tab w:val="left" w:pos="5790"/>
        </w:tabs>
        <w:jc w:val="center"/>
        <w:rPr>
          <w:sz w:val="28"/>
          <w:szCs w:val="28"/>
        </w:rPr>
      </w:pPr>
    </w:p>
    <w:p w14:paraId="039405C2" w14:textId="77777777" w:rsidR="004659B8" w:rsidRPr="00D10B04" w:rsidRDefault="004659B8" w:rsidP="004659B8">
      <w:pPr>
        <w:jc w:val="center"/>
        <w:outlineLvl w:val="0"/>
      </w:pPr>
      <w:r w:rsidRPr="00D10B04">
        <w:t>I. Smluvní strany:</w:t>
      </w:r>
    </w:p>
    <w:p w14:paraId="60AD9022" w14:textId="77777777" w:rsidR="004659B8" w:rsidRPr="00D10B04" w:rsidRDefault="004659B8" w:rsidP="004659B8">
      <w:pPr>
        <w:tabs>
          <w:tab w:val="left" w:pos="1110"/>
        </w:tabs>
        <w:jc w:val="center"/>
      </w:pPr>
    </w:p>
    <w:p w14:paraId="7D7F4C14" w14:textId="77777777" w:rsidR="004659B8" w:rsidRPr="00D10B04" w:rsidRDefault="004659B8" w:rsidP="004659B8">
      <w:pPr>
        <w:tabs>
          <w:tab w:val="left" w:pos="1110"/>
        </w:tabs>
        <w:jc w:val="center"/>
      </w:pPr>
    </w:p>
    <w:p w14:paraId="17969268" w14:textId="77777777" w:rsidR="004659B8" w:rsidRPr="00D10B04" w:rsidRDefault="004659B8" w:rsidP="004659B8">
      <w:pPr>
        <w:tabs>
          <w:tab w:val="left" w:pos="1110"/>
        </w:tabs>
        <w:jc w:val="center"/>
      </w:pPr>
    </w:p>
    <w:p w14:paraId="067B4C11" w14:textId="77777777" w:rsidR="004659B8" w:rsidRPr="00E64041" w:rsidRDefault="004659B8" w:rsidP="004659B8">
      <w:pPr>
        <w:tabs>
          <w:tab w:val="left" w:pos="1260"/>
        </w:tabs>
        <w:ind w:left="1260" w:hanging="1260"/>
      </w:pPr>
      <w:r w:rsidRPr="00E64041">
        <w:t xml:space="preserve">Objednatel: Obchodní akademie, Heroldovy sady 362/1, 101 00 Praha 10 – Vršovice, </w:t>
      </w:r>
    </w:p>
    <w:p w14:paraId="4321E910" w14:textId="77777777" w:rsidR="004659B8" w:rsidRPr="00E64041" w:rsidRDefault="004659B8" w:rsidP="004659B8">
      <w:pPr>
        <w:tabs>
          <w:tab w:val="left" w:pos="1260"/>
        </w:tabs>
        <w:ind w:left="1260" w:hanging="1260"/>
        <w:jc w:val="center"/>
      </w:pPr>
      <w:r w:rsidRPr="00E64041">
        <w:t>IČ 61 38 53 87, zastoupena Mgr. Richardem Žertem, ředitelem</w:t>
      </w:r>
    </w:p>
    <w:p w14:paraId="06F6F032" w14:textId="77777777" w:rsidR="004659B8" w:rsidRPr="00D10B04" w:rsidRDefault="004659B8" w:rsidP="004659B8">
      <w:pPr>
        <w:tabs>
          <w:tab w:val="left" w:pos="1260"/>
        </w:tabs>
        <w:ind w:left="1260" w:hanging="1260"/>
        <w:jc w:val="center"/>
      </w:pPr>
    </w:p>
    <w:p w14:paraId="4A69586C" w14:textId="77777777" w:rsidR="004659B8" w:rsidRPr="00D10B04" w:rsidRDefault="004659B8" w:rsidP="004659B8">
      <w:pPr>
        <w:jc w:val="center"/>
      </w:pPr>
      <w:r w:rsidRPr="00D10B04">
        <w:t>a</w:t>
      </w:r>
    </w:p>
    <w:p w14:paraId="46721228" w14:textId="77777777" w:rsidR="004659B8" w:rsidRPr="00D10B04" w:rsidRDefault="004659B8" w:rsidP="004659B8">
      <w:pPr>
        <w:jc w:val="center"/>
      </w:pPr>
    </w:p>
    <w:p w14:paraId="212F6A17" w14:textId="77777777" w:rsidR="004659B8" w:rsidRPr="00D10B04" w:rsidRDefault="004659B8" w:rsidP="004659B8">
      <w:pPr>
        <w:jc w:val="center"/>
      </w:pPr>
    </w:p>
    <w:p w14:paraId="3305BADD" w14:textId="77777777" w:rsidR="004659B8" w:rsidRPr="00D10B04" w:rsidRDefault="004659B8" w:rsidP="004659B8">
      <w:pPr>
        <w:tabs>
          <w:tab w:val="left" w:pos="1260"/>
        </w:tabs>
        <w:ind w:left="1260" w:hanging="1260"/>
        <w:jc w:val="center"/>
      </w:pPr>
      <w:r w:rsidRPr="00D10B04">
        <w:t>Zajišťovatel: Firma AOV, Z. Vařečka, Komunardů 27, 170 00 Praha 7, IČ 16459636,</w:t>
      </w:r>
    </w:p>
    <w:p w14:paraId="7DDE8733" w14:textId="77777777" w:rsidR="004659B8" w:rsidRPr="00D10B04" w:rsidRDefault="004659B8" w:rsidP="004659B8">
      <w:pPr>
        <w:tabs>
          <w:tab w:val="left" w:pos="1260"/>
        </w:tabs>
        <w:ind w:left="1260" w:hanging="1260"/>
        <w:jc w:val="center"/>
      </w:pPr>
      <w:r w:rsidRPr="00D10B04">
        <w:t>DIČ CZ520411391, zastoupená panem Zdeňkem Vařečkou</w:t>
      </w:r>
    </w:p>
    <w:p w14:paraId="5CF5A457" w14:textId="77777777" w:rsidR="004659B8" w:rsidRPr="00D10B04" w:rsidRDefault="004659B8" w:rsidP="004659B8">
      <w:pPr>
        <w:jc w:val="center"/>
      </w:pPr>
    </w:p>
    <w:p w14:paraId="56AE7E56" w14:textId="77777777" w:rsidR="004659B8" w:rsidRPr="00D10B04" w:rsidRDefault="004659B8" w:rsidP="004659B8"/>
    <w:p w14:paraId="7F31962F" w14:textId="77777777" w:rsidR="004659B8" w:rsidRPr="00D10B04" w:rsidRDefault="004659B8" w:rsidP="004659B8"/>
    <w:p w14:paraId="2C5B8D53" w14:textId="77777777" w:rsidR="004659B8" w:rsidRPr="00D10B04" w:rsidRDefault="004659B8" w:rsidP="004659B8">
      <w:pPr>
        <w:jc w:val="center"/>
        <w:outlineLvl w:val="0"/>
      </w:pPr>
      <w:r w:rsidRPr="00D10B04">
        <w:t>II. Předmět smlouvy:</w:t>
      </w:r>
    </w:p>
    <w:p w14:paraId="4F49738E" w14:textId="77777777" w:rsidR="004659B8" w:rsidRPr="00D10B04" w:rsidRDefault="004659B8" w:rsidP="004659B8"/>
    <w:p w14:paraId="4FE2F696" w14:textId="77777777" w:rsidR="004659B8" w:rsidRPr="00D10B04" w:rsidRDefault="004659B8" w:rsidP="004659B8"/>
    <w:p w14:paraId="511AB6D4" w14:textId="77777777" w:rsidR="004659B8" w:rsidRPr="00D10B04" w:rsidRDefault="004659B8" w:rsidP="004659B8"/>
    <w:p w14:paraId="08E4B0CB" w14:textId="77777777" w:rsidR="004659B8" w:rsidRPr="00D10B04" w:rsidRDefault="004659B8" w:rsidP="004659B8">
      <w:pPr>
        <w:outlineLvl w:val="0"/>
        <w:rPr>
          <w:b/>
        </w:rPr>
      </w:pPr>
      <w:r w:rsidRPr="00D10B04">
        <w:rPr>
          <w:b/>
        </w:rPr>
        <w:t xml:space="preserve">Smluvní strany se dohodly, že firma AOV, Zdeněk Vařečka, zajistí realizace a gesci </w:t>
      </w:r>
    </w:p>
    <w:p w14:paraId="485F240D" w14:textId="77777777" w:rsidR="004659B8" w:rsidRPr="00D10B04" w:rsidRDefault="004659B8" w:rsidP="004659B8">
      <w:pPr>
        <w:rPr>
          <w:b/>
        </w:rPr>
      </w:pPr>
      <w:r>
        <w:rPr>
          <w:b/>
        </w:rPr>
        <w:t>29</w:t>
      </w:r>
      <w:r w:rsidRPr="00D10B04">
        <w:rPr>
          <w:b/>
        </w:rPr>
        <w:t xml:space="preserve">. mezinárodního veletrhu </w:t>
      </w:r>
      <w:r>
        <w:rPr>
          <w:b/>
        </w:rPr>
        <w:t>fiktivních</w:t>
      </w:r>
      <w:r w:rsidRPr="00D10B04">
        <w:rPr>
          <w:b/>
        </w:rPr>
        <w:t xml:space="preserve"> firem v termínu konání </w:t>
      </w:r>
      <w:r>
        <w:rPr>
          <w:b/>
        </w:rPr>
        <w:t>20</w:t>
      </w:r>
      <w:r w:rsidRPr="00D10B04">
        <w:rPr>
          <w:b/>
        </w:rPr>
        <w:t xml:space="preserve">. – </w:t>
      </w:r>
      <w:r>
        <w:rPr>
          <w:b/>
        </w:rPr>
        <w:t>22</w:t>
      </w:r>
      <w:r w:rsidRPr="00D10B04">
        <w:rPr>
          <w:b/>
        </w:rPr>
        <w:t>. března 20</w:t>
      </w:r>
      <w:r>
        <w:rPr>
          <w:b/>
        </w:rPr>
        <w:t>24 na Výstavišti Praha, pavilon E.</w:t>
      </w:r>
    </w:p>
    <w:p w14:paraId="04F6EB6E" w14:textId="77777777" w:rsidR="004659B8" w:rsidRPr="00D10B04" w:rsidRDefault="004659B8" w:rsidP="004659B8">
      <w:pPr>
        <w:rPr>
          <w:b/>
        </w:rPr>
      </w:pPr>
    </w:p>
    <w:p w14:paraId="0FB2933C" w14:textId="77777777" w:rsidR="004659B8" w:rsidRPr="00D10B04" w:rsidRDefault="004659B8" w:rsidP="004659B8"/>
    <w:p w14:paraId="50C72815" w14:textId="77777777" w:rsidR="004659B8" w:rsidRPr="00D10B04" w:rsidRDefault="004659B8" w:rsidP="004659B8">
      <w:pPr>
        <w:jc w:val="center"/>
        <w:outlineLvl w:val="0"/>
      </w:pPr>
      <w:r w:rsidRPr="00D10B04">
        <w:t>III. Dohodnuté podmínky prací a výkonů:</w:t>
      </w:r>
    </w:p>
    <w:p w14:paraId="03598BD1" w14:textId="77777777" w:rsidR="004659B8" w:rsidRPr="00D10B04" w:rsidRDefault="004659B8" w:rsidP="004659B8"/>
    <w:p w14:paraId="1D5590C4" w14:textId="77777777" w:rsidR="004659B8" w:rsidRPr="00D10B04" w:rsidRDefault="004659B8" w:rsidP="004659B8"/>
    <w:p w14:paraId="769F7FBF" w14:textId="77777777" w:rsidR="004659B8" w:rsidRPr="00D10B04" w:rsidRDefault="004659B8" w:rsidP="004659B8">
      <w:r w:rsidRPr="00D10B04">
        <w:t>Zajišťovatel se zavazuje:</w:t>
      </w:r>
    </w:p>
    <w:p w14:paraId="5FF4CCB4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 xml:space="preserve">zajistit pronájem ploch a služeb pro bezproblémový průběh veletrhu, tzn. zajištění celkového úklidu </w:t>
      </w:r>
      <w:r>
        <w:t>před začátkem (</w:t>
      </w:r>
      <w:r w:rsidRPr="00D10B04">
        <w:t>do 08.00 hodin</w:t>
      </w:r>
      <w:r>
        <w:t>)</w:t>
      </w:r>
      <w:r w:rsidRPr="00D10B04">
        <w:t xml:space="preserve"> a koncem každého dne veletrhu, tj. </w:t>
      </w:r>
      <w:r>
        <w:t>středa</w:t>
      </w:r>
      <w:r w:rsidRPr="00D10B04">
        <w:t xml:space="preserve"> dne</w:t>
      </w:r>
      <w:r>
        <w:t xml:space="preserve"> 20. 3. </w:t>
      </w:r>
      <w:r w:rsidRPr="00D10B04">
        <w:t xml:space="preserve"> </w:t>
      </w:r>
      <w:r>
        <w:t>2024</w:t>
      </w:r>
      <w:r w:rsidRPr="00D10B04">
        <w:t xml:space="preserve"> probíhá veletrh od 9.00 hodin do </w:t>
      </w:r>
      <w:r>
        <w:t>16</w:t>
      </w:r>
      <w:r w:rsidRPr="00D10B04">
        <w:t xml:space="preserve">.00 hodin, </w:t>
      </w:r>
      <w:r>
        <w:t>čtvrtek</w:t>
      </w:r>
      <w:r w:rsidRPr="00D10B04">
        <w:t xml:space="preserve"> </w:t>
      </w:r>
      <w:r>
        <w:t>21</w:t>
      </w:r>
      <w:r w:rsidRPr="00D10B04">
        <w:t>. 3. 20</w:t>
      </w:r>
      <w:r>
        <w:t>24</w:t>
      </w:r>
      <w:r w:rsidRPr="00D10B04">
        <w:t xml:space="preserve"> probíhá veletrh od 9.00 hodin do 1</w:t>
      </w:r>
      <w:r>
        <w:t>6</w:t>
      </w:r>
      <w:r w:rsidRPr="00D10B04">
        <w:t xml:space="preserve">.00 hodin, </w:t>
      </w:r>
      <w:r>
        <w:t>pátek 22. 3</w:t>
      </w:r>
      <w:r w:rsidRPr="00D10B04">
        <w:t>. 20</w:t>
      </w:r>
      <w:r>
        <w:t>24</w:t>
      </w:r>
      <w:r w:rsidRPr="00D10B04">
        <w:t xml:space="preserve"> probíhá veletrh od 9.00 hodin do 14.00, v den ukončení veletrhu </w:t>
      </w:r>
      <w:r>
        <w:t>20</w:t>
      </w:r>
      <w:r w:rsidRPr="00D10B04">
        <w:t xml:space="preserve">. 3. </w:t>
      </w:r>
      <w:r>
        <w:t>2024</w:t>
      </w:r>
      <w:r w:rsidRPr="00D10B04">
        <w:t xml:space="preserve"> zajistit úklid celé</w:t>
      </w:r>
      <w:r>
        <w:t>ho pavilonu E,</w:t>
      </w:r>
    </w:p>
    <w:p w14:paraId="4D5DFB38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>v souvislosti s bodem III.</w:t>
      </w:r>
      <w:r>
        <w:t xml:space="preserve"> </w:t>
      </w:r>
      <w:r w:rsidRPr="00D10B04">
        <w:t>1</w:t>
      </w:r>
      <w:r>
        <w:t>) zajistit</w:t>
      </w:r>
      <w:r w:rsidRPr="00D10B04">
        <w:t xml:space="preserve"> čistotu WC a doplňovat chybějící hygienické potřeby</w:t>
      </w:r>
      <w:r>
        <w:t xml:space="preserve"> v délce trvání veletrhu,</w:t>
      </w:r>
    </w:p>
    <w:p w14:paraId="297B676A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 xml:space="preserve">zajistit stavbu a bourání max. </w:t>
      </w:r>
      <w:r>
        <w:t>80</w:t>
      </w:r>
      <w:r w:rsidRPr="00D10B04">
        <w:t xml:space="preserve"> ks stánků podle specifikace (nábytek, koberce, osvětlení, elektrický rozvod),</w:t>
      </w:r>
    </w:p>
    <w:p w14:paraId="7E3B1FB3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>zajistit stavbu a bourání dalších provozních prostor podle specifikace (zajištění prostoru šatny tak, aby nebyla volně přístupná nepovolaným osobám a včasné dodání věšáků; postavení pódia včetně příslušenství; zajištění šatny pro účinkující a místnosti pro objednatele; zajištění rozvodu elektrického osvětlení do všech stánků a dle požadavků objednatele možnost přidělení dalších prodlužovacích šňůr),</w:t>
      </w:r>
    </w:p>
    <w:p w14:paraId="3D3C2032" w14:textId="77777777" w:rsidR="004659B8" w:rsidRPr="00D10B04" w:rsidRDefault="004659B8" w:rsidP="004659B8">
      <w:pPr>
        <w:numPr>
          <w:ilvl w:val="0"/>
          <w:numId w:val="1"/>
        </w:numPr>
      </w:pPr>
      <w:r w:rsidRPr="00D10B04">
        <w:t>zajistit dohodnuté standardní i nadstandardní vybavení stánků:</w:t>
      </w:r>
      <w:r w:rsidRPr="00D10B04">
        <w:br/>
        <w:t>-standard: rozměr 3 x 1 metr, podlahová krytina, jeden stůl, tři židle, jednobodové světlo, elektrická přípojka,</w:t>
      </w:r>
      <w:r w:rsidRPr="00D10B04">
        <w:br/>
      </w:r>
      <w:r w:rsidRPr="00D10B04">
        <w:lastRenderedPageBreak/>
        <w:t xml:space="preserve">-nadstandard: dle nabídky zajišťovatele, písemně předá objednatel požadavky </w:t>
      </w:r>
      <w:r>
        <w:t xml:space="preserve">e-mailem </w:t>
      </w:r>
      <w:r w:rsidRPr="00D10B04">
        <w:t>zajišťovateli</w:t>
      </w:r>
      <w:r>
        <w:t xml:space="preserve"> do 29. 2. 2024</w:t>
      </w:r>
      <w:r w:rsidRPr="00D10B04">
        <w:t>,</w:t>
      </w:r>
    </w:p>
    <w:p w14:paraId="46ABF5E8" w14:textId="77777777" w:rsidR="004659B8" w:rsidRPr="00D10B04" w:rsidRDefault="004659B8" w:rsidP="004659B8">
      <w:pPr>
        <w:numPr>
          <w:ilvl w:val="0"/>
          <w:numId w:val="1"/>
        </w:numPr>
        <w:tabs>
          <w:tab w:val="left" w:pos="1440"/>
        </w:tabs>
        <w:jc w:val="both"/>
      </w:pPr>
      <w:r w:rsidRPr="00D10B04">
        <w:t>zajistit postavení stánků a jejich grafické označení (název firmy, adresa školy, příslušný stát a číslo stánku),</w:t>
      </w:r>
      <w:r>
        <w:t xml:space="preserve"> dle přílohy, </w:t>
      </w:r>
    </w:p>
    <w:p w14:paraId="4E0593A8" w14:textId="77777777" w:rsidR="004659B8" w:rsidRPr="00D10B04" w:rsidRDefault="004659B8" w:rsidP="004659B8">
      <w:pPr>
        <w:numPr>
          <w:ilvl w:val="0"/>
          <w:numId w:val="1"/>
        </w:numPr>
        <w:jc w:val="both"/>
      </w:pPr>
      <w:r>
        <w:t>zajistit zaslání náhledu grafického označení objednateli e-mailem,</w:t>
      </w:r>
    </w:p>
    <w:p w14:paraId="46FE6DB8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 xml:space="preserve">dodat </w:t>
      </w:r>
      <w:r w:rsidRPr="00B72932">
        <w:t>1</w:t>
      </w:r>
      <w:r>
        <w:t>9. 3. 2024</w:t>
      </w:r>
      <w:r w:rsidRPr="00D10B04">
        <w:t xml:space="preserve"> do 12:00 veškeré grafické označení stánku do </w:t>
      </w:r>
      <w:r>
        <w:t>pavilonu E</w:t>
      </w:r>
      <w:r w:rsidRPr="00D10B04">
        <w:t xml:space="preserve"> k věcné kontrole, veškeré grafické označení stánků zdokumentovat a fotodokumentaci zaslat objednateli na adresu </w:t>
      </w:r>
      <w:r>
        <w:t>smejkalova</w:t>
      </w:r>
      <w:r w:rsidRPr="00D10B04">
        <w:t>@heroldovysady.cz</w:t>
      </w:r>
    </w:p>
    <w:p w14:paraId="29C415F2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 xml:space="preserve">zajistit ozvučení expozice (funkční ozvučení </w:t>
      </w:r>
      <w:r>
        <w:t>podia a přednáškového sálu po celou dobu veletrhu</w:t>
      </w:r>
      <w:r w:rsidRPr="00D10B04">
        <w:t>),</w:t>
      </w:r>
      <w:r>
        <w:t xml:space="preserve"> kontrolu funkčnosti zařízeních 19. 3 2024,</w:t>
      </w:r>
    </w:p>
    <w:p w14:paraId="628AA02E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 xml:space="preserve">zajistit připojení </w:t>
      </w:r>
      <w:r>
        <w:t>k internetu,</w:t>
      </w:r>
    </w:p>
    <w:p w14:paraId="7B2FF88C" w14:textId="77777777" w:rsidR="004659B8" w:rsidRPr="00D10B04" w:rsidRDefault="004659B8" w:rsidP="004659B8">
      <w:pPr>
        <w:numPr>
          <w:ilvl w:val="0"/>
          <w:numId w:val="1"/>
        </w:numPr>
        <w:jc w:val="both"/>
      </w:pPr>
      <w:r w:rsidRPr="00D10B04">
        <w:t>zajistit další nespecifikované služby v této smlouvě dle požadavků objednatele, předaných v písemné formě. Dodatky takto předané se stávají přílohou k této předmětné smlouvě.</w:t>
      </w:r>
    </w:p>
    <w:p w14:paraId="7A5F0C04" w14:textId="77777777" w:rsidR="004659B8" w:rsidRPr="00D10B04" w:rsidRDefault="004659B8" w:rsidP="004659B8">
      <w:pPr>
        <w:jc w:val="both"/>
      </w:pPr>
    </w:p>
    <w:p w14:paraId="2B5CEAB8" w14:textId="77777777" w:rsidR="004659B8" w:rsidRDefault="004659B8" w:rsidP="004659B8">
      <w:pPr>
        <w:jc w:val="both"/>
      </w:pPr>
      <w:r>
        <w:t>Objednavatel se zavazuje:</w:t>
      </w:r>
    </w:p>
    <w:p w14:paraId="26A552A9" w14:textId="77777777" w:rsidR="004659B8" w:rsidRDefault="004659B8" w:rsidP="004659B8">
      <w:pPr>
        <w:pStyle w:val="Odstavecseseznamem"/>
        <w:numPr>
          <w:ilvl w:val="0"/>
          <w:numId w:val="4"/>
        </w:numPr>
        <w:ind w:left="426" w:hanging="284"/>
        <w:jc w:val="both"/>
      </w:pPr>
      <w:r>
        <w:t xml:space="preserve">včas zaslat zajišťovateli požadavky na nadstandartní vybavení stánků a podklady pro grafické označení expozic, tj. do 29. 2. 2024, </w:t>
      </w:r>
    </w:p>
    <w:p w14:paraId="2F60F19E" w14:textId="77777777" w:rsidR="004659B8" w:rsidRDefault="004659B8" w:rsidP="004659B8">
      <w:pPr>
        <w:pStyle w:val="Odstavecseseznamem"/>
        <w:numPr>
          <w:ilvl w:val="0"/>
          <w:numId w:val="4"/>
        </w:numPr>
        <w:ind w:left="426" w:hanging="284"/>
        <w:jc w:val="both"/>
      </w:pPr>
      <w:r>
        <w:t xml:space="preserve">zajistit pytle na odpadky pro každý stánek na veletrhu po všechny dny konání veletrhu. </w:t>
      </w:r>
    </w:p>
    <w:p w14:paraId="3521F42B" w14:textId="77777777" w:rsidR="004659B8" w:rsidRPr="00D10B04" w:rsidRDefault="004659B8" w:rsidP="004659B8">
      <w:pPr>
        <w:pStyle w:val="Odstavecseseznamem"/>
        <w:ind w:left="426"/>
        <w:jc w:val="both"/>
      </w:pPr>
    </w:p>
    <w:p w14:paraId="72A0F12E" w14:textId="77777777" w:rsidR="004659B8" w:rsidRPr="00D10B04" w:rsidRDefault="004659B8" w:rsidP="004659B8">
      <w:pPr>
        <w:jc w:val="both"/>
      </w:pPr>
    </w:p>
    <w:p w14:paraId="23517091" w14:textId="77777777" w:rsidR="004659B8" w:rsidRPr="00D10B04" w:rsidRDefault="004659B8" w:rsidP="004659B8">
      <w:pPr>
        <w:jc w:val="center"/>
        <w:outlineLvl w:val="0"/>
      </w:pPr>
      <w:r w:rsidRPr="00D10B04">
        <w:t>IV. Smluvní cena</w:t>
      </w:r>
    </w:p>
    <w:p w14:paraId="06583216" w14:textId="77777777" w:rsidR="004659B8" w:rsidRPr="00D10B04" w:rsidRDefault="004659B8" w:rsidP="004659B8">
      <w:pPr>
        <w:jc w:val="both"/>
      </w:pPr>
    </w:p>
    <w:p w14:paraId="00862D71" w14:textId="77777777" w:rsidR="004659B8" w:rsidRPr="00D10B04" w:rsidRDefault="004659B8" w:rsidP="004659B8">
      <w:pPr>
        <w:jc w:val="both"/>
      </w:pPr>
    </w:p>
    <w:p w14:paraId="368A0B6A" w14:textId="3F823133" w:rsidR="004659B8" w:rsidRPr="00DD4A4D" w:rsidRDefault="004659B8" w:rsidP="004659B8">
      <w:pPr>
        <w:jc w:val="both"/>
      </w:pPr>
      <w:r w:rsidRPr="006A6954">
        <w:t xml:space="preserve">1) Objednatel se zajišťovatelem se dohodli na uhrazení části skutečných nákladů v souvislosti s 29. mezinárodním veletrhem fiktivních firem, konaným ve dnech 20. – 22. 3. 2024 za nájemné, služby (energie), výdaje na grafické označení stánků a režijní náklady maximálně do ceny včetně DPH </w:t>
      </w:r>
      <w:r w:rsidR="007118E5" w:rsidRPr="006A6954">
        <w:t xml:space="preserve"> 200</w:t>
      </w:r>
      <w:r w:rsidRPr="006A6954">
        <w:t xml:space="preserve"> 000 Kč, </w:t>
      </w:r>
      <w:r w:rsidR="006A6954" w:rsidRPr="006A6954">
        <w:t>slovy dvě</w:t>
      </w:r>
      <w:r w:rsidRPr="006A6954">
        <w:t xml:space="preserve"> </w:t>
      </w:r>
      <w:r w:rsidR="007118E5" w:rsidRPr="006A6954">
        <w:t>stě</w:t>
      </w:r>
      <w:r w:rsidRPr="006A6954">
        <w:t xml:space="preserve"> tisíc korun českých.</w:t>
      </w:r>
    </w:p>
    <w:p w14:paraId="68E4A04C" w14:textId="77777777" w:rsidR="004659B8" w:rsidRPr="00D10B04" w:rsidRDefault="004659B8" w:rsidP="004659B8">
      <w:pPr>
        <w:jc w:val="both"/>
      </w:pPr>
    </w:p>
    <w:p w14:paraId="25E67128" w14:textId="77777777" w:rsidR="004659B8" w:rsidRPr="00D10B04" w:rsidRDefault="004659B8" w:rsidP="004659B8">
      <w:pPr>
        <w:jc w:val="both"/>
      </w:pPr>
      <w:r w:rsidRPr="00D10B04">
        <w:t>2) Úhrada bude provedena bezhotovostně na základě vystavené faktury zajišťovatelem.</w:t>
      </w:r>
    </w:p>
    <w:p w14:paraId="148FD471" w14:textId="77777777" w:rsidR="004659B8" w:rsidRPr="00D10B04" w:rsidRDefault="004659B8" w:rsidP="004659B8">
      <w:pPr>
        <w:jc w:val="both"/>
      </w:pPr>
    </w:p>
    <w:p w14:paraId="6CD59C69" w14:textId="77777777" w:rsidR="004659B8" w:rsidRPr="00D10B04" w:rsidRDefault="004659B8" w:rsidP="004659B8">
      <w:pPr>
        <w:jc w:val="both"/>
      </w:pPr>
    </w:p>
    <w:p w14:paraId="59DE4C2C" w14:textId="77777777" w:rsidR="004659B8" w:rsidRPr="00D10B04" w:rsidRDefault="004659B8" w:rsidP="004659B8">
      <w:pPr>
        <w:jc w:val="both"/>
      </w:pPr>
    </w:p>
    <w:p w14:paraId="401D20B5" w14:textId="77777777" w:rsidR="004659B8" w:rsidRPr="00D10B04" w:rsidRDefault="004659B8" w:rsidP="004659B8">
      <w:pPr>
        <w:jc w:val="center"/>
        <w:outlineLvl w:val="0"/>
      </w:pPr>
      <w:r w:rsidRPr="00D10B04">
        <w:t>V. Další ujednání</w:t>
      </w:r>
    </w:p>
    <w:p w14:paraId="387C88BC" w14:textId="77777777" w:rsidR="004659B8" w:rsidRPr="00D10B04" w:rsidRDefault="004659B8" w:rsidP="004659B8">
      <w:pPr>
        <w:jc w:val="both"/>
      </w:pPr>
    </w:p>
    <w:p w14:paraId="1C966AFE" w14:textId="77777777" w:rsidR="004659B8" w:rsidRPr="00D10B04" w:rsidRDefault="004659B8" w:rsidP="004659B8">
      <w:pPr>
        <w:jc w:val="both"/>
      </w:pPr>
    </w:p>
    <w:p w14:paraId="51934BD1" w14:textId="77777777" w:rsidR="004659B8" w:rsidRPr="00D10B04" w:rsidRDefault="004659B8" w:rsidP="004659B8">
      <w:pPr>
        <w:numPr>
          <w:ilvl w:val="0"/>
          <w:numId w:val="2"/>
        </w:numPr>
        <w:jc w:val="both"/>
      </w:pPr>
      <w:r w:rsidRPr="00D10B04">
        <w:t>Zajišťovatel se zavazuje zajistit veškeré práce a úkony uvedené v bodech III.</w:t>
      </w:r>
      <w:r>
        <w:t xml:space="preserve"> </w:t>
      </w:r>
      <w:r w:rsidRPr="00D10B04">
        <w:t>1) až III.</w:t>
      </w:r>
      <w:r>
        <w:t xml:space="preserve"> </w:t>
      </w:r>
      <w:r w:rsidRPr="00D10B04">
        <w:t xml:space="preserve">10) ve lhůtě do </w:t>
      </w:r>
      <w:r>
        <w:t>19</w:t>
      </w:r>
      <w:r w:rsidRPr="00B72932">
        <w:t>. 3</w:t>
      </w:r>
      <w:r w:rsidRPr="00D10B04">
        <w:t>. 20</w:t>
      </w:r>
      <w:r>
        <w:t>24</w:t>
      </w:r>
      <w:r w:rsidRPr="00D10B04">
        <w:t xml:space="preserve"> do 12.00 hodin.</w:t>
      </w:r>
    </w:p>
    <w:p w14:paraId="1AD07DF3" w14:textId="77777777" w:rsidR="004659B8" w:rsidRPr="00D10B04" w:rsidRDefault="004659B8" w:rsidP="004659B8">
      <w:pPr>
        <w:numPr>
          <w:ilvl w:val="0"/>
          <w:numId w:val="2"/>
        </w:numPr>
        <w:jc w:val="both"/>
      </w:pPr>
      <w:r w:rsidRPr="00D10B04">
        <w:t>Veškeré zjištěné nedostatky objednatelem při kontrole prací a úkonů budou zajišťovateli oznámeny písemně.</w:t>
      </w:r>
    </w:p>
    <w:p w14:paraId="4B7C91C4" w14:textId="77777777" w:rsidR="004659B8" w:rsidRPr="00D10B04" w:rsidRDefault="004659B8" w:rsidP="004659B8">
      <w:pPr>
        <w:numPr>
          <w:ilvl w:val="0"/>
          <w:numId w:val="2"/>
        </w:numPr>
        <w:jc w:val="both"/>
      </w:pPr>
      <w:r>
        <w:t>Objednavatel může odstoupit bez následků od smlouvy v případě, že neplnění jeho povinností bude způsobeno okolnostmi vyšší moci.</w:t>
      </w:r>
    </w:p>
    <w:p w14:paraId="04F0F8C7" w14:textId="77777777" w:rsidR="004659B8" w:rsidRPr="00D10B04" w:rsidRDefault="004659B8" w:rsidP="004659B8"/>
    <w:p w14:paraId="2B84A557" w14:textId="77777777" w:rsidR="004659B8" w:rsidRDefault="004659B8" w:rsidP="004659B8">
      <w:pPr>
        <w:jc w:val="center"/>
      </w:pPr>
    </w:p>
    <w:p w14:paraId="1AC7B32E" w14:textId="77777777" w:rsidR="004659B8" w:rsidRDefault="004659B8" w:rsidP="004659B8">
      <w:pPr>
        <w:jc w:val="center"/>
      </w:pPr>
    </w:p>
    <w:p w14:paraId="7A31A481" w14:textId="77777777" w:rsidR="004659B8" w:rsidRDefault="004659B8" w:rsidP="004659B8">
      <w:pPr>
        <w:jc w:val="center"/>
      </w:pPr>
    </w:p>
    <w:p w14:paraId="5D80DCED" w14:textId="77777777" w:rsidR="004659B8" w:rsidRDefault="004659B8" w:rsidP="004659B8">
      <w:pPr>
        <w:jc w:val="center"/>
      </w:pPr>
    </w:p>
    <w:p w14:paraId="33A857E0" w14:textId="77777777" w:rsidR="004659B8" w:rsidRDefault="004659B8" w:rsidP="004659B8">
      <w:pPr>
        <w:jc w:val="center"/>
      </w:pPr>
    </w:p>
    <w:p w14:paraId="5C3FF5CE" w14:textId="77777777" w:rsidR="004659B8" w:rsidRDefault="004659B8" w:rsidP="004659B8">
      <w:pPr>
        <w:jc w:val="center"/>
      </w:pPr>
    </w:p>
    <w:p w14:paraId="1CC5B9FA" w14:textId="77777777" w:rsidR="004659B8" w:rsidRPr="00D10B04" w:rsidRDefault="004659B8" w:rsidP="004659B8">
      <w:pPr>
        <w:jc w:val="center"/>
      </w:pPr>
    </w:p>
    <w:p w14:paraId="687C7300" w14:textId="77777777" w:rsidR="004659B8" w:rsidRPr="00D10B04" w:rsidRDefault="004659B8" w:rsidP="004659B8">
      <w:pPr>
        <w:jc w:val="center"/>
      </w:pPr>
    </w:p>
    <w:p w14:paraId="0954B646" w14:textId="77777777" w:rsidR="004659B8" w:rsidRPr="00D10B04" w:rsidRDefault="004659B8" w:rsidP="004659B8">
      <w:pPr>
        <w:jc w:val="center"/>
        <w:outlineLvl w:val="0"/>
      </w:pPr>
      <w:r w:rsidRPr="00D10B04">
        <w:lastRenderedPageBreak/>
        <w:t>VI. Závěrečná ujednání</w:t>
      </w:r>
    </w:p>
    <w:p w14:paraId="11E144CB" w14:textId="77777777" w:rsidR="004659B8" w:rsidRPr="00D10B04" w:rsidRDefault="004659B8" w:rsidP="004659B8">
      <w:pPr>
        <w:jc w:val="both"/>
      </w:pPr>
    </w:p>
    <w:p w14:paraId="0A18DD6A" w14:textId="77777777" w:rsidR="004659B8" w:rsidRPr="00D10B04" w:rsidRDefault="004659B8" w:rsidP="004659B8">
      <w:pPr>
        <w:jc w:val="both"/>
      </w:pPr>
    </w:p>
    <w:p w14:paraId="76F2F1CA" w14:textId="77777777" w:rsidR="004659B8" w:rsidRPr="00D10B04" w:rsidRDefault="004659B8" w:rsidP="004659B8">
      <w:pPr>
        <w:numPr>
          <w:ilvl w:val="0"/>
          <w:numId w:val="3"/>
        </w:numPr>
        <w:jc w:val="both"/>
      </w:pPr>
      <w:r w:rsidRPr="00D10B04">
        <w:t>Smluvní vztah mezi objednatelem prací a výkonů a zajišťovatelem prací a výkonů specifikovaných v této smlouvě nebo d</w:t>
      </w:r>
      <w:r>
        <w:t>odatcích k této smlouvě se řídí</w:t>
      </w:r>
      <w:r w:rsidRPr="00D10B04">
        <w:t xml:space="preserve"> z</w:t>
      </w:r>
      <w:r>
        <w:t xml:space="preserve">. </w:t>
      </w:r>
      <w:r w:rsidRPr="00D10B04">
        <w:t>č. 89/2012 Sb., občanským zákoníkem, v platném znění.</w:t>
      </w:r>
    </w:p>
    <w:p w14:paraId="6132BAC2" w14:textId="77777777" w:rsidR="004659B8" w:rsidRPr="00D10B04" w:rsidRDefault="004659B8" w:rsidP="004659B8">
      <w:pPr>
        <w:numPr>
          <w:ilvl w:val="0"/>
          <w:numId w:val="3"/>
        </w:numPr>
        <w:jc w:val="both"/>
      </w:pPr>
      <w:r w:rsidRPr="00D10B04">
        <w:t>Veškeré změny a doplňky této smlouvy budou provedeny za souhlasu obou stran písemnou formou dodatku, který se stává nedílnou součástí této předmětné smlouvy.</w:t>
      </w:r>
    </w:p>
    <w:p w14:paraId="72337F5D" w14:textId="77777777" w:rsidR="004659B8" w:rsidRPr="00D10B04" w:rsidRDefault="004659B8" w:rsidP="004659B8">
      <w:pPr>
        <w:numPr>
          <w:ilvl w:val="0"/>
          <w:numId w:val="3"/>
        </w:numPr>
        <w:jc w:val="both"/>
      </w:pPr>
      <w:r w:rsidRPr="00D10B04">
        <w:t>Smluvní strany si obsah smlouvy přečetly, s obsahem souhlasí, což stvrzují svými podpisy.</w:t>
      </w:r>
    </w:p>
    <w:p w14:paraId="3CA9F94A" w14:textId="77777777" w:rsidR="004659B8" w:rsidRDefault="004659B8" w:rsidP="004659B8">
      <w:pPr>
        <w:numPr>
          <w:ilvl w:val="0"/>
          <w:numId w:val="3"/>
        </w:numPr>
        <w:jc w:val="both"/>
      </w:pPr>
      <w:r w:rsidRPr="00D10B04">
        <w:t xml:space="preserve">Smlouva se vyhotovuje ve dvou výtiscích, každá ze smluvních stran </w:t>
      </w:r>
      <w:proofErr w:type="gramStart"/>
      <w:r w:rsidRPr="00D10B04">
        <w:t>obdrží</w:t>
      </w:r>
      <w:proofErr w:type="gramEnd"/>
      <w:r w:rsidRPr="00D10B04">
        <w:t xml:space="preserve"> jeden výtisk.</w:t>
      </w:r>
    </w:p>
    <w:p w14:paraId="061F0CE7" w14:textId="5ACCF4A3" w:rsidR="006A6954" w:rsidRPr="006A6954" w:rsidRDefault="006A6954" w:rsidP="004659B8">
      <w:pPr>
        <w:numPr>
          <w:ilvl w:val="0"/>
          <w:numId w:val="3"/>
        </w:numPr>
        <w:jc w:val="both"/>
      </w:pPr>
      <w:r w:rsidRPr="006A6954">
        <w:rPr>
          <w:color w:val="222222"/>
          <w:shd w:val="clear" w:color="auto" w:fill="FFFFFF"/>
        </w:rPr>
        <w:t xml:space="preserve">Smluvní strany dohody výslovně sjednávají, že uveřejnění této smlouvy v registru smluv, dle zákona č. 340/2015., o zvláštních podmínkách účinnosti některých smluv, uveřejňování těchto smluv a o registru smluv (zákon o registru smluv) zajistí Obchodní akademie, Praha </w:t>
      </w:r>
      <w:proofErr w:type="gramStart"/>
      <w:r w:rsidRPr="006A6954">
        <w:rPr>
          <w:color w:val="222222"/>
          <w:shd w:val="clear" w:color="auto" w:fill="FFFFFF"/>
        </w:rPr>
        <w:t>10,Heroldovy</w:t>
      </w:r>
      <w:proofErr w:type="gramEnd"/>
      <w:r w:rsidRPr="006A6954">
        <w:rPr>
          <w:color w:val="222222"/>
          <w:shd w:val="clear" w:color="auto" w:fill="FFFFFF"/>
        </w:rPr>
        <w:t xml:space="preserve"> sady 1.</w:t>
      </w:r>
    </w:p>
    <w:p w14:paraId="5FCD51F0" w14:textId="77777777" w:rsidR="004659B8" w:rsidRPr="006A6954" w:rsidRDefault="004659B8" w:rsidP="004659B8">
      <w:pPr>
        <w:jc w:val="both"/>
      </w:pPr>
    </w:p>
    <w:p w14:paraId="62CD5E05" w14:textId="77777777" w:rsidR="004659B8" w:rsidRPr="006A6954" w:rsidRDefault="004659B8" w:rsidP="004659B8">
      <w:pPr>
        <w:jc w:val="both"/>
      </w:pPr>
    </w:p>
    <w:p w14:paraId="7B9CCCFD" w14:textId="77777777" w:rsidR="004659B8" w:rsidRPr="006A6954" w:rsidRDefault="004659B8" w:rsidP="004659B8">
      <w:pPr>
        <w:jc w:val="both"/>
      </w:pPr>
    </w:p>
    <w:p w14:paraId="49710AAF" w14:textId="77777777" w:rsidR="004659B8" w:rsidRPr="00D10B04" w:rsidRDefault="004659B8" w:rsidP="004659B8">
      <w:pPr>
        <w:jc w:val="both"/>
      </w:pPr>
    </w:p>
    <w:p w14:paraId="10B3B052" w14:textId="77777777" w:rsidR="004659B8" w:rsidRPr="00D10B04" w:rsidRDefault="004659B8" w:rsidP="004659B8">
      <w:pPr>
        <w:jc w:val="both"/>
      </w:pPr>
    </w:p>
    <w:p w14:paraId="587FFDF9" w14:textId="77777777" w:rsidR="004659B8" w:rsidRPr="00D10B04" w:rsidRDefault="004659B8" w:rsidP="004659B8">
      <w:pPr>
        <w:jc w:val="both"/>
      </w:pPr>
    </w:p>
    <w:p w14:paraId="413F1E89" w14:textId="77777777" w:rsidR="004659B8" w:rsidRPr="00D10B04" w:rsidRDefault="004659B8" w:rsidP="004659B8">
      <w:pPr>
        <w:jc w:val="both"/>
      </w:pPr>
    </w:p>
    <w:p w14:paraId="2D8348E2" w14:textId="77777777" w:rsidR="004659B8" w:rsidRPr="00D10B04" w:rsidRDefault="004659B8" w:rsidP="004659B8">
      <w:pPr>
        <w:jc w:val="both"/>
      </w:pPr>
    </w:p>
    <w:p w14:paraId="208FDB26" w14:textId="77777777" w:rsidR="004659B8" w:rsidRPr="00D10B04" w:rsidRDefault="004659B8" w:rsidP="004659B8">
      <w:pPr>
        <w:jc w:val="both"/>
      </w:pPr>
    </w:p>
    <w:p w14:paraId="49D6FA80" w14:textId="77777777" w:rsidR="004659B8" w:rsidRPr="00D10B04" w:rsidRDefault="004659B8" w:rsidP="004659B8">
      <w:pPr>
        <w:jc w:val="both"/>
      </w:pPr>
    </w:p>
    <w:p w14:paraId="5754D518" w14:textId="77777777" w:rsidR="004659B8" w:rsidRPr="00D10B04" w:rsidRDefault="004659B8" w:rsidP="004659B8">
      <w:pPr>
        <w:jc w:val="both"/>
      </w:pPr>
      <w:r w:rsidRPr="00D10B04">
        <w:t xml:space="preserve">V Praze dne </w:t>
      </w:r>
      <w:r>
        <w:t>20</w:t>
      </w:r>
      <w:r w:rsidRPr="00D10B04">
        <w:t xml:space="preserve">. </w:t>
      </w:r>
      <w:r>
        <w:t>února 2024</w:t>
      </w:r>
      <w:r w:rsidRPr="00D10B04">
        <w:tab/>
      </w:r>
      <w:r w:rsidRPr="00D10B04">
        <w:tab/>
        <w:t xml:space="preserve">                         V Praze dne </w:t>
      </w:r>
      <w:r>
        <w:t>20</w:t>
      </w:r>
      <w:r w:rsidRPr="00D10B04">
        <w:t xml:space="preserve">. </w:t>
      </w:r>
      <w:r>
        <w:t>února 2024</w:t>
      </w:r>
    </w:p>
    <w:p w14:paraId="6C7FD654" w14:textId="77777777" w:rsidR="004659B8" w:rsidRPr="00D10B04" w:rsidRDefault="004659B8" w:rsidP="004659B8">
      <w:pPr>
        <w:jc w:val="both"/>
      </w:pPr>
    </w:p>
    <w:p w14:paraId="7F4E41D5" w14:textId="77777777" w:rsidR="004659B8" w:rsidRPr="00D10B04" w:rsidRDefault="004659B8" w:rsidP="004659B8">
      <w:pPr>
        <w:jc w:val="both"/>
      </w:pPr>
    </w:p>
    <w:p w14:paraId="7840892D" w14:textId="77777777" w:rsidR="004659B8" w:rsidRPr="00D10B04" w:rsidRDefault="004659B8" w:rsidP="004659B8">
      <w:pPr>
        <w:jc w:val="both"/>
      </w:pPr>
    </w:p>
    <w:p w14:paraId="5EDB8CD7" w14:textId="77777777" w:rsidR="004659B8" w:rsidRPr="00D10B04" w:rsidRDefault="004659B8" w:rsidP="004659B8">
      <w:pPr>
        <w:jc w:val="both"/>
      </w:pPr>
    </w:p>
    <w:p w14:paraId="27B6F9EF" w14:textId="77777777" w:rsidR="004659B8" w:rsidRPr="00D10B04" w:rsidRDefault="004659B8" w:rsidP="004659B8">
      <w:pPr>
        <w:jc w:val="both"/>
      </w:pPr>
    </w:p>
    <w:p w14:paraId="319F19E5" w14:textId="77777777" w:rsidR="004659B8" w:rsidRPr="00D10B04" w:rsidRDefault="004659B8" w:rsidP="004659B8">
      <w:pPr>
        <w:jc w:val="both"/>
      </w:pPr>
      <w:r w:rsidRPr="00D10B04">
        <w:t>……………………………….</w:t>
      </w:r>
      <w:r w:rsidRPr="00D10B04">
        <w:tab/>
      </w:r>
      <w:r w:rsidRPr="00D10B04">
        <w:tab/>
      </w:r>
      <w:r w:rsidRPr="00D10B04">
        <w:tab/>
        <w:t>………………………………</w:t>
      </w:r>
    </w:p>
    <w:p w14:paraId="3FB13863" w14:textId="56B68B32" w:rsidR="004659B8" w:rsidRPr="00D10B04" w:rsidRDefault="003F223E" w:rsidP="004659B8">
      <w:pPr>
        <w:jc w:val="both"/>
      </w:pPr>
      <w:r>
        <w:t>Mgr. Richard Žert</w:t>
      </w:r>
      <w:r>
        <w:tab/>
      </w:r>
      <w:r w:rsidR="004659B8" w:rsidRPr="00D10B04">
        <w:tab/>
      </w:r>
      <w:r w:rsidR="004659B8" w:rsidRPr="00D10B04">
        <w:tab/>
      </w:r>
      <w:r w:rsidR="004659B8" w:rsidRPr="00D10B04">
        <w:tab/>
      </w:r>
      <w:r w:rsidR="004659B8" w:rsidRPr="00D10B04">
        <w:tab/>
        <w:t>AOV, Zdeněk Vařečka</w:t>
      </w:r>
    </w:p>
    <w:p w14:paraId="0CCD11C6" w14:textId="5FEDD75F" w:rsidR="004659B8" w:rsidRPr="00D10B04" w:rsidRDefault="003F223E" w:rsidP="004659B8">
      <w:pPr>
        <w:jc w:val="both"/>
      </w:pPr>
      <w:r>
        <w:t>ředitel</w:t>
      </w:r>
      <w:r w:rsidR="004659B8" w:rsidRPr="00D10B04">
        <w:tab/>
      </w:r>
      <w:r w:rsidR="004659B8" w:rsidRPr="00D10B04">
        <w:tab/>
      </w:r>
      <w:r w:rsidR="004659B8" w:rsidRPr="00D10B04">
        <w:tab/>
      </w:r>
      <w:r w:rsidR="004659B8" w:rsidRPr="00D10B04">
        <w:tab/>
      </w:r>
      <w:r w:rsidR="004659B8" w:rsidRPr="00D10B04">
        <w:tab/>
      </w:r>
      <w:r>
        <w:tab/>
      </w:r>
      <w:r>
        <w:tab/>
      </w:r>
      <w:r w:rsidR="004659B8" w:rsidRPr="00D10B04">
        <w:t>majitel</w:t>
      </w:r>
    </w:p>
    <w:p w14:paraId="322F8A4F" w14:textId="2C8EF8B2" w:rsidR="004659B8" w:rsidRPr="00D10B04" w:rsidRDefault="003F223E" w:rsidP="004659B8">
      <w:pPr>
        <w:jc w:val="both"/>
      </w:pPr>
      <w:r w:rsidRPr="00D10B04">
        <w:t xml:space="preserve">Heroldovy sady 1, </w:t>
      </w:r>
      <w:r>
        <w:t xml:space="preserve">101 00 </w:t>
      </w:r>
      <w:r w:rsidRPr="00D10B04">
        <w:t>Praha 10</w:t>
      </w:r>
      <w:r w:rsidRPr="00B4732D">
        <w:tab/>
      </w:r>
      <w:r>
        <w:tab/>
      </w:r>
      <w:r w:rsidR="004659B8" w:rsidRPr="00D10B04">
        <w:tab/>
        <w:t xml:space="preserve">Komunardů 27, 170 </w:t>
      </w:r>
      <w:proofErr w:type="gramStart"/>
      <w:r w:rsidR="004659B8" w:rsidRPr="00D10B04">
        <w:t>00  Praha</w:t>
      </w:r>
      <w:proofErr w:type="gramEnd"/>
      <w:r w:rsidR="004659B8" w:rsidRPr="00D10B04">
        <w:t xml:space="preserve"> 7</w:t>
      </w:r>
    </w:p>
    <w:p w14:paraId="64D9C713" w14:textId="01DB41B5" w:rsidR="004659B8" w:rsidRPr="00B4732D" w:rsidRDefault="004659B8" w:rsidP="004659B8">
      <w:pPr>
        <w:jc w:val="both"/>
      </w:pPr>
      <w:r w:rsidRPr="00B4732D">
        <w:tab/>
      </w:r>
      <w:r w:rsidRPr="00B4732D">
        <w:tab/>
      </w:r>
      <w:r w:rsidRPr="00B4732D">
        <w:tab/>
      </w:r>
      <w:r w:rsidRPr="00B4732D">
        <w:tab/>
      </w:r>
      <w:r>
        <w:tab/>
      </w:r>
    </w:p>
    <w:p w14:paraId="11B6FD98" w14:textId="77777777" w:rsidR="004659B8" w:rsidRPr="00B4732D" w:rsidRDefault="004659B8" w:rsidP="004659B8">
      <w:pPr>
        <w:jc w:val="both"/>
      </w:pPr>
    </w:p>
    <w:p w14:paraId="342B73F4" w14:textId="77777777" w:rsidR="004659B8" w:rsidRPr="00B4732D" w:rsidRDefault="004659B8" w:rsidP="004659B8">
      <w:pPr>
        <w:jc w:val="both"/>
      </w:pPr>
    </w:p>
    <w:p w14:paraId="020C3947" w14:textId="77777777" w:rsidR="004659B8" w:rsidRPr="00B4732D" w:rsidRDefault="004659B8" w:rsidP="004659B8">
      <w:pPr>
        <w:jc w:val="both"/>
      </w:pPr>
    </w:p>
    <w:p w14:paraId="29FDFFE8" w14:textId="77777777" w:rsidR="005F670D" w:rsidRPr="004659B8" w:rsidRDefault="005F670D" w:rsidP="004659B8"/>
    <w:sectPr w:rsidR="005F670D" w:rsidRPr="004659B8" w:rsidSect="00053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E130" w14:textId="77777777" w:rsidR="000536F4" w:rsidRDefault="000536F4">
      <w:r>
        <w:separator/>
      </w:r>
    </w:p>
  </w:endnote>
  <w:endnote w:type="continuationSeparator" w:id="0">
    <w:p w14:paraId="10549F05" w14:textId="77777777" w:rsidR="000536F4" w:rsidRDefault="000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9E4F" w14:textId="77777777" w:rsidR="00000000" w:rsidRDefault="007118E5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35DB" w14:textId="77777777" w:rsidR="000536F4" w:rsidRDefault="000536F4">
      <w:r>
        <w:separator/>
      </w:r>
    </w:p>
  </w:footnote>
  <w:footnote w:type="continuationSeparator" w:id="0">
    <w:p w14:paraId="63919EDB" w14:textId="77777777" w:rsidR="000536F4" w:rsidRDefault="0005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0081"/>
    <w:multiLevelType w:val="hybridMultilevel"/>
    <w:tmpl w:val="D7C2D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4EC8"/>
    <w:multiLevelType w:val="hybridMultilevel"/>
    <w:tmpl w:val="F9303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C2A9D"/>
    <w:multiLevelType w:val="hybridMultilevel"/>
    <w:tmpl w:val="D85A871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C63B63"/>
    <w:multiLevelType w:val="hybridMultilevel"/>
    <w:tmpl w:val="C61A6D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343380">
    <w:abstractNumId w:val="2"/>
  </w:num>
  <w:num w:numId="2" w16cid:durableId="402677142">
    <w:abstractNumId w:val="3"/>
  </w:num>
  <w:num w:numId="3" w16cid:durableId="2122990183">
    <w:abstractNumId w:val="1"/>
  </w:num>
  <w:num w:numId="4" w16cid:durableId="18733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B8"/>
    <w:rsid w:val="000536F4"/>
    <w:rsid w:val="003F223E"/>
    <w:rsid w:val="004659B8"/>
    <w:rsid w:val="005F670D"/>
    <w:rsid w:val="006A6954"/>
    <w:rsid w:val="007118E5"/>
    <w:rsid w:val="00B10E02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F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659B8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65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59B8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4659B8"/>
  </w:style>
  <w:style w:type="paragraph" w:styleId="Odstavecseseznamem">
    <w:name w:val="List Paragraph"/>
    <w:basedOn w:val="Normln"/>
    <w:uiPriority w:val="34"/>
    <w:qFormat/>
    <w:rsid w:val="0046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Smlouva o zajištění prací a výkonů</vt:lpstr>
      <vt:lpstr>I. Smluvní strany:</vt:lpstr>
      <vt:lpstr>II. Předmět smlouvy:</vt:lpstr>
      <vt:lpstr>Smluvní strany se dohodly, že firma AOV, Zdeněk Vařečka, zajistí realizace a ges</vt:lpstr>
      <vt:lpstr>III. Dohodnuté podmínky prací a výkonů:</vt:lpstr>
      <vt:lpstr>IV. Smluvní cena</vt:lpstr>
      <vt:lpstr>V. Další ujednání</vt:lpstr>
      <vt:lpstr>VI. Závěrečná ujednání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Smejkalová, Lucie</cp:lastModifiedBy>
  <cp:revision>2</cp:revision>
  <cp:lastPrinted>2024-03-04T10:07:00Z</cp:lastPrinted>
  <dcterms:created xsi:type="dcterms:W3CDTF">2024-03-04T11:28:00Z</dcterms:created>
  <dcterms:modified xsi:type="dcterms:W3CDTF">2024-03-04T11:28:00Z</dcterms:modified>
</cp:coreProperties>
</file>