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075" w14:textId="1BDE513E" w:rsidR="00F8308E" w:rsidRPr="00F8308E" w:rsidRDefault="00F8308E" w:rsidP="00F8308E">
      <w:pPr>
        <w:pStyle w:val="Nzev"/>
        <w:tabs>
          <w:tab w:val="left" w:pos="709"/>
        </w:tabs>
        <w:rPr>
          <w:rFonts w:ascii="Arial" w:hAnsi="Arial"/>
          <w:b w:val="0"/>
          <w:sz w:val="28"/>
          <w:szCs w:val="28"/>
        </w:rPr>
      </w:pPr>
      <w:r w:rsidRPr="00F8308E">
        <w:rPr>
          <w:rFonts w:ascii="Arial" w:hAnsi="Arial"/>
          <w:sz w:val="28"/>
          <w:szCs w:val="28"/>
        </w:rPr>
        <w:t xml:space="preserve">DODATEK č. </w:t>
      </w:r>
      <w:r w:rsidR="00F0670B">
        <w:rPr>
          <w:rFonts w:ascii="Arial" w:hAnsi="Arial"/>
          <w:sz w:val="28"/>
          <w:szCs w:val="28"/>
        </w:rPr>
        <w:t>5</w:t>
      </w:r>
    </w:p>
    <w:p w14:paraId="573ECD10" w14:textId="77777777" w:rsidR="00F8308E" w:rsidRPr="00C67B34" w:rsidRDefault="00F8308E" w:rsidP="00F8308E">
      <w:pPr>
        <w:jc w:val="center"/>
        <w:rPr>
          <w:rFonts w:ascii="Arial" w:hAnsi="Arial" w:cs="Arial"/>
          <w:b/>
          <w:sz w:val="24"/>
          <w:szCs w:val="24"/>
        </w:rPr>
      </w:pPr>
      <w:r w:rsidRPr="00C67B34">
        <w:rPr>
          <w:rFonts w:ascii="Arial" w:hAnsi="Arial" w:cs="Arial"/>
          <w:b/>
          <w:sz w:val="24"/>
          <w:szCs w:val="24"/>
        </w:rPr>
        <w:t>smlouvy o dílo</w:t>
      </w:r>
    </w:p>
    <w:p w14:paraId="1F4DC05F" w14:textId="64752613" w:rsidR="00F8308E" w:rsidRPr="00F8308E" w:rsidRDefault="00F8308E" w:rsidP="00F8308E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F8308E">
        <w:rPr>
          <w:rFonts w:ascii="Arial" w:hAnsi="Arial" w:cs="Arial"/>
          <w:b/>
          <w:bCs/>
          <w:color w:val="auto"/>
          <w:sz w:val="28"/>
          <w:szCs w:val="28"/>
        </w:rPr>
        <w:t>Komplexní pozemkové úpravy v k. ú. Určice</w:t>
      </w:r>
    </w:p>
    <w:p w14:paraId="7947449C" w14:textId="77777777" w:rsidR="00E0086F" w:rsidRPr="00ED6435" w:rsidRDefault="00E0086F" w:rsidP="00545A13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C84F6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1E28053" w14:textId="77777777" w:rsidR="00F3770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269A07FB" w14:textId="32D7D4F6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 w:rsidR="00104D8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 w:rsidR="00193E35">
        <w:rPr>
          <w:rFonts w:ascii="Arial" w:hAnsi="Arial" w:cs="Arial"/>
        </w:rPr>
        <w:t>Olomoucký kra</w:t>
      </w:r>
      <w:r w:rsidR="0011741D">
        <w:rPr>
          <w:rFonts w:ascii="Arial" w:hAnsi="Arial" w:cs="Arial"/>
        </w:rPr>
        <w:t>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 w:rsidR="00193E35">
        <w:rPr>
          <w:rFonts w:ascii="Arial" w:hAnsi="Arial" w:cs="Arial"/>
          <w:snapToGrid w:val="0"/>
        </w:rPr>
        <w:t xml:space="preserve"> </w:t>
      </w:r>
      <w:r w:rsidR="00193E35" w:rsidRPr="000767BD">
        <w:rPr>
          <w:rFonts w:ascii="Arial" w:hAnsi="Arial" w:cs="Arial"/>
          <w:snapToGrid w:val="0"/>
        </w:rPr>
        <w:t>Blanická 383/1, 779 00 Olomou</w:t>
      </w:r>
      <w:r w:rsidR="00375083">
        <w:rPr>
          <w:rFonts w:ascii="Arial" w:hAnsi="Arial" w:cs="Arial"/>
          <w:snapToGrid w:val="0"/>
        </w:rPr>
        <w:t>c</w:t>
      </w:r>
      <w:r w:rsidR="00193E35" w:rsidRPr="000767BD">
        <w:rPr>
          <w:rFonts w:ascii="Arial" w:hAnsi="Arial" w:cs="Arial"/>
          <w:snapToGrid w:val="0"/>
        </w:rPr>
        <w:t>.</w:t>
      </w:r>
      <w:r w:rsidR="00193E35" w:rsidRPr="00F45AC5">
        <w:rPr>
          <w:rFonts w:ascii="Arial" w:hAnsi="Arial" w:cs="Arial"/>
        </w:rPr>
        <w:t xml:space="preserve"> </w:t>
      </w:r>
    </w:p>
    <w:p w14:paraId="43254153" w14:textId="77777777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193E35">
        <w:rPr>
          <w:rFonts w:ascii="Arial" w:hAnsi="Arial" w:cs="Arial"/>
        </w:rPr>
        <w:t>JUDr. Romanem Brnčalem, LL. M., ředitelem Krajského pozemkového úřadu pro Olomoucký kraj</w:t>
      </w:r>
    </w:p>
    <w:p w14:paraId="07666174" w14:textId="77777777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193E35">
        <w:rPr>
          <w:rFonts w:ascii="Arial" w:hAnsi="Arial" w:cs="Arial"/>
        </w:rPr>
        <w:t>JUDr. Roman Brnčal, LL. M., ředitel Krajského pozemkového úřadu pro Olomoucký kraj</w:t>
      </w:r>
    </w:p>
    <w:p w14:paraId="6FC9BEC3" w14:textId="5D00987A" w:rsidR="00193E35" w:rsidRDefault="00E0086F" w:rsidP="00193E3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26424">
        <w:rPr>
          <w:rFonts w:ascii="Arial" w:hAnsi="Arial" w:cs="Arial"/>
          <w:snapToGrid w:val="0"/>
        </w:rPr>
        <w:t>Mgr. Jiří Koudelka</w:t>
      </w:r>
      <w:r w:rsidR="00193E35">
        <w:rPr>
          <w:rFonts w:ascii="Arial" w:hAnsi="Arial" w:cs="Arial"/>
          <w:snapToGrid w:val="0"/>
        </w:rPr>
        <w:t xml:space="preserve">, vedoucí Pobočky </w:t>
      </w:r>
      <w:r w:rsidR="00D8302F">
        <w:rPr>
          <w:rFonts w:ascii="Arial" w:hAnsi="Arial" w:cs="Arial"/>
          <w:snapToGrid w:val="0"/>
        </w:rPr>
        <w:t>Prostějov</w:t>
      </w:r>
    </w:p>
    <w:p w14:paraId="43CE0305" w14:textId="345693B1" w:rsidR="00193E35" w:rsidRPr="00AC3CF5" w:rsidRDefault="00193E35" w:rsidP="00465EA9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 w:rsidR="00C67B34">
        <w:rPr>
          <w:rFonts w:ascii="Arial" w:hAnsi="Arial" w:cs="Arial"/>
          <w:snapToGrid w:val="0"/>
        </w:rPr>
        <w:t xml:space="preserve"> </w:t>
      </w:r>
      <w:r w:rsidR="00465EA9">
        <w:rPr>
          <w:rFonts w:ascii="Arial" w:hAnsi="Arial" w:cs="Arial"/>
          <w:snapToGrid w:val="0"/>
        </w:rPr>
        <w:t>Ing. Hana Cetkovská</w:t>
      </w:r>
      <w:r>
        <w:rPr>
          <w:rFonts w:ascii="Arial" w:hAnsi="Arial" w:cs="Arial"/>
          <w:snapToGrid w:val="0"/>
        </w:rPr>
        <w:t xml:space="preserve">, Pobočka </w:t>
      </w:r>
      <w:r w:rsidR="00426424">
        <w:rPr>
          <w:rFonts w:ascii="Arial" w:hAnsi="Arial" w:cs="Arial"/>
          <w:snapToGrid w:val="0"/>
        </w:rPr>
        <w:t>Prostějov</w:t>
      </w:r>
      <w:r>
        <w:rPr>
          <w:rFonts w:ascii="Arial" w:hAnsi="Arial" w:cs="Arial"/>
          <w:snapToGrid w:val="0"/>
        </w:rPr>
        <w:tab/>
      </w:r>
    </w:p>
    <w:p w14:paraId="7F574ACD" w14:textId="77777777" w:rsidR="00465EA9" w:rsidRDefault="00465EA9" w:rsidP="00545A13">
      <w:pPr>
        <w:spacing w:after="120"/>
        <w:ind w:firstLine="567"/>
        <w:jc w:val="both"/>
        <w:rPr>
          <w:rFonts w:ascii="Arial" w:hAnsi="Arial" w:cs="Arial"/>
          <w:b/>
          <w:bCs/>
        </w:rPr>
      </w:pPr>
    </w:p>
    <w:p w14:paraId="48651F03" w14:textId="786CC1E4" w:rsidR="00E0086F" w:rsidRPr="00ED6435" w:rsidRDefault="00E0086F" w:rsidP="00545A13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285EFC" w14:textId="117A1B05" w:rsidR="00193E35" w:rsidRDefault="00E0086F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193E35" w:rsidRPr="00193E35">
        <w:rPr>
          <w:rFonts w:ascii="Arial" w:hAnsi="Arial" w:cs="Arial"/>
          <w:snapToGrid w:val="0"/>
        </w:rPr>
        <w:t xml:space="preserve"> </w:t>
      </w:r>
      <w:r w:rsidR="00193E35">
        <w:rPr>
          <w:rFonts w:ascii="Arial" w:hAnsi="Arial" w:cs="Arial"/>
          <w:snapToGrid w:val="0"/>
        </w:rPr>
        <w:tab/>
        <w:t>+420 72</w:t>
      </w:r>
      <w:r w:rsidR="00C75E48">
        <w:rPr>
          <w:rFonts w:ascii="Arial" w:hAnsi="Arial" w:cs="Arial"/>
          <w:snapToGrid w:val="0"/>
        </w:rPr>
        <w:t>4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202</w:t>
      </w:r>
      <w:r w:rsidR="00193E35">
        <w:rPr>
          <w:rFonts w:ascii="Arial" w:hAnsi="Arial" w:cs="Arial"/>
          <w:snapToGrid w:val="0"/>
        </w:rPr>
        <w:t> 56</w:t>
      </w:r>
      <w:r w:rsidR="00C75E48">
        <w:rPr>
          <w:rFonts w:ascii="Arial" w:hAnsi="Arial" w:cs="Arial"/>
          <w:snapToGrid w:val="0"/>
        </w:rPr>
        <w:t>4</w:t>
      </w:r>
      <w:r w:rsidR="00193E35">
        <w:rPr>
          <w:rFonts w:ascii="Arial" w:hAnsi="Arial" w:cs="Arial"/>
          <w:snapToGrid w:val="0"/>
        </w:rPr>
        <w:t>, +420 </w:t>
      </w:r>
      <w:r w:rsidR="00C75E48">
        <w:rPr>
          <w:rFonts w:ascii="Arial" w:hAnsi="Arial" w:cs="Arial"/>
          <w:snapToGrid w:val="0"/>
        </w:rPr>
        <w:t>602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427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670</w:t>
      </w:r>
      <w:r w:rsidR="00193E35">
        <w:rPr>
          <w:rFonts w:ascii="Arial" w:hAnsi="Arial" w:cs="Arial"/>
          <w:snapToGrid w:val="0"/>
        </w:rPr>
        <w:t>,</w:t>
      </w:r>
    </w:p>
    <w:p w14:paraId="30B5AF4F" w14:textId="69679AE5" w:rsidR="00193E35" w:rsidRPr="00545A13" w:rsidRDefault="00E0086F" w:rsidP="00545A1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193E35">
        <w:rPr>
          <w:rFonts w:ascii="Arial" w:hAnsi="Arial" w:cs="Arial"/>
        </w:rPr>
        <w:tab/>
        <w:t xml:space="preserve"> </w:t>
      </w:r>
      <w:hyperlink r:id="rId13" w:history="1">
        <w:r w:rsidR="00193E35" w:rsidRPr="00713CC8">
          <w:rPr>
            <w:rFonts w:ascii="Arial" w:hAnsi="Arial" w:cs="Arial"/>
            <w:snapToGrid w:val="0"/>
          </w:rPr>
          <w:t>olomoucky.kraj@spucr.cz</w:t>
        </w:r>
      </w:hyperlink>
      <w:r w:rsidR="00193E35">
        <w:rPr>
          <w:rFonts w:ascii="Arial" w:hAnsi="Arial" w:cs="Arial"/>
          <w:snapToGrid w:val="0"/>
        </w:rPr>
        <w:t xml:space="preserve">; </w:t>
      </w:r>
    </w:p>
    <w:p w14:paraId="15DCA992" w14:textId="2175DD14" w:rsidR="00193E35" w:rsidRDefault="00193E35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hyperlink r:id="rId14" w:history="1">
        <w:r w:rsidR="00426424" w:rsidRPr="00713CC8">
          <w:rPr>
            <w:rFonts w:ascii="Arial" w:hAnsi="Arial" w:cs="Arial"/>
            <w:snapToGrid w:val="0"/>
          </w:rPr>
          <w:t>prostejov.pk@spucr.cz</w:t>
        </w:r>
      </w:hyperlink>
    </w:p>
    <w:p w14:paraId="073F5E87" w14:textId="1CEEF3C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B8F1D19" w:rsidR="00E0086F" w:rsidRPr="00ED6435" w:rsidRDefault="006B543A" w:rsidP="00C84F6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GEOS +</w:t>
      </w:r>
      <w:r w:rsidR="00994564">
        <w:rPr>
          <w:rFonts w:ascii="Arial" w:hAnsi="Arial" w:cs="Arial"/>
          <w:b/>
        </w:rPr>
        <w:t xml:space="preserve"> Ing. Ivo Čevora +</w:t>
      </w:r>
      <w:r>
        <w:rPr>
          <w:rFonts w:ascii="Arial" w:hAnsi="Arial" w:cs="Arial"/>
          <w:b/>
        </w:rPr>
        <w:t xml:space="preserve"> Ing. </w:t>
      </w:r>
      <w:r w:rsidR="00AA2349">
        <w:rPr>
          <w:rFonts w:ascii="Arial" w:hAnsi="Arial" w:cs="Arial"/>
          <w:b/>
        </w:rPr>
        <w:t xml:space="preserve">Zdeněk </w:t>
      </w:r>
      <w:r>
        <w:rPr>
          <w:rFonts w:ascii="Arial" w:hAnsi="Arial" w:cs="Arial"/>
          <w:b/>
        </w:rPr>
        <w:t>Michalička – GEODEZIE – KoPÚ Určice“</w:t>
      </w:r>
    </w:p>
    <w:p w14:paraId="32BEDF50" w14:textId="7585539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6B543A">
        <w:rPr>
          <w:rFonts w:ascii="Arial" w:hAnsi="Arial" w:cs="Arial"/>
          <w:bCs/>
        </w:rPr>
        <w:t xml:space="preserve"> Píšťovy 820, 537 01 Chrudim III</w:t>
      </w:r>
      <w:r w:rsidRPr="00ED6435">
        <w:rPr>
          <w:rFonts w:ascii="Arial" w:hAnsi="Arial" w:cs="Arial"/>
          <w:snapToGrid w:val="0"/>
        </w:rPr>
        <w:t xml:space="preserve">, IČO: </w:t>
      </w:r>
      <w:r w:rsidR="006B543A">
        <w:rPr>
          <w:rFonts w:ascii="Arial" w:hAnsi="Arial" w:cs="Arial"/>
          <w:snapToGrid w:val="0"/>
        </w:rPr>
        <w:t>15053695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6B543A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6B543A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6B543A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6B543A">
        <w:rPr>
          <w:rFonts w:ascii="Arial" w:hAnsi="Arial" w:cs="Arial"/>
          <w:snapToGrid w:val="0"/>
        </w:rPr>
        <w:t>1036.</w:t>
      </w:r>
    </w:p>
    <w:p w14:paraId="303C4E78" w14:textId="77777777" w:rsidR="00AB1592" w:rsidRPr="00ED6435" w:rsidRDefault="00AB1592" w:rsidP="00AB1592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Mgr. Pavlem Vančurou, Ing. Josefem Drahokoupilem, Ing. Jiřím Valou, jednateli</w:t>
      </w:r>
    </w:p>
    <w:p w14:paraId="6CE88B7E" w14:textId="77777777" w:rsidR="00AB1592" w:rsidRDefault="00AB1592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3E36D0AA" w14:textId="27BE0737" w:rsidR="003A0527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společník (reprezentant společnosti):</w:t>
      </w:r>
      <w:r>
        <w:rPr>
          <w:rFonts w:ascii="Arial" w:hAnsi="Arial" w:cs="Arial"/>
          <w:sz w:val="22"/>
          <w:szCs w:val="22"/>
        </w:rPr>
        <w:tab/>
      </w:r>
      <w:r w:rsidR="00F140B9" w:rsidRPr="00F140B9">
        <w:rPr>
          <w:rFonts w:ascii="Arial" w:hAnsi="Arial" w:cs="Arial"/>
          <w:sz w:val="22"/>
          <w:szCs w:val="22"/>
        </w:rPr>
        <w:t>Vodní zdroje Ekomonitor spol. s r.o.</w:t>
      </w:r>
    </w:p>
    <w:p w14:paraId="2D683A90" w14:textId="45D4C870" w:rsidR="00AB1592" w:rsidRDefault="003A0527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140B9">
        <w:rPr>
          <w:rFonts w:ascii="Arial" w:hAnsi="Arial" w:cs="Arial"/>
          <w:sz w:val="22"/>
          <w:szCs w:val="22"/>
        </w:rPr>
        <w:tab/>
      </w:r>
      <w:r w:rsidR="00F140B9" w:rsidRPr="00F140B9">
        <w:rPr>
          <w:rFonts w:ascii="Arial" w:hAnsi="Arial" w:cs="Arial"/>
          <w:sz w:val="22"/>
          <w:szCs w:val="22"/>
        </w:rPr>
        <w:t>Píšťovy 820, 537 01 Chrudim III</w:t>
      </w:r>
    </w:p>
    <w:p w14:paraId="28DB97AE" w14:textId="0F1A5D90" w:rsidR="003A0527" w:rsidRDefault="003A0527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DIČ:</w:t>
      </w:r>
      <w:r w:rsidRPr="00A83AD8">
        <w:rPr>
          <w:rFonts w:ascii="Arial" w:hAnsi="Arial" w:cs="Arial"/>
          <w:sz w:val="22"/>
          <w:szCs w:val="22"/>
        </w:rPr>
        <w:tab/>
      </w:r>
      <w:r w:rsidR="00F140B9">
        <w:rPr>
          <w:rFonts w:ascii="Arial" w:hAnsi="Arial" w:cs="Arial"/>
          <w:sz w:val="22"/>
          <w:szCs w:val="22"/>
        </w:rPr>
        <w:tab/>
      </w:r>
      <w:r w:rsidRPr="00A83AD8">
        <w:rPr>
          <w:rFonts w:ascii="Arial" w:hAnsi="Arial" w:cs="Arial"/>
          <w:sz w:val="22"/>
          <w:szCs w:val="22"/>
        </w:rPr>
        <w:t>CZ</w:t>
      </w:r>
      <w:r w:rsidR="00F140B9" w:rsidRPr="00F140B9">
        <w:rPr>
          <w:rFonts w:ascii="Arial" w:hAnsi="Arial" w:cs="Arial"/>
          <w:sz w:val="22"/>
          <w:szCs w:val="22"/>
        </w:rPr>
        <w:t>15053695</w:t>
      </w:r>
    </w:p>
    <w:p w14:paraId="0B56A835" w14:textId="77777777" w:rsidR="003A0527" w:rsidRDefault="003A0527" w:rsidP="003A052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3AB6440" w14:textId="77777777" w:rsidR="00AB1592" w:rsidRDefault="00AB1592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167FC35C" w14:textId="74DDEF2F" w:rsidR="003A0527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SELLA &amp; AGRETA s.r.o.</w:t>
      </w:r>
      <w:r w:rsidRPr="00636C9B">
        <w:rPr>
          <w:rFonts w:ascii="Arial" w:hAnsi="Arial" w:cs="Arial"/>
          <w:sz w:val="22"/>
          <w:szCs w:val="22"/>
        </w:rPr>
        <w:t xml:space="preserve">             </w:t>
      </w:r>
    </w:p>
    <w:p w14:paraId="3E766C8D" w14:textId="012DD97C" w:rsidR="003A0527" w:rsidRPr="00A83AD8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T. G. Masaryka 620, 565 01 Choceň</w:t>
      </w:r>
    </w:p>
    <w:p w14:paraId="2FBE9A6B" w14:textId="56FD23D1" w:rsidR="003A0527" w:rsidRPr="00705D43" w:rsidRDefault="003A0527" w:rsidP="00705D43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Pr="00A83AD8">
        <w:rPr>
          <w:rFonts w:ascii="Arial" w:hAnsi="Arial" w:cs="Arial"/>
          <w:sz w:val="22"/>
          <w:szCs w:val="22"/>
        </w:rPr>
        <w:t>:</w:t>
      </w:r>
      <w:r w:rsidRPr="00A83AD8"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>
        <w:rPr>
          <w:rFonts w:ascii="Arial" w:hAnsi="Arial" w:cs="Arial"/>
          <w:sz w:val="22"/>
          <w:szCs w:val="22"/>
        </w:rPr>
        <w:t>CZ</w:t>
      </w:r>
      <w:r w:rsidR="00294D99" w:rsidRPr="00294D99">
        <w:rPr>
          <w:rFonts w:ascii="Arial" w:hAnsi="Arial" w:cs="Arial"/>
          <w:sz w:val="22"/>
          <w:szCs w:val="22"/>
        </w:rPr>
        <w:t>25935721</w:t>
      </w:r>
    </w:p>
    <w:p w14:paraId="18E54B79" w14:textId="04F28AD5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Třetí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GEOS SILESIA s.r.o.</w:t>
      </w:r>
      <w:r w:rsidRPr="00636C9B">
        <w:rPr>
          <w:rFonts w:ascii="Arial" w:hAnsi="Arial" w:cs="Arial"/>
          <w:sz w:val="22"/>
          <w:szCs w:val="22"/>
        </w:rPr>
        <w:t xml:space="preserve">                   </w:t>
      </w:r>
    </w:p>
    <w:p w14:paraId="2F8D17E1" w14:textId="2236FAB3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707AD">
        <w:rPr>
          <w:rFonts w:ascii="Arial" w:hAnsi="Arial" w:cs="Arial"/>
          <w:sz w:val="22"/>
          <w:szCs w:val="22"/>
        </w:rPr>
        <w:t>Hradecká 668/1</w:t>
      </w:r>
      <w:r w:rsidR="00294D99" w:rsidRPr="00294D99">
        <w:rPr>
          <w:rFonts w:ascii="Arial" w:hAnsi="Arial" w:cs="Arial"/>
          <w:sz w:val="22"/>
          <w:szCs w:val="22"/>
        </w:rPr>
        <w:t>, 746 01 Opava</w:t>
      </w:r>
    </w:p>
    <w:p w14:paraId="1E918F38" w14:textId="4459C49D" w:rsidR="00AB1592" w:rsidRDefault="00AB1592" w:rsidP="000624F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  <w:t xml:space="preserve">     CZ</w:t>
      </w:r>
      <w:r w:rsidR="00294D99" w:rsidRPr="00294D99">
        <w:rPr>
          <w:rFonts w:ascii="Arial" w:hAnsi="Arial" w:cs="Arial"/>
        </w:rPr>
        <w:t>28609549</w:t>
      </w:r>
    </w:p>
    <w:p w14:paraId="6465EF56" w14:textId="0238D590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03D8C" w:rsidRPr="00203D8C">
        <w:rPr>
          <w:rFonts w:ascii="Arial" w:hAnsi="Arial" w:cs="Arial"/>
          <w:sz w:val="22"/>
          <w:szCs w:val="22"/>
        </w:rPr>
        <w:t>Ing. Ivo Čevora</w:t>
      </w:r>
      <w:r w:rsidRPr="00636C9B">
        <w:rPr>
          <w:rFonts w:ascii="Arial" w:hAnsi="Arial" w:cs="Arial"/>
          <w:sz w:val="22"/>
          <w:szCs w:val="22"/>
        </w:rPr>
        <w:t xml:space="preserve">                   </w:t>
      </w:r>
    </w:p>
    <w:p w14:paraId="359BA151" w14:textId="52D6C2A6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07D4F">
        <w:rPr>
          <w:rFonts w:ascii="Arial" w:hAnsi="Arial" w:cs="Arial"/>
          <w:sz w:val="22"/>
          <w:szCs w:val="22"/>
        </w:rPr>
        <w:t>xxxxx</w:t>
      </w:r>
      <w:r w:rsidR="00294D99" w:rsidRPr="00294D99">
        <w:rPr>
          <w:rFonts w:ascii="Arial" w:hAnsi="Arial" w:cs="Arial"/>
          <w:sz w:val="22"/>
          <w:szCs w:val="22"/>
        </w:rPr>
        <w:t>, 746 01 Opava</w:t>
      </w:r>
    </w:p>
    <w:p w14:paraId="14D2331E" w14:textId="42D881C5" w:rsidR="00AB1592" w:rsidRDefault="00AB1592" w:rsidP="000624F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  <w:t xml:space="preserve">    </w:t>
      </w:r>
      <w:r w:rsidR="00EA0D69" w:rsidRPr="00EA0D69">
        <w:rPr>
          <w:rFonts w:ascii="Arial" w:hAnsi="Arial" w:cs="Arial"/>
        </w:rPr>
        <w:t>15439909</w:t>
      </w:r>
    </w:p>
    <w:p w14:paraId="06802321" w14:textId="3ED7AF1F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33979" w:rsidRPr="00233979">
        <w:rPr>
          <w:rFonts w:ascii="Arial" w:hAnsi="Arial" w:cs="Arial"/>
          <w:sz w:val="22"/>
          <w:szCs w:val="22"/>
        </w:rPr>
        <w:t>Ing. Zdeněk Michalička - GEODEZIE, s.r.o.</w:t>
      </w:r>
      <w:r w:rsidRPr="00636C9B">
        <w:rPr>
          <w:rFonts w:ascii="Arial" w:hAnsi="Arial" w:cs="Arial"/>
          <w:sz w:val="22"/>
          <w:szCs w:val="22"/>
        </w:rPr>
        <w:t xml:space="preserve">         </w:t>
      </w:r>
    </w:p>
    <w:p w14:paraId="7CD065D4" w14:textId="71353DD7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203D8C" w:rsidRPr="00203D8C">
        <w:rPr>
          <w:rFonts w:ascii="Arial" w:hAnsi="Arial" w:cs="Arial"/>
          <w:sz w:val="22"/>
          <w:szCs w:val="22"/>
        </w:rPr>
        <w:t>Tvardkova 1191, 562 01 Ústí nad Orlicí</w:t>
      </w:r>
    </w:p>
    <w:p w14:paraId="1418624F" w14:textId="13E2596D" w:rsidR="00AB1592" w:rsidRDefault="00AB1592" w:rsidP="00AB1592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DIČ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  <w:t xml:space="preserve">     CZ</w:t>
      </w:r>
      <w:r w:rsidR="00203D8C" w:rsidRPr="00203D8C">
        <w:rPr>
          <w:rFonts w:ascii="Arial" w:hAnsi="Arial" w:cs="Arial"/>
        </w:rPr>
        <w:t>27466728</w:t>
      </w:r>
    </w:p>
    <w:p w14:paraId="46831E6C" w14:textId="77777777" w:rsidR="00AB1592" w:rsidRDefault="00AB1592" w:rsidP="00EC1291">
      <w:pPr>
        <w:spacing w:after="120"/>
        <w:ind w:left="567"/>
        <w:jc w:val="both"/>
        <w:rPr>
          <w:rFonts w:ascii="Arial" w:hAnsi="Arial" w:cs="Arial"/>
        </w:rPr>
      </w:pPr>
    </w:p>
    <w:p w14:paraId="470BDDFE" w14:textId="1D399E8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>:</w:t>
      </w:r>
      <w:r w:rsidR="006B543A">
        <w:rPr>
          <w:rFonts w:ascii="Arial" w:hAnsi="Arial" w:cs="Arial"/>
          <w:bCs/>
        </w:rPr>
        <w:t xml:space="preserve"> Mgr. Pavlem Vančurou, Ing. Josefem Drahokoupilem – jednateli společnosti Vodní zdroje Ekomonitor spol. s r.o.</w:t>
      </w:r>
    </w:p>
    <w:p w14:paraId="2D5046AC" w14:textId="535904F7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6B543A">
        <w:rPr>
          <w:rFonts w:ascii="Arial" w:hAnsi="Arial" w:cs="Arial"/>
        </w:rPr>
        <w:t xml:space="preserve"> </w:t>
      </w:r>
      <w:r w:rsidR="00F07D4F">
        <w:rPr>
          <w:rFonts w:ascii="Arial" w:hAnsi="Arial" w:cs="Arial"/>
        </w:rPr>
        <w:t>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691725E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6B543A">
        <w:rPr>
          <w:rFonts w:ascii="Arial" w:hAnsi="Arial" w:cs="Arial"/>
        </w:rPr>
        <w:t xml:space="preserve"> </w:t>
      </w:r>
      <w:r w:rsidR="00F07D4F">
        <w:rPr>
          <w:rFonts w:ascii="Arial" w:hAnsi="Arial" w:cs="Arial"/>
        </w:rPr>
        <w:t>xxxxx</w:t>
      </w:r>
    </w:p>
    <w:p w14:paraId="3A61A83D" w14:textId="0FEA204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6B543A">
        <w:rPr>
          <w:rFonts w:ascii="Arial" w:hAnsi="Arial" w:cs="Arial"/>
          <w:snapToGrid w:val="0"/>
        </w:rPr>
        <w:t xml:space="preserve"> </w:t>
      </w:r>
      <w:r w:rsidR="00F07D4F">
        <w:rPr>
          <w:rFonts w:ascii="Arial" w:hAnsi="Arial" w:cs="Arial"/>
          <w:snapToGrid w:val="0"/>
        </w:rPr>
        <w:t>xxxxx</w:t>
      </w:r>
    </w:p>
    <w:p w14:paraId="4F80076C" w14:textId="0E2FB14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6B543A">
        <w:rPr>
          <w:rFonts w:ascii="Arial" w:hAnsi="Arial" w:cs="Arial"/>
          <w:snapToGrid w:val="0"/>
        </w:rPr>
        <w:t>3v8a5db</w:t>
      </w:r>
    </w:p>
    <w:p w14:paraId="7DA99D36" w14:textId="54D2BA7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6B543A">
        <w:rPr>
          <w:rFonts w:ascii="Arial" w:hAnsi="Arial" w:cs="Arial"/>
          <w:snapToGrid w:val="0"/>
        </w:rPr>
        <w:t>ČSOB Chrudim</w:t>
      </w:r>
    </w:p>
    <w:p w14:paraId="6F011ECB" w14:textId="6106B8F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6B543A">
        <w:rPr>
          <w:rFonts w:ascii="Arial" w:hAnsi="Arial" w:cs="Arial"/>
          <w:snapToGrid w:val="0"/>
        </w:rPr>
        <w:t>272199033/0300</w:t>
      </w:r>
    </w:p>
    <w:p w14:paraId="19074D75" w14:textId="48C53DF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6B543A">
        <w:rPr>
          <w:rFonts w:ascii="Arial" w:hAnsi="Arial" w:cs="Arial"/>
          <w:snapToGrid w:val="0"/>
        </w:rPr>
        <w:t>CZ15053695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D29297A" w14:textId="77777777" w:rsidR="005C429C" w:rsidRDefault="005C429C" w:rsidP="005C429C">
      <w:pPr>
        <w:spacing w:after="0" w:line="240" w:lineRule="auto"/>
        <w:rPr>
          <w:rFonts w:ascii="Arial" w:hAnsi="Arial" w:cs="Arial"/>
        </w:rPr>
      </w:pPr>
    </w:p>
    <w:p w14:paraId="7FF3AC81" w14:textId="2A92CF58" w:rsidR="005C429C" w:rsidRPr="00B06A74" w:rsidRDefault="00E0086F" w:rsidP="005C429C">
      <w:pPr>
        <w:spacing w:after="0" w:line="240" w:lineRule="auto"/>
        <w:ind w:firstLine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="005C429C" w:rsidRPr="00B06A74">
        <w:rPr>
          <w:rFonts w:ascii="Arial" w:hAnsi="Arial" w:cs="Arial"/>
        </w:rPr>
        <w:t>společně dále jako „</w:t>
      </w:r>
      <w:r w:rsidR="005C429C" w:rsidRPr="00B06A74">
        <w:rPr>
          <w:rFonts w:ascii="Arial" w:hAnsi="Arial" w:cs="Arial"/>
          <w:b/>
        </w:rPr>
        <w:t>smluvní strany</w:t>
      </w:r>
      <w:r w:rsidR="005C429C" w:rsidRPr="00B06A74">
        <w:rPr>
          <w:rFonts w:ascii="Arial" w:hAnsi="Arial" w:cs="Arial"/>
        </w:rPr>
        <w:t>“)</w:t>
      </w:r>
      <w:r w:rsidR="005C429C">
        <w:rPr>
          <w:rFonts w:ascii="Arial" w:hAnsi="Arial" w:cs="Arial"/>
        </w:rPr>
        <w:t>.</w:t>
      </w:r>
    </w:p>
    <w:p w14:paraId="0A6B573B" w14:textId="46BE3EA3" w:rsidR="00504726" w:rsidRPr="007C5871" w:rsidRDefault="005C429C" w:rsidP="007C587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 w:rsidRPr="008106B6">
        <w:rPr>
          <w:rFonts w:ascii="Arial" w:hAnsi="Arial" w:cs="Arial"/>
          <w:b/>
          <w:bCs/>
          <w:snapToGrid w:val="0"/>
        </w:rPr>
        <w:t>Dodatek č.</w:t>
      </w:r>
      <w:r w:rsidR="00F707AD">
        <w:rPr>
          <w:rFonts w:ascii="Arial" w:hAnsi="Arial" w:cs="Arial"/>
          <w:b/>
          <w:bCs/>
          <w:snapToGrid w:val="0"/>
        </w:rPr>
        <w:t xml:space="preserve"> </w:t>
      </w:r>
      <w:r w:rsidR="00F0670B">
        <w:rPr>
          <w:rFonts w:ascii="Arial" w:hAnsi="Arial" w:cs="Arial"/>
          <w:b/>
          <w:bCs/>
          <w:snapToGrid w:val="0"/>
        </w:rPr>
        <w:t>5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7824174A" w14:textId="77777777" w:rsidR="00B267E2" w:rsidRDefault="00B267E2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67CCF85B" w14:textId="3F1A89C5" w:rsidR="00671BB5" w:rsidRPr="00EC3138" w:rsidRDefault="00671BB5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I.</w:t>
      </w:r>
      <w:r w:rsidRPr="00EC3138">
        <w:rPr>
          <w:rFonts w:ascii="Arial" w:hAnsi="Arial" w:cs="Arial"/>
          <w:b/>
          <w:sz w:val="24"/>
          <w:szCs w:val="24"/>
        </w:rPr>
        <w:br/>
        <w:t>Předmět dodatku</w:t>
      </w:r>
    </w:p>
    <w:p w14:paraId="3D60BA10" w14:textId="77777777" w:rsidR="00671BB5" w:rsidRDefault="00671BB5" w:rsidP="00671BB5">
      <w:pPr>
        <w:spacing w:after="0" w:line="240" w:lineRule="auto"/>
        <w:ind w:left="720" w:hanging="720"/>
        <w:rPr>
          <w:rFonts w:ascii="Arial" w:hAnsi="Arial" w:cs="Arial"/>
        </w:rPr>
      </w:pPr>
    </w:p>
    <w:p w14:paraId="42CECD15" w14:textId="0B57B72A" w:rsidR="00671BB5" w:rsidRDefault="00671BB5" w:rsidP="00671BB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</w:t>
      </w:r>
      <w:r w:rsidRPr="0088762D">
        <w:rPr>
          <w:rFonts w:ascii="Arial" w:hAnsi="Arial" w:cs="Arial"/>
        </w:rPr>
        <w:t xml:space="preserve">jsou </w:t>
      </w:r>
      <w:r w:rsidRPr="000C4973">
        <w:rPr>
          <w:rFonts w:ascii="Arial" w:hAnsi="Arial" w:cs="Arial"/>
          <w:b/>
          <w:bCs/>
        </w:rPr>
        <w:t xml:space="preserve">změny </w:t>
      </w:r>
      <w:r w:rsidR="007C5871">
        <w:rPr>
          <w:rFonts w:ascii="Arial" w:hAnsi="Arial" w:cs="Arial"/>
          <w:b/>
          <w:bCs/>
        </w:rPr>
        <w:t xml:space="preserve">termínů plnění </w:t>
      </w:r>
      <w:r w:rsidRPr="0088762D">
        <w:rPr>
          <w:rFonts w:ascii="Arial" w:hAnsi="Arial" w:cs="Arial"/>
        </w:rPr>
        <w:t>u následující</w:t>
      </w:r>
      <w:r>
        <w:rPr>
          <w:rFonts w:ascii="Arial" w:hAnsi="Arial" w:cs="Arial"/>
        </w:rPr>
        <w:t>ch</w:t>
      </w:r>
      <w:r w:rsidRPr="0088762D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88762D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 xml:space="preserve">í </w:t>
      </w:r>
      <w:r w:rsidRPr="008106B6">
        <w:rPr>
          <w:rFonts w:ascii="Arial" w:hAnsi="Arial" w:cs="Arial"/>
        </w:rPr>
        <w:t>díla:</w:t>
      </w:r>
      <w:r w:rsidR="007C5871">
        <w:rPr>
          <w:rFonts w:ascii="Arial" w:hAnsi="Arial" w:cs="Arial"/>
        </w:rPr>
        <w:t xml:space="preserve"> </w:t>
      </w:r>
    </w:p>
    <w:p w14:paraId="4D03DE3D" w14:textId="77777777" w:rsidR="007C5871" w:rsidRDefault="007C5871" w:rsidP="007C5871">
      <w:pPr>
        <w:spacing w:after="0"/>
        <w:rPr>
          <w:rFonts w:ascii="Arial" w:hAnsi="Arial" w:cs="Arial"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717"/>
        <w:gridCol w:w="1375"/>
        <w:gridCol w:w="1318"/>
      </w:tblGrid>
      <w:tr w:rsidR="007C5871" w14:paraId="03CC3AED" w14:textId="77777777" w:rsidTr="0012295F">
        <w:trPr>
          <w:trHeight w:val="73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5E0" w14:textId="77777777" w:rsidR="007C5871" w:rsidRDefault="007C5871" w:rsidP="00434CC6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4271" w14:textId="77777777" w:rsidR="007C5871" w:rsidRPr="000D0486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A825" w14:textId="77777777" w:rsidR="007C5871" w:rsidRPr="000D0486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44AB" w14:textId="77777777" w:rsidR="007C5871" w:rsidRPr="000D0486" w:rsidRDefault="007C5871" w:rsidP="00434CC6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7C5871" w14:paraId="635E6D34" w14:textId="77777777" w:rsidTr="0012295F">
        <w:trPr>
          <w:trHeight w:val="50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3FFE" w14:textId="77777777" w:rsidR="007C5871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B86F" w14:textId="77777777" w:rsidR="007C5871" w:rsidRPr="00DD5CA1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Vypracování plánu společných zařízení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46E6" w14:textId="217A3840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  <w:r w:rsidRPr="002D1975">
              <w:rPr>
                <w:rFonts w:ascii="Arial" w:hAnsi="Arial" w:cs="Arial"/>
              </w:rPr>
              <w:t>30.</w:t>
            </w:r>
            <w:r>
              <w:rPr>
                <w:rFonts w:ascii="Arial" w:hAnsi="Arial" w:cs="Arial"/>
              </w:rPr>
              <w:t>0</w:t>
            </w:r>
            <w:r w:rsidR="0012295F">
              <w:rPr>
                <w:rFonts w:ascii="Arial" w:hAnsi="Arial" w:cs="Arial"/>
              </w:rPr>
              <w:t>6</w:t>
            </w:r>
            <w:r w:rsidRPr="002D1975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D7D3" w14:textId="2D86255F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2295F">
              <w:rPr>
                <w:rFonts w:ascii="Arial" w:hAnsi="Arial" w:cs="Arial"/>
                <w:b/>
                <w:bCs/>
              </w:rPr>
              <w:t>0</w:t>
            </w:r>
            <w:r w:rsidRPr="00CD3D9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2295F">
              <w:rPr>
                <w:rFonts w:ascii="Arial" w:hAnsi="Arial" w:cs="Arial"/>
                <w:b/>
                <w:bCs/>
              </w:rPr>
              <w:t>9</w:t>
            </w:r>
            <w:r w:rsidRPr="00CD3D93">
              <w:rPr>
                <w:rFonts w:ascii="Arial" w:hAnsi="Arial" w:cs="Arial"/>
                <w:b/>
                <w:bCs/>
              </w:rPr>
              <w:t>.202</w:t>
            </w:r>
            <w:r w:rsidR="0012295F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C5871" w14:paraId="09BF7B77" w14:textId="77777777" w:rsidTr="0012295F">
        <w:trPr>
          <w:trHeight w:val="50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3C88" w14:textId="77777777" w:rsidR="007C5871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02AE" w14:textId="290DD261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Výškopisné zaměření zájmového území </w:t>
            </w:r>
          </w:p>
        </w:tc>
        <w:tc>
          <w:tcPr>
            <w:tcW w:w="1375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7573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8503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49BFB961" w14:textId="77777777" w:rsidTr="0012295F">
        <w:trPr>
          <w:trHeight w:val="50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40A0" w14:textId="77777777" w:rsidR="007C5871" w:rsidRPr="00125380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FD09" w14:textId="6EB21FAB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</w:t>
            </w:r>
          </w:p>
        </w:tc>
        <w:tc>
          <w:tcPr>
            <w:tcW w:w="1375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23FA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0244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3632EC80" w14:textId="77777777" w:rsidTr="0012295F">
        <w:trPr>
          <w:trHeight w:val="50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8D70" w14:textId="77777777" w:rsidR="007C5871" w:rsidRPr="00125380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DB4C" w14:textId="79CECFB3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DTR liniových vodohospodářských a protierozních staveb PSZ pro stanovení plochy záboru půdy stavbami </w:t>
            </w:r>
          </w:p>
        </w:tc>
        <w:tc>
          <w:tcPr>
            <w:tcW w:w="1375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FC1B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5747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5630BA1C" w14:textId="77777777" w:rsidTr="0012295F">
        <w:trPr>
          <w:trHeight w:val="50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BCB2" w14:textId="77777777" w:rsidR="007C5871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E7EE" w14:textId="727FA743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DTR vodohospodářských staveb PSZ</w:t>
            </w:r>
          </w:p>
        </w:tc>
        <w:tc>
          <w:tcPr>
            <w:tcW w:w="13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8B8D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5DE4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648BB9BB" w14:textId="77777777" w:rsidTr="0012295F">
        <w:trPr>
          <w:trHeight w:val="50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AC8D" w14:textId="77777777" w:rsidR="007C5871" w:rsidRPr="00902FEB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51AC" w14:textId="6BE798A8" w:rsidR="007C5871" w:rsidRPr="00DD5CA1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Vypracování návrhu nového uspořádání pozemků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12175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125380">
              <w:rPr>
                <w:rFonts w:ascii="Arial" w:hAnsi="Arial" w:cs="Arial"/>
                <w:sz w:val="22"/>
                <w:szCs w:val="22"/>
              </w:rPr>
              <w:t xml:space="preserve">k jeho vystavení dle § 11 odst. 1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125380">
              <w:rPr>
                <w:rFonts w:ascii="Arial" w:hAnsi="Arial" w:cs="Arial"/>
                <w:sz w:val="22"/>
                <w:szCs w:val="22"/>
              </w:rPr>
              <w:t>ákona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1304" w14:textId="12CFAE9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  <w:r w:rsidRPr="002D1975">
              <w:rPr>
                <w:rFonts w:ascii="Arial" w:hAnsi="Arial" w:cs="Arial"/>
              </w:rPr>
              <w:t>30.</w:t>
            </w:r>
            <w:r>
              <w:rPr>
                <w:rFonts w:ascii="Arial" w:hAnsi="Arial" w:cs="Arial"/>
              </w:rPr>
              <w:t>0</w:t>
            </w:r>
            <w:r w:rsidR="0012295F">
              <w:rPr>
                <w:rFonts w:ascii="Arial" w:hAnsi="Arial" w:cs="Arial"/>
              </w:rPr>
              <w:t>6</w:t>
            </w:r>
            <w:r w:rsidRPr="002D1975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0FE" w14:textId="2E98641B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2295F">
              <w:rPr>
                <w:rFonts w:ascii="Arial" w:hAnsi="Arial" w:cs="Arial"/>
                <w:b/>
                <w:bCs/>
              </w:rPr>
              <w:t>0</w:t>
            </w:r>
            <w:r w:rsidRPr="00CD3D9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2295F">
              <w:rPr>
                <w:rFonts w:ascii="Arial" w:hAnsi="Arial" w:cs="Arial"/>
                <w:b/>
                <w:bCs/>
              </w:rPr>
              <w:t>9</w:t>
            </w:r>
            <w:r w:rsidRPr="00CD3D93">
              <w:rPr>
                <w:rFonts w:ascii="Arial" w:hAnsi="Arial" w:cs="Arial"/>
                <w:b/>
                <w:bCs/>
              </w:rPr>
              <w:t>.202</w:t>
            </w:r>
            <w:r w:rsidR="0012295F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5F6125B4" w14:textId="77777777" w:rsidR="007C5871" w:rsidRDefault="007C5871" w:rsidP="007C5871">
      <w:pPr>
        <w:pStyle w:val="Textkomente"/>
        <w:rPr>
          <w:rFonts w:ascii="Arial" w:hAnsi="Arial" w:cs="Arial"/>
          <w:sz w:val="22"/>
          <w:szCs w:val="22"/>
        </w:rPr>
      </w:pPr>
    </w:p>
    <w:p w14:paraId="7221E4F9" w14:textId="77777777" w:rsidR="00671BB5" w:rsidRDefault="00671BB5" w:rsidP="00671BB5">
      <w:pPr>
        <w:pStyle w:val="Bezmezer"/>
        <w:rPr>
          <w:rFonts w:ascii="Arial" w:hAnsi="Arial" w:cs="Arial"/>
          <w:b/>
        </w:rPr>
      </w:pPr>
    </w:p>
    <w:p w14:paraId="195A092A" w14:textId="28D3A45A" w:rsidR="00671BB5" w:rsidRPr="00A03360" w:rsidRDefault="00671BB5" w:rsidP="00671BB5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6B824080" w14:textId="7388FB2C" w:rsidR="00706239" w:rsidRPr="00706239" w:rsidRDefault="00706239" w:rsidP="00706239">
      <w:pPr>
        <w:pStyle w:val="Textkomente"/>
        <w:jc w:val="both"/>
        <w:rPr>
          <w:rFonts w:ascii="Arial" w:hAnsi="Arial" w:cs="Arial"/>
          <w:sz w:val="22"/>
          <w:szCs w:val="22"/>
        </w:rPr>
      </w:pPr>
      <w:bookmarkStart w:id="0" w:name="_Hlk159483875"/>
      <w:r w:rsidRPr="00706239">
        <w:rPr>
          <w:rFonts w:ascii="Arial" w:hAnsi="Arial" w:cs="Arial"/>
          <w:sz w:val="22"/>
          <w:szCs w:val="22"/>
        </w:rPr>
        <w:t xml:space="preserve">Důvodem pro změnu termínů plnění je složitost zpracování podkladů pro zadání inženýrsko-geologického průzkumu pro dané území.  </w:t>
      </w:r>
      <w:r w:rsidR="00AC2D92">
        <w:rPr>
          <w:rFonts w:ascii="Arial" w:hAnsi="Arial" w:cs="Arial"/>
          <w:sz w:val="22"/>
          <w:szCs w:val="22"/>
        </w:rPr>
        <w:t>N</w:t>
      </w:r>
      <w:r w:rsidRPr="00706239">
        <w:rPr>
          <w:rFonts w:ascii="Arial" w:hAnsi="Arial" w:cs="Arial"/>
          <w:sz w:val="22"/>
          <w:szCs w:val="22"/>
        </w:rPr>
        <w:t xml:space="preserve">ávrh plánu společného zařízení </w:t>
      </w:r>
      <w:r w:rsidR="00AC2D92">
        <w:rPr>
          <w:rFonts w:ascii="Arial" w:hAnsi="Arial" w:cs="Arial"/>
          <w:sz w:val="22"/>
          <w:szCs w:val="22"/>
        </w:rPr>
        <w:t xml:space="preserve">byl odsouhlasen </w:t>
      </w:r>
      <w:r w:rsidRPr="00706239">
        <w:rPr>
          <w:rFonts w:ascii="Arial" w:hAnsi="Arial" w:cs="Arial"/>
          <w:sz w:val="22"/>
          <w:szCs w:val="22"/>
        </w:rPr>
        <w:t xml:space="preserve">na jednání sboru zástupců dne 18.01.2024. Následně objednatel zajistí zpracování IGP, který je podkladem pro vyhotovení dokumentace technického řešení navrhovaného plánu společných zařízení. </w:t>
      </w:r>
    </w:p>
    <w:p w14:paraId="4771299C" w14:textId="7EF167A8" w:rsidR="00671BB5" w:rsidRDefault="00706239" w:rsidP="00706239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706239">
        <w:rPr>
          <w:rFonts w:ascii="Arial" w:hAnsi="Arial" w:cs="Arial"/>
          <w:sz w:val="22"/>
          <w:szCs w:val="22"/>
        </w:rPr>
        <w:t>Dále z důvodu směny území se sousedním k.ú. Seloutky došlo ke změně katastrální hranice, jejíž došetření proběhlo dne 13.02.2024. Tuto změnu je nutné zapracovat do návrhu plánu společných zařízení.</w:t>
      </w:r>
    </w:p>
    <w:bookmarkEnd w:id="0"/>
    <w:p w14:paraId="55D94F21" w14:textId="77777777" w:rsidR="00504726" w:rsidRDefault="00504726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F9A1B73" w14:textId="2B292F49" w:rsidR="00504726" w:rsidRDefault="00504726" w:rsidP="005D352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 xml:space="preserve">Článek </w:t>
      </w:r>
      <w:r w:rsidR="00671B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  <w:t>Závěrečná ustanovení</w:t>
      </w:r>
    </w:p>
    <w:p w14:paraId="6607C9A7" w14:textId="77777777" w:rsidR="005D3520" w:rsidRPr="005D3520" w:rsidRDefault="005D3520" w:rsidP="005D3520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361BF33A" w14:textId="79BB5774" w:rsidR="00504726" w:rsidRDefault="00504726" w:rsidP="005D3520">
      <w:pPr>
        <w:pStyle w:val="Odstavecseseznamem"/>
        <w:numPr>
          <w:ilvl w:val="1"/>
          <w:numId w:val="25"/>
        </w:numPr>
        <w:ind w:left="567" w:hanging="567"/>
        <w:jc w:val="both"/>
        <w:rPr>
          <w:rFonts w:ascii="Arial" w:hAnsi="Arial" w:cs="Arial"/>
          <w:szCs w:val="20"/>
        </w:rPr>
      </w:pPr>
      <w:r w:rsidRPr="005D3520">
        <w:rPr>
          <w:rFonts w:ascii="Arial" w:hAnsi="Arial" w:cs="Arial"/>
          <w:szCs w:val="20"/>
        </w:rPr>
        <w:t>V ostatních bodech se smlouva o dílo číslo objednatele: 1210-2021-521101 a č. zhotovitele: 9278 21 1359</w:t>
      </w:r>
      <w:r w:rsidR="004714A2" w:rsidRPr="005D3520">
        <w:rPr>
          <w:rFonts w:ascii="Arial" w:hAnsi="Arial" w:cs="Arial"/>
          <w:szCs w:val="20"/>
        </w:rPr>
        <w:t>,</w:t>
      </w:r>
      <w:r w:rsidRPr="005D3520">
        <w:rPr>
          <w:rFonts w:ascii="Arial" w:hAnsi="Arial" w:cs="Arial"/>
          <w:szCs w:val="20"/>
        </w:rPr>
        <w:t xml:space="preserve"> uzavřená dne 0</w:t>
      </w:r>
      <w:r w:rsidR="00545A13" w:rsidRPr="005D3520">
        <w:rPr>
          <w:rFonts w:ascii="Arial" w:hAnsi="Arial" w:cs="Arial"/>
          <w:szCs w:val="20"/>
        </w:rPr>
        <w:t>3</w:t>
      </w:r>
      <w:r w:rsidRPr="005D3520">
        <w:rPr>
          <w:rFonts w:ascii="Arial" w:hAnsi="Arial" w:cs="Arial"/>
          <w:szCs w:val="20"/>
        </w:rPr>
        <w:t>.0</w:t>
      </w:r>
      <w:r w:rsidR="00545A13" w:rsidRPr="005D3520">
        <w:rPr>
          <w:rFonts w:ascii="Arial" w:hAnsi="Arial" w:cs="Arial"/>
          <w:szCs w:val="20"/>
        </w:rPr>
        <w:t>9</w:t>
      </w:r>
      <w:r w:rsidRPr="005D3520">
        <w:rPr>
          <w:rFonts w:ascii="Arial" w:hAnsi="Arial" w:cs="Arial"/>
          <w:szCs w:val="20"/>
        </w:rPr>
        <w:t xml:space="preserve">.2021, </w:t>
      </w:r>
      <w:r w:rsidR="002F3AF0" w:rsidRPr="005D3520">
        <w:rPr>
          <w:rFonts w:ascii="Arial" w:hAnsi="Arial" w:cs="Arial"/>
          <w:szCs w:val="20"/>
        </w:rPr>
        <w:t>ve znění dodatku č. 1</w:t>
      </w:r>
      <w:r w:rsidR="00F707AD" w:rsidRPr="005D3520">
        <w:rPr>
          <w:rFonts w:ascii="Arial" w:hAnsi="Arial" w:cs="Arial"/>
          <w:szCs w:val="20"/>
        </w:rPr>
        <w:t xml:space="preserve"> a</w:t>
      </w:r>
      <w:r w:rsidR="00F0670B" w:rsidRPr="005D3520">
        <w:rPr>
          <w:rFonts w:ascii="Arial" w:hAnsi="Arial" w:cs="Arial"/>
          <w:szCs w:val="20"/>
        </w:rPr>
        <w:t>ž</w:t>
      </w:r>
      <w:r w:rsidR="00F707AD" w:rsidRPr="005D3520">
        <w:rPr>
          <w:rFonts w:ascii="Arial" w:hAnsi="Arial" w:cs="Arial"/>
          <w:szCs w:val="20"/>
        </w:rPr>
        <w:t xml:space="preserve"> č. </w:t>
      </w:r>
      <w:r w:rsidR="00F0670B" w:rsidRPr="005D3520">
        <w:rPr>
          <w:rFonts w:ascii="Arial" w:hAnsi="Arial" w:cs="Arial"/>
          <w:szCs w:val="20"/>
        </w:rPr>
        <w:t>4</w:t>
      </w:r>
      <w:r w:rsidR="002F3AF0" w:rsidRPr="005D3520">
        <w:rPr>
          <w:rFonts w:ascii="Arial" w:hAnsi="Arial" w:cs="Arial"/>
          <w:szCs w:val="20"/>
        </w:rPr>
        <w:t xml:space="preserve">, </w:t>
      </w:r>
      <w:r w:rsidRPr="005D3520">
        <w:rPr>
          <w:rFonts w:ascii="Arial" w:hAnsi="Arial" w:cs="Arial"/>
          <w:szCs w:val="20"/>
        </w:rPr>
        <w:t>nemění.</w:t>
      </w:r>
    </w:p>
    <w:p w14:paraId="694ED9D9" w14:textId="2777A7F2" w:rsidR="00504726" w:rsidRDefault="00504726" w:rsidP="005D3520">
      <w:pPr>
        <w:pStyle w:val="Odstavecseseznamem"/>
        <w:numPr>
          <w:ilvl w:val="1"/>
          <w:numId w:val="25"/>
        </w:numPr>
        <w:ind w:left="567" w:hanging="567"/>
        <w:jc w:val="both"/>
        <w:rPr>
          <w:rFonts w:ascii="Arial" w:hAnsi="Arial" w:cs="Arial"/>
          <w:szCs w:val="20"/>
        </w:rPr>
      </w:pPr>
      <w:r w:rsidRPr="005D3520">
        <w:rPr>
          <w:rFonts w:ascii="Arial" w:hAnsi="Arial" w:cs="Arial"/>
          <w:szCs w:val="20"/>
        </w:rPr>
        <w:t>Položkový výkaz činností s výpočtem nabídkové ceny a časovým harmonogramem prací je přílohou tohoto dodatku a je jeho nedílnou součástí.</w:t>
      </w:r>
    </w:p>
    <w:p w14:paraId="11085B9C" w14:textId="3D7B9A4F" w:rsidR="00504726" w:rsidRPr="005D3520" w:rsidRDefault="00504726" w:rsidP="005D3520">
      <w:pPr>
        <w:pStyle w:val="Odstavecseseznamem"/>
        <w:numPr>
          <w:ilvl w:val="1"/>
          <w:numId w:val="25"/>
        </w:numPr>
        <w:ind w:left="567" w:hanging="567"/>
        <w:jc w:val="both"/>
        <w:rPr>
          <w:rFonts w:ascii="Arial" w:hAnsi="Arial" w:cs="Arial"/>
          <w:szCs w:val="20"/>
        </w:rPr>
      </w:pPr>
      <w:r w:rsidRPr="005D3520">
        <w:rPr>
          <w:rFonts w:ascii="Arial" w:hAnsi="Arial" w:cs="Arial"/>
          <w:szCs w:val="20"/>
        </w:rPr>
        <w:t xml:space="preserve">Dodatek nabývá platnosti dnem podpisu smluvních stran a účinnosti dnem jeho </w:t>
      </w:r>
      <w:r w:rsidRPr="005D3520">
        <w:rPr>
          <w:rFonts w:ascii="Arial" w:hAnsi="Arial" w:cs="Arial"/>
          <w:szCs w:val="20"/>
          <w:lang w:val="x-none"/>
        </w:rPr>
        <w:t>uveřejněn</w:t>
      </w:r>
      <w:r w:rsidRPr="005D3520">
        <w:rPr>
          <w:rFonts w:ascii="Arial" w:hAnsi="Arial" w:cs="Arial"/>
          <w:szCs w:val="20"/>
        </w:rPr>
        <w:t>í</w:t>
      </w:r>
      <w:r w:rsidRPr="005D3520">
        <w:rPr>
          <w:rFonts w:ascii="Arial" w:hAnsi="Arial" w:cs="Arial"/>
          <w:szCs w:val="20"/>
          <w:lang w:val="x-none"/>
        </w:rPr>
        <w:t xml:space="preserve"> </w:t>
      </w:r>
      <w:r w:rsidR="000F43CB" w:rsidRPr="005D3520">
        <w:rPr>
          <w:rFonts w:ascii="Arial" w:hAnsi="Arial" w:cs="Arial"/>
          <w:szCs w:val="20"/>
          <w:lang w:val="x-none"/>
        </w:rPr>
        <w:br/>
      </w:r>
      <w:r w:rsidRPr="005D3520">
        <w:rPr>
          <w:rFonts w:ascii="Arial" w:hAnsi="Arial" w:cs="Arial"/>
          <w:szCs w:val="20"/>
          <w:lang w:val="x-none"/>
        </w:rPr>
        <w:t>v registru smluv</w:t>
      </w:r>
      <w:r w:rsidRPr="005D3520">
        <w:rPr>
          <w:rFonts w:ascii="Arial" w:hAnsi="Arial" w:cs="Arial"/>
          <w:szCs w:val="20"/>
        </w:rPr>
        <w:t xml:space="preserve"> dle § 6 odst. 1 zákona č. 340/2015 Sb., </w:t>
      </w:r>
      <w:r w:rsidRPr="005D3520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Pr="005D3520">
        <w:rPr>
          <w:rFonts w:ascii="Arial" w:hAnsi="Arial" w:cs="Arial"/>
        </w:rPr>
        <w:t>.   </w:t>
      </w:r>
    </w:p>
    <w:p w14:paraId="08AF3A3B" w14:textId="77777777" w:rsidR="00504726" w:rsidRPr="005D3520" w:rsidRDefault="00504726" w:rsidP="005D3520">
      <w:pPr>
        <w:pStyle w:val="Odstavecseseznamem"/>
        <w:numPr>
          <w:ilvl w:val="1"/>
          <w:numId w:val="25"/>
        </w:numPr>
        <w:ind w:left="567" w:hanging="567"/>
        <w:jc w:val="both"/>
        <w:rPr>
          <w:rFonts w:ascii="Arial" w:hAnsi="Arial" w:cs="Arial"/>
          <w:szCs w:val="20"/>
        </w:rPr>
      </w:pPr>
      <w:r w:rsidRPr="005D3520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BF8E2DE" w14:textId="3B5113BB" w:rsidR="00504726" w:rsidRDefault="00504726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04726" w:rsidRPr="00466A2E" w14:paraId="6DA0A613" w14:textId="77777777" w:rsidTr="00C75B58">
        <w:trPr>
          <w:trHeight w:val="1020"/>
        </w:trPr>
        <w:tc>
          <w:tcPr>
            <w:tcW w:w="4531" w:type="dxa"/>
          </w:tcPr>
          <w:p w14:paraId="76244D3D" w14:textId="278412A0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>Olomouci</w:t>
            </w:r>
            <w:r w:rsidRPr="00466A2E">
              <w:rPr>
                <w:rFonts w:ascii="Arial" w:hAnsi="Arial" w:cs="Arial"/>
                <w:szCs w:val="20"/>
              </w:rPr>
              <w:t xml:space="preserve"> </w:t>
            </w:r>
            <w:r w:rsidR="00F07D4F">
              <w:rPr>
                <w:rFonts w:ascii="Arial" w:hAnsi="Arial" w:cs="Arial"/>
                <w:szCs w:val="20"/>
              </w:rPr>
              <w:t>dne 04.03.2024</w:t>
            </w:r>
          </w:p>
        </w:tc>
        <w:tc>
          <w:tcPr>
            <w:tcW w:w="4531" w:type="dxa"/>
          </w:tcPr>
          <w:p w14:paraId="69B42142" w14:textId="57BBDE32" w:rsidR="00504726" w:rsidRPr="00466A2E" w:rsidRDefault="000F43CB" w:rsidP="00C75B58">
            <w:pPr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V</w:t>
            </w:r>
            <w:r w:rsidR="00B44431">
              <w:rPr>
                <w:rFonts w:ascii="Arial" w:hAnsi="Arial" w:cs="Arial"/>
                <w:szCs w:val="20"/>
              </w:rPr>
              <w:t> </w:t>
            </w:r>
            <w:r w:rsidR="00504726">
              <w:rPr>
                <w:rFonts w:ascii="Arial" w:hAnsi="Arial" w:cs="Arial"/>
                <w:szCs w:val="20"/>
              </w:rPr>
              <w:t>Chrudimi</w:t>
            </w:r>
            <w:r w:rsidR="00B44431">
              <w:rPr>
                <w:rFonts w:ascii="Arial" w:hAnsi="Arial" w:cs="Arial"/>
                <w:szCs w:val="20"/>
              </w:rPr>
              <w:t xml:space="preserve"> dne 26.02.2024</w:t>
            </w:r>
          </w:p>
          <w:p w14:paraId="3E6CC3CF" w14:textId="77777777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504726" w:rsidRPr="00466A2E" w14:paraId="4C4ABE7A" w14:textId="77777777" w:rsidTr="00C75B58">
        <w:tc>
          <w:tcPr>
            <w:tcW w:w="4531" w:type="dxa"/>
          </w:tcPr>
          <w:p w14:paraId="47102ADA" w14:textId="77777777" w:rsidR="00504726" w:rsidRPr="00466A2E" w:rsidRDefault="00504726" w:rsidP="00C75B58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5248C217" w14:textId="2C0E8689" w:rsidR="00504726" w:rsidRPr="00466A2E" w:rsidRDefault="000F43CB" w:rsidP="00C75B5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</w:tbl>
    <w:p w14:paraId="2500063D" w14:textId="1F13F709" w:rsidR="002B735B" w:rsidRDefault="002B735B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DCD6BD2" w14:textId="0CAE345A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1B2B1A" w14:textId="37514615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FA71F7" w14:textId="79F2DE81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4EE988" w14:textId="77777777" w:rsidR="00C20134" w:rsidRPr="00ED6435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73219E" w14:textId="36F23265" w:rsidR="00293EE9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D3D82D" w14:textId="070A301B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42971" w14:textId="77777777" w:rsidR="00D2490C" w:rsidRDefault="00D24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5603BC" w14:textId="39DA2BAC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CA4060" w14:textId="77777777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EA3588" w14:textId="77777777" w:rsidR="00293EE9" w:rsidRPr="00ED6435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001043A" w14:textId="77777777" w:rsidR="00C20134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 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22E58272" w14:textId="6E446AAA" w:rsidR="00293EE9" w:rsidRPr="00ED6435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Ing. Josef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93EE9">
        <w:rPr>
          <w:rFonts w:ascii="Arial" w:eastAsia="Times New Roman" w:hAnsi="Arial" w:cs="Arial"/>
          <w:bCs/>
          <w:lang w:eastAsia="cs-CZ"/>
        </w:rPr>
        <w:t>Drahokoupil</w:t>
      </w:r>
    </w:p>
    <w:p w14:paraId="340842AD" w14:textId="48ED3122" w:rsidR="002B735B" w:rsidRPr="00ED6435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jednatelé</w:t>
      </w:r>
    </w:p>
    <w:sectPr w:rsidR="002B735B" w:rsidRPr="00ED6435" w:rsidSect="007936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533F" w14:textId="77777777" w:rsidR="00161B67" w:rsidRDefault="00161B67" w:rsidP="007936E4">
      <w:pPr>
        <w:spacing w:after="0"/>
      </w:pPr>
      <w:r>
        <w:separator/>
      </w:r>
    </w:p>
  </w:endnote>
  <w:endnote w:type="continuationSeparator" w:id="0">
    <w:p w14:paraId="35D857A6" w14:textId="77777777" w:rsidR="00161B67" w:rsidRDefault="00161B67" w:rsidP="007936E4">
      <w:pPr>
        <w:spacing w:after="0"/>
      </w:pPr>
      <w:r>
        <w:continuationSeparator/>
      </w:r>
    </w:p>
  </w:endnote>
  <w:endnote w:type="continuationNotice" w:id="1">
    <w:p w14:paraId="76AB9E71" w14:textId="77777777" w:rsidR="00161B67" w:rsidRDefault="00161B6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F710" w14:textId="77777777" w:rsidR="00D11A6D" w:rsidRDefault="00D11A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52206" w:rsidRPr="00330188" w:rsidRDefault="0075220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49D7" w14:textId="77777777" w:rsidR="00D11A6D" w:rsidRDefault="00D11A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F865" w14:textId="77777777" w:rsidR="00161B67" w:rsidRDefault="00161B67" w:rsidP="007936E4">
      <w:pPr>
        <w:spacing w:after="0"/>
      </w:pPr>
      <w:r>
        <w:separator/>
      </w:r>
    </w:p>
  </w:footnote>
  <w:footnote w:type="continuationSeparator" w:id="0">
    <w:p w14:paraId="22F8B239" w14:textId="77777777" w:rsidR="00161B67" w:rsidRDefault="00161B67" w:rsidP="007936E4">
      <w:pPr>
        <w:spacing w:after="0"/>
      </w:pPr>
      <w:r>
        <w:continuationSeparator/>
      </w:r>
    </w:p>
  </w:footnote>
  <w:footnote w:type="continuationNotice" w:id="1">
    <w:p w14:paraId="79D22C0B" w14:textId="77777777" w:rsidR="00161B67" w:rsidRDefault="00161B6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C580" w14:textId="77777777" w:rsidR="00D11A6D" w:rsidRDefault="00D11A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3BA65CE" w:rsidR="00752206" w:rsidRPr="001D4BED" w:rsidRDefault="0050472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619CA">
      <w:rPr>
        <w:szCs w:val="16"/>
      </w:rPr>
      <w:t>5</w:t>
    </w:r>
    <w:r>
      <w:rPr>
        <w:szCs w:val="16"/>
      </w:rPr>
      <w:t xml:space="preserve"> - </w:t>
    </w:r>
    <w:r w:rsidR="00752206" w:rsidRPr="001D4BED">
      <w:rPr>
        <w:szCs w:val="16"/>
      </w:rPr>
      <w:t xml:space="preserve">Smlouva o dílo </w:t>
    </w:r>
    <w:r w:rsidR="00752206">
      <w:rPr>
        <w:rFonts w:cs="Arial"/>
        <w:sz w:val="20"/>
        <w:szCs w:val="20"/>
      </w:rPr>
      <w:t>–</w:t>
    </w:r>
    <w:r w:rsidR="00752206" w:rsidRPr="001D4BED">
      <w:rPr>
        <w:szCs w:val="16"/>
      </w:rPr>
      <w:t xml:space="preserve"> Komplexní pozemkové úpravy </w:t>
    </w:r>
    <w:r w:rsidR="00752206">
      <w:rPr>
        <w:szCs w:val="16"/>
      </w:rPr>
      <w:t xml:space="preserve">v k.ú. </w:t>
    </w:r>
    <w:r w:rsidR="001615F7">
      <w:rPr>
        <w:szCs w:val="16"/>
      </w:rPr>
      <w:t>Určice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4B0" w14:textId="77777777" w:rsidR="00D11A6D" w:rsidRDefault="00752206" w:rsidP="00D11A6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72E46" w:rsidRPr="00572E46">
      <w:rPr>
        <w:rFonts w:cs="Arial"/>
        <w:szCs w:val="16"/>
        <w:lang w:val="fr-FR" w:eastAsia="cs-CZ"/>
      </w:rPr>
      <w:t>12</w:t>
    </w:r>
    <w:r w:rsidR="00572E46">
      <w:rPr>
        <w:rFonts w:cs="Arial"/>
        <w:szCs w:val="16"/>
        <w:lang w:val="fr-FR" w:eastAsia="cs-CZ"/>
      </w:rPr>
      <w:t>10</w:t>
    </w:r>
    <w:r w:rsidR="00572E46" w:rsidRPr="00572E46">
      <w:rPr>
        <w:rFonts w:cs="Arial"/>
        <w:szCs w:val="16"/>
        <w:lang w:val="fr-FR" w:eastAsia="cs-CZ"/>
      </w:rPr>
      <w:t>-2021-521101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D11A6D">
      <w:rPr>
        <w:rFonts w:cs="Arial"/>
        <w:szCs w:val="16"/>
        <w:lang w:val="fr-FR" w:eastAsia="cs-CZ"/>
      </w:rPr>
      <w:t xml:space="preserve">                     </w:t>
    </w:r>
  </w:p>
  <w:p w14:paraId="208E326C" w14:textId="0A65B9C1" w:rsidR="00D11A6D" w:rsidRDefault="00D11A6D" w:rsidP="00D11A6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</w:t>
    </w:r>
    <w:r w:rsidR="000C6968">
      <w:rPr>
        <w:rFonts w:cs="Arial"/>
        <w:szCs w:val="16"/>
        <w:lang w:val="fr-FR" w:eastAsia="cs-CZ"/>
      </w:rPr>
      <w:t xml:space="preserve"> </w:t>
    </w:r>
    <w:r w:rsidR="000C6968" w:rsidRPr="000C6968">
      <w:rPr>
        <w:rFonts w:cs="Arial"/>
        <w:szCs w:val="16"/>
        <w:lang w:val="fr-FR" w:eastAsia="cs-CZ"/>
      </w:rPr>
      <w:t>spudms00000014357800</w:t>
    </w:r>
    <w:r w:rsidR="00752206" w:rsidRPr="001D4BED">
      <w:rPr>
        <w:rFonts w:cs="Arial"/>
        <w:szCs w:val="16"/>
        <w:lang w:val="fr-FR" w:eastAsia="cs-CZ"/>
      </w:rPr>
      <w:tab/>
    </w:r>
    <w:r w:rsidR="00572E46">
      <w:rPr>
        <w:rFonts w:cs="Arial"/>
        <w:szCs w:val="16"/>
        <w:lang w:val="fr-FR" w:eastAsia="cs-CZ"/>
      </w:rPr>
      <w:t xml:space="preserve">          </w:t>
    </w:r>
  </w:p>
  <w:p w14:paraId="5EB20BA7" w14:textId="7080BB95" w:rsidR="00752206" w:rsidRPr="001D4BED" w:rsidRDefault="00D11A6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752206" w:rsidRPr="001D4BED">
      <w:rPr>
        <w:rFonts w:cs="Arial"/>
        <w:szCs w:val="16"/>
        <w:lang w:val="fr-FR" w:eastAsia="cs-CZ"/>
      </w:rPr>
      <w:t>Číslo Smlouvy Zhotovitele:</w:t>
    </w:r>
    <w:r w:rsidR="001E265B">
      <w:rPr>
        <w:rFonts w:cs="Arial"/>
        <w:szCs w:val="16"/>
        <w:lang w:val="fr-FR" w:eastAsia="cs-CZ"/>
      </w:rPr>
      <w:t xml:space="preserve"> </w:t>
    </w:r>
    <w:r w:rsidR="001E265B" w:rsidRPr="001E265B">
      <w:rPr>
        <w:rFonts w:cs="Arial"/>
        <w:szCs w:val="16"/>
        <w:lang w:val="fr-FR" w:eastAsia="cs-CZ"/>
      </w:rPr>
      <w:t>9278 21 1359</w:t>
    </w:r>
  </w:p>
  <w:p w14:paraId="6F75F815" w14:textId="5C1ED043" w:rsidR="00752206" w:rsidRPr="001D4BED" w:rsidRDefault="007522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004EAD">
      <w:rPr>
        <w:rFonts w:cs="Arial"/>
        <w:szCs w:val="16"/>
        <w:lang w:val="fr-FR" w:eastAsia="cs-CZ"/>
      </w:rPr>
      <w:t>Určice</w:t>
    </w:r>
    <w:r w:rsidRPr="001D4BED">
      <w:rPr>
        <w:rFonts w:cs="Arial"/>
        <w:szCs w:val="16"/>
        <w:lang w:val="fr-FR"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87"/>
    <w:multiLevelType w:val="multilevel"/>
    <w:tmpl w:val="0EB46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103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CC756F"/>
    <w:multiLevelType w:val="multilevel"/>
    <w:tmpl w:val="0E843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E8B0A98"/>
    <w:multiLevelType w:val="multilevel"/>
    <w:tmpl w:val="525A9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3317">
    <w:abstractNumId w:val="22"/>
  </w:num>
  <w:num w:numId="2" w16cid:durableId="1954096297">
    <w:abstractNumId w:val="8"/>
  </w:num>
  <w:num w:numId="3" w16cid:durableId="715276905">
    <w:abstractNumId w:val="10"/>
  </w:num>
  <w:num w:numId="4" w16cid:durableId="1320842801">
    <w:abstractNumId w:val="19"/>
  </w:num>
  <w:num w:numId="5" w16cid:durableId="2104837524">
    <w:abstractNumId w:val="4"/>
  </w:num>
  <w:num w:numId="6" w16cid:durableId="552154290">
    <w:abstractNumId w:val="14"/>
  </w:num>
  <w:num w:numId="7" w16cid:durableId="906382938">
    <w:abstractNumId w:val="2"/>
  </w:num>
  <w:num w:numId="8" w16cid:durableId="1575234620">
    <w:abstractNumId w:val="0"/>
  </w:num>
  <w:num w:numId="9" w16cid:durableId="1921478668">
    <w:abstractNumId w:val="3"/>
  </w:num>
  <w:num w:numId="10" w16cid:durableId="242301500">
    <w:abstractNumId w:val="24"/>
  </w:num>
  <w:num w:numId="11" w16cid:durableId="579294505">
    <w:abstractNumId w:val="9"/>
  </w:num>
  <w:num w:numId="12" w16cid:durableId="1903712669">
    <w:abstractNumId w:val="23"/>
  </w:num>
  <w:num w:numId="13" w16cid:durableId="1202210577">
    <w:abstractNumId w:val="17"/>
  </w:num>
  <w:num w:numId="14" w16cid:durableId="517813209">
    <w:abstractNumId w:val="5"/>
  </w:num>
  <w:num w:numId="15" w16cid:durableId="627665039">
    <w:abstractNumId w:val="15"/>
  </w:num>
  <w:num w:numId="16" w16cid:durableId="545993864">
    <w:abstractNumId w:val="20"/>
  </w:num>
  <w:num w:numId="17" w16cid:durableId="1646548248">
    <w:abstractNumId w:val="16"/>
  </w:num>
  <w:num w:numId="18" w16cid:durableId="1371413376">
    <w:abstractNumId w:val="13"/>
  </w:num>
  <w:num w:numId="19" w16cid:durableId="580409807">
    <w:abstractNumId w:val="12"/>
  </w:num>
  <w:num w:numId="20" w16cid:durableId="1017002992">
    <w:abstractNumId w:val="11"/>
  </w:num>
  <w:num w:numId="21" w16cid:durableId="1854957251">
    <w:abstractNumId w:val="18"/>
  </w:num>
  <w:num w:numId="22" w16cid:durableId="292442316">
    <w:abstractNumId w:val="1"/>
  </w:num>
  <w:num w:numId="23" w16cid:durableId="233441583">
    <w:abstractNumId w:val="6"/>
  </w:num>
  <w:num w:numId="24" w16cid:durableId="762456066">
    <w:abstractNumId w:val="7"/>
  </w:num>
  <w:num w:numId="25" w16cid:durableId="1322125998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C4"/>
    <w:rsid w:val="000035BF"/>
    <w:rsid w:val="000043C9"/>
    <w:rsid w:val="000044AA"/>
    <w:rsid w:val="00004EAD"/>
    <w:rsid w:val="00004EE5"/>
    <w:rsid w:val="00004FA2"/>
    <w:rsid w:val="00005266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37437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85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4F0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34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EA7"/>
    <w:rsid w:val="000A4816"/>
    <w:rsid w:val="000B0209"/>
    <w:rsid w:val="000B1138"/>
    <w:rsid w:val="000B1E86"/>
    <w:rsid w:val="000B3BB3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3CF"/>
    <w:rsid w:val="000C379F"/>
    <w:rsid w:val="000C3BA4"/>
    <w:rsid w:val="000C3EDD"/>
    <w:rsid w:val="000C4475"/>
    <w:rsid w:val="000C65AB"/>
    <w:rsid w:val="000C68CA"/>
    <w:rsid w:val="000C6968"/>
    <w:rsid w:val="000C72B4"/>
    <w:rsid w:val="000D0C30"/>
    <w:rsid w:val="000D0D76"/>
    <w:rsid w:val="000D0E2B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256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3CB"/>
    <w:rsid w:val="000F4862"/>
    <w:rsid w:val="000F54A1"/>
    <w:rsid w:val="00100121"/>
    <w:rsid w:val="0010023B"/>
    <w:rsid w:val="00101717"/>
    <w:rsid w:val="001020B7"/>
    <w:rsid w:val="00102AD4"/>
    <w:rsid w:val="0010384D"/>
    <w:rsid w:val="00103B8C"/>
    <w:rsid w:val="001046B2"/>
    <w:rsid w:val="0010472F"/>
    <w:rsid w:val="00104927"/>
    <w:rsid w:val="00104D86"/>
    <w:rsid w:val="001056E2"/>
    <w:rsid w:val="00105B55"/>
    <w:rsid w:val="0010608D"/>
    <w:rsid w:val="0010619E"/>
    <w:rsid w:val="00106710"/>
    <w:rsid w:val="001069C9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41D"/>
    <w:rsid w:val="00117696"/>
    <w:rsid w:val="00117770"/>
    <w:rsid w:val="001208EE"/>
    <w:rsid w:val="00120D0A"/>
    <w:rsid w:val="001212CE"/>
    <w:rsid w:val="0012135D"/>
    <w:rsid w:val="00121AD3"/>
    <w:rsid w:val="0012295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1B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7"/>
    <w:rsid w:val="00161B67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45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E35"/>
    <w:rsid w:val="00195108"/>
    <w:rsid w:val="0019545E"/>
    <w:rsid w:val="00195B92"/>
    <w:rsid w:val="00195CD3"/>
    <w:rsid w:val="00195FBE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E68"/>
    <w:rsid w:val="001A668F"/>
    <w:rsid w:val="001A76D3"/>
    <w:rsid w:val="001B026B"/>
    <w:rsid w:val="001B0855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65B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D8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3C"/>
    <w:rsid w:val="00231609"/>
    <w:rsid w:val="002324AC"/>
    <w:rsid w:val="00232B98"/>
    <w:rsid w:val="0023367E"/>
    <w:rsid w:val="00233979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E4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EE9"/>
    <w:rsid w:val="0029411F"/>
    <w:rsid w:val="00294D99"/>
    <w:rsid w:val="002953CD"/>
    <w:rsid w:val="00295465"/>
    <w:rsid w:val="00295DC7"/>
    <w:rsid w:val="00295FFD"/>
    <w:rsid w:val="00296CB8"/>
    <w:rsid w:val="0029707A"/>
    <w:rsid w:val="00297A6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F9C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0B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A7C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AF0"/>
    <w:rsid w:val="002F5958"/>
    <w:rsid w:val="002F7ADC"/>
    <w:rsid w:val="002F7EE5"/>
    <w:rsid w:val="0030021B"/>
    <w:rsid w:val="003003B9"/>
    <w:rsid w:val="00300B23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A67"/>
    <w:rsid w:val="003242CE"/>
    <w:rsid w:val="003244C5"/>
    <w:rsid w:val="003247A7"/>
    <w:rsid w:val="00324E7A"/>
    <w:rsid w:val="003256CA"/>
    <w:rsid w:val="0032605F"/>
    <w:rsid w:val="003266AD"/>
    <w:rsid w:val="003267DB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94C"/>
    <w:rsid w:val="0034134A"/>
    <w:rsid w:val="0034150A"/>
    <w:rsid w:val="00341760"/>
    <w:rsid w:val="00341FAE"/>
    <w:rsid w:val="003420A8"/>
    <w:rsid w:val="00342390"/>
    <w:rsid w:val="0034244B"/>
    <w:rsid w:val="003424A9"/>
    <w:rsid w:val="00342E09"/>
    <w:rsid w:val="00343835"/>
    <w:rsid w:val="00344A8B"/>
    <w:rsid w:val="0034595D"/>
    <w:rsid w:val="00351721"/>
    <w:rsid w:val="00351759"/>
    <w:rsid w:val="00351B24"/>
    <w:rsid w:val="003521DD"/>
    <w:rsid w:val="00352374"/>
    <w:rsid w:val="003525AE"/>
    <w:rsid w:val="0035299A"/>
    <w:rsid w:val="00352BF2"/>
    <w:rsid w:val="00352E09"/>
    <w:rsid w:val="00353157"/>
    <w:rsid w:val="00353F04"/>
    <w:rsid w:val="00354003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38B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083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5A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527"/>
    <w:rsid w:val="003A0FE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175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24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FC"/>
    <w:rsid w:val="00461F25"/>
    <w:rsid w:val="00462A6F"/>
    <w:rsid w:val="00462F02"/>
    <w:rsid w:val="00462F18"/>
    <w:rsid w:val="004645BD"/>
    <w:rsid w:val="00464F3D"/>
    <w:rsid w:val="00465327"/>
    <w:rsid w:val="00465B5A"/>
    <w:rsid w:val="00465EA9"/>
    <w:rsid w:val="0046606F"/>
    <w:rsid w:val="004662C1"/>
    <w:rsid w:val="004665F1"/>
    <w:rsid w:val="004667C6"/>
    <w:rsid w:val="00470070"/>
    <w:rsid w:val="0047084A"/>
    <w:rsid w:val="0047149C"/>
    <w:rsid w:val="004714A2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6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9F7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4A6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726"/>
    <w:rsid w:val="0050639C"/>
    <w:rsid w:val="005063B1"/>
    <w:rsid w:val="00506D94"/>
    <w:rsid w:val="0050748F"/>
    <w:rsid w:val="00510E41"/>
    <w:rsid w:val="00510F2A"/>
    <w:rsid w:val="005112BB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29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82"/>
    <w:rsid w:val="00537A46"/>
    <w:rsid w:val="00537D03"/>
    <w:rsid w:val="00537D34"/>
    <w:rsid w:val="0054016B"/>
    <w:rsid w:val="00540AE4"/>
    <w:rsid w:val="005418D8"/>
    <w:rsid w:val="005426BB"/>
    <w:rsid w:val="00542881"/>
    <w:rsid w:val="00545A1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2C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E4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1C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513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687"/>
    <w:rsid w:val="005C1CA3"/>
    <w:rsid w:val="005C24E9"/>
    <w:rsid w:val="005C2886"/>
    <w:rsid w:val="005C429C"/>
    <w:rsid w:val="005C46C3"/>
    <w:rsid w:val="005C5B3C"/>
    <w:rsid w:val="005C61DB"/>
    <w:rsid w:val="005C7BF8"/>
    <w:rsid w:val="005D1810"/>
    <w:rsid w:val="005D18DD"/>
    <w:rsid w:val="005D1EE6"/>
    <w:rsid w:val="005D2213"/>
    <w:rsid w:val="005D22F0"/>
    <w:rsid w:val="005D27AF"/>
    <w:rsid w:val="005D3520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6D7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0E2C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F4D"/>
    <w:rsid w:val="0064404C"/>
    <w:rsid w:val="00645F2A"/>
    <w:rsid w:val="00646A93"/>
    <w:rsid w:val="00646DA4"/>
    <w:rsid w:val="00646EE1"/>
    <w:rsid w:val="0064703D"/>
    <w:rsid w:val="0064735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22A"/>
    <w:rsid w:val="006558A7"/>
    <w:rsid w:val="00655D2B"/>
    <w:rsid w:val="00657CEB"/>
    <w:rsid w:val="00660E44"/>
    <w:rsid w:val="00662169"/>
    <w:rsid w:val="00662180"/>
    <w:rsid w:val="00662DBF"/>
    <w:rsid w:val="006630CC"/>
    <w:rsid w:val="00663A67"/>
    <w:rsid w:val="00664216"/>
    <w:rsid w:val="00664D6B"/>
    <w:rsid w:val="00665837"/>
    <w:rsid w:val="0066595D"/>
    <w:rsid w:val="00665DE0"/>
    <w:rsid w:val="00670043"/>
    <w:rsid w:val="00670A1F"/>
    <w:rsid w:val="00671BB5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43A"/>
    <w:rsid w:val="006B5AAF"/>
    <w:rsid w:val="006B5C81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4B79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FFC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D43"/>
    <w:rsid w:val="00705F75"/>
    <w:rsid w:val="00706239"/>
    <w:rsid w:val="00706352"/>
    <w:rsid w:val="00706824"/>
    <w:rsid w:val="007078AC"/>
    <w:rsid w:val="00713209"/>
    <w:rsid w:val="00713442"/>
    <w:rsid w:val="00713CC8"/>
    <w:rsid w:val="00715502"/>
    <w:rsid w:val="00715A58"/>
    <w:rsid w:val="00715E04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D37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206"/>
    <w:rsid w:val="00752E8B"/>
    <w:rsid w:val="00752FE4"/>
    <w:rsid w:val="007538BB"/>
    <w:rsid w:val="00755D81"/>
    <w:rsid w:val="00756E3A"/>
    <w:rsid w:val="00757230"/>
    <w:rsid w:val="0075737B"/>
    <w:rsid w:val="0075749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3A4C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11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AC6"/>
    <w:rsid w:val="007A6230"/>
    <w:rsid w:val="007A6ABA"/>
    <w:rsid w:val="007A6E7C"/>
    <w:rsid w:val="007A7A16"/>
    <w:rsid w:val="007B0F7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871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F8A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8D6"/>
    <w:rsid w:val="00853097"/>
    <w:rsid w:val="00853376"/>
    <w:rsid w:val="00855F12"/>
    <w:rsid w:val="00856781"/>
    <w:rsid w:val="00857781"/>
    <w:rsid w:val="008600D1"/>
    <w:rsid w:val="008630AA"/>
    <w:rsid w:val="00863527"/>
    <w:rsid w:val="00864F8D"/>
    <w:rsid w:val="008658B9"/>
    <w:rsid w:val="008658DE"/>
    <w:rsid w:val="00865BD1"/>
    <w:rsid w:val="00865F0C"/>
    <w:rsid w:val="00866E6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B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FD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452"/>
    <w:rsid w:val="008A7266"/>
    <w:rsid w:val="008B084C"/>
    <w:rsid w:val="008B1338"/>
    <w:rsid w:val="008B18A4"/>
    <w:rsid w:val="008B2509"/>
    <w:rsid w:val="008B30AD"/>
    <w:rsid w:val="008B3145"/>
    <w:rsid w:val="008B3BC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8C1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08C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35D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663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FD"/>
    <w:rsid w:val="00946D31"/>
    <w:rsid w:val="00947AF2"/>
    <w:rsid w:val="00947B35"/>
    <w:rsid w:val="00950D56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EA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64"/>
    <w:rsid w:val="009958AC"/>
    <w:rsid w:val="00995B7C"/>
    <w:rsid w:val="0099638D"/>
    <w:rsid w:val="00996C5B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3F25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EF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AEC"/>
    <w:rsid w:val="00A32500"/>
    <w:rsid w:val="00A33700"/>
    <w:rsid w:val="00A34112"/>
    <w:rsid w:val="00A35E8F"/>
    <w:rsid w:val="00A366D6"/>
    <w:rsid w:val="00A36D24"/>
    <w:rsid w:val="00A378D6"/>
    <w:rsid w:val="00A40C9A"/>
    <w:rsid w:val="00A4198C"/>
    <w:rsid w:val="00A435A0"/>
    <w:rsid w:val="00A44610"/>
    <w:rsid w:val="00A4505A"/>
    <w:rsid w:val="00A45451"/>
    <w:rsid w:val="00A45517"/>
    <w:rsid w:val="00A45F6A"/>
    <w:rsid w:val="00A46C40"/>
    <w:rsid w:val="00A50FEF"/>
    <w:rsid w:val="00A51CBD"/>
    <w:rsid w:val="00A52BE4"/>
    <w:rsid w:val="00A530FD"/>
    <w:rsid w:val="00A556FF"/>
    <w:rsid w:val="00A56A02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349"/>
    <w:rsid w:val="00AA38D4"/>
    <w:rsid w:val="00AA483C"/>
    <w:rsid w:val="00AA6A3C"/>
    <w:rsid w:val="00AA707B"/>
    <w:rsid w:val="00AA7FCD"/>
    <w:rsid w:val="00AB0621"/>
    <w:rsid w:val="00AB095C"/>
    <w:rsid w:val="00AB1575"/>
    <w:rsid w:val="00AB1592"/>
    <w:rsid w:val="00AB3C95"/>
    <w:rsid w:val="00AB4826"/>
    <w:rsid w:val="00AB565B"/>
    <w:rsid w:val="00AC09E6"/>
    <w:rsid w:val="00AC1BD2"/>
    <w:rsid w:val="00AC2D9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94C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7E2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43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D1C"/>
    <w:rsid w:val="00B5615F"/>
    <w:rsid w:val="00B566FC"/>
    <w:rsid w:val="00B57189"/>
    <w:rsid w:val="00B571F7"/>
    <w:rsid w:val="00B601B8"/>
    <w:rsid w:val="00B601D0"/>
    <w:rsid w:val="00B6048D"/>
    <w:rsid w:val="00B614B5"/>
    <w:rsid w:val="00B615D1"/>
    <w:rsid w:val="00B619CA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91D"/>
    <w:rsid w:val="00BC1C33"/>
    <w:rsid w:val="00BC2011"/>
    <w:rsid w:val="00BC2FFE"/>
    <w:rsid w:val="00BC3C64"/>
    <w:rsid w:val="00BC3CBC"/>
    <w:rsid w:val="00BC5495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134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27A34"/>
    <w:rsid w:val="00C30C30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4F"/>
    <w:rsid w:val="00C62699"/>
    <w:rsid w:val="00C62CB2"/>
    <w:rsid w:val="00C62F0F"/>
    <w:rsid w:val="00C632C5"/>
    <w:rsid w:val="00C63517"/>
    <w:rsid w:val="00C6426F"/>
    <w:rsid w:val="00C643A6"/>
    <w:rsid w:val="00C64AA0"/>
    <w:rsid w:val="00C67B34"/>
    <w:rsid w:val="00C7041B"/>
    <w:rsid w:val="00C708CB"/>
    <w:rsid w:val="00C72084"/>
    <w:rsid w:val="00C733F6"/>
    <w:rsid w:val="00C73A5B"/>
    <w:rsid w:val="00C74000"/>
    <w:rsid w:val="00C74299"/>
    <w:rsid w:val="00C75E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F6D"/>
    <w:rsid w:val="00C8722D"/>
    <w:rsid w:val="00C914EA"/>
    <w:rsid w:val="00C91E3B"/>
    <w:rsid w:val="00C943F5"/>
    <w:rsid w:val="00C94479"/>
    <w:rsid w:val="00C95519"/>
    <w:rsid w:val="00C9574C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2E6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A6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ED5"/>
    <w:rsid w:val="00D23D68"/>
    <w:rsid w:val="00D241FA"/>
    <w:rsid w:val="00D24382"/>
    <w:rsid w:val="00D24698"/>
    <w:rsid w:val="00D2490C"/>
    <w:rsid w:val="00D2507C"/>
    <w:rsid w:val="00D25200"/>
    <w:rsid w:val="00D25AE3"/>
    <w:rsid w:val="00D25F81"/>
    <w:rsid w:val="00D26D5C"/>
    <w:rsid w:val="00D30499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A9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2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CD9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20D"/>
    <w:rsid w:val="00DC6572"/>
    <w:rsid w:val="00DC71BA"/>
    <w:rsid w:val="00DC748D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D4"/>
    <w:rsid w:val="00E13F4E"/>
    <w:rsid w:val="00E15BFC"/>
    <w:rsid w:val="00E1676A"/>
    <w:rsid w:val="00E16E86"/>
    <w:rsid w:val="00E171A3"/>
    <w:rsid w:val="00E17AC8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B8A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F33"/>
    <w:rsid w:val="00E85062"/>
    <w:rsid w:val="00E85730"/>
    <w:rsid w:val="00E85C9E"/>
    <w:rsid w:val="00E8630E"/>
    <w:rsid w:val="00E86382"/>
    <w:rsid w:val="00E864D3"/>
    <w:rsid w:val="00E86890"/>
    <w:rsid w:val="00E87EEA"/>
    <w:rsid w:val="00E927CF"/>
    <w:rsid w:val="00E93011"/>
    <w:rsid w:val="00E9368E"/>
    <w:rsid w:val="00E952EA"/>
    <w:rsid w:val="00E961DB"/>
    <w:rsid w:val="00E969B5"/>
    <w:rsid w:val="00EA046B"/>
    <w:rsid w:val="00EA0639"/>
    <w:rsid w:val="00EA0D6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1AE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E601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44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70B"/>
    <w:rsid w:val="00F07D4F"/>
    <w:rsid w:val="00F100D7"/>
    <w:rsid w:val="00F10300"/>
    <w:rsid w:val="00F10B88"/>
    <w:rsid w:val="00F1117F"/>
    <w:rsid w:val="00F111EA"/>
    <w:rsid w:val="00F119E4"/>
    <w:rsid w:val="00F127AC"/>
    <w:rsid w:val="00F12B03"/>
    <w:rsid w:val="00F140B9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38A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705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7A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08E"/>
    <w:rsid w:val="00F832D4"/>
    <w:rsid w:val="00F83322"/>
    <w:rsid w:val="00F83EC8"/>
    <w:rsid w:val="00F8493A"/>
    <w:rsid w:val="00F84ADA"/>
    <w:rsid w:val="00F84EB8"/>
    <w:rsid w:val="00F84F5D"/>
    <w:rsid w:val="00F85DAE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849"/>
    <w:rsid w:val="00FA1D0C"/>
    <w:rsid w:val="00FA3054"/>
    <w:rsid w:val="00FA3379"/>
    <w:rsid w:val="00FA4F1B"/>
    <w:rsid w:val="00FA5F68"/>
    <w:rsid w:val="00FA70B8"/>
    <w:rsid w:val="00FB0459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D4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07D4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07D4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3">
    <w:name w:val="Char Style 3"/>
    <w:link w:val="Style2"/>
    <w:rsid w:val="00504726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04726"/>
    <w:pPr>
      <w:widowControl w:val="0"/>
      <w:shd w:val="clear" w:color="auto" w:fill="FFFFFF"/>
      <w:spacing w:after="500" w:line="245" w:lineRule="exact"/>
      <w:ind w:hanging="440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ky.kraj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stejov.pk@spuc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Bořil Zdeněk Ing.</cp:lastModifiedBy>
  <cp:revision>88</cp:revision>
  <cp:lastPrinted>2024-02-22T08:23:00Z</cp:lastPrinted>
  <dcterms:created xsi:type="dcterms:W3CDTF">2021-08-30T06:37:00Z</dcterms:created>
  <dcterms:modified xsi:type="dcterms:W3CDTF">2024-03-04T09:40:00Z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