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7A772B" w14:textId="77777777" w:rsidR="00CA5900" w:rsidRPr="00135BE6" w:rsidRDefault="00CA5900" w:rsidP="00CA5900">
      <w:pPr>
        <w:spacing w:line="320" w:lineRule="exact"/>
        <w:jc w:val="center"/>
        <w:rPr>
          <w:rFonts w:ascii="Roboto" w:hAnsi="Roboto"/>
          <w:color w:val="E6B212"/>
          <w:sz w:val="28"/>
          <w:szCs w:val="32"/>
        </w:rPr>
      </w:pPr>
      <w:r w:rsidRPr="00135BE6">
        <w:rPr>
          <w:rFonts w:ascii="Roboto" w:hAnsi="Roboto"/>
          <w:color w:val="E6B212"/>
          <w:sz w:val="28"/>
          <w:szCs w:val="32"/>
        </w:rPr>
        <w:t xml:space="preserve">Smlouva o </w:t>
      </w:r>
      <w:r>
        <w:rPr>
          <w:rFonts w:ascii="Roboto" w:hAnsi="Roboto"/>
          <w:color w:val="E6B212"/>
          <w:sz w:val="28"/>
          <w:szCs w:val="32"/>
        </w:rPr>
        <w:t>poskytování</w:t>
      </w:r>
      <w:r w:rsidRPr="00135BE6">
        <w:rPr>
          <w:rFonts w:ascii="Roboto" w:hAnsi="Roboto"/>
          <w:color w:val="E6B212"/>
          <w:sz w:val="28"/>
          <w:szCs w:val="32"/>
        </w:rPr>
        <w:t xml:space="preserve"> služeb</w:t>
      </w:r>
      <w:r>
        <w:rPr>
          <w:rFonts w:ascii="Roboto" w:hAnsi="Roboto"/>
          <w:color w:val="E6B212"/>
          <w:sz w:val="28"/>
          <w:szCs w:val="32"/>
        </w:rPr>
        <w:t xml:space="preserve"> externího call centra</w:t>
      </w:r>
    </w:p>
    <w:p w14:paraId="183AB7C4" w14:textId="77777777" w:rsidR="00CA5900" w:rsidRPr="00135BE6" w:rsidRDefault="00CA5900" w:rsidP="00CA5900">
      <w:pPr>
        <w:spacing w:line="320" w:lineRule="exact"/>
        <w:jc w:val="center"/>
        <w:rPr>
          <w:rFonts w:ascii="Roboto" w:hAnsi="Roboto"/>
          <w:b/>
          <w:sz w:val="22"/>
        </w:rPr>
      </w:pPr>
      <w:r w:rsidRPr="00135BE6">
        <w:rPr>
          <w:rFonts w:ascii="Roboto" w:hAnsi="Roboto"/>
          <w:b/>
          <w:sz w:val="22"/>
        </w:rPr>
        <w:t>uzavřená na základě ustanovení § 1746 odst. 2 zák. č. 89/2012 Sb.,</w:t>
      </w:r>
    </w:p>
    <w:p w14:paraId="1FA89985" w14:textId="77777777" w:rsidR="00CA5900" w:rsidRPr="00043D21" w:rsidRDefault="00CA5900" w:rsidP="00CA5900">
      <w:pPr>
        <w:spacing w:line="320" w:lineRule="exact"/>
        <w:jc w:val="center"/>
        <w:rPr>
          <w:rFonts w:ascii="Roboto" w:hAnsi="Roboto"/>
          <w:b/>
          <w:sz w:val="22"/>
        </w:rPr>
      </w:pPr>
      <w:r w:rsidRPr="00043D21">
        <w:rPr>
          <w:rFonts w:ascii="Roboto" w:hAnsi="Roboto"/>
          <w:b/>
          <w:sz w:val="22"/>
        </w:rPr>
        <w:t>občanský zákoník, v platném znění</w:t>
      </w:r>
    </w:p>
    <w:p w14:paraId="22164974" w14:textId="77777777" w:rsidR="00CA5900" w:rsidRPr="00043D21" w:rsidRDefault="00CA5900" w:rsidP="00CA5900">
      <w:pPr>
        <w:spacing w:line="400" w:lineRule="exact"/>
        <w:jc w:val="both"/>
        <w:rPr>
          <w:rFonts w:ascii="Roboto" w:hAnsi="Roboto"/>
          <w:sz w:val="28"/>
          <w:szCs w:val="32"/>
        </w:rPr>
      </w:pPr>
    </w:p>
    <w:p w14:paraId="4C0C9B37" w14:textId="77777777" w:rsidR="00CA5900" w:rsidRPr="00E8588C" w:rsidRDefault="00CA5900" w:rsidP="00CA5900">
      <w:pPr>
        <w:spacing w:line="400" w:lineRule="exact"/>
        <w:jc w:val="both"/>
        <w:rPr>
          <w:rFonts w:ascii="Roboto" w:hAnsi="Roboto"/>
          <w:b/>
          <w:sz w:val="22"/>
          <w:szCs w:val="32"/>
        </w:rPr>
      </w:pPr>
      <w:r w:rsidRPr="00E8588C">
        <w:rPr>
          <w:rFonts w:ascii="Roboto" w:hAnsi="Roboto"/>
          <w:b/>
          <w:sz w:val="22"/>
          <w:szCs w:val="32"/>
        </w:rPr>
        <w:t>Smluvní strany</w:t>
      </w:r>
    </w:p>
    <w:p w14:paraId="1AAB700A" w14:textId="77777777" w:rsidR="00CA5900" w:rsidRPr="00043D21" w:rsidRDefault="00CA5900" w:rsidP="00CA5900">
      <w:pPr>
        <w:spacing w:line="400" w:lineRule="exact"/>
        <w:jc w:val="both"/>
        <w:rPr>
          <w:rFonts w:ascii="Roboto" w:hAnsi="Roboto"/>
          <w:sz w:val="28"/>
          <w:szCs w:val="32"/>
        </w:rPr>
      </w:pPr>
    </w:p>
    <w:p w14:paraId="3DF5E80E" w14:textId="77777777" w:rsidR="00CA5900" w:rsidRPr="00135BE6" w:rsidRDefault="00CA5900" w:rsidP="00CA5900">
      <w:pPr>
        <w:spacing w:line="360" w:lineRule="auto"/>
        <w:jc w:val="both"/>
        <w:rPr>
          <w:rFonts w:ascii="Roboto" w:hAnsi="Roboto"/>
          <w:b/>
          <w:sz w:val="22"/>
        </w:rPr>
      </w:pPr>
      <w:proofErr w:type="spellStart"/>
      <w:r w:rsidRPr="00043D21">
        <w:rPr>
          <w:rFonts w:ascii="Roboto" w:hAnsi="Roboto"/>
          <w:b/>
          <w:sz w:val="22"/>
        </w:rPr>
        <w:t>Conectart</w:t>
      </w:r>
      <w:proofErr w:type="spellEnd"/>
      <w:r w:rsidRPr="00043D21">
        <w:rPr>
          <w:rFonts w:ascii="Roboto" w:hAnsi="Roboto"/>
          <w:b/>
          <w:sz w:val="22"/>
        </w:rPr>
        <w:t xml:space="preserve"> </w:t>
      </w:r>
      <w:r>
        <w:rPr>
          <w:rFonts w:ascii="Roboto" w:hAnsi="Roboto"/>
          <w:b/>
          <w:sz w:val="22"/>
        </w:rPr>
        <w:t>a.s.</w:t>
      </w:r>
    </w:p>
    <w:p w14:paraId="1DD43250" w14:textId="77777777" w:rsidR="00CA5900" w:rsidRPr="00CF4626" w:rsidRDefault="00CA5900" w:rsidP="00CA5900">
      <w:pPr>
        <w:pStyle w:val="Bezmezer"/>
        <w:spacing w:line="360" w:lineRule="auto"/>
        <w:jc w:val="both"/>
        <w:rPr>
          <w:rFonts w:ascii="Roboto" w:hAnsi="Roboto"/>
        </w:rPr>
      </w:pPr>
      <w:r w:rsidRPr="00CF4626">
        <w:rPr>
          <w:rFonts w:ascii="Roboto" w:hAnsi="Roboto"/>
        </w:rPr>
        <w:t xml:space="preserve">se sídlem </w:t>
      </w:r>
      <w:r w:rsidRPr="00887AEF">
        <w:rPr>
          <w:rFonts w:ascii="Roboto" w:hAnsi="Roboto"/>
        </w:rPr>
        <w:t>Vinohradská 3217/167, Strašnice, 100 00 Praha 10</w:t>
      </w:r>
    </w:p>
    <w:p w14:paraId="709AD6A4" w14:textId="71A416C4" w:rsidR="00CA5900" w:rsidRPr="00CF4626" w:rsidRDefault="00CA5900" w:rsidP="00CA5900">
      <w:pPr>
        <w:pStyle w:val="Bezmezer"/>
        <w:spacing w:line="360" w:lineRule="auto"/>
        <w:jc w:val="both"/>
        <w:rPr>
          <w:rFonts w:ascii="Roboto" w:hAnsi="Roboto"/>
        </w:rPr>
      </w:pPr>
      <w:r w:rsidRPr="30C79AC5">
        <w:rPr>
          <w:rFonts w:ascii="Roboto" w:hAnsi="Roboto"/>
        </w:rPr>
        <w:t>IČ</w:t>
      </w:r>
      <w:r w:rsidR="5A042E76" w:rsidRPr="30C79AC5">
        <w:rPr>
          <w:rFonts w:ascii="Roboto" w:hAnsi="Roboto"/>
        </w:rPr>
        <w:t>O</w:t>
      </w:r>
      <w:r w:rsidRPr="30C79AC5">
        <w:rPr>
          <w:rFonts w:ascii="Roboto" w:hAnsi="Roboto"/>
        </w:rPr>
        <w:t>: 07877935; DIČ: CZ07877935</w:t>
      </w:r>
    </w:p>
    <w:p w14:paraId="7F293887" w14:textId="77777777" w:rsidR="00CA5900" w:rsidRPr="00CF4626" w:rsidRDefault="00CA5900" w:rsidP="00CA5900">
      <w:pPr>
        <w:pStyle w:val="Bezmezer"/>
        <w:spacing w:line="360" w:lineRule="auto"/>
        <w:jc w:val="both"/>
        <w:rPr>
          <w:rFonts w:ascii="Roboto" w:hAnsi="Roboto"/>
        </w:rPr>
      </w:pPr>
      <w:bookmarkStart w:id="0" w:name="_Hlk82979464"/>
      <w:r w:rsidRPr="00CF4626">
        <w:rPr>
          <w:rFonts w:ascii="Roboto" w:hAnsi="Roboto"/>
        </w:rPr>
        <w:t xml:space="preserve">zapsaná v obchodním rejstříku vedeném Městským soudem v Praze, </w:t>
      </w:r>
      <w:proofErr w:type="spellStart"/>
      <w:r>
        <w:rPr>
          <w:rFonts w:ascii="Roboto" w:hAnsi="Roboto"/>
        </w:rPr>
        <w:t>sp</w:t>
      </w:r>
      <w:proofErr w:type="spellEnd"/>
      <w:r>
        <w:rPr>
          <w:rFonts w:ascii="Roboto" w:hAnsi="Roboto"/>
        </w:rPr>
        <w:t>. zn.</w:t>
      </w:r>
      <w:r w:rsidRPr="00CF4626">
        <w:rPr>
          <w:rFonts w:ascii="Roboto" w:hAnsi="Roboto"/>
        </w:rPr>
        <w:t xml:space="preserve"> </w:t>
      </w:r>
      <w:r w:rsidRPr="007B7F1C">
        <w:rPr>
          <w:rFonts w:ascii="Roboto" w:hAnsi="Roboto"/>
        </w:rPr>
        <w:t>B</w:t>
      </w:r>
      <w:r>
        <w:rPr>
          <w:rFonts w:ascii="Roboto" w:hAnsi="Roboto"/>
        </w:rPr>
        <w:t xml:space="preserve"> </w:t>
      </w:r>
      <w:r w:rsidRPr="007B7F1C">
        <w:rPr>
          <w:rFonts w:ascii="Roboto" w:hAnsi="Roboto"/>
        </w:rPr>
        <w:t>24184</w:t>
      </w:r>
      <w:r>
        <w:rPr>
          <w:rFonts w:ascii="Roboto" w:hAnsi="Roboto"/>
        </w:rPr>
        <w:t>,</w:t>
      </w:r>
    </w:p>
    <w:p w14:paraId="6B6A830F" w14:textId="77777777" w:rsidR="00CA5900" w:rsidRPr="00135BE6" w:rsidRDefault="00CA5900" w:rsidP="00CA5900">
      <w:pPr>
        <w:spacing w:line="360" w:lineRule="auto"/>
        <w:jc w:val="both"/>
        <w:rPr>
          <w:rFonts w:ascii="Roboto" w:hAnsi="Roboto"/>
          <w:sz w:val="22"/>
        </w:rPr>
      </w:pPr>
      <w:r w:rsidRPr="00135BE6">
        <w:rPr>
          <w:rFonts w:ascii="Roboto" w:hAnsi="Roboto"/>
          <w:sz w:val="22"/>
        </w:rPr>
        <w:t>zastoupená Petrem Studničkou</w:t>
      </w:r>
      <w:r>
        <w:rPr>
          <w:rFonts w:ascii="Roboto" w:hAnsi="Roboto"/>
          <w:sz w:val="22"/>
        </w:rPr>
        <w:t>, předsedou představenstva,</w:t>
      </w:r>
      <w:r w:rsidRPr="00135BE6">
        <w:rPr>
          <w:rFonts w:ascii="Roboto" w:hAnsi="Roboto"/>
          <w:sz w:val="22"/>
        </w:rPr>
        <w:t xml:space="preserve"> a </w:t>
      </w:r>
      <w:r>
        <w:rPr>
          <w:rFonts w:ascii="Roboto" w:hAnsi="Roboto"/>
          <w:sz w:val="22"/>
        </w:rPr>
        <w:t>Lubomírem Svačinou, členem představenstva</w:t>
      </w:r>
      <w:r w:rsidRPr="00135BE6">
        <w:rPr>
          <w:rFonts w:ascii="Roboto" w:hAnsi="Roboto"/>
          <w:sz w:val="22"/>
        </w:rPr>
        <w:t xml:space="preserve"> </w:t>
      </w:r>
    </w:p>
    <w:bookmarkEnd w:id="0"/>
    <w:p w14:paraId="7032C591" w14:textId="77777777" w:rsidR="00CA5900" w:rsidRPr="00135BE6" w:rsidRDefault="00CA5900" w:rsidP="00CA5900">
      <w:pPr>
        <w:spacing w:line="360" w:lineRule="auto"/>
        <w:jc w:val="both"/>
        <w:rPr>
          <w:rFonts w:ascii="Roboto" w:hAnsi="Roboto"/>
          <w:sz w:val="22"/>
        </w:rPr>
      </w:pPr>
      <w:r w:rsidRPr="00135BE6">
        <w:rPr>
          <w:rFonts w:ascii="Roboto" w:hAnsi="Roboto"/>
          <w:sz w:val="22"/>
        </w:rPr>
        <w:t>(dále jen „</w:t>
      </w:r>
      <w:r w:rsidRPr="00135BE6">
        <w:rPr>
          <w:rFonts w:ascii="Roboto" w:hAnsi="Roboto"/>
          <w:b/>
          <w:sz w:val="22"/>
        </w:rPr>
        <w:t>Poskytovatel</w:t>
      </w:r>
      <w:r w:rsidRPr="00135BE6">
        <w:rPr>
          <w:rFonts w:ascii="Roboto" w:hAnsi="Roboto"/>
          <w:sz w:val="22"/>
        </w:rPr>
        <w:t>“)</w:t>
      </w:r>
    </w:p>
    <w:p w14:paraId="66D233E6" w14:textId="77777777" w:rsidR="00CA5900" w:rsidRPr="00135BE6" w:rsidRDefault="00CA5900" w:rsidP="00CA5900">
      <w:pPr>
        <w:spacing w:line="320" w:lineRule="exact"/>
        <w:jc w:val="both"/>
        <w:rPr>
          <w:rFonts w:ascii="Roboto" w:hAnsi="Roboto"/>
          <w:sz w:val="22"/>
        </w:rPr>
      </w:pPr>
    </w:p>
    <w:p w14:paraId="291DF1DF" w14:textId="77777777" w:rsidR="00CA5900" w:rsidRDefault="00CA5900" w:rsidP="00CA5900">
      <w:pPr>
        <w:spacing w:line="320" w:lineRule="exact"/>
        <w:jc w:val="both"/>
        <w:rPr>
          <w:rFonts w:ascii="Roboto" w:hAnsi="Roboto"/>
          <w:sz w:val="22"/>
        </w:rPr>
      </w:pPr>
      <w:r>
        <w:rPr>
          <w:rFonts w:ascii="Roboto" w:hAnsi="Roboto"/>
          <w:sz w:val="22"/>
        </w:rPr>
        <w:t>a</w:t>
      </w:r>
    </w:p>
    <w:p w14:paraId="7CD4C064" w14:textId="77777777" w:rsidR="00CA5900" w:rsidRPr="00135BE6" w:rsidRDefault="00CA5900" w:rsidP="00CA5900">
      <w:pPr>
        <w:spacing w:line="320" w:lineRule="exact"/>
        <w:jc w:val="both"/>
        <w:rPr>
          <w:rFonts w:ascii="Roboto" w:hAnsi="Roboto"/>
          <w:sz w:val="22"/>
        </w:rPr>
      </w:pPr>
    </w:p>
    <w:p w14:paraId="08E5A801" w14:textId="7510BCD6" w:rsidR="00CA5900" w:rsidRDefault="00867B33" w:rsidP="00CA5900">
      <w:pPr>
        <w:pStyle w:val="Bezmezer"/>
        <w:spacing w:line="360" w:lineRule="auto"/>
        <w:jc w:val="both"/>
        <w:rPr>
          <w:rFonts w:ascii="Roboto" w:eastAsia="Arial Unicode MS" w:hAnsi="Roboto" w:cs="Arial Unicode MS"/>
          <w:b/>
          <w:bCs/>
          <w:kern w:val="2"/>
          <w:lang w:eastAsia="zh-CN" w:bidi="hi-IN"/>
        </w:rPr>
      </w:pPr>
      <w:bookmarkStart w:id="1" w:name="_Hlk94636708"/>
      <w:r w:rsidRPr="00867B33">
        <w:rPr>
          <w:rFonts w:ascii="Roboto" w:hAnsi="Roboto"/>
        </w:rPr>
        <w:t xml:space="preserve">Zoologická zahrada </w:t>
      </w:r>
      <w:proofErr w:type="spellStart"/>
      <w:proofErr w:type="gramStart"/>
      <w:r w:rsidRPr="00867B33">
        <w:rPr>
          <w:rFonts w:ascii="Roboto" w:hAnsi="Roboto"/>
        </w:rPr>
        <w:t>hl.</w:t>
      </w:r>
      <w:r w:rsidR="000267E3">
        <w:rPr>
          <w:rFonts w:ascii="Roboto" w:hAnsi="Roboto"/>
        </w:rPr>
        <w:t>m</w:t>
      </w:r>
      <w:proofErr w:type="spellEnd"/>
      <w:r w:rsidRPr="00867B33">
        <w:rPr>
          <w:rFonts w:ascii="Roboto" w:hAnsi="Roboto"/>
        </w:rPr>
        <w:t>.</w:t>
      </w:r>
      <w:proofErr w:type="gramEnd"/>
      <w:r w:rsidRPr="00867B33">
        <w:rPr>
          <w:rFonts w:ascii="Roboto" w:hAnsi="Roboto"/>
        </w:rPr>
        <w:t xml:space="preserve"> Prahy</w:t>
      </w:r>
      <w:r>
        <w:rPr>
          <w:rFonts w:ascii="Roboto" w:hAnsi="Roboto"/>
        </w:rPr>
        <w:t>, příspěvková organizace</w:t>
      </w:r>
    </w:p>
    <w:p w14:paraId="6D6AE296" w14:textId="55EF91D2" w:rsidR="00CA5900" w:rsidRPr="008C17E0" w:rsidRDefault="00CA5900" w:rsidP="00CA5900">
      <w:pPr>
        <w:pStyle w:val="Bezmezer"/>
        <w:spacing w:line="360" w:lineRule="auto"/>
        <w:jc w:val="both"/>
        <w:rPr>
          <w:rFonts w:ascii="Roboto" w:eastAsia="Arial Unicode MS" w:hAnsi="Roboto" w:cs="Arial Unicode MS"/>
          <w:b/>
          <w:bCs/>
          <w:kern w:val="2"/>
          <w:lang w:eastAsia="zh-CN" w:bidi="hi-IN"/>
        </w:rPr>
      </w:pPr>
      <w:bookmarkStart w:id="2" w:name="_Hlk94636655"/>
      <w:bookmarkEnd w:id="1"/>
      <w:r>
        <w:rPr>
          <w:rFonts w:ascii="Roboto" w:hAnsi="Roboto"/>
        </w:rPr>
        <w:t xml:space="preserve">se sídlem </w:t>
      </w:r>
      <w:r w:rsidR="00867B33">
        <w:rPr>
          <w:rFonts w:ascii="Roboto" w:hAnsi="Roboto"/>
        </w:rPr>
        <w:t>U Trojského zámku 120/3, 171 00 Praha 7</w:t>
      </w:r>
    </w:p>
    <w:p w14:paraId="3883857C" w14:textId="1AC7AF70" w:rsidR="00CA5900" w:rsidRPr="00621915" w:rsidRDefault="00CA5900" w:rsidP="00CA5900">
      <w:pPr>
        <w:pStyle w:val="Bezmezer"/>
        <w:spacing w:line="360" w:lineRule="auto"/>
        <w:jc w:val="both"/>
        <w:rPr>
          <w:rFonts w:ascii="Roboto" w:hAnsi="Roboto"/>
        </w:rPr>
      </w:pPr>
      <w:bookmarkStart w:id="3" w:name="_Hlk94636670"/>
      <w:bookmarkEnd w:id="2"/>
      <w:r w:rsidRPr="30C79AC5">
        <w:rPr>
          <w:rFonts w:ascii="Roboto" w:hAnsi="Roboto"/>
        </w:rPr>
        <w:t>IČ</w:t>
      </w:r>
      <w:r w:rsidR="078B5E34" w:rsidRPr="30C79AC5">
        <w:rPr>
          <w:rFonts w:ascii="Roboto" w:hAnsi="Roboto"/>
        </w:rPr>
        <w:t>O</w:t>
      </w:r>
      <w:r w:rsidRPr="30C79AC5">
        <w:rPr>
          <w:rFonts w:ascii="Roboto" w:hAnsi="Roboto"/>
        </w:rPr>
        <w:t xml:space="preserve">: </w:t>
      </w:r>
      <w:r w:rsidR="00867B33">
        <w:rPr>
          <w:rFonts w:ascii="Roboto" w:hAnsi="Roboto"/>
        </w:rPr>
        <w:t>00064459</w:t>
      </w:r>
      <w:r w:rsidR="00AE56B2">
        <w:rPr>
          <w:rFonts w:ascii="Roboto" w:hAnsi="Roboto"/>
        </w:rPr>
        <w:t>,</w:t>
      </w:r>
      <w:r w:rsidRPr="30C79AC5">
        <w:rPr>
          <w:rFonts w:ascii="Roboto" w:hAnsi="Roboto"/>
        </w:rPr>
        <w:t xml:space="preserve"> DIČ </w:t>
      </w:r>
      <w:r w:rsidR="00867B33">
        <w:rPr>
          <w:rFonts w:ascii="Roboto" w:hAnsi="Roboto"/>
        </w:rPr>
        <w:t>CZ00064459</w:t>
      </w:r>
    </w:p>
    <w:p w14:paraId="52E3BED4" w14:textId="2649D73E" w:rsidR="00CA5900" w:rsidRPr="00CF4626" w:rsidRDefault="00CA5900" w:rsidP="00CA5900">
      <w:pPr>
        <w:pStyle w:val="Bezmezer"/>
        <w:spacing w:line="360" w:lineRule="auto"/>
        <w:jc w:val="both"/>
        <w:rPr>
          <w:rFonts w:ascii="Roboto" w:hAnsi="Roboto"/>
        </w:rPr>
      </w:pPr>
      <w:r w:rsidRPr="00135BE6">
        <w:rPr>
          <w:rFonts w:ascii="Roboto" w:hAnsi="Roboto"/>
        </w:rPr>
        <w:t>zastoupená</w:t>
      </w:r>
      <w:r w:rsidR="00867B33">
        <w:rPr>
          <w:rFonts w:ascii="Roboto" w:hAnsi="Roboto"/>
        </w:rPr>
        <w:t xml:space="preserve"> Mgr. Miroslavem Bobkem, ředitelem</w:t>
      </w:r>
    </w:p>
    <w:bookmarkEnd w:id="3"/>
    <w:p w14:paraId="061C99EB" w14:textId="77777777" w:rsidR="00CA5900" w:rsidRPr="00135BE6" w:rsidRDefault="00CA5900" w:rsidP="00CA5900">
      <w:pPr>
        <w:spacing w:line="360" w:lineRule="auto"/>
        <w:jc w:val="both"/>
        <w:rPr>
          <w:rFonts w:ascii="Roboto" w:hAnsi="Roboto"/>
          <w:sz w:val="22"/>
        </w:rPr>
      </w:pPr>
      <w:r>
        <w:rPr>
          <w:rFonts w:ascii="Roboto" w:hAnsi="Roboto"/>
          <w:sz w:val="22"/>
        </w:rPr>
        <w:t>(</w:t>
      </w:r>
      <w:r w:rsidRPr="00135BE6">
        <w:rPr>
          <w:rFonts w:ascii="Roboto" w:hAnsi="Roboto"/>
          <w:sz w:val="22"/>
        </w:rPr>
        <w:t>dále jen „</w:t>
      </w:r>
      <w:r w:rsidRPr="00EE24D6">
        <w:rPr>
          <w:rFonts w:ascii="Roboto" w:hAnsi="Roboto"/>
          <w:b/>
          <w:bCs/>
          <w:sz w:val="22"/>
        </w:rPr>
        <w:t>K</w:t>
      </w:r>
      <w:r w:rsidRPr="00135BE6">
        <w:rPr>
          <w:rFonts w:ascii="Roboto" w:hAnsi="Roboto"/>
          <w:b/>
          <w:sz w:val="22"/>
        </w:rPr>
        <w:t>lient</w:t>
      </w:r>
      <w:r w:rsidRPr="00135BE6">
        <w:rPr>
          <w:rFonts w:ascii="Roboto" w:hAnsi="Roboto"/>
          <w:sz w:val="22"/>
        </w:rPr>
        <w:t>“)</w:t>
      </w:r>
    </w:p>
    <w:p w14:paraId="12498A1D" w14:textId="77777777" w:rsidR="00CA5900" w:rsidRDefault="00CA5900" w:rsidP="00CA5900">
      <w:pPr>
        <w:spacing w:line="400" w:lineRule="exact"/>
        <w:jc w:val="both"/>
        <w:rPr>
          <w:rFonts w:ascii="Roboto" w:hAnsi="Roboto"/>
          <w:sz w:val="22"/>
        </w:rPr>
      </w:pPr>
      <w:r>
        <w:rPr>
          <w:rFonts w:ascii="Roboto" w:hAnsi="Roboto"/>
          <w:sz w:val="22"/>
        </w:rPr>
        <w:t>(Poskytovatel a Klient dále jen „</w:t>
      </w:r>
      <w:r w:rsidRPr="00393E4A">
        <w:rPr>
          <w:rFonts w:ascii="Roboto" w:hAnsi="Roboto"/>
          <w:b/>
          <w:bCs/>
          <w:sz w:val="22"/>
        </w:rPr>
        <w:t>Strany</w:t>
      </w:r>
      <w:r>
        <w:rPr>
          <w:rFonts w:ascii="Roboto" w:hAnsi="Roboto"/>
          <w:sz w:val="22"/>
        </w:rPr>
        <w:t>“ nebo samostatně jako „</w:t>
      </w:r>
      <w:r w:rsidRPr="00393E4A">
        <w:rPr>
          <w:rFonts w:ascii="Roboto" w:hAnsi="Roboto"/>
          <w:b/>
          <w:bCs/>
          <w:sz w:val="22"/>
        </w:rPr>
        <w:t>Strana</w:t>
      </w:r>
      <w:r>
        <w:rPr>
          <w:rFonts w:ascii="Roboto" w:hAnsi="Roboto"/>
          <w:sz w:val="22"/>
        </w:rPr>
        <w:t>“)</w:t>
      </w:r>
    </w:p>
    <w:p w14:paraId="2A4447CA" w14:textId="77777777" w:rsidR="00CA5900" w:rsidRPr="00135BE6" w:rsidRDefault="00CA5900" w:rsidP="00CA5900">
      <w:pPr>
        <w:spacing w:line="400" w:lineRule="exact"/>
        <w:jc w:val="both"/>
        <w:rPr>
          <w:rFonts w:ascii="Roboto" w:hAnsi="Roboto"/>
          <w:sz w:val="22"/>
        </w:rPr>
      </w:pPr>
    </w:p>
    <w:p w14:paraId="1882CE47" w14:textId="77777777" w:rsidR="00CA5900" w:rsidRPr="00135BE6" w:rsidRDefault="00CA5900" w:rsidP="00CA5900">
      <w:pPr>
        <w:spacing w:line="400" w:lineRule="exact"/>
        <w:jc w:val="both"/>
        <w:rPr>
          <w:rFonts w:ascii="Roboto" w:hAnsi="Roboto"/>
          <w:sz w:val="22"/>
        </w:rPr>
      </w:pPr>
      <w:r w:rsidRPr="00135BE6">
        <w:rPr>
          <w:rFonts w:ascii="Roboto" w:hAnsi="Roboto"/>
          <w:sz w:val="22"/>
        </w:rPr>
        <w:t xml:space="preserve">uzavírají </w:t>
      </w:r>
      <w:r>
        <w:rPr>
          <w:rFonts w:ascii="Roboto" w:hAnsi="Roboto"/>
          <w:sz w:val="22"/>
        </w:rPr>
        <w:t>níže uvedeného</w:t>
      </w:r>
      <w:r w:rsidRPr="00135BE6">
        <w:rPr>
          <w:rFonts w:ascii="Roboto" w:hAnsi="Roboto"/>
          <w:sz w:val="22"/>
        </w:rPr>
        <w:t xml:space="preserve"> dne, měsíce a roku tuto</w:t>
      </w:r>
    </w:p>
    <w:p w14:paraId="6D302E9D" w14:textId="77777777" w:rsidR="00CA5900" w:rsidRPr="00135BE6" w:rsidRDefault="00CA5900" w:rsidP="00CA5900">
      <w:pPr>
        <w:spacing w:line="400" w:lineRule="exact"/>
        <w:jc w:val="both"/>
        <w:rPr>
          <w:rFonts w:ascii="Roboto" w:hAnsi="Roboto"/>
          <w:sz w:val="22"/>
        </w:rPr>
      </w:pPr>
    </w:p>
    <w:p w14:paraId="6C793F68" w14:textId="77777777" w:rsidR="00CA5900" w:rsidRDefault="00CA5900" w:rsidP="00CA5900">
      <w:pPr>
        <w:spacing w:line="400" w:lineRule="exact"/>
        <w:jc w:val="center"/>
        <w:rPr>
          <w:rFonts w:ascii="Roboto" w:hAnsi="Roboto"/>
          <w:b/>
          <w:sz w:val="22"/>
        </w:rPr>
      </w:pPr>
      <w:r w:rsidRPr="00135BE6">
        <w:rPr>
          <w:rFonts w:ascii="Roboto" w:hAnsi="Roboto"/>
          <w:b/>
          <w:sz w:val="22"/>
        </w:rPr>
        <w:t xml:space="preserve">smlouvu </w:t>
      </w:r>
      <w:r w:rsidRPr="003C25C2">
        <w:rPr>
          <w:rFonts w:ascii="Roboto" w:hAnsi="Roboto"/>
          <w:b/>
          <w:sz w:val="22"/>
        </w:rPr>
        <w:t>o poskytování služeb externího call centra</w:t>
      </w:r>
    </w:p>
    <w:p w14:paraId="02827B16" w14:textId="77777777" w:rsidR="00CA5900" w:rsidRDefault="00CA5900" w:rsidP="00CA5900">
      <w:pPr>
        <w:spacing w:line="400" w:lineRule="exact"/>
        <w:jc w:val="center"/>
        <w:rPr>
          <w:rFonts w:ascii="Roboto" w:hAnsi="Roboto"/>
          <w:b/>
          <w:sz w:val="22"/>
        </w:rPr>
      </w:pPr>
      <w:r w:rsidRPr="00393E4A">
        <w:rPr>
          <w:rFonts w:ascii="Roboto" w:hAnsi="Roboto"/>
          <w:bCs/>
          <w:sz w:val="22"/>
        </w:rPr>
        <w:t>(dále jen „</w:t>
      </w:r>
      <w:r>
        <w:rPr>
          <w:rFonts w:ascii="Roboto" w:hAnsi="Roboto"/>
          <w:b/>
          <w:sz w:val="22"/>
        </w:rPr>
        <w:t>Smlouva“</w:t>
      </w:r>
      <w:r w:rsidRPr="00393E4A">
        <w:rPr>
          <w:rFonts w:ascii="Roboto" w:hAnsi="Roboto"/>
          <w:bCs/>
          <w:sz w:val="22"/>
        </w:rPr>
        <w:t>)</w:t>
      </w:r>
    </w:p>
    <w:p w14:paraId="62B8A9AC" w14:textId="77777777" w:rsidR="00CA5900" w:rsidRPr="00135BE6" w:rsidRDefault="00CA5900" w:rsidP="00CA5900">
      <w:pPr>
        <w:spacing w:line="400" w:lineRule="exact"/>
        <w:jc w:val="center"/>
        <w:rPr>
          <w:rFonts w:ascii="Roboto" w:hAnsi="Roboto"/>
          <w:b/>
          <w:sz w:val="22"/>
        </w:rPr>
      </w:pPr>
    </w:p>
    <w:p w14:paraId="61520B8B" w14:textId="77777777" w:rsidR="00CA5900" w:rsidRDefault="00CA5900" w:rsidP="00CA5900">
      <w:pPr>
        <w:spacing w:line="400" w:lineRule="exact"/>
        <w:jc w:val="center"/>
        <w:rPr>
          <w:rFonts w:ascii="Roboto" w:hAnsi="Roboto"/>
          <w:sz w:val="22"/>
        </w:rPr>
      </w:pPr>
      <w:r w:rsidRPr="00135BE6">
        <w:rPr>
          <w:rFonts w:ascii="Roboto" w:hAnsi="Roboto"/>
          <w:sz w:val="22"/>
        </w:rPr>
        <w:t>takto:</w:t>
      </w:r>
    </w:p>
    <w:p w14:paraId="2391BF18" w14:textId="77777777" w:rsidR="00CA5900" w:rsidRDefault="00CA5900" w:rsidP="00CA5900">
      <w:pPr>
        <w:suppressAutoHyphens w:val="0"/>
        <w:rPr>
          <w:rFonts w:ascii="Roboto" w:hAnsi="Roboto"/>
          <w:sz w:val="22"/>
        </w:rPr>
      </w:pPr>
      <w:r>
        <w:rPr>
          <w:rFonts w:ascii="Roboto" w:hAnsi="Roboto"/>
          <w:sz w:val="22"/>
        </w:rPr>
        <w:br w:type="page"/>
      </w:r>
    </w:p>
    <w:p w14:paraId="295CCF44" w14:textId="77777777" w:rsidR="00CA5900" w:rsidRPr="009B753F" w:rsidRDefault="00CA5900" w:rsidP="00CA5900">
      <w:pPr>
        <w:pStyle w:val="Odstavecseseznamem"/>
        <w:numPr>
          <w:ilvl w:val="0"/>
          <w:numId w:val="6"/>
        </w:numPr>
        <w:spacing w:line="320" w:lineRule="exact"/>
        <w:jc w:val="both"/>
        <w:rPr>
          <w:rFonts w:ascii="Roboto" w:hAnsi="Roboto"/>
          <w:b/>
          <w:bCs/>
          <w:color w:val="000000"/>
        </w:rPr>
      </w:pPr>
      <w:r w:rsidRPr="009B753F">
        <w:rPr>
          <w:rFonts w:ascii="Roboto" w:hAnsi="Roboto"/>
          <w:b/>
          <w:bCs/>
          <w:color w:val="000000"/>
        </w:rPr>
        <w:lastRenderedPageBreak/>
        <w:t xml:space="preserve">Účel </w:t>
      </w:r>
      <w:r>
        <w:rPr>
          <w:rFonts w:ascii="Roboto" w:hAnsi="Roboto"/>
          <w:b/>
          <w:bCs/>
          <w:color w:val="000000"/>
        </w:rPr>
        <w:t>S</w:t>
      </w:r>
      <w:r w:rsidRPr="009B753F">
        <w:rPr>
          <w:rFonts w:ascii="Roboto" w:hAnsi="Roboto"/>
          <w:b/>
          <w:bCs/>
          <w:color w:val="000000"/>
        </w:rPr>
        <w:t>mlouvy</w:t>
      </w:r>
    </w:p>
    <w:p w14:paraId="68882B7B" w14:textId="77777777" w:rsidR="00CA5900" w:rsidRDefault="00CA5900" w:rsidP="00AE56B2">
      <w:pPr>
        <w:pStyle w:val="Odstavecseseznamem"/>
        <w:spacing w:line="320" w:lineRule="exact"/>
        <w:ind w:left="792"/>
        <w:jc w:val="both"/>
        <w:rPr>
          <w:rFonts w:ascii="Roboto" w:hAnsi="Roboto"/>
        </w:rPr>
      </w:pPr>
      <w:r w:rsidRPr="003C25C2">
        <w:rPr>
          <w:rFonts w:ascii="Roboto" w:hAnsi="Roboto"/>
        </w:rPr>
        <w:t xml:space="preserve">Účelem této </w:t>
      </w:r>
      <w:r>
        <w:rPr>
          <w:rFonts w:ascii="Roboto" w:hAnsi="Roboto"/>
        </w:rPr>
        <w:t>S</w:t>
      </w:r>
      <w:r w:rsidRPr="003C25C2">
        <w:rPr>
          <w:rFonts w:ascii="Roboto" w:hAnsi="Roboto"/>
        </w:rPr>
        <w:t xml:space="preserve">mlouvy je vymezení závazných podmínek spolupráce upravené touto </w:t>
      </w:r>
      <w:r>
        <w:rPr>
          <w:rFonts w:ascii="Roboto" w:hAnsi="Roboto"/>
        </w:rPr>
        <w:t>S</w:t>
      </w:r>
      <w:r w:rsidRPr="003C25C2">
        <w:rPr>
          <w:rFonts w:ascii="Roboto" w:hAnsi="Roboto"/>
        </w:rPr>
        <w:t>mlouvou.</w:t>
      </w:r>
    </w:p>
    <w:p w14:paraId="4AF90E56" w14:textId="77777777" w:rsidR="00CA5900" w:rsidRDefault="00CA5900" w:rsidP="00CA5900">
      <w:pPr>
        <w:pStyle w:val="Odstavecseseznamem"/>
        <w:spacing w:line="320" w:lineRule="exact"/>
        <w:ind w:left="792"/>
        <w:jc w:val="both"/>
        <w:rPr>
          <w:rFonts w:ascii="Roboto" w:hAnsi="Roboto"/>
        </w:rPr>
      </w:pPr>
    </w:p>
    <w:p w14:paraId="4FA7CE5C" w14:textId="77777777" w:rsidR="00CA5900" w:rsidRPr="008E1F83" w:rsidRDefault="00CA5900" w:rsidP="00CA5900">
      <w:pPr>
        <w:pStyle w:val="Odstavecseseznamem"/>
        <w:numPr>
          <w:ilvl w:val="0"/>
          <w:numId w:val="6"/>
        </w:numPr>
        <w:spacing w:line="320" w:lineRule="exact"/>
        <w:jc w:val="both"/>
        <w:rPr>
          <w:b/>
          <w:bCs/>
        </w:rPr>
      </w:pPr>
      <w:r w:rsidRPr="003C25C2">
        <w:rPr>
          <w:rFonts w:ascii="Roboto" w:hAnsi="Roboto"/>
          <w:b/>
          <w:bCs/>
        </w:rPr>
        <w:t xml:space="preserve">Předmět </w:t>
      </w:r>
      <w:r>
        <w:rPr>
          <w:rFonts w:ascii="Roboto" w:hAnsi="Roboto"/>
          <w:b/>
          <w:bCs/>
        </w:rPr>
        <w:t>S</w:t>
      </w:r>
      <w:r w:rsidRPr="003C25C2">
        <w:rPr>
          <w:rFonts w:ascii="Roboto" w:hAnsi="Roboto"/>
          <w:b/>
          <w:bCs/>
        </w:rPr>
        <w:t>mlouvy</w:t>
      </w:r>
    </w:p>
    <w:p w14:paraId="73A48672" w14:textId="77777777" w:rsidR="00CA5900" w:rsidRPr="00EE24D6" w:rsidRDefault="00CA5900" w:rsidP="00AE56B2">
      <w:pPr>
        <w:pStyle w:val="Odstavecseseznamem"/>
        <w:spacing w:line="320" w:lineRule="exact"/>
        <w:ind w:left="792"/>
        <w:jc w:val="both"/>
        <w:rPr>
          <w:rFonts w:ascii="Roboto" w:hAnsi="Roboto"/>
        </w:rPr>
      </w:pPr>
      <w:r w:rsidRPr="004D67D4">
        <w:rPr>
          <w:rFonts w:ascii="Roboto" w:hAnsi="Roboto"/>
        </w:rPr>
        <w:t>Předmětem této</w:t>
      </w:r>
      <w:r w:rsidRPr="00EE24D6">
        <w:rPr>
          <w:rFonts w:ascii="Roboto" w:hAnsi="Roboto"/>
        </w:rPr>
        <w:t xml:space="preserve"> </w:t>
      </w:r>
      <w:r>
        <w:rPr>
          <w:rFonts w:ascii="Roboto" w:hAnsi="Roboto"/>
        </w:rPr>
        <w:t>S</w:t>
      </w:r>
      <w:r w:rsidRPr="00EE24D6">
        <w:rPr>
          <w:rFonts w:ascii="Roboto" w:hAnsi="Roboto"/>
        </w:rPr>
        <w:t xml:space="preserve">mlouvy je ve sjednaném rozsahu stanoveném touto Smlouvou úplatné poskytování služeb ze strany Poskytovatele ve prospěch Klienta, konkrétně služby </w:t>
      </w:r>
      <w:r>
        <w:rPr>
          <w:rFonts w:ascii="Roboto" w:hAnsi="Roboto"/>
        </w:rPr>
        <w:t xml:space="preserve">externího </w:t>
      </w:r>
      <w:proofErr w:type="spellStart"/>
      <w:r w:rsidRPr="00EE24D6">
        <w:rPr>
          <w:rFonts w:ascii="Roboto" w:hAnsi="Roboto"/>
        </w:rPr>
        <w:t>callcentra</w:t>
      </w:r>
      <w:proofErr w:type="spellEnd"/>
      <w:r w:rsidRPr="00EE24D6">
        <w:rPr>
          <w:rFonts w:ascii="Roboto" w:hAnsi="Roboto"/>
        </w:rPr>
        <w:t>, způsobem</w:t>
      </w:r>
      <w:r>
        <w:rPr>
          <w:rFonts w:ascii="Roboto" w:hAnsi="Roboto"/>
        </w:rPr>
        <w:t xml:space="preserve"> a rozsahem</w:t>
      </w:r>
      <w:r w:rsidRPr="00EE24D6">
        <w:rPr>
          <w:rFonts w:ascii="Roboto" w:hAnsi="Roboto"/>
        </w:rPr>
        <w:t xml:space="preserve"> sjednaným v </w:t>
      </w:r>
      <w:r>
        <w:rPr>
          <w:rFonts w:ascii="Roboto" w:hAnsi="Roboto"/>
        </w:rPr>
        <w:t>P</w:t>
      </w:r>
      <w:r w:rsidRPr="00EE24D6">
        <w:rPr>
          <w:rFonts w:ascii="Roboto" w:hAnsi="Roboto"/>
        </w:rPr>
        <w:t xml:space="preserve">říloze č. 1 této </w:t>
      </w:r>
      <w:r>
        <w:rPr>
          <w:rFonts w:ascii="Roboto" w:hAnsi="Roboto"/>
        </w:rPr>
        <w:t>S</w:t>
      </w:r>
      <w:r w:rsidRPr="00EE24D6">
        <w:rPr>
          <w:rFonts w:ascii="Roboto" w:hAnsi="Roboto"/>
        </w:rPr>
        <w:t xml:space="preserve">mlouvy, která tvoří nedílnou součást této </w:t>
      </w:r>
      <w:r>
        <w:rPr>
          <w:rFonts w:ascii="Roboto" w:hAnsi="Roboto"/>
        </w:rPr>
        <w:t>S</w:t>
      </w:r>
      <w:r w:rsidRPr="00EE24D6">
        <w:rPr>
          <w:rFonts w:ascii="Roboto" w:hAnsi="Roboto"/>
        </w:rPr>
        <w:t>mlouvy</w:t>
      </w:r>
      <w:r>
        <w:rPr>
          <w:rFonts w:ascii="Roboto" w:hAnsi="Roboto"/>
        </w:rPr>
        <w:t>, a to</w:t>
      </w:r>
      <w:r w:rsidRPr="00EE24D6">
        <w:rPr>
          <w:rFonts w:ascii="Roboto" w:hAnsi="Roboto"/>
        </w:rPr>
        <w:t xml:space="preserve"> za odměnu sjednanou touto </w:t>
      </w:r>
      <w:r>
        <w:rPr>
          <w:rFonts w:ascii="Roboto" w:hAnsi="Roboto"/>
        </w:rPr>
        <w:t>S</w:t>
      </w:r>
      <w:r w:rsidRPr="00EE24D6">
        <w:rPr>
          <w:rFonts w:ascii="Roboto" w:hAnsi="Roboto"/>
        </w:rPr>
        <w:t>mlouvou.</w:t>
      </w:r>
    </w:p>
    <w:p w14:paraId="09C6BA41" w14:textId="77777777" w:rsidR="00CA5900" w:rsidRPr="003C25C2" w:rsidRDefault="00CA5900" w:rsidP="00CA5900">
      <w:pPr>
        <w:spacing w:line="320" w:lineRule="exact"/>
        <w:jc w:val="both"/>
        <w:rPr>
          <w:rFonts w:ascii="Roboto" w:hAnsi="Roboto"/>
          <w:sz w:val="22"/>
          <w:highlight w:val="yellow"/>
        </w:rPr>
      </w:pPr>
    </w:p>
    <w:p w14:paraId="27E40663" w14:textId="77777777" w:rsidR="00CA5900" w:rsidRPr="004D67D4" w:rsidRDefault="00CA5900" w:rsidP="00CA5900">
      <w:pPr>
        <w:pStyle w:val="Odstavecseseznamem"/>
        <w:numPr>
          <w:ilvl w:val="0"/>
          <w:numId w:val="6"/>
        </w:numPr>
        <w:spacing w:line="320" w:lineRule="exact"/>
        <w:jc w:val="both"/>
        <w:rPr>
          <w:b/>
          <w:bCs/>
        </w:rPr>
      </w:pPr>
      <w:r w:rsidRPr="004D67D4">
        <w:rPr>
          <w:rFonts w:ascii="Roboto" w:hAnsi="Roboto"/>
          <w:b/>
          <w:bCs/>
        </w:rPr>
        <w:t xml:space="preserve">Místo a plnění předmětu </w:t>
      </w:r>
      <w:r>
        <w:rPr>
          <w:rFonts w:ascii="Roboto" w:hAnsi="Roboto"/>
          <w:b/>
          <w:bCs/>
        </w:rPr>
        <w:t>S</w:t>
      </w:r>
      <w:r w:rsidRPr="004D67D4">
        <w:rPr>
          <w:rFonts w:ascii="Roboto" w:hAnsi="Roboto"/>
          <w:b/>
          <w:bCs/>
        </w:rPr>
        <w:t>mlouvy</w:t>
      </w:r>
    </w:p>
    <w:p w14:paraId="71D5D556" w14:textId="0EE1726D" w:rsidR="00CA5900" w:rsidRPr="00EE24D6" w:rsidRDefault="00CA5900" w:rsidP="00AE56B2">
      <w:pPr>
        <w:pStyle w:val="Odstavecseseznamem"/>
        <w:spacing w:line="320" w:lineRule="exact"/>
        <w:ind w:left="792"/>
        <w:jc w:val="both"/>
        <w:rPr>
          <w:rFonts w:ascii="Roboto" w:hAnsi="Roboto"/>
        </w:rPr>
      </w:pPr>
      <w:r w:rsidRPr="00EE24D6">
        <w:rPr>
          <w:rFonts w:ascii="Roboto" w:hAnsi="Roboto"/>
          <w:noProof/>
        </w:rPr>
        <w:t xml:space="preserve">Poskytovatel bude poskytovat služby ve prospěch Klienta dle této </w:t>
      </w:r>
      <w:r w:rsidR="00126EC8">
        <w:rPr>
          <w:rFonts w:ascii="Roboto" w:hAnsi="Roboto"/>
          <w:noProof/>
        </w:rPr>
        <w:t>S</w:t>
      </w:r>
      <w:r w:rsidRPr="00EE24D6">
        <w:rPr>
          <w:rFonts w:ascii="Roboto" w:hAnsi="Roboto"/>
          <w:noProof/>
        </w:rPr>
        <w:t>mlouvy na území celé České republiky, v prostorách Poskytovatele v České republice.</w:t>
      </w:r>
    </w:p>
    <w:p w14:paraId="3366281F" w14:textId="77777777" w:rsidR="00CA5900" w:rsidRDefault="00CA5900" w:rsidP="00CA5900">
      <w:pPr>
        <w:spacing w:line="320" w:lineRule="exact"/>
        <w:jc w:val="both"/>
        <w:rPr>
          <w:rFonts w:ascii="Roboto" w:hAnsi="Roboto"/>
          <w:b/>
          <w:bCs/>
          <w:sz w:val="22"/>
        </w:rPr>
      </w:pPr>
    </w:p>
    <w:p w14:paraId="711E0C0B" w14:textId="77777777" w:rsidR="00CA5900" w:rsidRPr="00CC0087" w:rsidRDefault="00CA5900" w:rsidP="00CA5900">
      <w:pPr>
        <w:pStyle w:val="Odstavecseseznamem"/>
        <w:numPr>
          <w:ilvl w:val="0"/>
          <w:numId w:val="6"/>
        </w:numPr>
        <w:spacing w:line="320" w:lineRule="exact"/>
        <w:jc w:val="both"/>
        <w:rPr>
          <w:b/>
          <w:bCs/>
        </w:rPr>
      </w:pPr>
      <w:r w:rsidRPr="00EE24D6">
        <w:rPr>
          <w:rFonts w:ascii="Roboto" w:hAnsi="Roboto"/>
          <w:b/>
          <w:bCs/>
        </w:rPr>
        <w:t xml:space="preserve">Doba trvání </w:t>
      </w:r>
      <w:r>
        <w:rPr>
          <w:rFonts w:ascii="Roboto" w:hAnsi="Roboto"/>
          <w:b/>
          <w:bCs/>
        </w:rPr>
        <w:t>S</w:t>
      </w:r>
      <w:r w:rsidRPr="00EE24D6">
        <w:rPr>
          <w:rFonts w:ascii="Roboto" w:hAnsi="Roboto"/>
          <w:b/>
          <w:bCs/>
        </w:rPr>
        <w:t>mlouvy</w:t>
      </w:r>
    </w:p>
    <w:p w14:paraId="28C0F995" w14:textId="7A888F73" w:rsidR="00CA5900" w:rsidRDefault="00CA5900" w:rsidP="00CA5900">
      <w:pPr>
        <w:pStyle w:val="Odstavecseseznamem"/>
        <w:numPr>
          <w:ilvl w:val="1"/>
          <w:numId w:val="6"/>
        </w:numPr>
        <w:spacing w:line="320" w:lineRule="exact"/>
        <w:jc w:val="both"/>
        <w:rPr>
          <w:rFonts w:ascii="Roboto" w:hAnsi="Roboto"/>
        </w:rPr>
      </w:pPr>
      <w:bookmarkStart w:id="4" w:name="_Ref101970835"/>
      <w:r w:rsidRPr="00973A22">
        <w:rPr>
          <w:rFonts w:ascii="Roboto" w:hAnsi="Roboto"/>
        </w:rPr>
        <w:t xml:space="preserve">Tato </w:t>
      </w:r>
      <w:r>
        <w:rPr>
          <w:rFonts w:ascii="Roboto" w:hAnsi="Roboto"/>
        </w:rPr>
        <w:t>S</w:t>
      </w:r>
      <w:r w:rsidRPr="00973A22">
        <w:rPr>
          <w:rFonts w:ascii="Roboto" w:hAnsi="Roboto"/>
        </w:rPr>
        <w:t>mlouva se sjednává na dobu</w:t>
      </w:r>
      <w:r>
        <w:rPr>
          <w:rFonts w:ascii="Roboto" w:hAnsi="Roboto"/>
        </w:rPr>
        <w:t xml:space="preserve"> určitou</w:t>
      </w:r>
      <w:r w:rsidRPr="00973A22">
        <w:rPr>
          <w:rFonts w:ascii="Roboto" w:hAnsi="Roboto"/>
        </w:rPr>
        <w:t xml:space="preserve"> </w:t>
      </w:r>
      <w:r w:rsidR="00516F73">
        <w:rPr>
          <w:rFonts w:ascii="Roboto" w:hAnsi="Roboto"/>
        </w:rPr>
        <w:t>v trvání 12 měsíců od dne její  </w:t>
      </w:r>
      <w:proofErr w:type="gramStart"/>
      <w:r w:rsidRPr="00973A22">
        <w:rPr>
          <w:rFonts w:ascii="Roboto" w:hAnsi="Roboto"/>
        </w:rPr>
        <w:t>účinnost</w:t>
      </w:r>
      <w:r w:rsidR="00516F73">
        <w:rPr>
          <w:rFonts w:ascii="Roboto" w:hAnsi="Roboto"/>
        </w:rPr>
        <w:t>i.</w:t>
      </w:r>
      <w:bookmarkEnd w:id="4"/>
      <w:r w:rsidR="007C114B">
        <w:rPr>
          <w:rFonts w:ascii="Roboto" w:hAnsi="Roboto"/>
        </w:rPr>
        <w:t>.</w:t>
      </w:r>
      <w:proofErr w:type="gramEnd"/>
    </w:p>
    <w:p w14:paraId="6D6A5C7D" w14:textId="124C0A0C" w:rsidR="00CA5900" w:rsidRPr="007C114B" w:rsidRDefault="00CA5900" w:rsidP="007C114B">
      <w:pPr>
        <w:pStyle w:val="Odstavecseseznamem"/>
        <w:numPr>
          <w:ilvl w:val="1"/>
          <w:numId w:val="6"/>
        </w:numPr>
        <w:spacing w:line="320" w:lineRule="exact"/>
        <w:jc w:val="both"/>
        <w:rPr>
          <w:rFonts w:ascii="Roboto" w:hAnsi="Roboto"/>
        </w:rPr>
      </w:pPr>
      <w:r w:rsidRPr="00187550">
        <w:rPr>
          <w:rFonts w:ascii="Roboto" w:hAnsi="Roboto"/>
        </w:rPr>
        <w:t xml:space="preserve">Tuto </w:t>
      </w:r>
      <w:r>
        <w:rPr>
          <w:rFonts w:ascii="Roboto" w:hAnsi="Roboto"/>
        </w:rPr>
        <w:t>S</w:t>
      </w:r>
      <w:r w:rsidRPr="00187550">
        <w:rPr>
          <w:rFonts w:ascii="Roboto" w:hAnsi="Roboto"/>
        </w:rPr>
        <w:t xml:space="preserve">mlouvu lze ukončit písemnou dohodou obou </w:t>
      </w:r>
      <w:r>
        <w:rPr>
          <w:rFonts w:ascii="Roboto" w:hAnsi="Roboto"/>
        </w:rPr>
        <w:t>S</w:t>
      </w:r>
      <w:r w:rsidRPr="00187550">
        <w:rPr>
          <w:rFonts w:ascii="Roboto" w:hAnsi="Roboto"/>
        </w:rPr>
        <w:t>tran ke dni v dohodě sjednaném.</w:t>
      </w:r>
    </w:p>
    <w:p w14:paraId="246B1748" w14:textId="2361D52E" w:rsidR="00CA5900" w:rsidRDefault="00AE56B2" w:rsidP="00CA5900">
      <w:pPr>
        <w:pStyle w:val="Odstavecseseznamem"/>
        <w:numPr>
          <w:ilvl w:val="1"/>
          <w:numId w:val="6"/>
        </w:numPr>
        <w:spacing w:line="320" w:lineRule="exact"/>
        <w:jc w:val="both"/>
        <w:rPr>
          <w:rFonts w:ascii="Roboto" w:hAnsi="Roboto"/>
        </w:rPr>
      </w:pPr>
      <w:r w:rsidRPr="00D50822">
        <w:rPr>
          <w:rFonts w:ascii="Roboto" w:hAnsi="Roboto"/>
        </w:rPr>
        <w:t>Každá ze stran</w:t>
      </w:r>
      <w:r w:rsidR="00516F73" w:rsidRPr="00D50822">
        <w:rPr>
          <w:rFonts w:ascii="Roboto" w:hAnsi="Roboto"/>
        </w:rPr>
        <w:t xml:space="preserve"> je</w:t>
      </w:r>
      <w:r w:rsidR="00516F73">
        <w:rPr>
          <w:rFonts w:ascii="Roboto" w:hAnsi="Roboto"/>
        </w:rPr>
        <w:t xml:space="preserve"> oprávněn</w:t>
      </w:r>
      <w:r>
        <w:rPr>
          <w:rFonts w:ascii="Roboto" w:hAnsi="Roboto"/>
        </w:rPr>
        <w:t>a</w:t>
      </w:r>
      <w:r w:rsidR="00516F73">
        <w:rPr>
          <w:rFonts w:ascii="Roboto" w:hAnsi="Roboto"/>
        </w:rPr>
        <w:t xml:space="preserve"> vypovědět tuto Smlouvu i bez udání důvodu s výpovědní dobou 1 měsíc, která počíná běžet prvého dne následujícího po doručení písemné výpovědi Poskytovateli.</w:t>
      </w:r>
    </w:p>
    <w:p w14:paraId="64E8C75A" w14:textId="6231A6AF" w:rsidR="00CA5900" w:rsidRDefault="00CA5900" w:rsidP="00AE56B2">
      <w:pPr>
        <w:pStyle w:val="Odstavecseseznamem"/>
        <w:numPr>
          <w:ilvl w:val="1"/>
          <w:numId w:val="6"/>
        </w:numPr>
        <w:spacing w:line="320" w:lineRule="exact"/>
        <w:jc w:val="both"/>
        <w:rPr>
          <w:rFonts w:ascii="Roboto" w:hAnsi="Roboto"/>
        </w:rPr>
      </w:pPr>
      <w:r w:rsidRPr="00516F73">
        <w:rPr>
          <w:rFonts w:ascii="Roboto" w:hAnsi="Roboto"/>
        </w:rPr>
        <w:t xml:space="preserve">Poskytovatel je oprávněn ukončit Smlouvu výpovědí s účinností ke dni doručení </w:t>
      </w:r>
      <w:r w:rsidR="00F8112B">
        <w:rPr>
          <w:rFonts w:ascii="Roboto" w:hAnsi="Roboto"/>
        </w:rPr>
        <w:t xml:space="preserve">písemné </w:t>
      </w:r>
      <w:r w:rsidRPr="00516F73">
        <w:rPr>
          <w:rFonts w:ascii="Roboto" w:hAnsi="Roboto"/>
        </w:rPr>
        <w:t>výpovědi v případě, že Klient bude o více než 15 dnů v prodlení s úhradou sjednané odměn</w:t>
      </w:r>
    </w:p>
    <w:p w14:paraId="5134BAA2" w14:textId="152B754B" w:rsidR="00CA5900" w:rsidRPr="00973A22" w:rsidRDefault="00F8112B" w:rsidP="00CA5900">
      <w:pPr>
        <w:pStyle w:val="Odstavecseseznamem"/>
        <w:numPr>
          <w:ilvl w:val="1"/>
          <w:numId w:val="6"/>
        </w:numPr>
        <w:spacing w:line="320" w:lineRule="exact"/>
        <w:jc w:val="both"/>
        <w:rPr>
          <w:rFonts w:ascii="Roboto" w:hAnsi="Roboto"/>
        </w:rPr>
      </w:pPr>
      <w:r>
        <w:rPr>
          <w:rFonts w:ascii="Roboto" w:hAnsi="Roboto"/>
        </w:rPr>
        <w:t>Za písemnou formu výpovědi je považováno její předání prostřednictvím datové schránky nebo e-mailem</w:t>
      </w:r>
      <w:r w:rsidR="00CA5900">
        <w:rPr>
          <w:rFonts w:ascii="Roboto" w:hAnsi="Roboto"/>
        </w:rPr>
        <w:t xml:space="preserve"> na e-mailov</w:t>
      </w:r>
      <w:r>
        <w:rPr>
          <w:rFonts w:ascii="Roboto" w:hAnsi="Roboto"/>
        </w:rPr>
        <w:t>ou</w:t>
      </w:r>
      <w:r w:rsidR="00CA5900">
        <w:rPr>
          <w:rFonts w:ascii="Roboto" w:hAnsi="Roboto"/>
        </w:rPr>
        <w:t xml:space="preserve"> adres</w:t>
      </w:r>
      <w:r w:rsidR="00764844">
        <w:rPr>
          <w:rFonts w:ascii="Roboto" w:hAnsi="Roboto"/>
        </w:rPr>
        <w:t>u</w:t>
      </w:r>
      <w:r w:rsidR="00CA5900">
        <w:rPr>
          <w:rFonts w:ascii="Roboto" w:hAnsi="Roboto"/>
        </w:rPr>
        <w:t xml:space="preserve"> druhé Strany uvedené v </w:t>
      </w:r>
      <w:proofErr w:type="gramStart"/>
      <w:r w:rsidR="00CA5900">
        <w:rPr>
          <w:rFonts w:ascii="Roboto" w:hAnsi="Roboto"/>
        </w:rPr>
        <w:t xml:space="preserve">článku </w:t>
      </w:r>
      <w:r w:rsidR="00CA5900">
        <w:rPr>
          <w:rFonts w:ascii="Roboto" w:hAnsi="Roboto"/>
        </w:rPr>
        <w:fldChar w:fldCharType="begin"/>
      </w:r>
      <w:r w:rsidR="00CA5900">
        <w:rPr>
          <w:rFonts w:ascii="Roboto" w:hAnsi="Roboto"/>
        </w:rPr>
        <w:instrText xml:space="preserve"> REF _Ref101960440 \r \h </w:instrText>
      </w:r>
      <w:r w:rsidR="00CA5900">
        <w:rPr>
          <w:rFonts w:ascii="Roboto" w:hAnsi="Roboto"/>
        </w:rPr>
      </w:r>
      <w:r w:rsidR="00CA5900">
        <w:rPr>
          <w:rFonts w:ascii="Roboto" w:hAnsi="Roboto"/>
        </w:rPr>
        <w:fldChar w:fldCharType="separate"/>
      </w:r>
      <w:r w:rsidR="006D59AD">
        <w:rPr>
          <w:rFonts w:ascii="Roboto" w:hAnsi="Roboto"/>
        </w:rPr>
        <w:t>7.4</w:t>
      </w:r>
      <w:r w:rsidR="00CA5900">
        <w:rPr>
          <w:rFonts w:ascii="Roboto" w:hAnsi="Roboto"/>
        </w:rPr>
        <w:fldChar w:fldCharType="end"/>
      </w:r>
      <w:r w:rsidR="00CA5900">
        <w:rPr>
          <w:rFonts w:ascii="Roboto" w:hAnsi="Roboto"/>
        </w:rPr>
        <w:t xml:space="preserve"> této</w:t>
      </w:r>
      <w:proofErr w:type="gramEnd"/>
      <w:r w:rsidR="00CA5900">
        <w:rPr>
          <w:rFonts w:ascii="Roboto" w:hAnsi="Roboto"/>
        </w:rPr>
        <w:t xml:space="preserve"> Smlouvy.</w:t>
      </w:r>
    </w:p>
    <w:p w14:paraId="6EE8CB1D" w14:textId="77777777" w:rsidR="00CA5900" w:rsidRPr="00CA387D" w:rsidRDefault="00CA5900" w:rsidP="00CA5900">
      <w:pPr>
        <w:spacing w:line="320" w:lineRule="exact"/>
        <w:jc w:val="both"/>
        <w:rPr>
          <w:rFonts w:ascii="Roboto" w:hAnsi="Roboto"/>
          <w:sz w:val="22"/>
        </w:rPr>
      </w:pPr>
    </w:p>
    <w:p w14:paraId="73C517CF" w14:textId="77777777" w:rsidR="00CA5900" w:rsidRPr="0075117A" w:rsidRDefault="00CA5900" w:rsidP="00CA5900">
      <w:pPr>
        <w:pStyle w:val="Odstavecseseznamem"/>
        <w:numPr>
          <w:ilvl w:val="0"/>
          <w:numId w:val="6"/>
        </w:numPr>
        <w:spacing w:line="320" w:lineRule="exact"/>
        <w:jc w:val="both"/>
        <w:rPr>
          <w:b/>
          <w:bCs/>
        </w:rPr>
      </w:pPr>
      <w:r w:rsidRPr="0075117A">
        <w:rPr>
          <w:rFonts w:ascii="Roboto" w:hAnsi="Roboto"/>
          <w:b/>
          <w:bCs/>
        </w:rPr>
        <w:t>Stanovení výše odměny a platební podmínky</w:t>
      </w:r>
    </w:p>
    <w:p w14:paraId="6B2F5F33" w14:textId="103C3F84" w:rsidR="00CA5900" w:rsidRDefault="00CA5900" w:rsidP="00CA5900">
      <w:pPr>
        <w:pStyle w:val="Odstavecseseznamem"/>
        <w:numPr>
          <w:ilvl w:val="1"/>
          <w:numId w:val="6"/>
        </w:numPr>
        <w:spacing w:line="320" w:lineRule="exact"/>
        <w:jc w:val="both"/>
        <w:rPr>
          <w:rFonts w:ascii="Roboto" w:hAnsi="Roboto"/>
        </w:rPr>
      </w:pPr>
      <w:r w:rsidRPr="0075117A">
        <w:rPr>
          <w:rFonts w:ascii="Roboto" w:hAnsi="Roboto"/>
        </w:rPr>
        <w:t>Za řádné provedení činností Poskytovatele ve prospěch Klienta náleží Poskytovateli</w:t>
      </w:r>
      <w:r w:rsidRPr="0075117A">
        <w:rPr>
          <w:rFonts w:ascii="Roboto" w:hAnsi="Roboto"/>
          <w:noProof/>
        </w:rPr>
        <w:t xml:space="preserve"> smluvní odměna sjednaná v Příloze č. 2 této smlouvy, která tvoří její nedílnou součást. V odměně uvedené v Příloze č. 2 není zahrnuta DPH. Zákonná sazba DPH bude klientovi vyúčtována společně s vyúčtováním sjednané odměny. Poskytovatel bude za poskytnuté služby fakturovat v měsíčních fakturách za období uzavřeného měsíce. </w:t>
      </w:r>
      <w:r w:rsidR="00516F73">
        <w:rPr>
          <w:rFonts w:ascii="Roboto" w:hAnsi="Roboto"/>
          <w:noProof/>
        </w:rPr>
        <w:t>Každá faktura bude mít náležitosti daňového dokadu..</w:t>
      </w:r>
      <w:r w:rsidRPr="0075117A">
        <w:rPr>
          <w:rFonts w:ascii="Roboto" w:hAnsi="Roboto"/>
          <w:noProof/>
        </w:rPr>
        <w:t>Splatnost faktur</w:t>
      </w:r>
      <w:r w:rsidR="00516F73">
        <w:rPr>
          <w:rFonts w:ascii="Roboto" w:hAnsi="Roboto"/>
          <w:noProof/>
        </w:rPr>
        <w:t>y</w:t>
      </w:r>
      <w:r w:rsidRPr="0075117A">
        <w:rPr>
          <w:rFonts w:ascii="Roboto" w:hAnsi="Roboto"/>
          <w:noProof/>
        </w:rPr>
        <w:t xml:space="preserve"> je vždy 14 dnů od jej</w:t>
      </w:r>
      <w:r w:rsidR="00516F73">
        <w:rPr>
          <w:rFonts w:ascii="Roboto" w:hAnsi="Roboto"/>
          <w:noProof/>
        </w:rPr>
        <w:t>ího</w:t>
      </w:r>
      <w:r w:rsidRPr="0075117A">
        <w:rPr>
          <w:rFonts w:ascii="Roboto" w:hAnsi="Roboto"/>
          <w:noProof/>
        </w:rPr>
        <w:t xml:space="preserve"> doručení Klientovi.</w:t>
      </w:r>
      <w:r w:rsidRPr="0075117A">
        <w:rPr>
          <w:rFonts w:ascii="Roboto" w:hAnsi="Roboto"/>
        </w:rPr>
        <w:t xml:space="preserve"> </w:t>
      </w:r>
      <w:r w:rsidR="00516F73">
        <w:rPr>
          <w:rFonts w:ascii="Roboto" w:hAnsi="Roboto"/>
        </w:rPr>
        <w:t>Každá faktura bude doručena v elektronické podobě na e-mailovou adresu Klienta: fakturace@zoopraha.cz</w:t>
      </w:r>
      <w:r w:rsidR="0067124A">
        <w:rPr>
          <w:rFonts w:ascii="Roboto" w:hAnsi="Roboto"/>
        </w:rPr>
        <w:t>.</w:t>
      </w:r>
    </w:p>
    <w:p w14:paraId="1364233D" w14:textId="64F26A2B" w:rsidR="00CA5900" w:rsidRPr="0075117A" w:rsidRDefault="00CA5900" w:rsidP="00CA5900">
      <w:pPr>
        <w:pStyle w:val="Odstavecseseznamem"/>
        <w:numPr>
          <w:ilvl w:val="1"/>
          <w:numId w:val="6"/>
        </w:numPr>
        <w:spacing w:line="320" w:lineRule="exact"/>
        <w:jc w:val="both"/>
        <w:rPr>
          <w:rFonts w:ascii="Roboto" w:hAnsi="Roboto"/>
        </w:rPr>
      </w:pPr>
      <w:r w:rsidRPr="00281862">
        <w:rPr>
          <w:rFonts w:ascii="Roboto" w:hAnsi="Roboto"/>
        </w:rPr>
        <w:t xml:space="preserve">V případě prodlení </w:t>
      </w:r>
      <w:r>
        <w:rPr>
          <w:rFonts w:ascii="Roboto" w:hAnsi="Roboto"/>
        </w:rPr>
        <w:t>K</w:t>
      </w:r>
      <w:r w:rsidRPr="00281862">
        <w:rPr>
          <w:rFonts w:ascii="Roboto" w:hAnsi="Roboto"/>
        </w:rPr>
        <w:t xml:space="preserve">lienta s úhradou </w:t>
      </w:r>
      <w:r w:rsidR="00516F73">
        <w:rPr>
          <w:rFonts w:ascii="Roboto" w:hAnsi="Roboto"/>
        </w:rPr>
        <w:t>faktury</w:t>
      </w:r>
      <w:r w:rsidRPr="00281862">
        <w:rPr>
          <w:rFonts w:ascii="Roboto" w:hAnsi="Roboto"/>
        </w:rPr>
        <w:t xml:space="preserve">, popř. její části, je tento povinen uhradit </w:t>
      </w:r>
      <w:r>
        <w:rPr>
          <w:rFonts w:ascii="Roboto" w:hAnsi="Roboto"/>
        </w:rPr>
        <w:t>P</w:t>
      </w:r>
      <w:r w:rsidRPr="00281862">
        <w:rPr>
          <w:rFonts w:ascii="Roboto" w:hAnsi="Roboto"/>
        </w:rPr>
        <w:t>oskytovateli smluvní úrok z prodlení ve výši 0,</w:t>
      </w:r>
      <w:r>
        <w:rPr>
          <w:rFonts w:ascii="Roboto" w:hAnsi="Roboto"/>
        </w:rPr>
        <w:t>0</w:t>
      </w:r>
      <w:r w:rsidRPr="00281862">
        <w:rPr>
          <w:rFonts w:ascii="Roboto" w:hAnsi="Roboto"/>
        </w:rPr>
        <w:t>5% z</w:t>
      </w:r>
      <w:r>
        <w:rPr>
          <w:rFonts w:ascii="Roboto" w:hAnsi="Roboto"/>
        </w:rPr>
        <w:t xml:space="preserve"> celé </w:t>
      </w:r>
      <w:r w:rsidRPr="00281862">
        <w:rPr>
          <w:rFonts w:ascii="Roboto" w:hAnsi="Roboto"/>
        </w:rPr>
        <w:t>dlužné částky</w:t>
      </w:r>
      <w:r>
        <w:rPr>
          <w:rFonts w:ascii="Roboto" w:hAnsi="Roboto"/>
        </w:rPr>
        <w:t xml:space="preserve"> (tj. jak z jistiny, tak z připočtených úroků)</w:t>
      </w:r>
      <w:r w:rsidRPr="00281862">
        <w:rPr>
          <w:rFonts w:ascii="Roboto" w:hAnsi="Roboto"/>
        </w:rPr>
        <w:t xml:space="preserve"> za každý den prodlení</w:t>
      </w:r>
      <w:r>
        <w:rPr>
          <w:rFonts w:ascii="Roboto" w:hAnsi="Roboto"/>
        </w:rPr>
        <w:t>.</w:t>
      </w:r>
      <w:r w:rsidRPr="00281862">
        <w:rPr>
          <w:rFonts w:ascii="Roboto" w:hAnsi="Roboto"/>
        </w:rPr>
        <w:t xml:space="preserve"> </w:t>
      </w:r>
      <w:r>
        <w:rPr>
          <w:rFonts w:ascii="Roboto" w:hAnsi="Roboto"/>
        </w:rPr>
        <w:t>P</w:t>
      </w:r>
      <w:r w:rsidRPr="00281862">
        <w:rPr>
          <w:rFonts w:ascii="Roboto" w:hAnsi="Roboto"/>
        </w:rPr>
        <w:t xml:space="preserve">o dobu prodlení je Poskytovatel oprávněn přerušit poskytování služeb dle této </w:t>
      </w:r>
      <w:r>
        <w:rPr>
          <w:rFonts w:ascii="Roboto" w:hAnsi="Roboto"/>
        </w:rPr>
        <w:t>S</w:t>
      </w:r>
      <w:r w:rsidRPr="00281862">
        <w:rPr>
          <w:rFonts w:ascii="Roboto" w:hAnsi="Roboto"/>
        </w:rPr>
        <w:t>mlouvy</w:t>
      </w:r>
      <w:r>
        <w:rPr>
          <w:rFonts w:ascii="Roboto" w:hAnsi="Roboto"/>
        </w:rPr>
        <w:t>.</w:t>
      </w:r>
    </w:p>
    <w:p w14:paraId="03A88A72" w14:textId="77777777" w:rsidR="00CA5900" w:rsidRDefault="00CA5900" w:rsidP="00CA5900">
      <w:pPr>
        <w:pStyle w:val="Odstavecseseznamem"/>
        <w:numPr>
          <w:ilvl w:val="1"/>
          <w:numId w:val="6"/>
        </w:numPr>
        <w:spacing w:line="320" w:lineRule="exact"/>
        <w:jc w:val="both"/>
        <w:rPr>
          <w:rFonts w:ascii="Roboto" w:hAnsi="Roboto"/>
        </w:rPr>
      </w:pPr>
      <w:r w:rsidRPr="0075117A">
        <w:rPr>
          <w:rFonts w:ascii="Roboto" w:hAnsi="Roboto"/>
        </w:rPr>
        <w:t xml:space="preserve">Snížení či rozšíření rozsahu činnosti vymezené v Příloze č. 1 </w:t>
      </w:r>
      <w:r>
        <w:rPr>
          <w:rFonts w:ascii="Roboto" w:hAnsi="Roboto"/>
        </w:rPr>
        <w:t xml:space="preserve">či úprava odměny za poskytované služby dle Přílohy č. 2 </w:t>
      </w:r>
      <w:r w:rsidRPr="0075117A">
        <w:rPr>
          <w:rFonts w:ascii="Roboto" w:hAnsi="Roboto"/>
        </w:rPr>
        <w:t xml:space="preserve">této </w:t>
      </w:r>
      <w:r>
        <w:rPr>
          <w:rFonts w:ascii="Roboto" w:hAnsi="Roboto"/>
        </w:rPr>
        <w:t>S</w:t>
      </w:r>
      <w:r w:rsidRPr="0075117A">
        <w:rPr>
          <w:rFonts w:ascii="Roboto" w:hAnsi="Roboto"/>
        </w:rPr>
        <w:t xml:space="preserve">mlouvy je možné jen písemným dodatkem k této </w:t>
      </w:r>
      <w:r>
        <w:rPr>
          <w:rFonts w:ascii="Roboto" w:hAnsi="Roboto"/>
        </w:rPr>
        <w:t>S</w:t>
      </w:r>
      <w:r w:rsidRPr="0075117A">
        <w:rPr>
          <w:rFonts w:ascii="Roboto" w:hAnsi="Roboto"/>
        </w:rPr>
        <w:t>mlouvě</w:t>
      </w:r>
      <w:r>
        <w:rPr>
          <w:rFonts w:ascii="Roboto" w:hAnsi="Roboto"/>
        </w:rPr>
        <w:t>.</w:t>
      </w:r>
    </w:p>
    <w:p w14:paraId="73D3DC20" w14:textId="77777777" w:rsidR="00CA5900" w:rsidRPr="0075117A" w:rsidRDefault="00CA5900" w:rsidP="00CA5900">
      <w:pPr>
        <w:pStyle w:val="Odstavecseseznamem"/>
        <w:spacing w:line="320" w:lineRule="exact"/>
        <w:ind w:left="792"/>
        <w:jc w:val="both"/>
        <w:rPr>
          <w:rFonts w:ascii="Roboto" w:hAnsi="Roboto"/>
        </w:rPr>
      </w:pPr>
    </w:p>
    <w:p w14:paraId="21B0B7FB" w14:textId="77777777" w:rsidR="00CA5900" w:rsidRPr="00150013" w:rsidRDefault="00CA5900" w:rsidP="00CA5900">
      <w:pPr>
        <w:pStyle w:val="Odstavecseseznamem"/>
        <w:numPr>
          <w:ilvl w:val="0"/>
          <w:numId w:val="6"/>
        </w:numPr>
        <w:spacing w:line="320" w:lineRule="exact"/>
        <w:jc w:val="both"/>
        <w:rPr>
          <w:b/>
          <w:bCs/>
        </w:rPr>
      </w:pPr>
      <w:r w:rsidRPr="00150013">
        <w:rPr>
          <w:rFonts w:ascii="Roboto" w:hAnsi="Roboto"/>
          <w:b/>
          <w:bCs/>
        </w:rPr>
        <w:t xml:space="preserve">Práva a povinnosti </w:t>
      </w:r>
      <w:r>
        <w:rPr>
          <w:rFonts w:ascii="Roboto" w:hAnsi="Roboto"/>
          <w:b/>
          <w:bCs/>
        </w:rPr>
        <w:t>P</w:t>
      </w:r>
      <w:r w:rsidRPr="00150013">
        <w:rPr>
          <w:rFonts w:ascii="Roboto" w:hAnsi="Roboto"/>
          <w:b/>
          <w:bCs/>
        </w:rPr>
        <w:t>oskytovatele</w:t>
      </w:r>
    </w:p>
    <w:p w14:paraId="138ED182" w14:textId="77777777" w:rsidR="00CA5900" w:rsidRPr="00135BE6" w:rsidRDefault="00CA5900" w:rsidP="00CA5900">
      <w:pPr>
        <w:pStyle w:val="Odstavecseseznamem"/>
        <w:numPr>
          <w:ilvl w:val="1"/>
          <w:numId w:val="6"/>
        </w:numPr>
        <w:spacing w:line="320" w:lineRule="exact"/>
        <w:jc w:val="both"/>
        <w:rPr>
          <w:rFonts w:ascii="Roboto" w:hAnsi="Roboto"/>
        </w:rPr>
      </w:pPr>
      <w:r w:rsidRPr="00135BE6">
        <w:rPr>
          <w:rFonts w:ascii="Roboto" w:hAnsi="Roboto"/>
        </w:rPr>
        <w:lastRenderedPageBreak/>
        <w:t xml:space="preserve">Poskytovatel se zavazuje zajistit a provést pro </w:t>
      </w:r>
      <w:r>
        <w:rPr>
          <w:rFonts w:ascii="Roboto" w:hAnsi="Roboto"/>
        </w:rPr>
        <w:t>K</w:t>
      </w:r>
      <w:r w:rsidRPr="00135BE6">
        <w:rPr>
          <w:rFonts w:ascii="Roboto" w:hAnsi="Roboto"/>
        </w:rPr>
        <w:t xml:space="preserve">lienta všechny činnosti, směřující ke splnění </w:t>
      </w:r>
      <w:r>
        <w:rPr>
          <w:rFonts w:ascii="Roboto" w:hAnsi="Roboto"/>
        </w:rPr>
        <w:t>p</w:t>
      </w:r>
      <w:r w:rsidRPr="00135BE6">
        <w:rPr>
          <w:rFonts w:ascii="Roboto" w:hAnsi="Roboto"/>
        </w:rPr>
        <w:t xml:space="preserve">ředmětu této </w:t>
      </w:r>
      <w:r>
        <w:rPr>
          <w:rFonts w:ascii="Roboto" w:hAnsi="Roboto"/>
        </w:rPr>
        <w:t>S</w:t>
      </w:r>
      <w:r w:rsidRPr="00135BE6">
        <w:rPr>
          <w:rFonts w:ascii="Roboto" w:hAnsi="Roboto"/>
        </w:rPr>
        <w:t>mlouvy a dosažení jejího cíle.</w:t>
      </w:r>
    </w:p>
    <w:p w14:paraId="690819FA" w14:textId="77777777" w:rsidR="00CA5900" w:rsidRPr="00135BE6" w:rsidRDefault="00CA5900" w:rsidP="00CA5900">
      <w:pPr>
        <w:pStyle w:val="Odstavecseseznamem"/>
        <w:numPr>
          <w:ilvl w:val="1"/>
          <w:numId w:val="6"/>
        </w:numPr>
        <w:spacing w:line="320" w:lineRule="exact"/>
        <w:jc w:val="both"/>
        <w:rPr>
          <w:rFonts w:ascii="Roboto" w:hAnsi="Roboto"/>
        </w:rPr>
      </w:pPr>
      <w:r w:rsidRPr="00135BE6">
        <w:rPr>
          <w:rFonts w:ascii="Roboto" w:hAnsi="Roboto"/>
        </w:rPr>
        <w:t xml:space="preserve">Poskytovatel se zavazuje postupovat při zajišťování všech činností dle této </w:t>
      </w:r>
      <w:r>
        <w:rPr>
          <w:rFonts w:ascii="Roboto" w:hAnsi="Roboto"/>
        </w:rPr>
        <w:t>S</w:t>
      </w:r>
      <w:r w:rsidRPr="00135BE6">
        <w:rPr>
          <w:rFonts w:ascii="Roboto" w:hAnsi="Roboto"/>
        </w:rPr>
        <w:t xml:space="preserve">mlouvy s odbornou péčí, pracovat na profesionální úrovni a chránit jemu známé zájmy </w:t>
      </w:r>
      <w:r>
        <w:rPr>
          <w:rFonts w:ascii="Roboto" w:hAnsi="Roboto"/>
        </w:rPr>
        <w:t>K</w:t>
      </w:r>
      <w:r w:rsidRPr="00135BE6">
        <w:rPr>
          <w:rFonts w:ascii="Roboto" w:hAnsi="Roboto"/>
        </w:rPr>
        <w:t>lienta</w:t>
      </w:r>
      <w:r>
        <w:rPr>
          <w:rFonts w:ascii="Roboto" w:hAnsi="Roboto"/>
        </w:rPr>
        <w:t>.</w:t>
      </w:r>
    </w:p>
    <w:p w14:paraId="76D97D09" w14:textId="77777777" w:rsidR="00CA5900" w:rsidRDefault="00CA5900" w:rsidP="00CA5900">
      <w:pPr>
        <w:pStyle w:val="Odstavecseseznamem"/>
        <w:numPr>
          <w:ilvl w:val="1"/>
          <w:numId w:val="6"/>
        </w:numPr>
        <w:spacing w:line="320" w:lineRule="exact"/>
        <w:jc w:val="both"/>
        <w:rPr>
          <w:rFonts w:ascii="Roboto" w:hAnsi="Roboto"/>
        </w:rPr>
      </w:pPr>
      <w:r w:rsidRPr="00135BE6">
        <w:rPr>
          <w:rFonts w:ascii="Roboto" w:hAnsi="Roboto"/>
        </w:rPr>
        <w:t>Poskytovatel má právo na sjednanou odměnu</w:t>
      </w:r>
      <w:r>
        <w:rPr>
          <w:rFonts w:ascii="Roboto" w:hAnsi="Roboto"/>
        </w:rPr>
        <w:t xml:space="preserve"> </w:t>
      </w:r>
      <w:r w:rsidRPr="00135BE6">
        <w:rPr>
          <w:rFonts w:ascii="Roboto" w:hAnsi="Roboto"/>
        </w:rPr>
        <w:t xml:space="preserve">ve výši a za </w:t>
      </w:r>
      <w:r>
        <w:rPr>
          <w:rFonts w:ascii="Roboto" w:hAnsi="Roboto"/>
        </w:rPr>
        <w:t>p</w:t>
      </w:r>
      <w:r w:rsidRPr="00135BE6">
        <w:rPr>
          <w:rFonts w:ascii="Roboto" w:hAnsi="Roboto"/>
        </w:rPr>
        <w:t xml:space="preserve">odmínek sjednaných touto </w:t>
      </w:r>
      <w:r>
        <w:rPr>
          <w:rFonts w:ascii="Roboto" w:hAnsi="Roboto"/>
        </w:rPr>
        <w:t>S</w:t>
      </w:r>
      <w:r w:rsidRPr="00135BE6">
        <w:rPr>
          <w:rFonts w:ascii="Roboto" w:hAnsi="Roboto"/>
        </w:rPr>
        <w:t>mlouvou.</w:t>
      </w:r>
    </w:p>
    <w:p w14:paraId="109EADB8" w14:textId="77777777" w:rsidR="00CA5900" w:rsidRPr="00A03279" w:rsidRDefault="00CA5900" w:rsidP="00CA5900">
      <w:pPr>
        <w:pStyle w:val="Odstavecseseznamem"/>
        <w:numPr>
          <w:ilvl w:val="1"/>
          <w:numId w:val="6"/>
        </w:numPr>
        <w:spacing w:line="320" w:lineRule="exact"/>
        <w:jc w:val="both"/>
        <w:rPr>
          <w:rFonts w:ascii="Roboto" w:hAnsi="Roboto"/>
        </w:rPr>
      </w:pPr>
      <w:r w:rsidRPr="00A03279">
        <w:rPr>
          <w:rFonts w:ascii="Roboto" w:hAnsi="Roboto"/>
        </w:rPr>
        <w:t>Poskytovatel je oprávněn jednostranně zvýšit odměnu za těchto podmínek:</w:t>
      </w:r>
    </w:p>
    <w:p w14:paraId="327B319A" w14:textId="16A6FFEF" w:rsidR="00CA5900" w:rsidRDefault="00764844" w:rsidP="00AE56B2">
      <w:pPr>
        <w:spacing w:line="320" w:lineRule="exact"/>
        <w:ind w:left="742"/>
        <w:jc w:val="both"/>
        <w:rPr>
          <w:rFonts w:ascii="Roboto" w:hAnsi="Roboto"/>
          <w:sz w:val="22"/>
          <w:szCs w:val="22"/>
        </w:rPr>
      </w:pPr>
      <w:r>
        <w:rPr>
          <w:rFonts w:ascii="Roboto" w:hAnsi="Roboto"/>
          <w:sz w:val="22"/>
          <w:szCs w:val="22"/>
        </w:rPr>
        <w:t xml:space="preserve">(a) </w:t>
      </w:r>
      <w:r w:rsidR="00CA5900" w:rsidRPr="0A9A6EB6">
        <w:rPr>
          <w:rFonts w:ascii="Roboto" w:hAnsi="Roboto"/>
          <w:sz w:val="22"/>
          <w:szCs w:val="22"/>
        </w:rPr>
        <w:t>čtvrtletní navýšení dle procentuálního nárůstu průměrné hrubé měsíční mzdy zveřejněné za předchozí kalendářní čtvrtletí Českým statistickým úřadem, s účinností k prvému dni kalendářního čtvrtletí běžného roku, kdy, pokud je toto známo až po vystavení faktury za dané čtvrtletí, je Poskytovatel oprávněn vystavit následně fakturu na rozdíl fakturované odměny a odměny upravené touto doložkou nárůstu průměrné hrubé měsíční mzdy;</w:t>
      </w:r>
      <w:r w:rsidR="66CE44E1" w:rsidRPr="0A9A6EB6">
        <w:rPr>
          <w:rFonts w:ascii="Roboto" w:hAnsi="Roboto"/>
          <w:sz w:val="22"/>
          <w:szCs w:val="22"/>
        </w:rPr>
        <w:t xml:space="preserve"> nebo</w:t>
      </w:r>
    </w:p>
    <w:p w14:paraId="3B2ABEE8" w14:textId="7EE359B1" w:rsidR="00CA5900" w:rsidRPr="00135BE6" w:rsidRDefault="00764844" w:rsidP="00AE56B2">
      <w:pPr>
        <w:spacing w:line="320" w:lineRule="exact"/>
        <w:ind w:left="742"/>
        <w:jc w:val="both"/>
        <w:rPr>
          <w:rFonts w:ascii="Roboto" w:hAnsi="Roboto"/>
          <w:sz w:val="22"/>
        </w:rPr>
      </w:pPr>
      <w:r>
        <w:rPr>
          <w:rFonts w:ascii="Roboto" w:hAnsi="Roboto"/>
          <w:sz w:val="22"/>
        </w:rPr>
        <w:t xml:space="preserve">(b) </w:t>
      </w:r>
      <w:r w:rsidR="00CA5900">
        <w:rPr>
          <w:rFonts w:ascii="Roboto" w:hAnsi="Roboto"/>
          <w:sz w:val="22"/>
        </w:rPr>
        <w:t>roční zvýšení dle indexu spotřebitelských cen zveřejněného za předcházející rok Českým statistickým úřadem, s účinností změny od 01. 01 následujícího kalendářního roku, kdy, pokud je toto známo až po vystavení faktury za dané čtvrtletí, je Poskytovatel oprávněn vystavit následně fakturu na rozdíl fakturované odměny a odměny upravené touto inflační doložkou.</w:t>
      </w:r>
    </w:p>
    <w:p w14:paraId="71EA9B93" w14:textId="77777777" w:rsidR="00CA5900" w:rsidRDefault="00CA5900" w:rsidP="00CA5900">
      <w:pPr>
        <w:pStyle w:val="Odstavecseseznamem"/>
        <w:numPr>
          <w:ilvl w:val="1"/>
          <w:numId w:val="6"/>
        </w:numPr>
        <w:spacing w:line="320" w:lineRule="exact"/>
        <w:jc w:val="both"/>
        <w:rPr>
          <w:rFonts w:ascii="Roboto" w:hAnsi="Roboto"/>
        </w:rPr>
      </w:pPr>
      <w:r w:rsidRPr="00FD52C8">
        <w:rPr>
          <w:rFonts w:ascii="Roboto" w:hAnsi="Roboto"/>
        </w:rPr>
        <w:t xml:space="preserve">Klient vyslovuje podpisem této </w:t>
      </w:r>
      <w:r>
        <w:rPr>
          <w:rFonts w:ascii="Roboto" w:hAnsi="Roboto"/>
        </w:rPr>
        <w:t>S</w:t>
      </w:r>
      <w:r w:rsidRPr="00FD52C8">
        <w:rPr>
          <w:rFonts w:ascii="Roboto" w:hAnsi="Roboto"/>
        </w:rPr>
        <w:t xml:space="preserve">mlouvy souhlas, že jej </w:t>
      </w:r>
      <w:r>
        <w:rPr>
          <w:rFonts w:ascii="Roboto" w:hAnsi="Roboto"/>
        </w:rPr>
        <w:t>P</w:t>
      </w:r>
      <w:r w:rsidRPr="00FD52C8">
        <w:rPr>
          <w:rFonts w:ascii="Roboto" w:hAnsi="Roboto"/>
        </w:rPr>
        <w:t xml:space="preserve">oskytovatel může uvádět ve svých referencích, a to i s uvedením činnosti, kterou pro Klienta prováděl. Poskytovatel ani </w:t>
      </w:r>
      <w:r>
        <w:rPr>
          <w:rFonts w:ascii="Roboto" w:hAnsi="Roboto"/>
        </w:rPr>
        <w:t>K</w:t>
      </w:r>
      <w:r w:rsidRPr="00FD52C8">
        <w:rPr>
          <w:rFonts w:ascii="Roboto" w:hAnsi="Roboto"/>
        </w:rPr>
        <w:t xml:space="preserve">lient, nesmí převést na třetí stranu svá práva nebo závazky dle této </w:t>
      </w:r>
      <w:r>
        <w:rPr>
          <w:rFonts w:ascii="Roboto" w:hAnsi="Roboto"/>
        </w:rPr>
        <w:t>S</w:t>
      </w:r>
      <w:r w:rsidRPr="00FD52C8">
        <w:rPr>
          <w:rFonts w:ascii="Roboto" w:hAnsi="Roboto"/>
        </w:rPr>
        <w:t xml:space="preserve">mlouvy, a to ani z části, bez předchozího písemného souhlasu druhé </w:t>
      </w:r>
      <w:r>
        <w:rPr>
          <w:rFonts w:ascii="Roboto" w:hAnsi="Roboto"/>
        </w:rPr>
        <w:t>S</w:t>
      </w:r>
      <w:r w:rsidRPr="00FD52C8">
        <w:rPr>
          <w:rFonts w:ascii="Roboto" w:hAnsi="Roboto"/>
        </w:rPr>
        <w:t>trany.</w:t>
      </w:r>
    </w:p>
    <w:p w14:paraId="505F59AD" w14:textId="77777777" w:rsidR="00CA5900" w:rsidRPr="00FD52C8" w:rsidRDefault="00CA5900" w:rsidP="00CA5900">
      <w:pPr>
        <w:pStyle w:val="Odstavecseseznamem"/>
        <w:numPr>
          <w:ilvl w:val="1"/>
          <w:numId w:val="6"/>
        </w:numPr>
        <w:spacing w:line="320" w:lineRule="exact"/>
        <w:jc w:val="both"/>
        <w:rPr>
          <w:rFonts w:ascii="Roboto" w:hAnsi="Roboto"/>
        </w:rPr>
      </w:pPr>
      <w:r w:rsidRPr="30C79AC5">
        <w:rPr>
          <w:rFonts w:ascii="Roboto" w:hAnsi="Roboto"/>
        </w:rPr>
        <w:t>Poskytovatel se zavazuje respektovat všechny schválené parametry služeb.</w:t>
      </w:r>
    </w:p>
    <w:p w14:paraId="48836260" w14:textId="75E92258" w:rsidR="00CA5900" w:rsidRPr="007E6BBF" w:rsidRDefault="578F6B32" w:rsidP="30C79AC5">
      <w:pPr>
        <w:pStyle w:val="Odstavecseseznamem"/>
        <w:numPr>
          <w:ilvl w:val="1"/>
          <w:numId w:val="6"/>
        </w:numPr>
        <w:spacing w:line="320" w:lineRule="exact"/>
        <w:jc w:val="both"/>
        <w:rPr>
          <w:rFonts w:ascii="Roboto" w:hAnsi="Roboto"/>
        </w:rPr>
      </w:pPr>
      <w:r w:rsidRPr="30C79AC5">
        <w:rPr>
          <w:rFonts w:ascii="Roboto" w:hAnsi="Roboto"/>
        </w:rPr>
        <w:t xml:space="preserve">Poskytovatel nenese v souvislosti s poskytováním služeb </w:t>
      </w:r>
      <w:r w:rsidR="48D306C2" w:rsidRPr="30C79AC5">
        <w:rPr>
          <w:rFonts w:ascii="Roboto" w:hAnsi="Roboto"/>
        </w:rPr>
        <w:t>dle této Smlouvy</w:t>
      </w:r>
      <w:r w:rsidRPr="30C79AC5">
        <w:rPr>
          <w:rFonts w:ascii="Roboto" w:hAnsi="Roboto"/>
        </w:rPr>
        <w:t xml:space="preserve"> odpovědnost </w:t>
      </w:r>
      <w:r w:rsidR="0067124A">
        <w:rPr>
          <w:rFonts w:ascii="Roboto" w:hAnsi="Roboto"/>
        </w:rPr>
        <w:t xml:space="preserve">za </w:t>
      </w:r>
      <w:r w:rsidRPr="30C79AC5">
        <w:rPr>
          <w:rFonts w:ascii="Roboto" w:hAnsi="Roboto"/>
        </w:rPr>
        <w:t>ztrátu dat, ztrátu příjmů, ztrátu peněz, nebo jiné náhodné, zvláštní, nepřímé nebo následné škody</w:t>
      </w:r>
      <w:r w:rsidR="0067124A">
        <w:rPr>
          <w:rFonts w:ascii="Roboto" w:hAnsi="Roboto"/>
        </w:rPr>
        <w:t>,</w:t>
      </w:r>
      <w:r w:rsidRPr="30C79AC5">
        <w:rPr>
          <w:rFonts w:ascii="Roboto" w:hAnsi="Roboto"/>
        </w:rPr>
        <w:t xml:space="preserve"> ať už v důsledku porušení Smlouvy, </w:t>
      </w:r>
      <w:r w:rsidR="0067124A">
        <w:rPr>
          <w:rFonts w:ascii="Roboto" w:hAnsi="Roboto"/>
        </w:rPr>
        <w:t>zákona</w:t>
      </w:r>
      <w:r w:rsidRPr="30C79AC5">
        <w:rPr>
          <w:rFonts w:ascii="Roboto" w:hAnsi="Roboto"/>
        </w:rPr>
        <w:t xml:space="preserve"> (mimo jiné včetně nedbalosti), nebo v souvislosti s jakoukoli radou nebo prohlášením učiněným Poskytovatelem bez ohledu na to, zda byl Poskytovatel upozorněn na možnost vzniku takovéto škody.</w:t>
      </w:r>
    </w:p>
    <w:p w14:paraId="5826871A" w14:textId="08945AF7" w:rsidR="00CA5900" w:rsidRPr="007E6BBF" w:rsidRDefault="52E9FDED" w:rsidP="007C6F03">
      <w:pPr>
        <w:pStyle w:val="Odstavecseseznamem"/>
        <w:numPr>
          <w:ilvl w:val="1"/>
          <w:numId w:val="6"/>
        </w:numPr>
        <w:spacing w:line="320" w:lineRule="exact"/>
        <w:jc w:val="both"/>
        <w:rPr>
          <w:rFonts w:ascii="Roboto" w:hAnsi="Roboto"/>
        </w:rPr>
      </w:pPr>
      <w:r w:rsidRPr="30C79AC5">
        <w:rPr>
          <w:rFonts w:ascii="Roboto" w:hAnsi="Roboto"/>
        </w:rPr>
        <w:t xml:space="preserve">Poskytovatel </w:t>
      </w:r>
      <w:r w:rsidR="007C6F03">
        <w:rPr>
          <w:rFonts w:ascii="Roboto" w:hAnsi="Roboto"/>
        </w:rPr>
        <w:t xml:space="preserve">odpovídá Klientovi za újmu způsobnou </w:t>
      </w:r>
      <w:r w:rsidRPr="30C79AC5">
        <w:rPr>
          <w:rFonts w:ascii="Roboto" w:hAnsi="Roboto"/>
        </w:rPr>
        <w:t>v souvislosti s poskytováním služeb dle této Smlouvy</w:t>
      </w:r>
      <w:r w:rsidR="007C6F03">
        <w:rPr>
          <w:rFonts w:ascii="Roboto" w:hAnsi="Roboto"/>
        </w:rPr>
        <w:t>.</w:t>
      </w:r>
    </w:p>
    <w:p w14:paraId="240A26FB" w14:textId="14B45001" w:rsidR="00CA5900" w:rsidRPr="007E6BBF" w:rsidRDefault="52E9FDED" w:rsidP="30C79AC5">
      <w:pPr>
        <w:pStyle w:val="Odstavecseseznamem"/>
        <w:numPr>
          <w:ilvl w:val="1"/>
          <w:numId w:val="6"/>
        </w:numPr>
        <w:spacing w:line="320" w:lineRule="exact"/>
        <w:jc w:val="both"/>
        <w:rPr>
          <w:rFonts w:ascii="Roboto" w:hAnsi="Roboto"/>
        </w:rPr>
      </w:pPr>
      <w:r w:rsidRPr="30C79AC5">
        <w:rPr>
          <w:rFonts w:ascii="Roboto" w:hAnsi="Roboto"/>
        </w:rPr>
        <w:t xml:space="preserve">Celková odpovědnost </w:t>
      </w:r>
      <w:r w:rsidR="007C6F03">
        <w:rPr>
          <w:rFonts w:ascii="Roboto" w:hAnsi="Roboto"/>
        </w:rPr>
        <w:t xml:space="preserve">Poskytovatele za újmu </w:t>
      </w:r>
      <w:r w:rsidRPr="30C79AC5">
        <w:rPr>
          <w:rFonts w:ascii="Roboto" w:hAnsi="Roboto"/>
        </w:rPr>
        <w:t>v souvislosti s</w:t>
      </w:r>
      <w:r w:rsidR="007C6F03">
        <w:rPr>
          <w:rFonts w:ascii="Roboto" w:hAnsi="Roboto"/>
        </w:rPr>
        <w:t> touto Smlouvou</w:t>
      </w:r>
      <w:r w:rsidRPr="30C79AC5">
        <w:rPr>
          <w:rFonts w:ascii="Roboto" w:hAnsi="Roboto"/>
        </w:rPr>
        <w:t xml:space="preserve"> je omezena výší </w:t>
      </w:r>
      <w:r w:rsidR="004B7E25">
        <w:rPr>
          <w:rFonts w:ascii="Roboto" w:hAnsi="Roboto"/>
        </w:rPr>
        <w:t xml:space="preserve">trojnásobku </w:t>
      </w:r>
      <w:r w:rsidRPr="30C79AC5">
        <w:rPr>
          <w:rFonts w:ascii="Roboto" w:hAnsi="Roboto"/>
        </w:rPr>
        <w:t>zaplacen</w:t>
      </w:r>
      <w:r w:rsidR="004B7E25">
        <w:rPr>
          <w:rFonts w:ascii="Roboto" w:hAnsi="Roboto"/>
        </w:rPr>
        <w:t>é</w:t>
      </w:r>
      <w:r w:rsidRPr="30C79AC5">
        <w:rPr>
          <w:rFonts w:ascii="Roboto" w:hAnsi="Roboto"/>
        </w:rPr>
        <w:t xml:space="preserve"> průměrn</w:t>
      </w:r>
      <w:r w:rsidR="004B7E25">
        <w:rPr>
          <w:rFonts w:ascii="Roboto" w:hAnsi="Roboto"/>
        </w:rPr>
        <w:t>é</w:t>
      </w:r>
      <w:r w:rsidRPr="30C79AC5">
        <w:rPr>
          <w:rFonts w:ascii="Roboto" w:hAnsi="Roboto"/>
        </w:rPr>
        <w:t xml:space="preserve"> měsíční </w:t>
      </w:r>
      <w:r w:rsidR="00F3754E">
        <w:rPr>
          <w:rFonts w:ascii="Roboto" w:hAnsi="Roboto"/>
        </w:rPr>
        <w:t>o</w:t>
      </w:r>
      <w:r w:rsidRPr="30C79AC5">
        <w:rPr>
          <w:rFonts w:ascii="Roboto" w:hAnsi="Roboto"/>
        </w:rPr>
        <w:t>dměn</w:t>
      </w:r>
      <w:r w:rsidR="004B7E25">
        <w:rPr>
          <w:rFonts w:ascii="Roboto" w:hAnsi="Roboto"/>
        </w:rPr>
        <w:t>y</w:t>
      </w:r>
      <w:r w:rsidR="71E1F7E9" w:rsidRPr="30C79AC5">
        <w:rPr>
          <w:rFonts w:ascii="Roboto" w:hAnsi="Roboto"/>
        </w:rPr>
        <w:t>, kter</w:t>
      </w:r>
      <w:r w:rsidR="007C6F03">
        <w:rPr>
          <w:rFonts w:ascii="Roboto" w:hAnsi="Roboto"/>
        </w:rPr>
        <w:t>ou</w:t>
      </w:r>
      <w:r w:rsidR="71E1F7E9" w:rsidRPr="30C79AC5">
        <w:rPr>
          <w:rFonts w:ascii="Roboto" w:hAnsi="Roboto"/>
        </w:rPr>
        <w:t xml:space="preserve"> Poskytovatel obdržel od Klienta podle této Smlouvy</w:t>
      </w:r>
      <w:r w:rsidRPr="30C79AC5">
        <w:rPr>
          <w:rFonts w:ascii="Roboto" w:hAnsi="Roboto"/>
        </w:rPr>
        <w:t xml:space="preserve"> (</w:t>
      </w:r>
      <w:r w:rsidR="70B5D699" w:rsidRPr="30C79AC5">
        <w:rPr>
          <w:rFonts w:ascii="Roboto" w:hAnsi="Roboto"/>
        </w:rPr>
        <w:t xml:space="preserve">průměrná měsíční </w:t>
      </w:r>
      <w:r w:rsidR="00F3754E">
        <w:rPr>
          <w:rFonts w:ascii="Roboto" w:hAnsi="Roboto"/>
        </w:rPr>
        <w:t>o</w:t>
      </w:r>
      <w:r w:rsidR="70B5D699" w:rsidRPr="30C79AC5">
        <w:rPr>
          <w:rFonts w:ascii="Roboto" w:hAnsi="Roboto"/>
        </w:rPr>
        <w:t xml:space="preserve">dměna je </w:t>
      </w:r>
      <w:r w:rsidRPr="30C79AC5">
        <w:rPr>
          <w:rFonts w:ascii="Roboto" w:hAnsi="Roboto"/>
        </w:rPr>
        <w:t>počítán</w:t>
      </w:r>
      <w:r w:rsidR="373268C3" w:rsidRPr="30C79AC5">
        <w:rPr>
          <w:rFonts w:ascii="Roboto" w:hAnsi="Roboto"/>
        </w:rPr>
        <w:t>a</w:t>
      </w:r>
      <w:r w:rsidRPr="30C79AC5">
        <w:rPr>
          <w:rFonts w:ascii="Roboto" w:hAnsi="Roboto"/>
        </w:rPr>
        <w:t xml:space="preserve"> za poslední 3 měsíce předcházející události, za kterou je Poskytovatel odpovědný, </w:t>
      </w:r>
      <w:r w:rsidR="6A7ABF53" w:rsidRPr="30C79AC5">
        <w:rPr>
          <w:rFonts w:ascii="Roboto" w:hAnsi="Roboto"/>
        </w:rPr>
        <w:t>případně, je-li doba poskytování služeb kratší</w:t>
      </w:r>
      <w:r w:rsidR="6C20A4DF" w:rsidRPr="30C79AC5">
        <w:rPr>
          <w:rFonts w:ascii="Roboto" w:hAnsi="Roboto"/>
        </w:rPr>
        <w:t xml:space="preserve"> než 3 měsíce</w:t>
      </w:r>
      <w:r w:rsidR="6A7ABF53" w:rsidRPr="30C79AC5">
        <w:rPr>
          <w:rFonts w:ascii="Roboto" w:hAnsi="Roboto"/>
        </w:rPr>
        <w:t>, tak počítáno za celé období předcházející události</w:t>
      </w:r>
      <w:r w:rsidR="3F4EA8D7" w:rsidRPr="30C79AC5">
        <w:rPr>
          <w:rFonts w:ascii="Roboto" w:hAnsi="Roboto"/>
        </w:rPr>
        <w:t>, za kterou je Poskytovatel odpovědný</w:t>
      </w:r>
      <w:r w:rsidRPr="30C79AC5">
        <w:rPr>
          <w:rFonts w:ascii="Roboto" w:hAnsi="Roboto"/>
        </w:rPr>
        <w:t>)</w:t>
      </w:r>
      <w:r w:rsidR="3E47C76E" w:rsidRPr="30C79AC5">
        <w:rPr>
          <w:rFonts w:ascii="Roboto" w:hAnsi="Roboto"/>
        </w:rPr>
        <w:t>.</w:t>
      </w:r>
    </w:p>
    <w:p w14:paraId="750024AD" w14:textId="01D8DC9C" w:rsidR="00CA5900" w:rsidRPr="007E6BBF" w:rsidRDefault="00CA5900" w:rsidP="30C79AC5">
      <w:pPr>
        <w:pStyle w:val="Odstavecseseznamem"/>
        <w:spacing w:line="320" w:lineRule="exact"/>
        <w:jc w:val="both"/>
        <w:rPr>
          <w:rFonts w:ascii="Roboto" w:hAnsi="Roboto"/>
          <w:highlight w:val="green"/>
        </w:rPr>
      </w:pPr>
    </w:p>
    <w:p w14:paraId="218BF118" w14:textId="77777777" w:rsidR="00CA5900" w:rsidRPr="00B41FD6" w:rsidRDefault="00CA5900" w:rsidP="00CA5900">
      <w:pPr>
        <w:pStyle w:val="Odstavecseseznamem"/>
        <w:numPr>
          <w:ilvl w:val="0"/>
          <w:numId w:val="6"/>
        </w:numPr>
        <w:spacing w:line="320" w:lineRule="exact"/>
        <w:jc w:val="both"/>
        <w:rPr>
          <w:rFonts w:ascii="Roboto" w:hAnsi="Roboto"/>
          <w:b/>
          <w:bCs/>
        </w:rPr>
      </w:pPr>
      <w:r w:rsidRPr="00B41FD6">
        <w:rPr>
          <w:rFonts w:ascii="Roboto" w:hAnsi="Roboto"/>
          <w:b/>
          <w:bCs/>
        </w:rPr>
        <w:t>Práva a povinnosti Klienta</w:t>
      </w:r>
    </w:p>
    <w:p w14:paraId="10ACDD18" w14:textId="348287C7" w:rsidR="00CA5900" w:rsidRPr="00043D21" w:rsidRDefault="00CA5900" w:rsidP="00CA5900">
      <w:pPr>
        <w:pStyle w:val="Odstavecseseznamem"/>
        <w:numPr>
          <w:ilvl w:val="1"/>
          <w:numId w:val="6"/>
        </w:numPr>
        <w:spacing w:line="320" w:lineRule="exact"/>
        <w:jc w:val="both"/>
        <w:rPr>
          <w:rFonts w:ascii="Roboto" w:hAnsi="Roboto"/>
        </w:rPr>
      </w:pPr>
      <w:r w:rsidRPr="00367ED6">
        <w:rPr>
          <w:rFonts w:ascii="Roboto" w:hAnsi="Roboto"/>
        </w:rPr>
        <w:t xml:space="preserve">Klient je povinen uhradit </w:t>
      </w:r>
      <w:r>
        <w:rPr>
          <w:rFonts w:ascii="Roboto" w:hAnsi="Roboto"/>
        </w:rPr>
        <w:t>P</w:t>
      </w:r>
      <w:r w:rsidRPr="00367ED6">
        <w:rPr>
          <w:rFonts w:ascii="Roboto" w:hAnsi="Roboto"/>
        </w:rPr>
        <w:t xml:space="preserve">oskytovateli sjednanou odměnu v souladu </w:t>
      </w:r>
      <w:r w:rsidR="00A23301">
        <w:rPr>
          <w:rFonts w:ascii="Roboto" w:hAnsi="Roboto"/>
        </w:rPr>
        <w:t xml:space="preserve">s touto Smlouvou s </w:t>
      </w:r>
      <w:r w:rsidRPr="00367ED6">
        <w:rPr>
          <w:rFonts w:ascii="Roboto" w:hAnsi="Roboto"/>
        </w:rPr>
        <w:t xml:space="preserve">a způsobem sjednaným </w:t>
      </w:r>
      <w:r w:rsidRPr="00043D21">
        <w:rPr>
          <w:rFonts w:ascii="Roboto" w:hAnsi="Roboto"/>
        </w:rPr>
        <w:t xml:space="preserve">dle této </w:t>
      </w:r>
      <w:r>
        <w:rPr>
          <w:rFonts w:ascii="Roboto" w:hAnsi="Roboto"/>
        </w:rPr>
        <w:t>S</w:t>
      </w:r>
      <w:r w:rsidRPr="00043D21">
        <w:rPr>
          <w:rFonts w:ascii="Roboto" w:hAnsi="Roboto"/>
        </w:rPr>
        <w:t>mlouvy.</w:t>
      </w:r>
    </w:p>
    <w:p w14:paraId="4C692805" w14:textId="18BDDFA0" w:rsidR="7D9A52D4" w:rsidRDefault="7D9A52D4" w:rsidP="3E7BB09E">
      <w:pPr>
        <w:pStyle w:val="Odstavecseseznamem"/>
        <w:numPr>
          <w:ilvl w:val="1"/>
          <w:numId w:val="6"/>
        </w:numPr>
        <w:spacing w:line="320" w:lineRule="exact"/>
        <w:jc w:val="both"/>
        <w:rPr>
          <w:rFonts w:ascii="Roboto" w:eastAsia="Roboto" w:hAnsi="Roboto" w:cs="Roboto"/>
        </w:rPr>
      </w:pPr>
      <w:r w:rsidRPr="2D0C0706">
        <w:rPr>
          <w:rFonts w:ascii="Roboto" w:hAnsi="Roboto"/>
        </w:rPr>
        <w:t>Klient prohlašuje, že veškeré podklady, materiály, data či osobní údaje využívané při plnění předmětu této Smlouvy, jsou právně ošetřeny takovým způsobem, že žádný třetí subjekt oprávněně neuplatní vůči Poskytovateli žádné nároky, zejména pak plynoucí z autorských práv, zákona č. 110/2019 Sb., o zpracování osobních údajů, v platném znění, nařízení evropského parlamentu a rady (</w:t>
      </w:r>
      <w:proofErr w:type="spellStart"/>
      <w:r w:rsidRPr="2D0C0706">
        <w:rPr>
          <w:rFonts w:ascii="Roboto" w:hAnsi="Roboto"/>
        </w:rPr>
        <w:t>eu</w:t>
      </w:r>
      <w:proofErr w:type="spellEnd"/>
      <w:r w:rsidRPr="2D0C0706">
        <w:rPr>
          <w:rFonts w:ascii="Roboto" w:hAnsi="Roboto"/>
        </w:rPr>
        <w:t xml:space="preserve">) 2016/679 </w:t>
      </w:r>
      <w:r w:rsidRPr="2D0C0706">
        <w:rPr>
          <w:rFonts w:ascii="Roboto" w:hAnsi="Roboto"/>
        </w:rPr>
        <w:lastRenderedPageBreak/>
        <w:t xml:space="preserve">ze dne 27. dubna 2016 o ochraně fyzických osob v souvislosti se zpracováním osobních údajů a o volném pohybu těchto údajů a o zrušení směrnice 95/46/ES (obecné nařízení o ochraně osobních </w:t>
      </w:r>
      <w:proofErr w:type="gramStart"/>
      <w:r w:rsidRPr="2D0C0706">
        <w:rPr>
          <w:rFonts w:ascii="Roboto" w:hAnsi="Roboto"/>
        </w:rPr>
        <w:t xml:space="preserve">údajů) </w:t>
      </w:r>
      <w:r w:rsidR="2B710FE3" w:rsidRPr="2D0C0706">
        <w:rPr>
          <w:rFonts w:ascii="Roboto" w:eastAsia="Roboto" w:hAnsi="Roboto" w:cs="Roboto"/>
          <w:color w:val="000000" w:themeColor="text1"/>
        </w:rPr>
        <w:t>(dále</w:t>
      </w:r>
      <w:proofErr w:type="gramEnd"/>
      <w:r w:rsidR="2B710FE3" w:rsidRPr="2D0C0706">
        <w:rPr>
          <w:rFonts w:ascii="Roboto" w:eastAsia="Roboto" w:hAnsi="Roboto" w:cs="Roboto"/>
          <w:color w:val="000000" w:themeColor="text1"/>
        </w:rPr>
        <w:t xml:space="preserve"> jen “</w:t>
      </w:r>
      <w:r w:rsidR="2B710FE3" w:rsidRPr="2D0C0706">
        <w:rPr>
          <w:rFonts w:ascii="Roboto" w:eastAsia="Roboto" w:hAnsi="Roboto" w:cs="Roboto"/>
          <w:b/>
          <w:bCs/>
          <w:color w:val="000000" w:themeColor="text1"/>
        </w:rPr>
        <w:t>GDPR</w:t>
      </w:r>
      <w:r w:rsidR="2B710FE3" w:rsidRPr="2D0C0706">
        <w:rPr>
          <w:rFonts w:ascii="Roboto" w:eastAsia="Roboto" w:hAnsi="Roboto" w:cs="Roboto"/>
          <w:color w:val="000000" w:themeColor="text1"/>
        </w:rPr>
        <w:t>”)</w:t>
      </w:r>
      <w:r w:rsidRPr="2D0C0706">
        <w:rPr>
          <w:rFonts w:ascii="Roboto" w:hAnsi="Roboto"/>
        </w:rPr>
        <w:t xml:space="preserve">, zákona č. 127/2005 Sb., zákon o elektronických komunikacích a o změně některých souvisejících zákonů (zákon o elektronických komunikacích), v platném znění, zákona č. 480/2004 Sb., zákon o některých službách informační společnosti a o změně některých zákonů, v platném znění, či jiných aplikovatelných právních předpisů (zejména pak, pokud jsou služby dle této objednávky poskytovány mimo území České republiky). Klient prohlašuje, že má řádný a zákonný právní základ ke zpracování všech osobních údajů subjektů údajů </w:t>
      </w:r>
      <w:r w:rsidR="73CE335A" w:rsidRPr="2D0C0706">
        <w:rPr>
          <w:rFonts w:ascii="Roboto" w:hAnsi="Roboto"/>
        </w:rPr>
        <w:t>zpracovávaných Poskytovatelem ve prospěch a na pokyn Klienta v rámci poskytování služeb d</w:t>
      </w:r>
      <w:r w:rsidRPr="2D0C0706">
        <w:rPr>
          <w:rFonts w:ascii="Roboto" w:hAnsi="Roboto"/>
        </w:rPr>
        <w:t xml:space="preserve">le této Smlouvy, zejména řádný právní titul užití těchto údajů pro marketingové účely, případně pro účely zasílání obchodních sdělení. V případě, že se prohlášení Klienta ukáže jako nepravdivé, neúplné nebo zavádějící, Klient se zavazuje nahradit veškerou újmu (majetkovou i nemajetkovou) z toho Poskytovateli vzniklou, a to na písemnou výzvu Poskytovatele, která bude obsahovat popis újmy a její vyčíslení. Předchozí věta rovněž zahrnuje </w:t>
      </w:r>
      <w:r w:rsidR="20061527" w:rsidRPr="2D0C0706">
        <w:rPr>
          <w:rFonts w:ascii="Roboto" w:hAnsi="Roboto"/>
        </w:rPr>
        <w:t xml:space="preserve">nároky na náhradu újmy (majetkové i nemajetkové) </w:t>
      </w:r>
      <w:r w:rsidRPr="2D0C0706">
        <w:rPr>
          <w:rFonts w:ascii="Roboto" w:hAnsi="Roboto"/>
        </w:rPr>
        <w:t>vůči Klientovi za jakékoli pokuty či finančních sankce, které budou uvaleny ze strany úřadů či jiných orgánů veřejné správy na Poskytovatele v souvislosti se zpracováním údajů v rámci obchodní spolupráce dle této Smlouvy, pokud vznikly v souvislosti s porušením zákonné či smluvní povinnosti ze strany Klienta.</w:t>
      </w:r>
    </w:p>
    <w:p w14:paraId="60A51016" w14:textId="6C3A0A32" w:rsidR="2A5EFDD1" w:rsidRDefault="5E25D25C" w:rsidP="3A1056C0">
      <w:pPr>
        <w:pStyle w:val="Odstavecseseznamem"/>
        <w:numPr>
          <w:ilvl w:val="1"/>
          <w:numId w:val="6"/>
        </w:numPr>
        <w:spacing w:line="320" w:lineRule="exact"/>
        <w:jc w:val="both"/>
        <w:rPr>
          <w:rFonts w:cs="Calibri"/>
          <w:lang w:val="cs"/>
        </w:rPr>
      </w:pPr>
      <w:r w:rsidRPr="0A9A6EB6">
        <w:rPr>
          <w:rFonts w:ascii="Roboto" w:hAnsi="Roboto"/>
        </w:rPr>
        <w:t>Pokud bude Klient v rámci poskytování Služeb využívat t</w:t>
      </w:r>
      <w:proofErr w:type="spellStart"/>
      <w:r w:rsidRPr="0A9A6EB6">
        <w:rPr>
          <w:rFonts w:ascii="Roboto" w:hAnsi="Roboto"/>
          <w:lang w:val="cs"/>
        </w:rPr>
        <w:t>elefonního</w:t>
      </w:r>
      <w:proofErr w:type="spellEnd"/>
      <w:r w:rsidRPr="0A9A6EB6">
        <w:rPr>
          <w:rFonts w:ascii="Roboto" w:hAnsi="Roboto"/>
          <w:lang w:val="cs"/>
        </w:rPr>
        <w:t xml:space="preserve"> asistenta s umělou inteligencí, </w:t>
      </w:r>
      <w:r w:rsidR="2A5EFDD1" w:rsidRPr="0A9A6EB6">
        <w:rPr>
          <w:rFonts w:ascii="Roboto" w:hAnsi="Roboto"/>
          <w:lang w:val="cs"/>
        </w:rPr>
        <w:t>Klient prohlašuje, že ve smyslu zákona č. 127/2005 Sb. (Zákon o elektronických komunikací v platném znění) a Nařízení Evropského parlamentu a Rady (EU) 2016/679 (nařízení GDPR), disponuje platnými a účinnými tituly pro kontaktování osob prostřednictvím hlasového robota, tzv. telefonního asistenta s umělou inteligencí používané v rámci poskytování služeb Poskytovatelem ve prospěch Klienta, tedy zejména disponuje souhlasem osob, které souhlasily s kontaktováním, a to i způsobem, který zajišťuje telefonní asistent s umělou inteligencí nebo zde existuje jiný právní titul pro kontaktování těchto osob (volání Klientem určených telefonních čísel) nevyžadující souhlas kontaktované osoby. Klient bere na vědomí, že zajištění takového souhlasu nebo platného právního titulu pro kontaktování osob (volání Klientem určených telefonních čísel), je vždy povinností Klienta, a nikoliv Poskytovatele, a to bez ohledu na to, zda samotné volání prostřednictvím telefonního asistenta s umělou inteligencí zajišťuje Klient nebo Poskytovatel jménem a na účet Klienta. V případě porušení povinností Klienta podle tohoto prohlášení, je Klient povinen uhradit Poskytovateli veškerou škodu tímto vzniklou, a to zejména případné sankce uložené orgány veřejné správy za porušení právních předpisů na ochranu před nevyžádanými sděleními a ochranu osobních údajů.</w:t>
      </w:r>
    </w:p>
    <w:p w14:paraId="76808171" w14:textId="5AFA7FD6" w:rsidR="00CA5900" w:rsidRPr="00F75C01" w:rsidRDefault="00CA5900" w:rsidP="00CA5900">
      <w:pPr>
        <w:pStyle w:val="Odstavecseseznamem"/>
        <w:numPr>
          <w:ilvl w:val="1"/>
          <w:numId w:val="6"/>
        </w:numPr>
        <w:spacing w:line="320" w:lineRule="exact"/>
        <w:jc w:val="both"/>
        <w:rPr>
          <w:rFonts w:ascii="Roboto" w:hAnsi="Roboto"/>
        </w:rPr>
      </w:pPr>
      <w:bookmarkStart w:id="5" w:name="_Ref101960440"/>
      <w:r w:rsidRPr="0A9A6EB6">
        <w:rPr>
          <w:rFonts w:ascii="Roboto" w:hAnsi="Roboto"/>
        </w:rPr>
        <w:t>Klient má právo být průběžně informován o průběhu a plnění předmětu této Smlouvy, resp. plnění činností Poskytovatele v souladu s touto Smlouvou, a to zejména formou e-mailových zpráv, zasílaných na e-mailové adresy kontaktních osob Klienta následovně:</w:t>
      </w:r>
      <w:bookmarkEnd w:id="5"/>
    </w:p>
    <w:tbl>
      <w:tblPr>
        <w:tblW w:w="9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1"/>
        <w:gridCol w:w="2694"/>
        <w:gridCol w:w="3381"/>
      </w:tblGrid>
      <w:tr w:rsidR="00CA5900" w:rsidRPr="00135BE6" w14:paraId="6C5DE628" w14:textId="77777777" w:rsidTr="00380D4F">
        <w:trPr>
          <w:jc w:val="center"/>
        </w:trPr>
        <w:tc>
          <w:tcPr>
            <w:tcW w:w="3101" w:type="dxa"/>
            <w:shd w:val="clear" w:color="auto" w:fill="auto"/>
            <w:vAlign w:val="bottom"/>
          </w:tcPr>
          <w:p w14:paraId="3AF2D41F" w14:textId="77777777" w:rsidR="00CA5900" w:rsidRPr="00135BE6" w:rsidRDefault="00CA5900" w:rsidP="00380D4F">
            <w:pPr>
              <w:jc w:val="center"/>
              <w:rPr>
                <w:rFonts w:ascii="Roboto" w:hAnsi="Roboto" w:cs="Tahoma"/>
                <w:sz w:val="22"/>
              </w:rPr>
            </w:pPr>
          </w:p>
        </w:tc>
        <w:tc>
          <w:tcPr>
            <w:tcW w:w="2694" w:type="dxa"/>
            <w:shd w:val="clear" w:color="auto" w:fill="auto"/>
            <w:vAlign w:val="bottom"/>
          </w:tcPr>
          <w:p w14:paraId="10C07DB6" w14:textId="77777777" w:rsidR="00CA5900" w:rsidRPr="00135BE6" w:rsidRDefault="00CA5900" w:rsidP="00380D4F">
            <w:pPr>
              <w:jc w:val="center"/>
              <w:rPr>
                <w:rFonts w:ascii="Roboto" w:hAnsi="Roboto" w:cs="Tahoma"/>
                <w:sz w:val="22"/>
              </w:rPr>
            </w:pPr>
            <w:r w:rsidRPr="00135BE6">
              <w:rPr>
                <w:rFonts w:ascii="Roboto" w:hAnsi="Roboto" w:cs="Tahoma"/>
                <w:sz w:val="22"/>
              </w:rPr>
              <w:t>Za klienta</w:t>
            </w:r>
          </w:p>
        </w:tc>
        <w:tc>
          <w:tcPr>
            <w:tcW w:w="3381" w:type="dxa"/>
            <w:shd w:val="clear" w:color="auto" w:fill="auto"/>
            <w:vAlign w:val="bottom"/>
          </w:tcPr>
          <w:p w14:paraId="43A3576E" w14:textId="77777777" w:rsidR="00CA5900" w:rsidRPr="00135BE6" w:rsidRDefault="00CA5900" w:rsidP="00380D4F">
            <w:pPr>
              <w:jc w:val="center"/>
              <w:rPr>
                <w:rFonts w:ascii="Roboto" w:hAnsi="Roboto" w:cs="Tahoma"/>
                <w:sz w:val="22"/>
              </w:rPr>
            </w:pPr>
            <w:r w:rsidRPr="00135BE6">
              <w:rPr>
                <w:rFonts w:ascii="Roboto" w:hAnsi="Roboto" w:cs="Tahoma"/>
                <w:sz w:val="22"/>
              </w:rPr>
              <w:t>Za poskytovatele</w:t>
            </w:r>
          </w:p>
        </w:tc>
      </w:tr>
      <w:tr w:rsidR="00CA5900" w:rsidRPr="00135BE6" w14:paraId="6FD0EAA9" w14:textId="77777777" w:rsidTr="00380D4F">
        <w:trPr>
          <w:trHeight w:val="577"/>
          <w:jc w:val="center"/>
        </w:trPr>
        <w:tc>
          <w:tcPr>
            <w:tcW w:w="3101" w:type="dxa"/>
            <w:shd w:val="clear" w:color="auto" w:fill="auto"/>
            <w:vAlign w:val="center"/>
          </w:tcPr>
          <w:p w14:paraId="69538C82" w14:textId="77777777" w:rsidR="00CA5900" w:rsidRPr="00135BE6" w:rsidRDefault="00CA5900" w:rsidP="00380D4F">
            <w:pPr>
              <w:rPr>
                <w:rFonts w:ascii="Roboto" w:hAnsi="Roboto" w:cs="Tahoma"/>
                <w:sz w:val="22"/>
              </w:rPr>
            </w:pPr>
            <w:r w:rsidRPr="00135BE6">
              <w:rPr>
                <w:rFonts w:ascii="Roboto" w:hAnsi="Roboto" w:cs="Tahoma"/>
                <w:sz w:val="22"/>
              </w:rPr>
              <w:t>Kontaktní osoba – ve věcech obchodních</w:t>
            </w:r>
          </w:p>
        </w:tc>
        <w:tc>
          <w:tcPr>
            <w:tcW w:w="2694" w:type="dxa"/>
            <w:shd w:val="clear" w:color="auto" w:fill="auto"/>
          </w:tcPr>
          <w:p w14:paraId="45423A5B" w14:textId="37597C66" w:rsidR="00CA5900" w:rsidRPr="00367042" w:rsidRDefault="00367042" w:rsidP="00380D4F">
            <w:pPr>
              <w:rPr>
                <w:rFonts w:ascii="Roboto" w:hAnsi="Roboto" w:cs="Tahoma"/>
                <w:sz w:val="22"/>
              </w:rPr>
            </w:pPr>
            <w:proofErr w:type="spellStart"/>
            <w:r w:rsidRPr="00367042">
              <w:rPr>
                <w:rFonts w:ascii="Roboto" w:hAnsi="Roboto"/>
              </w:rPr>
              <w:t>xxx</w:t>
            </w:r>
            <w:proofErr w:type="spellEnd"/>
          </w:p>
        </w:tc>
        <w:tc>
          <w:tcPr>
            <w:tcW w:w="3381" w:type="dxa"/>
            <w:shd w:val="clear" w:color="auto" w:fill="auto"/>
          </w:tcPr>
          <w:p w14:paraId="18C59AD0" w14:textId="2DBB0702" w:rsidR="00CA5900" w:rsidRPr="00135BE6" w:rsidRDefault="00367042" w:rsidP="00380D4F">
            <w:pPr>
              <w:rPr>
                <w:rFonts w:ascii="Roboto" w:hAnsi="Roboto" w:cs="Tahoma"/>
                <w:sz w:val="22"/>
              </w:rPr>
            </w:pPr>
            <w:proofErr w:type="spellStart"/>
            <w:r>
              <w:rPr>
                <w:rFonts w:ascii="Roboto" w:hAnsi="Roboto"/>
              </w:rPr>
              <w:t>xxx</w:t>
            </w:r>
            <w:proofErr w:type="spellEnd"/>
          </w:p>
        </w:tc>
      </w:tr>
      <w:tr w:rsidR="00CA5900" w:rsidRPr="00135BE6" w14:paraId="5F09B60F" w14:textId="77777777" w:rsidTr="00380D4F">
        <w:trPr>
          <w:jc w:val="center"/>
        </w:trPr>
        <w:tc>
          <w:tcPr>
            <w:tcW w:w="3101" w:type="dxa"/>
            <w:shd w:val="clear" w:color="auto" w:fill="auto"/>
            <w:vAlign w:val="center"/>
          </w:tcPr>
          <w:p w14:paraId="3CC75213" w14:textId="77777777" w:rsidR="00CA5900" w:rsidRPr="00135BE6" w:rsidRDefault="00CA5900" w:rsidP="00380D4F">
            <w:pPr>
              <w:rPr>
                <w:rFonts w:ascii="Roboto" w:hAnsi="Roboto" w:cs="Tahoma"/>
                <w:sz w:val="22"/>
              </w:rPr>
            </w:pPr>
            <w:r w:rsidRPr="00135BE6">
              <w:rPr>
                <w:rFonts w:ascii="Roboto" w:hAnsi="Roboto" w:cs="Tahoma"/>
                <w:sz w:val="22"/>
              </w:rPr>
              <w:t>Kontaktní osoba – ve věcech provozních</w:t>
            </w:r>
          </w:p>
        </w:tc>
        <w:tc>
          <w:tcPr>
            <w:tcW w:w="2694" w:type="dxa"/>
            <w:shd w:val="clear" w:color="auto" w:fill="auto"/>
          </w:tcPr>
          <w:p w14:paraId="45A48655" w14:textId="56752C31" w:rsidR="00CA5900" w:rsidRPr="00F02FCC" w:rsidRDefault="00367042" w:rsidP="00380D4F">
            <w:pPr>
              <w:rPr>
                <w:rFonts w:ascii="Roboto" w:hAnsi="Roboto" w:cs="Cambria"/>
                <w:sz w:val="22"/>
                <w:highlight w:val="yellow"/>
              </w:rPr>
            </w:pPr>
            <w:proofErr w:type="spellStart"/>
            <w:r>
              <w:rPr>
                <w:rFonts w:ascii="Roboto" w:hAnsi="Roboto"/>
              </w:rPr>
              <w:t>xxx</w:t>
            </w:r>
            <w:proofErr w:type="spellEnd"/>
          </w:p>
        </w:tc>
        <w:tc>
          <w:tcPr>
            <w:tcW w:w="3381" w:type="dxa"/>
            <w:shd w:val="clear" w:color="auto" w:fill="auto"/>
          </w:tcPr>
          <w:p w14:paraId="53C24624" w14:textId="44D25146" w:rsidR="00CA5900" w:rsidRPr="00135BE6" w:rsidRDefault="009B0DC5" w:rsidP="00380D4F">
            <w:pPr>
              <w:rPr>
                <w:rFonts w:ascii="Roboto" w:hAnsi="Roboto" w:cs="Tahoma"/>
                <w:sz w:val="22"/>
              </w:rPr>
            </w:pPr>
            <w:proofErr w:type="spellStart"/>
            <w:r>
              <w:rPr>
                <w:rFonts w:ascii="Roboto" w:hAnsi="Roboto"/>
              </w:rPr>
              <w:t>xxx</w:t>
            </w:r>
            <w:proofErr w:type="spellEnd"/>
          </w:p>
        </w:tc>
      </w:tr>
    </w:tbl>
    <w:p w14:paraId="129A3545" w14:textId="77777777" w:rsidR="00CA5900" w:rsidRPr="00F75C01" w:rsidRDefault="00CA5900" w:rsidP="00CA5900">
      <w:pPr>
        <w:pStyle w:val="Odstavecseseznamem"/>
        <w:spacing w:line="320" w:lineRule="exact"/>
        <w:ind w:left="360"/>
        <w:rPr>
          <w:rFonts w:ascii="Roboto" w:hAnsi="Roboto"/>
        </w:rPr>
      </w:pPr>
    </w:p>
    <w:p w14:paraId="40FA470C" w14:textId="77777777" w:rsidR="00CA5900" w:rsidRDefault="00CA5900" w:rsidP="00CA5900">
      <w:pPr>
        <w:pStyle w:val="Odstavecseseznamem"/>
        <w:spacing w:line="320" w:lineRule="exact"/>
        <w:ind w:left="792"/>
        <w:jc w:val="both"/>
        <w:rPr>
          <w:rFonts w:ascii="Roboto" w:hAnsi="Roboto"/>
        </w:rPr>
      </w:pPr>
    </w:p>
    <w:p w14:paraId="5C846CED" w14:textId="77777777" w:rsidR="00CA5900" w:rsidRPr="00DE248C" w:rsidRDefault="00CA5900" w:rsidP="00CA5900">
      <w:pPr>
        <w:pStyle w:val="Odstavecseseznamem"/>
        <w:numPr>
          <w:ilvl w:val="0"/>
          <w:numId w:val="6"/>
        </w:numPr>
        <w:spacing w:line="320" w:lineRule="exact"/>
        <w:jc w:val="both"/>
        <w:rPr>
          <w:b/>
          <w:bCs/>
        </w:rPr>
      </w:pPr>
      <w:r w:rsidRPr="00DE248C">
        <w:rPr>
          <w:rFonts w:ascii="Roboto" w:hAnsi="Roboto"/>
          <w:b/>
          <w:bCs/>
        </w:rPr>
        <w:t xml:space="preserve">Ochrana osobních údajů, </w:t>
      </w:r>
      <w:proofErr w:type="spellStart"/>
      <w:r>
        <w:rPr>
          <w:rFonts w:ascii="Roboto" w:hAnsi="Roboto"/>
          <w:b/>
          <w:bCs/>
        </w:rPr>
        <w:t>compliance</w:t>
      </w:r>
      <w:proofErr w:type="spellEnd"/>
    </w:p>
    <w:p w14:paraId="5F53AA92" w14:textId="7F11B554" w:rsidR="00CA5900" w:rsidRPr="00DE248C" w:rsidRDefault="00CA5900" w:rsidP="0690F410">
      <w:pPr>
        <w:pStyle w:val="Odstavecseseznamem"/>
        <w:numPr>
          <w:ilvl w:val="1"/>
          <w:numId w:val="6"/>
        </w:numPr>
        <w:spacing w:line="320" w:lineRule="exact"/>
        <w:jc w:val="both"/>
        <w:rPr>
          <w:rFonts w:cs="Calibri"/>
        </w:rPr>
      </w:pPr>
      <w:r w:rsidRPr="0690F410">
        <w:rPr>
          <w:rFonts w:ascii="Roboto" w:hAnsi="Roboto"/>
        </w:rPr>
        <w:t>Vzhledem k tomu, že v souvislosti s poskytováním služeb Poskytovatelem Klientovi dle této Smlouvy budou zpracovávány a mezi stranami předávány osobní údaje subjektů údajů ve smyslu GDPR, Strany mají zájem upravit vzájemná práva a povinnosti v souvislosti se zpracováním osobních údajů. Tyto budou upraveny v samostatné smlouvě o zpracování osobních údajů podepsané mezi Strana</w:t>
      </w:r>
      <w:r w:rsidRPr="0690F410">
        <w:rPr>
          <w:rFonts w:ascii="Roboto" w:eastAsia="Roboto" w:hAnsi="Roboto" w:cs="Roboto"/>
        </w:rPr>
        <w:t>mi.</w:t>
      </w:r>
      <w:r w:rsidR="64E5301D" w:rsidRPr="0690F410">
        <w:rPr>
          <w:rFonts w:ascii="Roboto" w:eastAsia="Roboto" w:hAnsi="Roboto" w:cs="Roboto"/>
        </w:rPr>
        <w:t xml:space="preserve"> </w:t>
      </w:r>
      <w:r w:rsidR="64E5301D" w:rsidRPr="0690F410">
        <w:rPr>
          <w:rFonts w:ascii="Roboto" w:eastAsia="Roboto" w:hAnsi="Roboto" w:cs="Roboto"/>
          <w:color w:val="000000" w:themeColor="text1"/>
        </w:rPr>
        <w:t>Poskytovatel může využívat k poskytnutí služeb dle této Smlouvy další subdodavatele, o kterých bude však v souladu se zpracovatelskou smlouvou Klient informován.</w:t>
      </w:r>
    </w:p>
    <w:p w14:paraId="27C38127" w14:textId="77777777" w:rsidR="00CA5900" w:rsidRDefault="00CA5900" w:rsidP="00CA5900">
      <w:pPr>
        <w:pStyle w:val="Odstavecseseznamem"/>
        <w:numPr>
          <w:ilvl w:val="1"/>
          <w:numId w:val="6"/>
        </w:numPr>
        <w:spacing w:line="320" w:lineRule="exact"/>
        <w:jc w:val="both"/>
        <w:rPr>
          <w:rFonts w:ascii="Roboto" w:hAnsi="Roboto"/>
        </w:rPr>
      </w:pPr>
      <w:r w:rsidRPr="0690F410">
        <w:rPr>
          <w:rFonts w:ascii="Roboto" w:hAnsi="Roboto"/>
        </w:rPr>
        <w:t xml:space="preserve">Klient bere na vědomí, že Poskytovatel zpracovává osobní údaje jeho zástupců či zaměstnanců – fyzických osob, a to na základě a za účelem zejména plnění této Smlouvy, případně plnění jeho zákonných povinností či na základě oprávněných zájmů (například v případě vymáhání nároků). Poskytoval má ustanoveného pověřence pro ochranu osobních údajů, kontakt: </w:t>
      </w:r>
      <w:hyperlink r:id="rId8">
        <w:r w:rsidRPr="0690F410">
          <w:rPr>
            <w:rStyle w:val="Hypertextovodkaz"/>
            <w:rFonts w:ascii="Roboto" w:hAnsi="Roboto"/>
          </w:rPr>
          <w:t>gdpr@conectart.cz</w:t>
        </w:r>
      </w:hyperlink>
      <w:r w:rsidRPr="0690F410">
        <w:rPr>
          <w:rFonts w:ascii="Roboto" w:hAnsi="Roboto"/>
        </w:rPr>
        <w:t xml:space="preserve">. Informace o zpracování osobních údajů ze strany Poskytovatele lze nalézt na internetových stránkách </w:t>
      </w:r>
      <w:hyperlink r:id="rId9">
        <w:r w:rsidRPr="0690F410">
          <w:rPr>
            <w:rStyle w:val="Hypertextovodkaz"/>
            <w:rFonts w:ascii="Roboto" w:hAnsi="Roboto"/>
          </w:rPr>
          <w:t>https://www.conectart.cz/</w:t>
        </w:r>
      </w:hyperlink>
      <w:r w:rsidRPr="0690F410">
        <w:rPr>
          <w:rFonts w:ascii="Roboto" w:hAnsi="Roboto"/>
        </w:rPr>
        <w:t>.</w:t>
      </w:r>
    </w:p>
    <w:p w14:paraId="123E6E0B" w14:textId="77777777" w:rsidR="00CA5900" w:rsidRDefault="00CA5900" w:rsidP="00CA5900">
      <w:pPr>
        <w:pStyle w:val="Odstavecseseznamem"/>
        <w:numPr>
          <w:ilvl w:val="1"/>
          <w:numId w:val="6"/>
        </w:numPr>
        <w:spacing w:line="320" w:lineRule="exact"/>
        <w:jc w:val="both"/>
        <w:rPr>
          <w:rFonts w:ascii="Roboto" w:hAnsi="Roboto"/>
        </w:rPr>
      </w:pPr>
      <w:r w:rsidRPr="5A69F279">
        <w:rPr>
          <w:rFonts w:ascii="Roboto" w:hAnsi="Roboto"/>
        </w:rPr>
        <w:t xml:space="preserve">Klient se zavazuje jednat v souladu s principy a zásadami na ochranu proti úplatkářství a korupci, jak je stanoveno v Příloze č. 3 této Smlouvy. </w:t>
      </w:r>
    </w:p>
    <w:p w14:paraId="31EDDCA8" w14:textId="5FF14D11" w:rsidR="534829EA" w:rsidRDefault="534829EA" w:rsidP="5A69F279">
      <w:pPr>
        <w:pStyle w:val="Odstavecseseznamem"/>
        <w:numPr>
          <w:ilvl w:val="1"/>
          <w:numId w:val="6"/>
        </w:numPr>
        <w:spacing w:line="320" w:lineRule="exact"/>
        <w:jc w:val="both"/>
        <w:rPr>
          <w:rFonts w:ascii="Roboto" w:hAnsi="Roboto"/>
        </w:rPr>
      </w:pPr>
      <w:r w:rsidRPr="5A69F279">
        <w:rPr>
          <w:rFonts w:ascii="Roboto" w:hAnsi="Roboto"/>
        </w:rPr>
        <w:t xml:space="preserve">Smluvní strany se zavazují zachovávat mlčenlivost o všech skutečnostech týkajících se této Smlouvy, všech osobních údajů a o jakýchkoliv dalších skutečnostech, které se dozvěděli na základě nebo v souvislosti s touto Smlouvou. Tyto povinnosti trvají i po skončení této Smlouvy. Smluvní strany dále zajistí, aby se osoby oprávněné zpracovávat osobní údaje </w:t>
      </w:r>
      <w:r w:rsidR="45B8F637" w:rsidRPr="5A69F279">
        <w:rPr>
          <w:rFonts w:ascii="Roboto" w:hAnsi="Roboto"/>
        </w:rPr>
        <w:t xml:space="preserve">či které </w:t>
      </w:r>
      <w:proofErr w:type="gramStart"/>
      <w:r w:rsidR="45B8F637" w:rsidRPr="5A69F279">
        <w:rPr>
          <w:rFonts w:ascii="Roboto" w:hAnsi="Roboto"/>
        </w:rPr>
        <w:t>přijdou</w:t>
      </w:r>
      <w:proofErr w:type="gramEnd"/>
      <w:r w:rsidR="45B8F637" w:rsidRPr="5A69F279">
        <w:rPr>
          <w:rFonts w:ascii="Roboto" w:hAnsi="Roboto"/>
        </w:rPr>
        <w:t xml:space="preserve"> do styku s informacemi týkající se této Smlouvy </w:t>
      </w:r>
      <w:proofErr w:type="gramStart"/>
      <w:r w:rsidRPr="5A69F279">
        <w:rPr>
          <w:rFonts w:ascii="Roboto" w:hAnsi="Roboto"/>
        </w:rPr>
        <w:t>zavázaly</w:t>
      </w:r>
      <w:proofErr w:type="gramEnd"/>
      <w:r w:rsidRPr="5A69F279">
        <w:rPr>
          <w:rFonts w:ascii="Roboto" w:hAnsi="Roboto"/>
        </w:rPr>
        <w:t xml:space="preserve"> k mlčenlivosti nebo aby se na ně vztahovala zákonná povinnost mlčenlivosti.</w:t>
      </w:r>
    </w:p>
    <w:p w14:paraId="00104A4E" w14:textId="77777777" w:rsidR="00CA5900" w:rsidRPr="001D5C8A" w:rsidRDefault="00CA5900" w:rsidP="00CA5900">
      <w:pPr>
        <w:spacing w:line="320" w:lineRule="exact"/>
        <w:ind w:left="792"/>
        <w:jc w:val="both"/>
        <w:rPr>
          <w:rFonts w:ascii="Roboto" w:hAnsi="Roboto"/>
          <w:bCs/>
          <w:sz w:val="22"/>
        </w:rPr>
      </w:pPr>
    </w:p>
    <w:p w14:paraId="0BFF4F8E" w14:textId="77777777" w:rsidR="00CA5900" w:rsidRPr="00812488" w:rsidRDefault="00CA5900" w:rsidP="00CA5900">
      <w:pPr>
        <w:pStyle w:val="Odstavecseseznamem"/>
        <w:numPr>
          <w:ilvl w:val="0"/>
          <w:numId w:val="6"/>
        </w:numPr>
        <w:spacing w:line="320" w:lineRule="exact"/>
        <w:jc w:val="both"/>
        <w:rPr>
          <w:b/>
          <w:bCs/>
        </w:rPr>
      </w:pPr>
      <w:r w:rsidRPr="00812488">
        <w:rPr>
          <w:rFonts w:ascii="Roboto" w:hAnsi="Roboto"/>
          <w:b/>
          <w:bCs/>
        </w:rPr>
        <w:t>Závěrečná ustanovení</w:t>
      </w:r>
    </w:p>
    <w:p w14:paraId="5C9BBD6C" w14:textId="7450FE2B" w:rsidR="00CA5900" w:rsidRPr="00135BE6" w:rsidRDefault="00CA5900" w:rsidP="00CA5900">
      <w:pPr>
        <w:numPr>
          <w:ilvl w:val="1"/>
          <w:numId w:val="6"/>
        </w:numPr>
        <w:spacing w:line="320" w:lineRule="exact"/>
        <w:jc w:val="both"/>
        <w:rPr>
          <w:rFonts w:ascii="Roboto" w:hAnsi="Roboto"/>
          <w:sz w:val="22"/>
        </w:rPr>
      </w:pPr>
      <w:r w:rsidRPr="00135BE6">
        <w:rPr>
          <w:rFonts w:ascii="Roboto" w:hAnsi="Roboto"/>
          <w:sz w:val="22"/>
        </w:rPr>
        <w:t xml:space="preserve">Tato smlouva vstupuje v platnost dnem jejího podpisu oběma </w:t>
      </w:r>
      <w:r>
        <w:rPr>
          <w:rFonts w:ascii="Roboto" w:hAnsi="Roboto"/>
          <w:sz w:val="22"/>
        </w:rPr>
        <w:t>S</w:t>
      </w:r>
      <w:r w:rsidRPr="00135BE6">
        <w:rPr>
          <w:rFonts w:ascii="Roboto" w:hAnsi="Roboto"/>
          <w:sz w:val="22"/>
        </w:rPr>
        <w:t>tranami</w:t>
      </w:r>
      <w:r>
        <w:rPr>
          <w:rFonts w:ascii="Roboto" w:hAnsi="Roboto"/>
          <w:sz w:val="22"/>
        </w:rPr>
        <w:t xml:space="preserve"> a nabývá účinnosti dnem</w:t>
      </w:r>
      <w:r w:rsidR="00867B33">
        <w:rPr>
          <w:rFonts w:ascii="Roboto" w:hAnsi="Roboto"/>
          <w:sz w:val="22"/>
        </w:rPr>
        <w:t xml:space="preserve"> jejího uveřejnění v registru smluv podle zákona č. 340/2015 Sb., o registru smluv. Uveřejnění v registru smluv zajistí Klient.</w:t>
      </w:r>
    </w:p>
    <w:p w14:paraId="5DBEC0A0" w14:textId="77777777" w:rsidR="00CA5900" w:rsidRPr="00135BE6" w:rsidRDefault="00CA5900" w:rsidP="63E96412">
      <w:pPr>
        <w:numPr>
          <w:ilvl w:val="1"/>
          <w:numId w:val="6"/>
        </w:numPr>
        <w:spacing w:line="320" w:lineRule="exact"/>
        <w:jc w:val="both"/>
        <w:rPr>
          <w:rFonts w:ascii="Roboto" w:hAnsi="Roboto"/>
          <w:sz w:val="22"/>
          <w:szCs w:val="22"/>
        </w:rPr>
      </w:pPr>
      <w:r w:rsidRPr="63E96412">
        <w:rPr>
          <w:rFonts w:ascii="Roboto" w:hAnsi="Roboto"/>
          <w:sz w:val="22"/>
          <w:szCs w:val="22"/>
        </w:rPr>
        <w:t>Podpisem této Smlouvy jsou nahrazena veškerá předchozí ujednání mezi oběma Stranami, ať již písemná či ústní.</w:t>
      </w:r>
    </w:p>
    <w:p w14:paraId="79F0B36E" w14:textId="77777777" w:rsidR="00CA5900" w:rsidRPr="004E58D6" w:rsidRDefault="00CA5900" w:rsidP="63E96412">
      <w:pPr>
        <w:pStyle w:val="Odstavecseseznamem"/>
        <w:numPr>
          <w:ilvl w:val="1"/>
          <w:numId w:val="6"/>
        </w:numPr>
        <w:spacing w:line="320" w:lineRule="exact"/>
        <w:jc w:val="both"/>
      </w:pPr>
      <w:r w:rsidRPr="63E96412">
        <w:rPr>
          <w:rFonts w:ascii="Roboto" w:hAnsi="Roboto"/>
        </w:rPr>
        <w:t>Veškeré změny této Smlouvy jsou možné na základě dohody obou Stran, a to formou písemných dodatků k této Smlouvě, podepsaných oběma Stranami.</w:t>
      </w:r>
    </w:p>
    <w:p w14:paraId="22208616" w14:textId="77777777" w:rsidR="00CA5900" w:rsidRPr="004E58D6" w:rsidRDefault="00CA5900" w:rsidP="63E96412">
      <w:pPr>
        <w:pStyle w:val="Odstavecseseznamem"/>
        <w:numPr>
          <w:ilvl w:val="1"/>
          <w:numId w:val="6"/>
        </w:numPr>
        <w:spacing w:line="320" w:lineRule="exact"/>
        <w:jc w:val="both"/>
      </w:pPr>
      <w:r w:rsidRPr="63E96412">
        <w:rPr>
          <w:rFonts w:ascii="Roboto" w:hAnsi="Roboto"/>
        </w:rPr>
        <w:t>Tato smlouva se řídí českým právem. Ve všech záležitostech touto Smlouvou výslovně neupravených se vztahy účastníků této Smlouvy řídí ustanoveními obecně závazných právních předpisů, zejména pak zákona č. 89/2012 Sb., občanského zákoníku, v platném znění.</w:t>
      </w:r>
    </w:p>
    <w:p w14:paraId="54C4CF09" w14:textId="77777777" w:rsidR="00CA5900" w:rsidRPr="007A5273" w:rsidRDefault="00CA5900" w:rsidP="00CA5900">
      <w:pPr>
        <w:pStyle w:val="Odstavecseseznamem"/>
        <w:numPr>
          <w:ilvl w:val="1"/>
          <w:numId w:val="6"/>
        </w:numPr>
        <w:spacing w:line="320" w:lineRule="exact"/>
        <w:jc w:val="both"/>
        <w:rPr>
          <w:rFonts w:ascii="Roboto" w:hAnsi="Roboto"/>
        </w:rPr>
      </w:pPr>
      <w:r w:rsidRPr="63E96412">
        <w:rPr>
          <w:rFonts w:ascii="Roboto" w:hAnsi="Roboto"/>
        </w:rPr>
        <w:t>Jakékoliv spory vzniklé na základě této Smlouvy se Strany zavazují řešit přednostně smírnou cestou. V případě sporu mezi stranami bude místně příslušný soud obecný soud Poskytovatele.</w:t>
      </w:r>
    </w:p>
    <w:p w14:paraId="1D476C54" w14:textId="77777777" w:rsidR="00CA5900" w:rsidRPr="007A5273" w:rsidRDefault="00CA5900" w:rsidP="63E96412">
      <w:pPr>
        <w:pStyle w:val="Odstavecseseznamem"/>
        <w:numPr>
          <w:ilvl w:val="1"/>
          <w:numId w:val="6"/>
        </w:numPr>
        <w:spacing w:line="320" w:lineRule="exact"/>
        <w:jc w:val="both"/>
      </w:pPr>
      <w:r w:rsidRPr="63E96412">
        <w:rPr>
          <w:rFonts w:ascii="Roboto" w:hAnsi="Roboto"/>
        </w:rPr>
        <w:t>Tato Smlouva je uzavřena a podepsána ve dvou (2) stejnopisech v českém jazyce, každý s platností originálu, z nichž každá ze Stran obdrží po jednom (1) stejnopisu.</w:t>
      </w:r>
    </w:p>
    <w:p w14:paraId="5813A71C" w14:textId="77777777" w:rsidR="00CA5900" w:rsidRPr="007A5273" w:rsidRDefault="00CA5900" w:rsidP="63E96412">
      <w:pPr>
        <w:pStyle w:val="Odstavecseseznamem"/>
        <w:numPr>
          <w:ilvl w:val="1"/>
          <w:numId w:val="6"/>
        </w:numPr>
        <w:spacing w:line="320" w:lineRule="exact"/>
        <w:jc w:val="both"/>
      </w:pPr>
      <w:r w:rsidRPr="63E96412">
        <w:rPr>
          <w:rFonts w:ascii="Roboto" w:hAnsi="Roboto"/>
        </w:rPr>
        <w:lastRenderedPageBreak/>
        <w:t>V případě, že některé ustanovení této Smlouvy budou prohlášeny za neplatné či nevymahatelné, zůstane zbytek ustanovení této Smlouvy v plné platnosti a účinnosti a nebude v žádném ohledu ovlivněn, narušen nebo zneplatněn. Strany se zavazují, že takové případné neplatné či nevymahatelné ustanovení nahradí bez zbytečného odkladu jiným smluvním ujednáním ve smyslu této Smlouvy, které bude platné, účinné a vymahatelné.</w:t>
      </w:r>
    </w:p>
    <w:p w14:paraId="04FEB9CA" w14:textId="77777777" w:rsidR="00CA5900" w:rsidRPr="00B61EF9" w:rsidRDefault="00CA5900" w:rsidP="63E96412">
      <w:pPr>
        <w:pStyle w:val="Odstavecseseznamem"/>
        <w:numPr>
          <w:ilvl w:val="1"/>
          <w:numId w:val="6"/>
        </w:numPr>
        <w:spacing w:line="320" w:lineRule="exact"/>
        <w:jc w:val="both"/>
      </w:pPr>
      <w:r w:rsidRPr="63E96412">
        <w:rPr>
          <w:rFonts w:ascii="Roboto" w:hAnsi="Roboto"/>
        </w:rPr>
        <w:t>Obě Strany tímto prohlašují a potvrzují, že veškerá ustanovení a podmínky této Smlouvy byly mezi nimi dohodnuty svobodně, vážně a určitě a na důkaz toho připojují k této Smlouvě své podpisy, resp. podpisy osob oprávněných Strany platně zavazovat.</w:t>
      </w:r>
    </w:p>
    <w:p w14:paraId="3B2A1AFA" w14:textId="77777777" w:rsidR="00CA5900" w:rsidRPr="007A5273" w:rsidRDefault="00CA5900" w:rsidP="63E96412">
      <w:pPr>
        <w:pStyle w:val="Odstavecseseznamem"/>
        <w:spacing w:line="320" w:lineRule="exact"/>
        <w:ind w:left="792"/>
        <w:jc w:val="both"/>
      </w:pPr>
    </w:p>
    <w:p w14:paraId="5959C32F" w14:textId="04D371E8" w:rsidR="00CA5900" w:rsidRPr="00CF4626" w:rsidRDefault="00CA5900" w:rsidP="00CA5900">
      <w:pPr>
        <w:spacing w:line="320" w:lineRule="exact"/>
        <w:rPr>
          <w:rFonts w:ascii="Roboto" w:hAnsi="Roboto"/>
          <w:b/>
          <w:bCs/>
          <w:sz w:val="22"/>
        </w:rPr>
      </w:pPr>
      <w:r w:rsidRPr="00CF4626">
        <w:rPr>
          <w:rFonts w:ascii="Roboto" w:hAnsi="Roboto"/>
          <w:b/>
          <w:bCs/>
          <w:sz w:val="22"/>
        </w:rPr>
        <w:t xml:space="preserve">Přílohy </w:t>
      </w:r>
      <w:r w:rsidR="00126EC8">
        <w:rPr>
          <w:rFonts w:ascii="Roboto" w:hAnsi="Roboto"/>
          <w:b/>
          <w:bCs/>
          <w:sz w:val="22"/>
        </w:rPr>
        <w:t>S</w:t>
      </w:r>
      <w:r w:rsidRPr="00CF4626">
        <w:rPr>
          <w:rFonts w:ascii="Roboto" w:hAnsi="Roboto"/>
          <w:b/>
          <w:bCs/>
          <w:sz w:val="22"/>
        </w:rPr>
        <w:t>mlouvy</w:t>
      </w:r>
    </w:p>
    <w:p w14:paraId="63A1BE29" w14:textId="7599897B" w:rsidR="00CA5900" w:rsidRPr="00135BE6" w:rsidRDefault="00CA5900" w:rsidP="00CA5900">
      <w:pPr>
        <w:spacing w:line="320" w:lineRule="exact"/>
        <w:rPr>
          <w:rFonts w:ascii="Roboto" w:hAnsi="Roboto"/>
          <w:sz w:val="22"/>
        </w:rPr>
      </w:pPr>
      <w:r w:rsidRPr="00135BE6">
        <w:rPr>
          <w:rFonts w:ascii="Roboto" w:hAnsi="Roboto"/>
          <w:sz w:val="22"/>
        </w:rPr>
        <w:t xml:space="preserve">Přílohy jsou nedílnou součástí této </w:t>
      </w:r>
      <w:r w:rsidR="00126EC8">
        <w:rPr>
          <w:rFonts w:ascii="Roboto" w:hAnsi="Roboto"/>
          <w:sz w:val="22"/>
        </w:rPr>
        <w:t>S</w:t>
      </w:r>
      <w:r w:rsidRPr="00135BE6">
        <w:rPr>
          <w:rFonts w:ascii="Roboto" w:hAnsi="Roboto"/>
          <w:sz w:val="22"/>
        </w:rPr>
        <w:t>mlouvy:</w:t>
      </w:r>
    </w:p>
    <w:p w14:paraId="4F090DCD" w14:textId="77777777" w:rsidR="00CA5900" w:rsidRPr="00135BE6" w:rsidRDefault="00CA5900" w:rsidP="00CA5900">
      <w:pPr>
        <w:numPr>
          <w:ilvl w:val="0"/>
          <w:numId w:val="4"/>
        </w:numPr>
        <w:spacing w:line="320" w:lineRule="exact"/>
        <w:ind w:left="284" w:hanging="284"/>
        <w:rPr>
          <w:rFonts w:ascii="Roboto" w:hAnsi="Roboto"/>
          <w:sz w:val="22"/>
        </w:rPr>
      </w:pPr>
      <w:r w:rsidRPr="00135BE6">
        <w:rPr>
          <w:rFonts w:ascii="Roboto" w:hAnsi="Roboto"/>
          <w:sz w:val="22"/>
        </w:rPr>
        <w:t xml:space="preserve">Příloha č. 1 – Specifikace dodávaných služeb </w:t>
      </w:r>
    </w:p>
    <w:p w14:paraId="29634252" w14:textId="77777777" w:rsidR="00CA5900" w:rsidRDefault="00CA5900" w:rsidP="00CA5900">
      <w:pPr>
        <w:numPr>
          <w:ilvl w:val="0"/>
          <w:numId w:val="4"/>
        </w:numPr>
        <w:spacing w:line="320" w:lineRule="exact"/>
        <w:ind w:left="284" w:hanging="284"/>
        <w:rPr>
          <w:rFonts w:ascii="Roboto" w:hAnsi="Roboto"/>
          <w:sz w:val="22"/>
        </w:rPr>
      </w:pPr>
      <w:r w:rsidRPr="00135BE6">
        <w:rPr>
          <w:rFonts w:ascii="Roboto" w:hAnsi="Roboto"/>
          <w:sz w:val="22"/>
        </w:rPr>
        <w:t xml:space="preserve">Příloha č. 2 </w:t>
      </w:r>
      <w:r>
        <w:rPr>
          <w:rFonts w:ascii="Roboto" w:hAnsi="Roboto"/>
          <w:sz w:val="22"/>
        </w:rPr>
        <w:t>–</w:t>
      </w:r>
      <w:r w:rsidRPr="00135BE6">
        <w:rPr>
          <w:rFonts w:ascii="Roboto" w:hAnsi="Roboto"/>
          <w:sz w:val="22"/>
        </w:rPr>
        <w:t xml:space="preserve"> Ceny</w:t>
      </w:r>
    </w:p>
    <w:p w14:paraId="5FF41D40" w14:textId="77777777" w:rsidR="00CA5900" w:rsidRPr="00766A58" w:rsidRDefault="00CA5900" w:rsidP="00CA5900">
      <w:pPr>
        <w:numPr>
          <w:ilvl w:val="0"/>
          <w:numId w:val="4"/>
        </w:numPr>
        <w:spacing w:line="320" w:lineRule="exact"/>
        <w:ind w:left="284" w:hanging="284"/>
        <w:rPr>
          <w:rFonts w:ascii="Roboto" w:hAnsi="Roboto"/>
          <w:sz w:val="22"/>
        </w:rPr>
      </w:pPr>
      <w:r>
        <w:rPr>
          <w:rFonts w:ascii="Roboto" w:hAnsi="Roboto"/>
          <w:sz w:val="22"/>
        </w:rPr>
        <w:t xml:space="preserve">Příloha č. 3 – </w:t>
      </w:r>
      <w:r w:rsidRPr="00E02D59">
        <w:rPr>
          <w:rFonts w:ascii="Roboto" w:hAnsi="Roboto"/>
          <w:sz w:val="22"/>
        </w:rPr>
        <w:t xml:space="preserve">Smluvní ujednání </w:t>
      </w:r>
      <w:proofErr w:type="spellStart"/>
      <w:r w:rsidRPr="00E02D59">
        <w:rPr>
          <w:rFonts w:ascii="Roboto" w:hAnsi="Roboto"/>
          <w:sz w:val="22"/>
        </w:rPr>
        <w:t>Compliance</w:t>
      </w:r>
      <w:proofErr w:type="spellEnd"/>
      <w:r w:rsidRPr="00E02D59">
        <w:rPr>
          <w:rFonts w:ascii="Roboto" w:hAnsi="Roboto"/>
          <w:sz w:val="22"/>
        </w:rPr>
        <w:t xml:space="preserve"> – Předcházení úplatkářství a korupci</w:t>
      </w:r>
    </w:p>
    <w:p w14:paraId="33131BCF" w14:textId="77777777" w:rsidR="00CA5900" w:rsidRDefault="00CA5900" w:rsidP="00CA5900">
      <w:pPr>
        <w:suppressAutoHyphens w:val="0"/>
        <w:rPr>
          <w:rFonts w:ascii="Roboto" w:hAnsi="Roboto"/>
          <w:sz w:val="28"/>
          <w:szCs w:val="32"/>
          <w:highlight w:val="yellow"/>
        </w:rPr>
      </w:pPr>
      <w:r>
        <w:rPr>
          <w:rFonts w:ascii="Roboto" w:hAnsi="Roboto"/>
          <w:sz w:val="28"/>
          <w:szCs w:val="32"/>
          <w:highlight w:val="yellow"/>
        </w:rPr>
        <w:br w:type="page"/>
      </w:r>
    </w:p>
    <w:p w14:paraId="7F1E9BD4" w14:textId="77777777" w:rsidR="00CA5900" w:rsidRPr="00A93AC8" w:rsidRDefault="00CA5900" w:rsidP="00CA5900">
      <w:pPr>
        <w:spacing w:line="320" w:lineRule="exact"/>
        <w:jc w:val="both"/>
        <w:rPr>
          <w:rFonts w:ascii="Roboto" w:hAnsi="Roboto"/>
          <w:b/>
          <w:bCs/>
          <w:sz w:val="22"/>
        </w:rPr>
      </w:pPr>
      <w:r w:rsidRPr="00A93AC8">
        <w:rPr>
          <w:rFonts w:ascii="Roboto" w:hAnsi="Roboto"/>
          <w:b/>
          <w:bCs/>
          <w:sz w:val="22"/>
        </w:rPr>
        <w:lastRenderedPageBreak/>
        <w:t xml:space="preserve">Podpisy </w:t>
      </w:r>
      <w:r>
        <w:rPr>
          <w:rFonts w:ascii="Roboto" w:hAnsi="Roboto"/>
          <w:b/>
          <w:bCs/>
          <w:sz w:val="22"/>
        </w:rPr>
        <w:t>S</w:t>
      </w:r>
      <w:r w:rsidRPr="00A93AC8">
        <w:rPr>
          <w:rFonts w:ascii="Roboto" w:hAnsi="Roboto"/>
          <w:b/>
          <w:bCs/>
          <w:sz w:val="22"/>
        </w:rPr>
        <w:t>tran</w:t>
      </w:r>
    </w:p>
    <w:p w14:paraId="544D06BB" w14:textId="77777777" w:rsidR="00CA5900" w:rsidRDefault="00CA5900" w:rsidP="00CA5900">
      <w:pPr>
        <w:spacing w:line="320" w:lineRule="exact"/>
        <w:jc w:val="both"/>
        <w:rPr>
          <w:rFonts w:ascii="Roboto" w:hAnsi="Roboto"/>
          <w:b/>
          <w:bCs/>
          <w:sz w:val="22"/>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A5900" w14:paraId="33993A34" w14:textId="77777777" w:rsidTr="00380D4F">
        <w:tc>
          <w:tcPr>
            <w:tcW w:w="4814" w:type="dxa"/>
          </w:tcPr>
          <w:p w14:paraId="2A08115F" w14:textId="77777777" w:rsidR="00CA5900" w:rsidRPr="00A93AC8" w:rsidRDefault="00CA5900" w:rsidP="00380D4F">
            <w:pPr>
              <w:spacing w:line="320" w:lineRule="exact"/>
              <w:jc w:val="both"/>
              <w:rPr>
                <w:rFonts w:ascii="Roboto" w:hAnsi="Roboto"/>
                <w:b/>
                <w:bCs/>
                <w:sz w:val="22"/>
              </w:rPr>
            </w:pPr>
            <w:proofErr w:type="spellStart"/>
            <w:r w:rsidRPr="00A93AC8">
              <w:rPr>
                <w:rFonts w:ascii="Roboto" w:hAnsi="Roboto"/>
                <w:b/>
                <w:bCs/>
                <w:sz w:val="22"/>
              </w:rPr>
              <w:t>Conectart</w:t>
            </w:r>
            <w:proofErr w:type="spellEnd"/>
            <w:r w:rsidRPr="00A93AC8">
              <w:rPr>
                <w:rFonts w:ascii="Roboto" w:hAnsi="Roboto"/>
                <w:b/>
                <w:bCs/>
                <w:sz w:val="22"/>
              </w:rPr>
              <w:t xml:space="preserve"> a.s.</w:t>
            </w:r>
          </w:p>
          <w:p w14:paraId="128F3066" w14:textId="77777777" w:rsidR="00CA5900" w:rsidRPr="00A93AC8" w:rsidRDefault="00CA5900" w:rsidP="00380D4F">
            <w:pPr>
              <w:spacing w:line="320" w:lineRule="exact"/>
              <w:jc w:val="both"/>
              <w:rPr>
                <w:rFonts w:ascii="Roboto" w:hAnsi="Roboto"/>
                <w:b/>
                <w:bCs/>
                <w:sz w:val="22"/>
              </w:rPr>
            </w:pPr>
          </w:p>
        </w:tc>
        <w:tc>
          <w:tcPr>
            <w:tcW w:w="4814" w:type="dxa"/>
          </w:tcPr>
          <w:p w14:paraId="1A406617" w14:textId="77777777" w:rsidR="00CA5900" w:rsidRPr="00A93AC8" w:rsidRDefault="00CA5900" w:rsidP="00380D4F">
            <w:pPr>
              <w:spacing w:line="320" w:lineRule="exact"/>
              <w:jc w:val="both"/>
              <w:rPr>
                <w:rFonts w:ascii="Roboto" w:hAnsi="Roboto"/>
                <w:b/>
                <w:bCs/>
                <w:sz w:val="22"/>
              </w:rPr>
            </w:pPr>
          </w:p>
        </w:tc>
      </w:tr>
      <w:tr w:rsidR="00CA5900" w14:paraId="558F47FF" w14:textId="77777777" w:rsidTr="00380D4F">
        <w:tc>
          <w:tcPr>
            <w:tcW w:w="4814" w:type="dxa"/>
          </w:tcPr>
          <w:p w14:paraId="185A9910" w14:textId="3459F60C" w:rsidR="00CA5900" w:rsidRPr="00A93AC8" w:rsidRDefault="00CA5900" w:rsidP="00380D4F">
            <w:pPr>
              <w:spacing w:line="320" w:lineRule="exact"/>
              <w:jc w:val="both"/>
              <w:rPr>
                <w:rFonts w:ascii="Roboto" w:hAnsi="Roboto"/>
                <w:b/>
                <w:bCs/>
                <w:sz w:val="22"/>
              </w:rPr>
            </w:pPr>
            <w:r w:rsidRPr="00A93AC8">
              <w:rPr>
                <w:rFonts w:ascii="Roboto" w:hAnsi="Roboto"/>
                <w:sz w:val="22"/>
              </w:rPr>
              <w:t>V </w:t>
            </w:r>
            <w:r w:rsidR="009B0DC5">
              <w:rPr>
                <w:rFonts w:ascii="Roboto" w:hAnsi="Roboto"/>
                <w:sz w:val="22"/>
              </w:rPr>
              <w:t xml:space="preserve">Praze dne </w:t>
            </w:r>
            <w:proofErr w:type="gramStart"/>
            <w:r w:rsidR="009B0DC5">
              <w:rPr>
                <w:rFonts w:ascii="Roboto" w:hAnsi="Roboto"/>
                <w:sz w:val="22"/>
              </w:rPr>
              <w:t>01.02.2024</w:t>
            </w:r>
            <w:proofErr w:type="gramEnd"/>
          </w:p>
        </w:tc>
        <w:tc>
          <w:tcPr>
            <w:tcW w:w="4814" w:type="dxa"/>
          </w:tcPr>
          <w:p w14:paraId="66AEA8D1" w14:textId="77777777" w:rsidR="00CA5900" w:rsidRPr="00A93AC8" w:rsidRDefault="00CA5900" w:rsidP="00380D4F">
            <w:pPr>
              <w:spacing w:line="320" w:lineRule="exact"/>
              <w:jc w:val="both"/>
              <w:rPr>
                <w:rFonts w:ascii="Roboto" w:hAnsi="Roboto"/>
                <w:b/>
                <w:bCs/>
                <w:sz w:val="22"/>
              </w:rPr>
            </w:pPr>
            <w:r w:rsidRPr="00A93AC8">
              <w:rPr>
                <w:rFonts w:ascii="Roboto" w:hAnsi="Roboto"/>
                <w:sz w:val="22"/>
              </w:rPr>
              <w:t>V Praze dne ______________________</w:t>
            </w:r>
          </w:p>
        </w:tc>
      </w:tr>
      <w:tr w:rsidR="00CA5900" w14:paraId="3772F540" w14:textId="77777777" w:rsidTr="00380D4F">
        <w:tc>
          <w:tcPr>
            <w:tcW w:w="4814" w:type="dxa"/>
          </w:tcPr>
          <w:p w14:paraId="74C9D4F4" w14:textId="77777777" w:rsidR="00CA5900" w:rsidRPr="00A93AC8" w:rsidRDefault="00CA5900" w:rsidP="00380D4F">
            <w:pPr>
              <w:spacing w:line="320" w:lineRule="exact"/>
              <w:jc w:val="both"/>
              <w:rPr>
                <w:rFonts w:ascii="Roboto" w:hAnsi="Roboto"/>
                <w:b/>
                <w:bCs/>
                <w:sz w:val="22"/>
              </w:rPr>
            </w:pPr>
          </w:p>
        </w:tc>
        <w:tc>
          <w:tcPr>
            <w:tcW w:w="4814" w:type="dxa"/>
          </w:tcPr>
          <w:p w14:paraId="7DFB943D" w14:textId="77777777" w:rsidR="00CA5900" w:rsidRPr="00A93AC8" w:rsidRDefault="00CA5900" w:rsidP="00380D4F">
            <w:pPr>
              <w:spacing w:line="320" w:lineRule="exact"/>
              <w:jc w:val="both"/>
              <w:rPr>
                <w:rFonts w:ascii="Roboto" w:hAnsi="Roboto"/>
                <w:b/>
                <w:bCs/>
                <w:sz w:val="22"/>
              </w:rPr>
            </w:pPr>
          </w:p>
        </w:tc>
      </w:tr>
      <w:tr w:rsidR="00CA5900" w14:paraId="3727BA2F" w14:textId="77777777" w:rsidTr="00380D4F">
        <w:tc>
          <w:tcPr>
            <w:tcW w:w="4814" w:type="dxa"/>
          </w:tcPr>
          <w:p w14:paraId="5037734A" w14:textId="77777777" w:rsidR="00CA5900" w:rsidRPr="00A93AC8" w:rsidRDefault="00CA5900" w:rsidP="00380D4F">
            <w:pPr>
              <w:spacing w:line="320" w:lineRule="exact"/>
              <w:jc w:val="both"/>
              <w:rPr>
                <w:rFonts w:ascii="Roboto" w:hAnsi="Roboto"/>
                <w:b/>
                <w:bCs/>
                <w:sz w:val="22"/>
              </w:rPr>
            </w:pPr>
          </w:p>
        </w:tc>
        <w:tc>
          <w:tcPr>
            <w:tcW w:w="4814" w:type="dxa"/>
          </w:tcPr>
          <w:p w14:paraId="7A4EABF4" w14:textId="77777777" w:rsidR="00CA5900" w:rsidRPr="00A93AC8" w:rsidRDefault="00CA5900" w:rsidP="00380D4F">
            <w:pPr>
              <w:spacing w:line="320" w:lineRule="exact"/>
              <w:jc w:val="both"/>
              <w:rPr>
                <w:rFonts w:ascii="Roboto" w:hAnsi="Roboto"/>
                <w:b/>
                <w:bCs/>
                <w:sz w:val="22"/>
              </w:rPr>
            </w:pPr>
          </w:p>
        </w:tc>
      </w:tr>
      <w:tr w:rsidR="00CA5900" w14:paraId="2FC610B1" w14:textId="77777777" w:rsidTr="00380D4F">
        <w:tc>
          <w:tcPr>
            <w:tcW w:w="4814" w:type="dxa"/>
          </w:tcPr>
          <w:p w14:paraId="0A1E715F" w14:textId="77777777" w:rsidR="00CA5900" w:rsidRPr="00A93AC8" w:rsidRDefault="00CA5900" w:rsidP="00380D4F">
            <w:pPr>
              <w:spacing w:line="320" w:lineRule="exact"/>
              <w:jc w:val="both"/>
              <w:rPr>
                <w:rFonts w:ascii="Roboto" w:hAnsi="Roboto"/>
                <w:b/>
                <w:bCs/>
                <w:sz w:val="22"/>
              </w:rPr>
            </w:pPr>
            <w:r w:rsidRPr="00A93AC8">
              <w:rPr>
                <w:rFonts w:ascii="Roboto" w:hAnsi="Roboto"/>
                <w:b/>
                <w:bCs/>
                <w:sz w:val="22"/>
              </w:rPr>
              <w:t>________________________________</w:t>
            </w:r>
          </w:p>
        </w:tc>
        <w:tc>
          <w:tcPr>
            <w:tcW w:w="4814" w:type="dxa"/>
          </w:tcPr>
          <w:p w14:paraId="4CF00A40" w14:textId="77777777" w:rsidR="00CA5900" w:rsidRPr="00A93AC8" w:rsidRDefault="00CA5900" w:rsidP="00380D4F">
            <w:pPr>
              <w:spacing w:line="320" w:lineRule="exact"/>
              <w:jc w:val="both"/>
              <w:rPr>
                <w:rFonts w:ascii="Roboto" w:hAnsi="Roboto"/>
                <w:b/>
                <w:bCs/>
                <w:sz w:val="22"/>
              </w:rPr>
            </w:pPr>
            <w:r w:rsidRPr="00A93AC8">
              <w:rPr>
                <w:rFonts w:ascii="Roboto" w:hAnsi="Roboto"/>
                <w:b/>
                <w:bCs/>
                <w:sz w:val="22"/>
              </w:rPr>
              <w:t>________________________________</w:t>
            </w:r>
          </w:p>
        </w:tc>
      </w:tr>
      <w:tr w:rsidR="00CA5900" w14:paraId="519A284A" w14:textId="77777777" w:rsidTr="00380D4F">
        <w:tc>
          <w:tcPr>
            <w:tcW w:w="4814" w:type="dxa"/>
          </w:tcPr>
          <w:p w14:paraId="5C7B2F2A" w14:textId="77777777" w:rsidR="00CA5900" w:rsidRDefault="00CA5900" w:rsidP="00380D4F">
            <w:pPr>
              <w:spacing w:line="320" w:lineRule="exact"/>
              <w:jc w:val="both"/>
              <w:rPr>
                <w:rFonts w:ascii="Roboto" w:hAnsi="Roboto"/>
                <w:sz w:val="22"/>
              </w:rPr>
            </w:pPr>
            <w:r>
              <w:rPr>
                <w:rFonts w:ascii="Roboto" w:hAnsi="Roboto"/>
                <w:sz w:val="22"/>
              </w:rPr>
              <w:t xml:space="preserve">Jméno: </w:t>
            </w:r>
            <w:r w:rsidRPr="00A93AC8">
              <w:rPr>
                <w:rFonts w:ascii="Roboto" w:hAnsi="Roboto"/>
                <w:sz w:val="22"/>
              </w:rPr>
              <w:t>Petr Studnička</w:t>
            </w:r>
          </w:p>
          <w:p w14:paraId="7CCD486E" w14:textId="77777777" w:rsidR="00CA5900" w:rsidRPr="00A93AC8" w:rsidRDefault="00CA5900" w:rsidP="00380D4F">
            <w:pPr>
              <w:spacing w:line="320" w:lineRule="exact"/>
              <w:jc w:val="both"/>
              <w:rPr>
                <w:rFonts w:ascii="Roboto" w:hAnsi="Roboto"/>
                <w:b/>
                <w:bCs/>
                <w:sz w:val="22"/>
              </w:rPr>
            </w:pPr>
            <w:r>
              <w:rPr>
                <w:rFonts w:ascii="Roboto" w:hAnsi="Roboto"/>
                <w:sz w:val="22"/>
              </w:rPr>
              <w:t>Funkce: P</w:t>
            </w:r>
            <w:r w:rsidRPr="00A93AC8">
              <w:rPr>
                <w:rFonts w:ascii="Roboto" w:hAnsi="Roboto"/>
                <w:sz w:val="22"/>
              </w:rPr>
              <w:t>ředseda představenstva</w:t>
            </w:r>
          </w:p>
        </w:tc>
        <w:tc>
          <w:tcPr>
            <w:tcW w:w="4814" w:type="dxa"/>
          </w:tcPr>
          <w:p w14:paraId="6A608C8F" w14:textId="77777777" w:rsidR="00CA5900" w:rsidRDefault="00CA5900" w:rsidP="00380D4F">
            <w:pPr>
              <w:spacing w:line="320" w:lineRule="exact"/>
              <w:jc w:val="both"/>
              <w:rPr>
                <w:rFonts w:ascii="Roboto" w:hAnsi="Roboto"/>
                <w:sz w:val="22"/>
              </w:rPr>
            </w:pPr>
            <w:r>
              <w:rPr>
                <w:rFonts w:ascii="Roboto" w:hAnsi="Roboto"/>
                <w:sz w:val="22"/>
              </w:rPr>
              <w:t xml:space="preserve">Jméno: </w:t>
            </w:r>
            <w:r w:rsidRPr="00A93AC8">
              <w:rPr>
                <w:rFonts w:ascii="Roboto" w:hAnsi="Roboto"/>
                <w:sz w:val="22"/>
              </w:rPr>
              <w:t>Lubomír Svačina</w:t>
            </w:r>
          </w:p>
          <w:p w14:paraId="14FD39AC" w14:textId="77777777" w:rsidR="00CA5900" w:rsidRPr="00A93AC8" w:rsidRDefault="00CA5900" w:rsidP="00380D4F">
            <w:pPr>
              <w:spacing w:line="320" w:lineRule="exact"/>
              <w:jc w:val="both"/>
              <w:rPr>
                <w:rFonts w:ascii="Roboto" w:hAnsi="Roboto"/>
                <w:b/>
                <w:bCs/>
                <w:sz w:val="22"/>
              </w:rPr>
            </w:pPr>
            <w:r>
              <w:rPr>
                <w:rFonts w:ascii="Roboto" w:hAnsi="Roboto"/>
                <w:sz w:val="22"/>
              </w:rPr>
              <w:t>Funkce:</w:t>
            </w:r>
            <w:r w:rsidRPr="00A93AC8">
              <w:rPr>
                <w:rFonts w:ascii="Roboto" w:hAnsi="Roboto"/>
                <w:sz w:val="22"/>
              </w:rPr>
              <w:t xml:space="preserve"> </w:t>
            </w:r>
            <w:r>
              <w:rPr>
                <w:rFonts w:ascii="Roboto" w:hAnsi="Roboto"/>
                <w:sz w:val="22"/>
              </w:rPr>
              <w:t>Č</w:t>
            </w:r>
            <w:r w:rsidRPr="00A93AC8">
              <w:rPr>
                <w:rFonts w:ascii="Roboto" w:hAnsi="Roboto"/>
                <w:sz w:val="22"/>
              </w:rPr>
              <w:t>len představenstva</w:t>
            </w:r>
          </w:p>
        </w:tc>
      </w:tr>
      <w:tr w:rsidR="00CA5900" w14:paraId="7A1A745B" w14:textId="77777777" w:rsidTr="00380D4F">
        <w:tc>
          <w:tcPr>
            <w:tcW w:w="4814" w:type="dxa"/>
          </w:tcPr>
          <w:p w14:paraId="2208908D" w14:textId="77777777" w:rsidR="00CA5900" w:rsidRPr="00A93AC8" w:rsidRDefault="00CA5900" w:rsidP="00380D4F">
            <w:pPr>
              <w:spacing w:line="320" w:lineRule="exact"/>
              <w:jc w:val="both"/>
              <w:rPr>
                <w:rFonts w:ascii="Roboto" w:hAnsi="Roboto"/>
                <w:b/>
                <w:bCs/>
                <w:sz w:val="22"/>
              </w:rPr>
            </w:pPr>
          </w:p>
        </w:tc>
        <w:tc>
          <w:tcPr>
            <w:tcW w:w="4814" w:type="dxa"/>
          </w:tcPr>
          <w:p w14:paraId="3D9E39C1" w14:textId="77777777" w:rsidR="00CA5900" w:rsidRPr="00A93AC8" w:rsidRDefault="00CA5900" w:rsidP="00380D4F">
            <w:pPr>
              <w:spacing w:line="320" w:lineRule="exact"/>
              <w:jc w:val="both"/>
              <w:rPr>
                <w:rFonts w:ascii="Roboto" w:hAnsi="Roboto"/>
                <w:b/>
                <w:bCs/>
                <w:sz w:val="22"/>
              </w:rPr>
            </w:pPr>
          </w:p>
        </w:tc>
      </w:tr>
      <w:tr w:rsidR="00CA5900" w14:paraId="0DA67044" w14:textId="77777777" w:rsidTr="00380D4F">
        <w:tc>
          <w:tcPr>
            <w:tcW w:w="4814" w:type="dxa"/>
          </w:tcPr>
          <w:p w14:paraId="63EEBFB1" w14:textId="77777777" w:rsidR="00CA5900" w:rsidRPr="00A93AC8" w:rsidRDefault="00CA5900" w:rsidP="00380D4F">
            <w:pPr>
              <w:spacing w:line="320" w:lineRule="exact"/>
              <w:jc w:val="both"/>
              <w:rPr>
                <w:rFonts w:ascii="Roboto" w:hAnsi="Roboto"/>
                <w:b/>
                <w:bCs/>
                <w:sz w:val="22"/>
              </w:rPr>
            </w:pPr>
          </w:p>
        </w:tc>
        <w:tc>
          <w:tcPr>
            <w:tcW w:w="4814" w:type="dxa"/>
          </w:tcPr>
          <w:p w14:paraId="593CD439" w14:textId="77777777" w:rsidR="00CA5900" w:rsidRPr="00A93AC8" w:rsidRDefault="00CA5900" w:rsidP="00380D4F">
            <w:pPr>
              <w:spacing w:line="320" w:lineRule="exact"/>
              <w:jc w:val="both"/>
              <w:rPr>
                <w:rFonts w:ascii="Roboto" w:hAnsi="Roboto"/>
                <w:b/>
                <w:bCs/>
                <w:sz w:val="22"/>
              </w:rPr>
            </w:pPr>
          </w:p>
        </w:tc>
      </w:tr>
      <w:tr w:rsidR="00CA5900" w14:paraId="2B32EB39" w14:textId="77777777" w:rsidTr="00380D4F">
        <w:tc>
          <w:tcPr>
            <w:tcW w:w="4814" w:type="dxa"/>
          </w:tcPr>
          <w:p w14:paraId="452DA736" w14:textId="3E31DA5C" w:rsidR="00CA5900" w:rsidRPr="00A93AC8" w:rsidRDefault="0051460A" w:rsidP="00380D4F">
            <w:pPr>
              <w:spacing w:line="320" w:lineRule="exact"/>
              <w:jc w:val="both"/>
              <w:rPr>
                <w:rFonts w:ascii="Roboto" w:hAnsi="Roboto"/>
                <w:b/>
                <w:bCs/>
                <w:sz w:val="22"/>
              </w:rPr>
            </w:pPr>
            <w:r w:rsidRPr="0051460A">
              <w:rPr>
                <w:rFonts w:ascii="Roboto" w:hAnsi="Roboto"/>
                <w:b/>
                <w:bCs/>
                <w:sz w:val="22"/>
              </w:rPr>
              <w:t xml:space="preserve">Zoologická zahrada </w:t>
            </w:r>
            <w:proofErr w:type="spellStart"/>
            <w:proofErr w:type="gramStart"/>
            <w:r w:rsidRPr="0051460A">
              <w:rPr>
                <w:rFonts w:ascii="Roboto" w:hAnsi="Roboto"/>
                <w:b/>
                <w:bCs/>
                <w:sz w:val="22"/>
              </w:rPr>
              <w:t>hl.m</w:t>
            </w:r>
            <w:proofErr w:type="spellEnd"/>
            <w:r w:rsidRPr="0051460A">
              <w:rPr>
                <w:rFonts w:ascii="Roboto" w:hAnsi="Roboto"/>
                <w:b/>
                <w:bCs/>
                <w:sz w:val="22"/>
              </w:rPr>
              <w:t>.</w:t>
            </w:r>
            <w:proofErr w:type="gramEnd"/>
            <w:r w:rsidRPr="0051460A">
              <w:rPr>
                <w:rFonts w:ascii="Roboto" w:hAnsi="Roboto"/>
                <w:b/>
                <w:bCs/>
                <w:sz w:val="22"/>
              </w:rPr>
              <w:t xml:space="preserve"> Prahy, příspěvková organizace</w:t>
            </w:r>
          </w:p>
        </w:tc>
        <w:tc>
          <w:tcPr>
            <w:tcW w:w="4814" w:type="dxa"/>
          </w:tcPr>
          <w:p w14:paraId="0374998A" w14:textId="1C019833" w:rsidR="00CA5900" w:rsidRPr="00A93AC8" w:rsidRDefault="00CA5900" w:rsidP="00380D4F">
            <w:pPr>
              <w:spacing w:line="320" w:lineRule="exact"/>
              <w:jc w:val="both"/>
              <w:rPr>
                <w:rFonts w:ascii="Roboto" w:hAnsi="Roboto"/>
                <w:b/>
                <w:bCs/>
                <w:sz w:val="22"/>
              </w:rPr>
            </w:pPr>
          </w:p>
        </w:tc>
      </w:tr>
      <w:tr w:rsidR="00CA5900" w14:paraId="1C1A4DD4" w14:textId="77777777" w:rsidTr="00380D4F">
        <w:tc>
          <w:tcPr>
            <w:tcW w:w="4814" w:type="dxa"/>
          </w:tcPr>
          <w:p w14:paraId="5B76A400" w14:textId="77777777" w:rsidR="00CA5900" w:rsidRPr="00A93AC8" w:rsidRDefault="00CA5900" w:rsidP="00380D4F">
            <w:pPr>
              <w:spacing w:line="320" w:lineRule="exact"/>
              <w:jc w:val="both"/>
              <w:rPr>
                <w:rFonts w:ascii="Roboto" w:hAnsi="Roboto"/>
                <w:b/>
                <w:bCs/>
                <w:sz w:val="22"/>
              </w:rPr>
            </w:pPr>
          </w:p>
        </w:tc>
        <w:tc>
          <w:tcPr>
            <w:tcW w:w="4814" w:type="dxa"/>
          </w:tcPr>
          <w:p w14:paraId="717E79FA" w14:textId="77777777" w:rsidR="00CA5900" w:rsidRPr="00A93AC8" w:rsidRDefault="00CA5900" w:rsidP="00380D4F">
            <w:pPr>
              <w:spacing w:line="320" w:lineRule="exact"/>
              <w:jc w:val="both"/>
              <w:rPr>
                <w:rFonts w:ascii="Roboto" w:hAnsi="Roboto"/>
                <w:b/>
                <w:bCs/>
                <w:sz w:val="22"/>
              </w:rPr>
            </w:pPr>
          </w:p>
        </w:tc>
      </w:tr>
      <w:tr w:rsidR="00CA5900" w14:paraId="26E5C601" w14:textId="77777777" w:rsidTr="00380D4F">
        <w:tc>
          <w:tcPr>
            <w:tcW w:w="4814" w:type="dxa"/>
          </w:tcPr>
          <w:p w14:paraId="382887F8" w14:textId="282707AF" w:rsidR="00CA5900" w:rsidRPr="00A93AC8" w:rsidRDefault="00CA5900" w:rsidP="00380D4F">
            <w:pPr>
              <w:spacing w:line="320" w:lineRule="exact"/>
              <w:jc w:val="both"/>
              <w:rPr>
                <w:rFonts w:ascii="Roboto" w:hAnsi="Roboto"/>
                <w:b/>
                <w:bCs/>
                <w:sz w:val="22"/>
              </w:rPr>
            </w:pPr>
            <w:r w:rsidRPr="00A93AC8">
              <w:rPr>
                <w:rFonts w:ascii="Roboto" w:hAnsi="Roboto"/>
                <w:sz w:val="22"/>
              </w:rPr>
              <w:t>V </w:t>
            </w:r>
            <w:r w:rsidR="0051460A">
              <w:rPr>
                <w:rFonts w:ascii="Roboto" w:hAnsi="Roboto"/>
              </w:rPr>
              <w:t>____________</w:t>
            </w:r>
            <w:r w:rsidR="00ED43F3">
              <w:rPr>
                <w:rFonts w:ascii="Roboto" w:hAnsi="Roboto"/>
              </w:rPr>
              <w:t xml:space="preserve"> </w:t>
            </w:r>
            <w:r w:rsidR="009B0DC5">
              <w:rPr>
                <w:rFonts w:ascii="Roboto" w:hAnsi="Roboto"/>
                <w:sz w:val="22"/>
              </w:rPr>
              <w:t>dne 01.02.2024</w:t>
            </w:r>
            <w:bookmarkStart w:id="6" w:name="_GoBack"/>
            <w:bookmarkEnd w:id="6"/>
          </w:p>
        </w:tc>
        <w:tc>
          <w:tcPr>
            <w:tcW w:w="4814" w:type="dxa"/>
          </w:tcPr>
          <w:p w14:paraId="05F519A7" w14:textId="39AAEE26" w:rsidR="00CA5900" w:rsidRPr="00A93AC8" w:rsidRDefault="00CA5900" w:rsidP="00380D4F">
            <w:pPr>
              <w:spacing w:line="320" w:lineRule="exact"/>
              <w:jc w:val="both"/>
              <w:rPr>
                <w:rFonts w:ascii="Roboto" w:hAnsi="Roboto"/>
                <w:b/>
                <w:bCs/>
                <w:sz w:val="22"/>
              </w:rPr>
            </w:pPr>
          </w:p>
        </w:tc>
      </w:tr>
      <w:tr w:rsidR="00CA5900" w14:paraId="079FF697" w14:textId="77777777" w:rsidTr="00380D4F">
        <w:tc>
          <w:tcPr>
            <w:tcW w:w="4814" w:type="dxa"/>
          </w:tcPr>
          <w:p w14:paraId="57E9DFE4" w14:textId="77777777" w:rsidR="00CA5900" w:rsidRPr="00A93AC8" w:rsidRDefault="00CA5900" w:rsidP="00380D4F">
            <w:pPr>
              <w:spacing w:line="320" w:lineRule="exact"/>
              <w:jc w:val="both"/>
              <w:rPr>
                <w:rFonts w:ascii="Roboto" w:hAnsi="Roboto"/>
                <w:b/>
                <w:bCs/>
                <w:sz w:val="22"/>
              </w:rPr>
            </w:pPr>
          </w:p>
        </w:tc>
        <w:tc>
          <w:tcPr>
            <w:tcW w:w="4814" w:type="dxa"/>
          </w:tcPr>
          <w:p w14:paraId="423F0B44" w14:textId="77777777" w:rsidR="00CA5900" w:rsidRPr="00A93AC8" w:rsidRDefault="00CA5900" w:rsidP="00380D4F">
            <w:pPr>
              <w:spacing w:line="320" w:lineRule="exact"/>
              <w:jc w:val="both"/>
              <w:rPr>
                <w:rFonts w:ascii="Roboto" w:hAnsi="Roboto"/>
                <w:b/>
                <w:bCs/>
                <w:sz w:val="22"/>
              </w:rPr>
            </w:pPr>
          </w:p>
        </w:tc>
      </w:tr>
      <w:tr w:rsidR="00CA5900" w14:paraId="22E7C004" w14:textId="77777777" w:rsidTr="00380D4F">
        <w:tc>
          <w:tcPr>
            <w:tcW w:w="4814" w:type="dxa"/>
          </w:tcPr>
          <w:p w14:paraId="1EC3ABE4" w14:textId="77777777" w:rsidR="00CA5900" w:rsidRPr="00A93AC8" w:rsidRDefault="00CA5900" w:rsidP="00380D4F">
            <w:pPr>
              <w:spacing w:line="320" w:lineRule="exact"/>
              <w:jc w:val="both"/>
              <w:rPr>
                <w:rFonts w:ascii="Roboto" w:hAnsi="Roboto"/>
                <w:b/>
                <w:bCs/>
                <w:sz w:val="22"/>
              </w:rPr>
            </w:pPr>
          </w:p>
        </w:tc>
        <w:tc>
          <w:tcPr>
            <w:tcW w:w="4814" w:type="dxa"/>
          </w:tcPr>
          <w:p w14:paraId="53A603AC" w14:textId="77777777" w:rsidR="00CA5900" w:rsidRPr="00A93AC8" w:rsidRDefault="00CA5900" w:rsidP="00380D4F">
            <w:pPr>
              <w:spacing w:line="320" w:lineRule="exact"/>
              <w:jc w:val="both"/>
              <w:rPr>
                <w:rFonts w:ascii="Roboto" w:hAnsi="Roboto"/>
                <w:b/>
                <w:bCs/>
                <w:sz w:val="22"/>
              </w:rPr>
            </w:pPr>
          </w:p>
        </w:tc>
      </w:tr>
      <w:tr w:rsidR="00CA5900" w14:paraId="07E9FFBF" w14:textId="77777777" w:rsidTr="00380D4F">
        <w:tc>
          <w:tcPr>
            <w:tcW w:w="4814" w:type="dxa"/>
          </w:tcPr>
          <w:p w14:paraId="2FBE2DD3" w14:textId="77777777" w:rsidR="00CA5900" w:rsidRPr="00A93AC8" w:rsidRDefault="00CA5900" w:rsidP="00380D4F">
            <w:pPr>
              <w:spacing w:line="320" w:lineRule="exact"/>
              <w:jc w:val="both"/>
              <w:rPr>
                <w:rFonts w:ascii="Roboto" w:hAnsi="Roboto"/>
                <w:b/>
                <w:bCs/>
                <w:sz w:val="22"/>
              </w:rPr>
            </w:pPr>
            <w:r w:rsidRPr="00A93AC8">
              <w:rPr>
                <w:rFonts w:ascii="Roboto" w:hAnsi="Roboto"/>
                <w:b/>
                <w:bCs/>
                <w:sz w:val="22"/>
              </w:rPr>
              <w:t>________________________________</w:t>
            </w:r>
          </w:p>
        </w:tc>
        <w:tc>
          <w:tcPr>
            <w:tcW w:w="4814" w:type="dxa"/>
          </w:tcPr>
          <w:p w14:paraId="2DF0BF5C" w14:textId="5A427E4E" w:rsidR="00CA5900" w:rsidRPr="00A93AC8" w:rsidRDefault="00CA5900" w:rsidP="00380D4F">
            <w:pPr>
              <w:spacing w:line="320" w:lineRule="exact"/>
              <w:jc w:val="both"/>
              <w:rPr>
                <w:rFonts w:ascii="Roboto" w:hAnsi="Roboto"/>
                <w:b/>
                <w:bCs/>
                <w:sz w:val="22"/>
              </w:rPr>
            </w:pPr>
          </w:p>
        </w:tc>
      </w:tr>
      <w:tr w:rsidR="00CA5900" w14:paraId="00ED7146" w14:textId="77777777" w:rsidTr="00380D4F">
        <w:tc>
          <w:tcPr>
            <w:tcW w:w="4814" w:type="dxa"/>
          </w:tcPr>
          <w:p w14:paraId="3704F544" w14:textId="4F15B335" w:rsidR="00CA5900" w:rsidRPr="0051460A" w:rsidRDefault="0051460A" w:rsidP="00380D4F">
            <w:pPr>
              <w:spacing w:line="320" w:lineRule="exact"/>
              <w:jc w:val="both"/>
              <w:rPr>
                <w:rFonts w:ascii="Roboto" w:hAnsi="Roboto"/>
                <w:sz w:val="22"/>
              </w:rPr>
            </w:pPr>
            <w:r w:rsidRPr="0051460A">
              <w:rPr>
                <w:rFonts w:ascii="Roboto" w:hAnsi="Roboto"/>
                <w:sz w:val="22"/>
              </w:rPr>
              <w:t>Mgr. Miroslav Bobek</w:t>
            </w:r>
          </w:p>
        </w:tc>
        <w:tc>
          <w:tcPr>
            <w:tcW w:w="4814" w:type="dxa"/>
          </w:tcPr>
          <w:p w14:paraId="5441F1FE" w14:textId="43F45C9D" w:rsidR="00CA5900" w:rsidRPr="00A93AC8" w:rsidRDefault="00CA5900" w:rsidP="00380D4F">
            <w:pPr>
              <w:spacing w:line="320" w:lineRule="exact"/>
              <w:jc w:val="both"/>
              <w:rPr>
                <w:rFonts w:ascii="Roboto" w:hAnsi="Roboto"/>
                <w:b/>
                <w:bCs/>
                <w:sz w:val="22"/>
              </w:rPr>
            </w:pPr>
          </w:p>
        </w:tc>
      </w:tr>
      <w:tr w:rsidR="00CA5900" w14:paraId="6785D2DA" w14:textId="77777777" w:rsidTr="00380D4F">
        <w:tc>
          <w:tcPr>
            <w:tcW w:w="4814" w:type="dxa"/>
          </w:tcPr>
          <w:p w14:paraId="301F2F4C" w14:textId="34F5F19A" w:rsidR="00CA5900" w:rsidRPr="0051460A" w:rsidRDefault="0051460A" w:rsidP="00380D4F">
            <w:pPr>
              <w:spacing w:line="320" w:lineRule="exact"/>
              <w:jc w:val="both"/>
              <w:rPr>
                <w:rFonts w:ascii="Roboto" w:hAnsi="Roboto"/>
                <w:highlight w:val="yellow"/>
              </w:rPr>
            </w:pPr>
            <w:r w:rsidRPr="0051460A">
              <w:rPr>
                <w:rFonts w:ascii="Roboto" w:hAnsi="Roboto"/>
                <w:sz w:val="22"/>
              </w:rPr>
              <w:t>ředitel</w:t>
            </w:r>
          </w:p>
        </w:tc>
        <w:tc>
          <w:tcPr>
            <w:tcW w:w="4814" w:type="dxa"/>
          </w:tcPr>
          <w:p w14:paraId="3766382C" w14:textId="1091CA8E" w:rsidR="00CA5900" w:rsidRPr="002C1C5E" w:rsidRDefault="00CA5900" w:rsidP="00380D4F">
            <w:pPr>
              <w:spacing w:line="320" w:lineRule="exact"/>
              <w:jc w:val="both"/>
              <w:rPr>
                <w:rFonts w:ascii="Roboto" w:hAnsi="Roboto"/>
                <w:highlight w:val="yellow"/>
              </w:rPr>
            </w:pPr>
          </w:p>
        </w:tc>
      </w:tr>
    </w:tbl>
    <w:p w14:paraId="13F6D5B5" w14:textId="77777777" w:rsidR="00CA5900" w:rsidRDefault="00CA5900" w:rsidP="00CA5900">
      <w:pPr>
        <w:jc w:val="both"/>
        <w:rPr>
          <w:rFonts w:ascii="Roboto" w:hAnsi="Roboto"/>
          <w:sz w:val="22"/>
          <w:highlight w:val="yellow"/>
        </w:rPr>
      </w:pPr>
    </w:p>
    <w:p w14:paraId="7F71326E" w14:textId="77777777" w:rsidR="00CA5900" w:rsidRDefault="00CA5900" w:rsidP="00CA5900">
      <w:pPr>
        <w:suppressAutoHyphens w:val="0"/>
        <w:rPr>
          <w:rFonts w:ascii="Roboto" w:hAnsi="Roboto"/>
          <w:sz w:val="22"/>
          <w:highlight w:val="yellow"/>
        </w:rPr>
      </w:pPr>
      <w:r>
        <w:rPr>
          <w:rFonts w:ascii="Roboto" w:hAnsi="Roboto"/>
          <w:sz w:val="22"/>
          <w:highlight w:val="yellow"/>
        </w:rPr>
        <w:br w:type="page"/>
      </w:r>
    </w:p>
    <w:p w14:paraId="34A89036" w14:textId="77777777" w:rsidR="00CA5900" w:rsidRPr="00D41244" w:rsidRDefault="00CA5900" w:rsidP="00CA5900">
      <w:pPr>
        <w:spacing w:line="320" w:lineRule="exact"/>
        <w:jc w:val="both"/>
        <w:rPr>
          <w:rFonts w:ascii="Roboto" w:hAnsi="Roboto"/>
          <w:b/>
          <w:bCs/>
          <w:sz w:val="22"/>
          <w:szCs w:val="22"/>
        </w:rPr>
      </w:pPr>
      <w:r w:rsidRPr="00D41244">
        <w:rPr>
          <w:rFonts w:ascii="Roboto" w:hAnsi="Roboto"/>
          <w:b/>
          <w:bCs/>
          <w:sz w:val="22"/>
          <w:szCs w:val="22"/>
        </w:rPr>
        <w:lastRenderedPageBreak/>
        <w:t xml:space="preserve">Příloha č. 1 – Specifikace dodávaných služeb </w:t>
      </w:r>
    </w:p>
    <w:p w14:paraId="41B130F9" w14:textId="77777777" w:rsidR="00CA5900" w:rsidRPr="00D41244" w:rsidRDefault="00CA5900" w:rsidP="00CA5900">
      <w:pPr>
        <w:spacing w:line="320" w:lineRule="exact"/>
        <w:jc w:val="both"/>
        <w:rPr>
          <w:rFonts w:ascii="Roboto" w:hAnsi="Roboto"/>
          <w:b/>
          <w:bCs/>
          <w:sz w:val="22"/>
          <w:szCs w:val="22"/>
        </w:rPr>
      </w:pPr>
    </w:p>
    <w:p w14:paraId="45B093A1" w14:textId="77777777" w:rsidR="00CA5900" w:rsidRPr="00D41244" w:rsidRDefault="00CA5900" w:rsidP="00CA5900">
      <w:pPr>
        <w:spacing w:line="320" w:lineRule="exact"/>
        <w:jc w:val="both"/>
        <w:rPr>
          <w:rFonts w:ascii="Roboto" w:hAnsi="Roboto"/>
          <w:color w:val="000000"/>
          <w:sz w:val="22"/>
          <w:szCs w:val="22"/>
        </w:rPr>
      </w:pPr>
      <w:r w:rsidRPr="00D41244">
        <w:rPr>
          <w:rFonts w:ascii="Roboto" w:hAnsi="Roboto"/>
          <w:color w:val="000000"/>
          <w:sz w:val="22"/>
          <w:szCs w:val="22"/>
        </w:rPr>
        <w:t>Poskytovatel se zavazuje poskytovat Klientovi služby</w:t>
      </w:r>
      <w:r>
        <w:rPr>
          <w:rFonts w:ascii="Roboto" w:hAnsi="Roboto"/>
          <w:color w:val="000000"/>
          <w:sz w:val="22"/>
          <w:szCs w:val="22"/>
        </w:rPr>
        <w:t xml:space="preserve"> externího</w:t>
      </w:r>
      <w:r w:rsidRPr="00D41244">
        <w:rPr>
          <w:rFonts w:ascii="Roboto" w:hAnsi="Roboto"/>
          <w:color w:val="000000"/>
          <w:sz w:val="22"/>
          <w:szCs w:val="22"/>
        </w:rPr>
        <w:t xml:space="preserve"> </w:t>
      </w:r>
      <w:proofErr w:type="spellStart"/>
      <w:r w:rsidRPr="00D41244">
        <w:rPr>
          <w:rFonts w:ascii="Roboto" w:hAnsi="Roboto"/>
          <w:color w:val="000000"/>
          <w:sz w:val="22"/>
          <w:szCs w:val="22"/>
        </w:rPr>
        <w:t>callcentra</w:t>
      </w:r>
      <w:proofErr w:type="spellEnd"/>
      <w:r w:rsidRPr="00D41244">
        <w:rPr>
          <w:rFonts w:ascii="Roboto" w:hAnsi="Roboto"/>
          <w:color w:val="000000"/>
          <w:sz w:val="22"/>
          <w:szCs w:val="22"/>
        </w:rPr>
        <w:t xml:space="preserve"> spočívající v:</w:t>
      </w:r>
    </w:p>
    <w:p w14:paraId="4600A2A9" w14:textId="77777777" w:rsidR="007C114B" w:rsidRDefault="007C114B" w:rsidP="00CA5900">
      <w:pPr>
        <w:spacing w:line="320" w:lineRule="exact"/>
        <w:jc w:val="both"/>
        <w:rPr>
          <w:rFonts w:ascii="Roboto" w:hAnsi="Roboto"/>
          <w:color w:val="000000"/>
          <w:sz w:val="22"/>
          <w:szCs w:val="22"/>
        </w:rPr>
      </w:pPr>
    </w:p>
    <w:p w14:paraId="2F762D0F" w14:textId="21460FFA" w:rsidR="006D7388" w:rsidRDefault="007C114B" w:rsidP="00CA5900">
      <w:pPr>
        <w:spacing w:line="320" w:lineRule="exact"/>
        <w:jc w:val="both"/>
        <w:rPr>
          <w:rFonts w:ascii="Roboto" w:hAnsi="Roboto"/>
          <w:color w:val="000000"/>
          <w:sz w:val="22"/>
          <w:szCs w:val="22"/>
        </w:rPr>
      </w:pPr>
      <w:r>
        <w:rPr>
          <w:rFonts w:ascii="Roboto" w:hAnsi="Roboto"/>
          <w:color w:val="000000"/>
          <w:sz w:val="22"/>
          <w:szCs w:val="22"/>
        </w:rPr>
        <w:t xml:space="preserve">Poskytnutí </w:t>
      </w:r>
      <w:r w:rsidR="00D0112E">
        <w:rPr>
          <w:rFonts w:ascii="Roboto" w:hAnsi="Roboto"/>
          <w:color w:val="000000"/>
          <w:sz w:val="22"/>
          <w:szCs w:val="22"/>
        </w:rPr>
        <w:t>telefonního asistenta s umělou inteligencí</w:t>
      </w:r>
      <w:r w:rsidR="006D7388">
        <w:rPr>
          <w:rFonts w:ascii="Roboto" w:hAnsi="Roboto"/>
          <w:color w:val="000000"/>
          <w:sz w:val="22"/>
          <w:szCs w:val="22"/>
        </w:rPr>
        <w:t xml:space="preserve"> (</w:t>
      </w:r>
      <w:r w:rsidR="007E2181">
        <w:rPr>
          <w:rFonts w:ascii="Roboto" w:hAnsi="Roboto"/>
          <w:color w:val="000000"/>
          <w:sz w:val="22"/>
          <w:szCs w:val="22"/>
        </w:rPr>
        <w:t xml:space="preserve">dále je </w:t>
      </w:r>
      <w:r w:rsidR="007E2181" w:rsidRPr="0059217C">
        <w:rPr>
          <w:rFonts w:ascii="Roboto" w:hAnsi="Roboto"/>
          <w:b/>
          <w:bCs/>
          <w:color w:val="000000"/>
          <w:sz w:val="22"/>
          <w:szCs w:val="22"/>
        </w:rPr>
        <w:t>„</w:t>
      </w:r>
      <w:proofErr w:type="spellStart"/>
      <w:proofErr w:type="gramStart"/>
      <w:r w:rsidR="007E2181" w:rsidRPr="0059217C">
        <w:rPr>
          <w:rFonts w:ascii="Roboto" w:hAnsi="Roboto"/>
          <w:b/>
          <w:bCs/>
          <w:color w:val="000000"/>
          <w:sz w:val="22"/>
          <w:szCs w:val="22"/>
        </w:rPr>
        <w:t>Voicebot</w:t>
      </w:r>
      <w:proofErr w:type="spellEnd"/>
      <w:r w:rsidR="007E2181" w:rsidRPr="0059217C">
        <w:rPr>
          <w:rFonts w:ascii="Roboto" w:hAnsi="Roboto"/>
          <w:b/>
          <w:bCs/>
          <w:color w:val="000000"/>
          <w:sz w:val="22"/>
          <w:szCs w:val="22"/>
        </w:rPr>
        <w:t>“</w:t>
      </w:r>
      <w:r w:rsidR="0059217C">
        <w:rPr>
          <w:rFonts w:ascii="Roboto" w:hAnsi="Roboto"/>
          <w:color w:val="000000"/>
          <w:sz w:val="22"/>
          <w:szCs w:val="22"/>
        </w:rPr>
        <w:t xml:space="preserve"> </w:t>
      </w:r>
      <w:r w:rsidR="006D7388" w:rsidRPr="0059217C">
        <w:rPr>
          <w:rFonts w:ascii="Roboto" w:hAnsi="Roboto"/>
          <w:color w:val="000000"/>
          <w:sz w:val="22"/>
          <w:szCs w:val="22"/>
        </w:rPr>
        <w:t>)</w:t>
      </w:r>
      <w:r w:rsidR="006D7388">
        <w:rPr>
          <w:rFonts w:ascii="Roboto" w:hAnsi="Roboto"/>
          <w:color w:val="000000"/>
          <w:sz w:val="22"/>
          <w:szCs w:val="22"/>
        </w:rPr>
        <w:t xml:space="preserve"> na</w:t>
      </w:r>
      <w:proofErr w:type="gramEnd"/>
      <w:r w:rsidR="006D7388">
        <w:rPr>
          <w:rFonts w:ascii="Roboto" w:hAnsi="Roboto"/>
          <w:color w:val="000000"/>
          <w:sz w:val="22"/>
          <w:szCs w:val="22"/>
        </w:rPr>
        <w:t xml:space="preserve"> zákaznickou linku Klienta</w:t>
      </w:r>
      <w:r w:rsidR="00A62A22">
        <w:rPr>
          <w:rFonts w:ascii="Roboto" w:hAnsi="Roboto"/>
          <w:color w:val="000000"/>
          <w:sz w:val="22"/>
          <w:szCs w:val="22"/>
        </w:rPr>
        <w:t>.</w:t>
      </w:r>
    </w:p>
    <w:p w14:paraId="47783F8E" w14:textId="77777777" w:rsidR="006D7388" w:rsidRDefault="006D7388" w:rsidP="00CA5900">
      <w:pPr>
        <w:spacing w:line="320" w:lineRule="exact"/>
        <w:jc w:val="both"/>
        <w:rPr>
          <w:rFonts w:ascii="Roboto" w:hAnsi="Roboto"/>
          <w:color w:val="000000"/>
          <w:sz w:val="22"/>
          <w:szCs w:val="22"/>
        </w:rPr>
      </w:pPr>
    </w:p>
    <w:p w14:paraId="6CEDF46A" w14:textId="0D535584" w:rsidR="006D7388" w:rsidRDefault="006D7388" w:rsidP="006D7388">
      <w:pPr>
        <w:pStyle w:val="Odstavecseseznamem"/>
        <w:numPr>
          <w:ilvl w:val="0"/>
          <w:numId w:val="9"/>
        </w:numPr>
        <w:spacing w:line="320" w:lineRule="exact"/>
        <w:jc w:val="both"/>
        <w:rPr>
          <w:rFonts w:ascii="Roboto" w:hAnsi="Roboto"/>
          <w:color w:val="000000"/>
        </w:rPr>
      </w:pPr>
      <w:r>
        <w:rPr>
          <w:rFonts w:ascii="Roboto" w:hAnsi="Roboto"/>
          <w:color w:val="000000"/>
        </w:rPr>
        <w:t xml:space="preserve">Příprava </w:t>
      </w:r>
      <w:proofErr w:type="spellStart"/>
      <w:r w:rsidR="007E2181">
        <w:rPr>
          <w:rFonts w:ascii="Roboto" w:hAnsi="Roboto"/>
          <w:color w:val="000000"/>
        </w:rPr>
        <w:t>Voicebota</w:t>
      </w:r>
      <w:proofErr w:type="spellEnd"/>
      <w:r w:rsidR="007E2181">
        <w:rPr>
          <w:rFonts w:ascii="Roboto" w:hAnsi="Roboto"/>
          <w:color w:val="000000"/>
        </w:rPr>
        <w:t xml:space="preserve"> </w:t>
      </w:r>
      <w:r w:rsidR="0059217C">
        <w:rPr>
          <w:rFonts w:ascii="Roboto" w:hAnsi="Roboto"/>
          <w:color w:val="000000"/>
        </w:rPr>
        <w:t>dle zadání Klienta</w:t>
      </w:r>
    </w:p>
    <w:p w14:paraId="15CF81B2" w14:textId="00FDF94B" w:rsidR="00104EBD" w:rsidRDefault="0059217C" w:rsidP="00104EBD">
      <w:pPr>
        <w:pStyle w:val="Odstavecseseznamem"/>
        <w:numPr>
          <w:ilvl w:val="0"/>
          <w:numId w:val="9"/>
        </w:numPr>
        <w:spacing w:line="320" w:lineRule="exact"/>
        <w:jc w:val="both"/>
        <w:rPr>
          <w:rFonts w:ascii="Roboto" w:hAnsi="Roboto"/>
          <w:color w:val="000000"/>
        </w:rPr>
      </w:pPr>
      <w:r>
        <w:rPr>
          <w:rFonts w:ascii="Roboto" w:hAnsi="Roboto"/>
          <w:color w:val="000000"/>
        </w:rPr>
        <w:t xml:space="preserve">Nasazení </w:t>
      </w:r>
      <w:proofErr w:type="spellStart"/>
      <w:r>
        <w:rPr>
          <w:rFonts w:ascii="Roboto" w:hAnsi="Roboto"/>
          <w:color w:val="000000"/>
        </w:rPr>
        <w:t>Voicebota</w:t>
      </w:r>
      <w:proofErr w:type="spellEnd"/>
      <w:r>
        <w:rPr>
          <w:rFonts w:ascii="Roboto" w:hAnsi="Roboto"/>
          <w:color w:val="000000"/>
        </w:rPr>
        <w:t xml:space="preserve"> na </w:t>
      </w:r>
      <w:r w:rsidR="00104EBD">
        <w:rPr>
          <w:rFonts w:ascii="Roboto" w:hAnsi="Roboto"/>
          <w:color w:val="000000"/>
        </w:rPr>
        <w:t>zákaznickou linku Klienta, tedy telefonického čísla Klienta</w:t>
      </w:r>
      <w:r w:rsidR="007C2329">
        <w:rPr>
          <w:rFonts w:ascii="Roboto" w:hAnsi="Roboto"/>
          <w:color w:val="000000"/>
        </w:rPr>
        <w:t xml:space="preserve">, </w:t>
      </w:r>
      <w:r w:rsidR="00104EBD">
        <w:rPr>
          <w:rFonts w:ascii="Roboto" w:hAnsi="Roboto"/>
          <w:color w:val="000000"/>
        </w:rPr>
        <w:t xml:space="preserve">do systému, který </w:t>
      </w:r>
      <w:r w:rsidR="00C46550">
        <w:rPr>
          <w:rFonts w:ascii="Roboto" w:hAnsi="Roboto"/>
          <w:color w:val="000000"/>
        </w:rPr>
        <w:t xml:space="preserve">využívá technologii </w:t>
      </w:r>
      <w:proofErr w:type="spellStart"/>
      <w:r w:rsidR="00C46550">
        <w:rPr>
          <w:rFonts w:ascii="Roboto" w:hAnsi="Roboto"/>
          <w:color w:val="000000"/>
        </w:rPr>
        <w:t>Voicebota</w:t>
      </w:r>
      <w:proofErr w:type="spellEnd"/>
    </w:p>
    <w:p w14:paraId="5AC621C7" w14:textId="50355547" w:rsidR="003F015C" w:rsidRPr="00D61D77" w:rsidRDefault="00C46550" w:rsidP="00D61D77">
      <w:pPr>
        <w:pStyle w:val="Odstavecseseznamem"/>
        <w:numPr>
          <w:ilvl w:val="0"/>
          <w:numId w:val="9"/>
        </w:numPr>
        <w:spacing w:line="320" w:lineRule="exact"/>
        <w:jc w:val="both"/>
        <w:rPr>
          <w:rFonts w:ascii="Roboto" w:hAnsi="Roboto"/>
          <w:color w:val="000000"/>
        </w:rPr>
      </w:pPr>
      <w:r>
        <w:rPr>
          <w:rFonts w:ascii="Roboto" w:hAnsi="Roboto"/>
          <w:color w:val="000000"/>
        </w:rPr>
        <w:t xml:space="preserve">V definovaných momentech Klientem, přesměrování hovoru z </w:t>
      </w:r>
      <w:proofErr w:type="spellStart"/>
      <w:r>
        <w:rPr>
          <w:rFonts w:ascii="Roboto" w:hAnsi="Roboto"/>
          <w:color w:val="000000"/>
        </w:rPr>
        <w:t>Voicebota</w:t>
      </w:r>
      <w:proofErr w:type="spellEnd"/>
      <w:r>
        <w:rPr>
          <w:rFonts w:ascii="Roboto" w:hAnsi="Roboto"/>
          <w:color w:val="000000"/>
        </w:rPr>
        <w:t xml:space="preserve"> na zaměstnance Klie</w:t>
      </w:r>
      <w:r w:rsidR="003F015C">
        <w:rPr>
          <w:rFonts w:ascii="Roboto" w:hAnsi="Roboto"/>
          <w:color w:val="000000"/>
        </w:rPr>
        <w:t>nta</w:t>
      </w:r>
    </w:p>
    <w:p w14:paraId="4247BD0A" w14:textId="77777777" w:rsidR="00CA5900" w:rsidRPr="007F64F6" w:rsidRDefault="00CA5900" w:rsidP="00CA5900">
      <w:pPr>
        <w:spacing w:line="320" w:lineRule="exact"/>
        <w:jc w:val="both"/>
        <w:rPr>
          <w:rFonts w:ascii="Roboto" w:hAnsi="Roboto"/>
          <w:color w:val="000000"/>
          <w:highlight w:val="yellow"/>
        </w:rPr>
      </w:pPr>
    </w:p>
    <w:p w14:paraId="552BFAE7" w14:textId="77777777" w:rsidR="00CA5900" w:rsidRPr="00D779BE" w:rsidRDefault="00CA5900" w:rsidP="00CA5900">
      <w:pPr>
        <w:suppressAutoHyphens w:val="0"/>
        <w:rPr>
          <w:rFonts w:ascii="Roboto" w:hAnsi="Roboto"/>
          <w:color w:val="000000"/>
          <w:highlight w:val="cyan"/>
        </w:rPr>
      </w:pPr>
      <w:r w:rsidRPr="00D779BE">
        <w:rPr>
          <w:rFonts w:ascii="Roboto" w:hAnsi="Roboto"/>
          <w:color w:val="000000"/>
          <w:highlight w:val="cyan"/>
        </w:rPr>
        <w:br w:type="page"/>
      </w:r>
    </w:p>
    <w:p w14:paraId="13455AB2" w14:textId="77777777" w:rsidR="00CA5900" w:rsidRPr="000F145B" w:rsidRDefault="00CA5900" w:rsidP="00CA5900">
      <w:pPr>
        <w:numPr>
          <w:ilvl w:val="0"/>
          <w:numId w:val="4"/>
        </w:numPr>
        <w:spacing w:line="320" w:lineRule="exact"/>
        <w:ind w:left="284" w:hanging="284"/>
        <w:jc w:val="both"/>
        <w:rPr>
          <w:rFonts w:ascii="Roboto" w:hAnsi="Roboto"/>
          <w:b/>
          <w:bCs/>
          <w:sz w:val="22"/>
          <w:szCs w:val="22"/>
        </w:rPr>
      </w:pPr>
      <w:r w:rsidRPr="000F145B">
        <w:rPr>
          <w:rFonts w:ascii="Roboto" w:hAnsi="Roboto"/>
          <w:b/>
          <w:bCs/>
          <w:sz w:val="22"/>
          <w:szCs w:val="22"/>
        </w:rPr>
        <w:lastRenderedPageBreak/>
        <w:t>Příloha č. 2 – Ceny</w:t>
      </w:r>
    </w:p>
    <w:p w14:paraId="66B50BEB" w14:textId="2261753E" w:rsidR="00CA5900" w:rsidRDefault="00CA5900" w:rsidP="00CA5900">
      <w:pPr>
        <w:spacing w:line="320" w:lineRule="exact"/>
        <w:jc w:val="both"/>
        <w:rPr>
          <w:rFonts w:ascii="Roboto" w:hAnsi="Roboto"/>
          <w:b/>
          <w:bCs/>
          <w:sz w:val="22"/>
          <w:szCs w:val="22"/>
        </w:rPr>
      </w:pPr>
    </w:p>
    <w:p w14:paraId="3BDAFF25" w14:textId="77777777" w:rsidR="00216EF2" w:rsidRDefault="00216EF2" w:rsidP="00216EF2">
      <w:pPr>
        <w:spacing w:line="320" w:lineRule="exact"/>
        <w:jc w:val="both"/>
        <w:rPr>
          <w:rFonts w:ascii="Roboto" w:hAnsi="Roboto"/>
          <w:b/>
          <w:bCs/>
          <w:sz w:val="22"/>
          <w:szCs w:val="22"/>
        </w:rPr>
      </w:pPr>
      <w:r>
        <w:rPr>
          <w:rFonts w:ascii="Roboto" w:hAnsi="Roboto"/>
          <w:b/>
          <w:bCs/>
          <w:sz w:val="22"/>
          <w:szCs w:val="22"/>
        </w:rPr>
        <w:t>Klient se zavazuje Poskytovateli za poskytnuté služby dle Smlouvy zaplatit:</w:t>
      </w:r>
    </w:p>
    <w:p w14:paraId="4A972B7C" w14:textId="3C6E6039" w:rsidR="00CA5900" w:rsidRDefault="00CA5900" w:rsidP="00CA5900">
      <w:pPr>
        <w:spacing w:line="320" w:lineRule="exact"/>
        <w:jc w:val="both"/>
        <w:rPr>
          <w:rFonts w:ascii="Roboto" w:hAnsi="Roboto"/>
          <w:b/>
          <w:bCs/>
          <w:sz w:val="22"/>
          <w:szCs w:val="22"/>
        </w:rPr>
      </w:pPr>
    </w:p>
    <w:p w14:paraId="0F17D03C" w14:textId="63781857" w:rsidR="00D61D77" w:rsidRPr="00D61D77" w:rsidRDefault="00D61D77" w:rsidP="00CA5900">
      <w:pPr>
        <w:spacing w:line="320" w:lineRule="exact"/>
        <w:jc w:val="both"/>
        <w:rPr>
          <w:rFonts w:ascii="Roboto" w:hAnsi="Roboto"/>
          <w:sz w:val="22"/>
          <w:szCs w:val="22"/>
        </w:rPr>
      </w:pPr>
      <w:r w:rsidRPr="00D61D77">
        <w:rPr>
          <w:rFonts w:ascii="Roboto" w:hAnsi="Roboto"/>
          <w:sz w:val="22"/>
          <w:szCs w:val="22"/>
        </w:rPr>
        <w:t xml:space="preserve">Příprava a nastavení </w:t>
      </w:r>
      <w:proofErr w:type="spellStart"/>
      <w:r w:rsidRPr="00D61D77">
        <w:rPr>
          <w:rFonts w:ascii="Roboto" w:hAnsi="Roboto"/>
          <w:sz w:val="22"/>
          <w:szCs w:val="22"/>
        </w:rPr>
        <w:t>Voicebota</w:t>
      </w:r>
      <w:proofErr w:type="spellEnd"/>
      <w:r w:rsidRPr="00D61D77">
        <w:rPr>
          <w:rFonts w:ascii="Roboto" w:hAnsi="Roboto"/>
          <w:sz w:val="22"/>
          <w:szCs w:val="22"/>
        </w:rPr>
        <w:t xml:space="preserve"> = </w:t>
      </w:r>
      <w:r w:rsidRPr="001A1C23">
        <w:rPr>
          <w:rFonts w:ascii="Roboto" w:hAnsi="Roboto"/>
          <w:b/>
          <w:bCs/>
          <w:sz w:val="22"/>
          <w:szCs w:val="22"/>
        </w:rPr>
        <w:t>10.000</w:t>
      </w:r>
      <w:r w:rsidR="009C7658">
        <w:rPr>
          <w:rFonts w:ascii="Roboto" w:hAnsi="Roboto"/>
          <w:b/>
          <w:bCs/>
          <w:sz w:val="22"/>
          <w:szCs w:val="22"/>
        </w:rPr>
        <w:t xml:space="preserve"> Kč</w:t>
      </w:r>
      <w:r w:rsidRPr="001A1C23">
        <w:rPr>
          <w:rFonts w:ascii="Roboto" w:hAnsi="Roboto"/>
          <w:b/>
          <w:bCs/>
          <w:sz w:val="22"/>
          <w:szCs w:val="22"/>
        </w:rPr>
        <w:t xml:space="preserve"> / jednorázově</w:t>
      </w:r>
    </w:p>
    <w:p w14:paraId="246C0A37" w14:textId="43492D98" w:rsidR="00CA5900" w:rsidRDefault="001A1C23" w:rsidP="00CA5900">
      <w:pPr>
        <w:spacing w:line="320" w:lineRule="exact"/>
        <w:jc w:val="both"/>
        <w:rPr>
          <w:rFonts w:ascii="Roboto" w:hAnsi="Roboto"/>
          <w:sz w:val="22"/>
          <w:szCs w:val="22"/>
        </w:rPr>
      </w:pPr>
      <w:r>
        <w:rPr>
          <w:rFonts w:ascii="Roboto" w:hAnsi="Roboto"/>
          <w:sz w:val="22"/>
          <w:szCs w:val="22"/>
        </w:rPr>
        <w:t xml:space="preserve">Měsíční údržba </w:t>
      </w:r>
      <w:proofErr w:type="spellStart"/>
      <w:r>
        <w:rPr>
          <w:rFonts w:ascii="Roboto" w:hAnsi="Roboto"/>
          <w:sz w:val="22"/>
          <w:szCs w:val="22"/>
        </w:rPr>
        <w:t>Voicebota</w:t>
      </w:r>
      <w:proofErr w:type="spellEnd"/>
      <w:r>
        <w:rPr>
          <w:rFonts w:ascii="Roboto" w:hAnsi="Roboto"/>
          <w:sz w:val="22"/>
          <w:szCs w:val="22"/>
        </w:rPr>
        <w:t xml:space="preserve"> = </w:t>
      </w:r>
      <w:r w:rsidRPr="00534141">
        <w:rPr>
          <w:rFonts w:ascii="Roboto" w:hAnsi="Roboto"/>
          <w:b/>
          <w:bCs/>
          <w:sz w:val="22"/>
          <w:szCs w:val="22"/>
        </w:rPr>
        <w:t>2.000</w:t>
      </w:r>
      <w:r w:rsidR="009C7658">
        <w:rPr>
          <w:rFonts w:ascii="Roboto" w:hAnsi="Roboto"/>
          <w:b/>
          <w:bCs/>
          <w:sz w:val="22"/>
          <w:szCs w:val="22"/>
        </w:rPr>
        <w:t xml:space="preserve"> Kč</w:t>
      </w:r>
      <w:r w:rsidR="00534141" w:rsidRPr="00534141">
        <w:rPr>
          <w:rFonts w:ascii="Roboto" w:hAnsi="Roboto"/>
          <w:b/>
          <w:bCs/>
          <w:sz w:val="22"/>
          <w:szCs w:val="22"/>
        </w:rPr>
        <w:t xml:space="preserve"> / měsíčně</w:t>
      </w:r>
    </w:p>
    <w:p w14:paraId="1604E535" w14:textId="05F0A8C4" w:rsidR="001A1C23" w:rsidRDefault="00534141" w:rsidP="00CA5900">
      <w:pPr>
        <w:spacing w:line="320" w:lineRule="exact"/>
        <w:jc w:val="both"/>
        <w:rPr>
          <w:rFonts w:ascii="Roboto" w:hAnsi="Roboto"/>
          <w:b/>
          <w:bCs/>
          <w:sz w:val="22"/>
          <w:szCs w:val="22"/>
        </w:rPr>
      </w:pPr>
      <w:r>
        <w:rPr>
          <w:rFonts w:ascii="Roboto" w:hAnsi="Roboto"/>
          <w:sz w:val="22"/>
          <w:szCs w:val="22"/>
        </w:rPr>
        <w:t>Každá 1x minu</w:t>
      </w:r>
      <w:r w:rsidR="00106C13">
        <w:rPr>
          <w:rFonts w:ascii="Roboto" w:hAnsi="Roboto"/>
          <w:sz w:val="22"/>
          <w:szCs w:val="22"/>
        </w:rPr>
        <w:t xml:space="preserve">ta provolaná </w:t>
      </w:r>
      <w:proofErr w:type="spellStart"/>
      <w:r w:rsidR="00106C13">
        <w:rPr>
          <w:rFonts w:ascii="Roboto" w:hAnsi="Roboto"/>
          <w:sz w:val="22"/>
          <w:szCs w:val="22"/>
        </w:rPr>
        <w:t>Voicebota</w:t>
      </w:r>
      <w:proofErr w:type="spellEnd"/>
      <w:r w:rsidR="00106C13">
        <w:rPr>
          <w:rFonts w:ascii="Roboto" w:hAnsi="Roboto"/>
          <w:sz w:val="22"/>
          <w:szCs w:val="22"/>
        </w:rPr>
        <w:t xml:space="preserve"> = </w:t>
      </w:r>
      <w:r w:rsidR="00106C13" w:rsidRPr="009C7658">
        <w:rPr>
          <w:rFonts w:ascii="Roboto" w:hAnsi="Roboto"/>
          <w:b/>
          <w:bCs/>
          <w:sz w:val="22"/>
          <w:szCs w:val="22"/>
        </w:rPr>
        <w:t>4,80 Kč</w:t>
      </w:r>
    </w:p>
    <w:p w14:paraId="79DD8C2E" w14:textId="77777777" w:rsidR="009C7658" w:rsidRDefault="009C7658" w:rsidP="00CA5900">
      <w:pPr>
        <w:spacing w:line="320" w:lineRule="exact"/>
        <w:jc w:val="both"/>
        <w:rPr>
          <w:rFonts w:ascii="Roboto" w:hAnsi="Roboto"/>
          <w:b/>
          <w:bCs/>
          <w:sz w:val="22"/>
          <w:szCs w:val="22"/>
        </w:rPr>
      </w:pPr>
    </w:p>
    <w:p w14:paraId="199ED69A" w14:textId="66753549" w:rsidR="009C7658" w:rsidRDefault="009C7658" w:rsidP="00CA5900">
      <w:pPr>
        <w:spacing w:line="320" w:lineRule="exact"/>
        <w:jc w:val="both"/>
        <w:rPr>
          <w:rFonts w:ascii="Roboto" w:hAnsi="Roboto"/>
          <w:sz w:val="22"/>
          <w:szCs w:val="22"/>
        </w:rPr>
      </w:pPr>
      <w:r>
        <w:rPr>
          <w:rFonts w:ascii="Roboto" w:hAnsi="Roboto"/>
          <w:b/>
          <w:bCs/>
          <w:sz w:val="22"/>
          <w:szCs w:val="22"/>
        </w:rPr>
        <w:tab/>
        <w:t>Každou provolanou minutou</w:t>
      </w:r>
      <w:r w:rsidR="00D8186C">
        <w:rPr>
          <w:rFonts w:ascii="Roboto" w:hAnsi="Roboto"/>
          <w:b/>
          <w:bCs/>
          <w:sz w:val="22"/>
          <w:szCs w:val="22"/>
        </w:rPr>
        <w:t>, je myšlena</w:t>
      </w:r>
      <w:r>
        <w:rPr>
          <w:rFonts w:ascii="Roboto" w:hAnsi="Roboto"/>
          <w:b/>
          <w:bCs/>
          <w:sz w:val="22"/>
          <w:szCs w:val="22"/>
        </w:rPr>
        <w:t xml:space="preserve"> každá započatá minuta hovoru, k</w:t>
      </w:r>
      <w:r w:rsidR="00622F3A">
        <w:rPr>
          <w:rFonts w:ascii="Roboto" w:hAnsi="Roboto"/>
          <w:b/>
          <w:bCs/>
          <w:sz w:val="22"/>
          <w:szCs w:val="22"/>
        </w:rPr>
        <w:t xml:space="preserve">terý je veden prostřednictvím daného </w:t>
      </w:r>
      <w:proofErr w:type="spellStart"/>
      <w:r w:rsidR="00622F3A">
        <w:rPr>
          <w:rFonts w:ascii="Roboto" w:hAnsi="Roboto"/>
          <w:b/>
          <w:bCs/>
          <w:sz w:val="22"/>
          <w:szCs w:val="22"/>
        </w:rPr>
        <w:t>Voicebota</w:t>
      </w:r>
      <w:proofErr w:type="spellEnd"/>
      <w:r w:rsidR="00D8186C">
        <w:rPr>
          <w:rFonts w:ascii="Roboto" w:hAnsi="Roboto"/>
          <w:b/>
          <w:bCs/>
          <w:sz w:val="22"/>
          <w:szCs w:val="22"/>
        </w:rPr>
        <w:t>.</w:t>
      </w:r>
    </w:p>
    <w:p w14:paraId="105831E9" w14:textId="77777777" w:rsidR="00534141" w:rsidRPr="000F145B" w:rsidRDefault="00534141" w:rsidP="00CA5900">
      <w:pPr>
        <w:spacing w:line="320" w:lineRule="exact"/>
        <w:jc w:val="both"/>
        <w:rPr>
          <w:rFonts w:ascii="Roboto" w:hAnsi="Roboto"/>
          <w:sz w:val="22"/>
          <w:szCs w:val="22"/>
        </w:rPr>
      </w:pPr>
    </w:p>
    <w:p w14:paraId="5FD0B579" w14:textId="77777777" w:rsidR="00CA5900" w:rsidRDefault="00CA5900" w:rsidP="00CA5900">
      <w:pPr>
        <w:spacing w:line="320" w:lineRule="exact"/>
        <w:jc w:val="both"/>
        <w:rPr>
          <w:rFonts w:ascii="Roboto" w:hAnsi="Roboto"/>
          <w:sz w:val="22"/>
          <w:szCs w:val="22"/>
        </w:rPr>
      </w:pPr>
      <w:r w:rsidRPr="000F145B">
        <w:rPr>
          <w:rFonts w:ascii="Roboto" w:hAnsi="Roboto"/>
          <w:sz w:val="22"/>
          <w:szCs w:val="22"/>
        </w:rPr>
        <w:t>Uvedené ceny jsou bez DPH.</w:t>
      </w:r>
    </w:p>
    <w:p w14:paraId="64CEC676" w14:textId="77777777" w:rsidR="00CA5900" w:rsidRDefault="00CA5900" w:rsidP="00CA5900">
      <w:pPr>
        <w:spacing w:line="320" w:lineRule="exact"/>
        <w:jc w:val="both"/>
        <w:rPr>
          <w:rFonts w:ascii="Roboto" w:hAnsi="Roboto"/>
          <w:sz w:val="22"/>
          <w:szCs w:val="22"/>
        </w:rPr>
      </w:pPr>
    </w:p>
    <w:p w14:paraId="6BA07F19" w14:textId="77777777" w:rsidR="00CA5900" w:rsidRDefault="00CA5900" w:rsidP="00CA5900">
      <w:pPr>
        <w:suppressAutoHyphens w:val="0"/>
        <w:rPr>
          <w:rFonts w:ascii="Roboto" w:hAnsi="Roboto"/>
          <w:sz w:val="22"/>
          <w:szCs w:val="22"/>
        </w:rPr>
      </w:pPr>
      <w:r>
        <w:rPr>
          <w:rFonts w:ascii="Roboto" w:hAnsi="Roboto"/>
          <w:sz w:val="22"/>
          <w:szCs w:val="22"/>
        </w:rPr>
        <w:br w:type="page"/>
      </w:r>
    </w:p>
    <w:p w14:paraId="0738C0F2" w14:textId="77777777" w:rsidR="00CA5900" w:rsidRDefault="00CA5900" w:rsidP="00CA5900">
      <w:pPr>
        <w:numPr>
          <w:ilvl w:val="0"/>
          <w:numId w:val="4"/>
        </w:numPr>
        <w:spacing w:line="320" w:lineRule="exact"/>
        <w:ind w:left="284" w:hanging="284"/>
        <w:rPr>
          <w:rFonts w:ascii="Roboto" w:hAnsi="Roboto"/>
          <w:b/>
          <w:bCs/>
          <w:sz w:val="22"/>
        </w:rPr>
      </w:pPr>
      <w:r w:rsidRPr="00C50846">
        <w:rPr>
          <w:rFonts w:ascii="Roboto" w:hAnsi="Roboto"/>
          <w:b/>
          <w:bCs/>
          <w:sz w:val="22"/>
        </w:rPr>
        <w:lastRenderedPageBreak/>
        <w:t xml:space="preserve">Příloha č. </w:t>
      </w:r>
      <w:r>
        <w:rPr>
          <w:rFonts w:ascii="Roboto" w:hAnsi="Roboto"/>
          <w:b/>
          <w:bCs/>
          <w:sz w:val="22"/>
        </w:rPr>
        <w:t>3</w:t>
      </w:r>
      <w:r w:rsidRPr="00C50846">
        <w:rPr>
          <w:rFonts w:ascii="Roboto" w:hAnsi="Roboto"/>
          <w:b/>
          <w:bCs/>
          <w:sz w:val="22"/>
        </w:rPr>
        <w:t xml:space="preserve"> –</w:t>
      </w:r>
      <w:r>
        <w:rPr>
          <w:rFonts w:ascii="Roboto" w:hAnsi="Roboto"/>
          <w:b/>
          <w:bCs/>
          <w:sz w:val="22"/>
        </w:rPr>
        <w:t xml:space="preserve"> </w:t>
      </w:r>
      <w:r w:rsidRPr="00CD11B3">
        <w:rPr>
          <w:rFonts w:ascii="Roboto" w:hAnsi="Roboto"/>
          <w:b/>
          <w:bCs/>
          <w:sz w:val="22"/>
        </w:rPr>
        <w:t xml:space="preserve">Smluvní ujednání </w:t>
      </w:r>
      <w:proofErr w:type="spellStart"/>
      <w:r w:rsidRPr="00CD11B3">
        <w:rPr>
          <w:rFonts w:ascii="Roboto" w:hAnsi="Roboto"/>
          <w:b/>
          <w:bCs/>
          <w:sz w:val="22"/>
        </w:rPr>
        <w:t>Compliance</w:t>
      </w:r>
      <w:proofErr w:type="spellEnd"/>
      <w:r w:rsidRPr="00CD11B3">
        <w:rPr>
          <w:rFonts w:ascii="Roboto" w:hAnsi="Roboto"/>
          <w:b/>
          <w:bCs/>
          <w:sz w:val="22"/>
        </w:rPr>
        <w:t xml:space="preserve"> – Předcházení úplatkářství a korupci</w:t>
      </w:r>
    </w:p>
    <w:p w14:paraId="274EB5E5" w14:textId="77777777" w:rsidR="00CA5900" w:rsidRPr="0015390F" w:rsidRDefault="00CA5900" w:rsidP="00CA5900">
      <w:pPr>
        <w:pStyle w:val="Odstavecseseznamem"/>
        <w:numPr>
          <w:ilvl w:val="0"/>
          <w:numId w:val="8"/>
        </w:numPr>
        <w:spacing w:line="320" w:lineRule="exact"/>
        <w:jc w:val="both"/>
        <w:rPr>
          <w:rFonts w:ascii="Roboto" w:hAnsi="Roboto"/>
          <w:bCs/>
        </w:rPr>
      </w:pPr>
      <w:r w:rsidRPr="0015390F">
        <w:rPr>
          <w:rFonts w:ascii="Roboto" w:hAnsi="Roboto"/>
          <w:bCs/>
        </w:rPr>
        <w:t>Klient bude postupovat v souladu s níže uvedeným v tomto článku a zajistí, aby takto postupovali i všichni jeho vedoucí pracovníci, zaměstnanci a obchodní zástupci, tedy se zavazuje, že:</w:t>
      </w:r>
    </w:p>
    <w:p w14:paraId="11A4CB97" w14:textId="77777777" w:rsidR="00CA5900" w:rsidRDefault="00CA5900" w:rsidP="00CA5900">
      <w:pPr>
        <w:numPr>
          <w:ilvl w:val="2"/>
          <w:numId w:val="7"/>
        </w:numPr>
        <w:tabs>
          <w:tab w:val="left" w:pos="993"/>
        </w:tabs>
        <w:spacing w:line="320" w:lineRule="exact"/>
        <w:ind w:left="3119" w:hanging="2268"/>
        <w:jc w:val="both"/>
        <w:rPr>
          <w:rFonts w:ascii="Roboto" w:hAnsi="Roboto"/>
          <w:bCs/>
          <w:sz w:val="22"/>
        </w:rPr>
      </w:pPr>
      <w:r>
        <w:rPr>
          <w:rFonts w:ascii="Roboto" w:hAnsi="Roboto"/>
          <w:bCs/>
          <w:sz w:val="22"/>
        </w:rPr>
        <w:t>nebude poskytovat žádné osobě úplatky;</w:t>
      </w:r>
    </w:p>
    <w:p w14:paraId="7A231893" w14:textId="77777777" w:rsidR="00CA5900" w:rsidRDefault="00CA5900" w:rsidP="00CA5900">
      <w:pPr>
        <w:numPr>
          <w:ilvl w:val="2"/>
          <w:numId w:val="7"/>
        </w:numPr>
        <w:tabs>
          <w:tab w:val="left" w:pos="993"/>
        </w:tabs>
        <w:spacing w:line="320" w:lineRule="exact"/>
        <w:ind w:left="3119" w:hanging="2268"/>
        <w:jc w:val="both"/>
        <w:rPr>
          <w:rFonts w:ascii="Roboto" w:hAnsi="Roboto"/>
          <w:bCs/>
          <w:sz w:val="22"/>
        </w:rPr>
      </w:pPr>
      <w:r>
        <w:rPr>
          <w:rFonts w:ascii="Roboto" w:hAnsi="Roboto"/>
          <w:bCs/>
          <w:sz w:val="22"/>
        </w:rPr>
        <w:t>nebude od žádné osoby úplatky přijímat;</w:t>
      </w:r>
    </w:p>
    <w:p w14:paraId="2F72AC80" w14:textId="77777777" w:rsidR="00CA5900" w:rsidRDefault="00CA5900" w:rsidP="00CA5900">
      <w:pPr>
        <w:numPr>
          <w:ilvl w:val="2"/>
          <w:numId w:val="7"/>
        </w:numPr>
        <w:tabs>
          <w:tab w:val="left" w:pos="993"/>
        </w:tabs>
        <w:spacing w:line="320" w:lineRule="exact"/>
        <w:ind w:left="993" w:hanging="142"/>
        <w:jc w:val="both"/>
        <w:rPr>
          <w:rFonts w:ascii="Roboto" w:hAnsi="Roboto"/>
          <w:bCs/>
          <w:sz w:val="22"/>
        </w:rPr>
      </w:pPr>
      <w:r>
        <w:rPr>
          <w:rFonts w:ascii="Roboto" w:hAnsi="Roboto"/>
          <w:bCs/>
          <w:sz w:val="22"/>
        </w:rPr>
        <w:t>nebude navrhovat ani žádat o žádné úplatky, nebude je nabízet, zprostředkovávat ani s nimi jinak nakládat;</w:t>
      </w:r>
    </w:p>
    <w:p w14:paraId="5D506FF5" w14:textId="77777777" w:rsidR="00CA5900" w:rsidRDefault="00CA5900" w:rsidP="00CA5900">
      <w:pPr>
        <w:numPr>
          <w:ilvl w:val="2"/>
          <w:numId w:val="7"/>
        </w:numPr>
        <w:tabs>
          <w:tab w:val="left" w:pos="993"/>
        </w:tabs>
        <w:spacing w:line="320" w:lineRule="exact"/>
        <w:ind w:left="993" w:hanging="142"/>
        <w:jc w:val="both"/>
        <w:rPr>
          <w:rFonts w:ascii="Roboto" w:hAnsi="Roboto"/>
          <w:bCs/>
          <w:sz w:val="22"/>
        </w:rPr>
      </w:pPr>
      <w:r>
        <w:rPr>
          <w:rFonts w:ascii="Roboto" w:hAnsi="Roboto"/>
          <w:bCs/>
          <w:sz w:val="22"/>
        </w:rPr>
        <w:t xml:space="preserve">nebude zajišťovat ani využívat k jakémukoli jednání uvedenému v bodech i. až </w:t>
      </w:r>
      <w:proofErr w:type="spellStart"/>
      <w:r>
        <w:rPr>
          <w:rFonts w:ascii="Roboto" w:hAnsi="Roboto"/>
          <w:bCs/>
          <w:sz w:val="22"/>
        </w:rPr>
        <w:t>iii</w:t>
      </w:r>
      <w:proofErr w:type="spellEnd"/>
      <w:r>
        <w:rPr>
          <w:rFonts w:ascii="Roboto" w:hAnsi="Roboto"/>
          <w:bCs/>
          <w:sz w:val="22"/>
        </w:rPr>
        <w:t>. žádné jiné osoby;</w:t>
      </w:r>
    </w:p>
    <w:p w14:paraId="71E3F274" w14:textId="77777777" w:rsidR="00CA5900" w:rsidRDefault="00CA5900" w:rsidP="00CA5900">
      <w:pPr>
        <w:numPr>
          <w:ilvl w:val="2"/>
          <w:numId w:val="7"/>
        </w:numPr>
        <w:tabs>
          <w:tab w:val="left" w:pos="993"/>
        </w:tabs>
        <w:spacing w:line="320" w:lineRule="exact"/>
        <w:ind w:left="993" w:hanging="142"/>
        <w:jc w:val="both"/>
        <w:rPr>
          <w:rFonts w:ascii="Roboto" w:hAnsi="Roboto"/>
          <w:bCs/>
          <w:sz w:val="22"/>
        </w:rPr>
      </w:pPr>
      <w:r>
        <w:rPr>
          <w:rFonts w:ascii="Roboto" w:hAnsi="Roboto"/>
          <w:bCs/>
          <w:sz w:val="22"/>
        </w:rPr>
        <w:t>bude vždy postupovat v souladu se zásadami předcházení korupci a úplatkářství platnými v rámci Poskytovatele, ve znění průběžných změn a doplnění;</w:t>
      </w:r>
    </w:p>
    <w:p w14:paraId="50D92DEC" w14:textId="77777777" w:rsidR="00CA5900" w:rsidRDefault="00CA5900" w:rsidP="00CA5900">
      <w:pPr>
        <w:numPr>
          <w:ilvl w:val="2"/>
          <w:numId w:val="7"/>
        </w:numPr>
        <w:tabs>
          <w:tab w:val="left" w:pos="993"/>
        </w:tabs>
        <w:spacing w:line="320" w:lineRule="exact"/>
        <w:ind w:left="993" w:hanging="142"/>
        <w:jc w:val="both"/>
        <w:rPr>
          <w:rFonts w:ascii="Roboto" w:hAnsi="Roboto"/>
          <w:bCs/>
          <w:sz w:val="22"/>
        </w:rPr>
      </w:pPr>
      <w:r>
        <w:rPr>
          <w:rFonts w:ascii="Roboto" w:hAnsi="Roboto"/>
          <w:bCs/>
          <w:sz w:val="22"/>
        </w:rPr>
        <w:t>bude vždy postupovat v souladu se všemi platnými zákony a právními a jinými předpisy týkajícími se předcházení korupci a úplatkářství;</w:t>
      </w:r>
    </w:p>
    <w:p w14:paraId="36C39239" w14:textId="77777777" w:rsidR="00CA5900" w:rsidRDefault="00CA5900" w:rsidP="00CA5900">
      <w:pPr>
        <w:numPr>
          <w:ilvl w:val="2"/>
          <w:numId w:val="7"/>
        </w:numPr>
        <w:tabs>
          <w:tab w:val="left" w:pos="993"/>
        </w:tabs>
        <w:spacing w:line="320" w:lineRule="exact"/>
        <w:ind w:left="993" w:hanging="142"/>
        <w:jc w:val="both"/>
        <w:rPr>
          <w:rFonts w:ascii="Roboto" w:hAnsi="Roboto"/>
          <w:bCs/>
          <w:sz w:val="22"/>
        </w:rPr>
      </w:pPr>
      <w:r>
        <w:rPr>
          <w:rFonts w:ascii="Roboto" w:hAnsi="Roboto"/>
          <w:bCs/>
          <w:sz w:val="22"/>
        </w:rPr>
        <w:t>bude udržovat v platnosti takové postupy pro předcházení korupci a úplatkářství, jež zabrání jakémukoli úplatkářskému či korupčnímu jednání a/nebo obchodování s vlivem, k němuž by v souvislosti s touto smlouvou mohlo případně dojít;</w:t>
      </w:r>
    </w:p>
    <w:p w14:paraId="07CD663C" w14:textId="77777777" w:rsidR="00CA5900" w:rsidRDefault="00CA5900" w:rsidP="00CA5900">
      <w:pPr>
        <w:numPr>
          <w:ilvl w:val="2"/>
          <w:numId w:val="7"/>
        </w:numPr>
        <w:tabs>
          <w:tab w:val="left" w:pos="993"/>
        </w:tabs>
        <w:spacing w:line="320" w:lineRule="exact"/>
        <w:ind w:left="993" w:hanging="142"/>
        <w:jc w:val="both"/>
        <w:rPr>
          <w:rFonts w:ascii="Roboto" w:hAnsi="Roboto"/>
          <w:bCs/>
          <w:sz w:val="22"/>
        </w:rPr>
      </w:pPr>
      <w:r>
        <w:rPr>
          <w:rFonts w:ascii="Roboto" w:hAnsi="Roboto"/>
          <w:bCs/>
          <w:sz w:val="22"/>
        </w:rPr>
        <w:t xml:space="preserve">neprodleně vyrozumí Poskytovatele v případě, že bude mít podezření či obavu, že v souvislosti s podnikáním Poskytovatele dochází k úplatkářství nebo se o jakémkoliv takovém jednání dozví, a to e-mailem na adresu </w:t>
      </w:r>
      <w:hyperlink r:id="rId10" w:history="1">
        <w:r w:rsidRPr="00795E15">
          <w:rPr>
            <w:rStyle w:val="Hypertextovodkaz"/>
            <w:rFonts w:ascii="Roboto" w:hAnsi="Roboto"/>
            <w:bCs/>
            <w:sz w:val="22"/>
          </w:rPr>
          <w:t>info@con</w:t>
        </w:r>
        <w:r w:rsidRPr="00BA5813">
          <w:rPr>
            <w:rStyle w:val="Hypertextovodkaz"/>
            <w:rFonts w:ascii="Roboto" w:hAnsi="Roboto"/>
            <w:bCs/>
            <w:sz w:val="22"/>
          </w:rPr>
          <w:t>ectart.cz</w:t>
        </w:r>
      </w:hyperlink>
      <w:r>
        <w:rPr>
          <w:rFonts w:ascii="Roboto" w:hAnsi="Roboto"/>
          <w:bCs/>
          <w:sz w:val="22"/>
        </w:rPr>
        <w:t>.</w:t>
      </w:r>
    </w:p>
    <w:p w14:paraId="6DD7B0E2" w14:textId="77777777" w:rsidR="00CA5900" w:rsidRDefault="00CA5900" w:rsidP="00CA5900">
      <w:pPr>
        <w:pStyle w:val="Odstavecseseznamem"/>
        <w:numPr>
          <w:ilvl w:val="0"/>
          <w:numId w:val="8"/>
        </w:numPr>
        <w:spacing w:line="320" w:lineRule="exact"/>
        <w:jc w:val="both"/>
        <w:rPr>
          <w:rFonts w:ascii="Roboto" w:hAnsi="Roboto"/>
          <w:bCs/>
        </w:rPr>
      </w:pPr>
      <w:r>
        <w:rPr>
          <w:rFonts w:ascii="Roboto" w:hAnsi="Roboto"/>
          <w:bCs/>
        </w:rPr>
        <w:t>Klient zajistí, aby veškeré osoby, které s ním spolupracují a které v souvislosti s touto Smlouvou poskytují služby či zboží, poskytovaly dané služby či zboží pouze na základě písemné smlouvy, která každé z příslušných osob uloží podmínky ekvivalentní podmínkám, které Klientovi ukládá tento článek. Klient bude odpovědný za dodržování a plnění těchto podmínek ze strany osob a bude vůči Poskytovateli přímo odpovědný za jakékoliv porušení podmínek uvedených v tomto článku ze strany těchto osob.</w:t>
      </w:r>
    </w:p>
    <w:p w14:paraId="06A9CAF0" w14:textId="77777777" w:rsidR="00CA5900" w:rsidRDefault="00CA5900" w:rsidP="00CA5900">
      <w:pPr>
        <w:pStyle w:val="Odstavecseseznamem"/>
        <w:numPr>
          <w:ilvl w:val="0"/>
          <w:numId w:val="8"/>
        </w:numPr>
        <w:spacing w:line="320" w:lineRule="exact"/>
        <w:jc w:val="both"/>
        <w:rPr>
          <w:rFonts w:ascii="Roboto" w:hAnsi="Roboto"/>
          <w:bCs/>
        </w:rPr>
      </w:pPr>
      <w:r>
        <w:rPr>
          <w:rFonts w:ascii="Roboto" w:hAnsi="Roboto"/>
          <w:bCs/>
        </w:rPr>
        <w:t>Porušení tohoto článku Smlouvy bude považováno za podstatné porušení této Smlouvy a takovéto porušení zakládá Poskytovateli právo na ukončení této Smlouvy bez výpovědi či na základě 30denní výpovědní lhůty, dle jeho uvážení.</w:t>
      </w:r>
    </w:p>
    <w:p w14:paraId="3ADAFDFA" w14:textId="77777777" w:rsidR="00CA5900" w:rsidRPr="00CD11B3" w:rsidRDefault="00CA5900" w:rsidP="00CA5900">
      <w:pPr>
        <w:pStyle w:val="Odstavecseseznamem"/>
        <w:numPr>
          <w:ilvl w:val="0"/>
          <w:numId w:val="8"/>
        </w:numPr>
        <w:spacing w:line="320" w:lineRule="exact"/>
        <w:jc w:val="both"/>
        <w:rPr>
          <w:rFonts w:ascii="Roboto" w:hAnsi="Roboto"/>
          <w:bCs/>
        </w:rPr>
      </w:pPr>
      <w:r>
        <w:rPr>
          <w:rFonts w:ascii="Roboto" w:hAnsi="Roboto"/>
          <w:bCs/>
        </w:rPr>
        <w:t>Pro vyloučení pochybnosti se uvádí, že Poskytovatel si vyhrazuje právo zpřístupnit veškeré informace týkající se porušení těchto zásad, či kteroukoli jejich část, orgánům činným v trestním řízení, regulatorním orgánům, jiným vyšetřujícím orgánům či jiným třetím stranám, vyhrazuje si právo zahájit občanskoprávní řízení za účelem získání náhrady škod, které mu byly způsobeny v důsledku porušení tohoto ustanovení, a dále si vyhrazuje právo zahájit trestněprávní řízení vůči jakékoliv osobě, která toto ustanovení poruší.</w:t>
      </w:r>
    </w:p>
    <w:p w14:paraId="7E4E40C6" w14:textId="77777777" w:rsidR="00CA5900" w:rsidRPr="000F145B" w:rsidRDefault="00CA5900" w:rsidP="00CA5900">
      <w:pPr>
        <w:spacing w:line="320" w:lineRule="exact"/>
        <w:jc w:val="both"/>
        <w:rPr>
          <w:rFonts w:ascii="Roboto" w:hAnsi="Roboto"/>
          <w:b/>
          <w:bCs/>
          <w:sz w:val="22"/>
          <w:szCs w:val="22"/>
        </w:rPr>
      </w:pPr>
    </w:p>
    <w:p w14:paraId="4AB482A3" w14:textId="3114166B" w:rsidR="00E37DF2" w:rsidRDefault="00E37DF2" w:rsidP="00065567">
      <w:pPr>
        <w:suppressAutoHyphens w:val="0"/>
        <w:rPr>
          <w:lang w:eastAsia="cs-CZ"/>
        </w:rPr>
      </w:pPr>
    </w:p>
    <w:p w14:paraId="6AACCDC0" w14:textId="7C83FE89" w:rsidR="00E37DF2" w:rsidRDefault="00E37DF2" w:rsidP="00065567">
      <w:pPr>
        <w:suppressAutoHyphens w:val="0"/>
        <w:rPr>
          <w:lang w:eastAsia="cs-CZ"/>
        </w:rPr>
      </w:pPr>
    </w:p>
    <w:p w14:paraId="6EC8CF3E" w14:textId="22B4E357" w:rsidR="00E37DF2" w:rsidRDefault="00E37DF2" w:rsidP="00065567">
      <w:pPr>
        <w:suppressAutoHyphens w:val="0"/>
        <w:rPr>
          <w:lang w:eastAsia="cs-CZ"/>
        </w:rPr>
      </w:pPr>
    </w:p>
    <w:sectPr w:rsidR="00E37DF2" w:rsidSect="00402DC0">
      <w:headerReference w:type="default" r:id="rId11"/>
      <w:footerReference w:type="default" r:id="rId12"/>
      <w:pgSz w:w="11906" w:h="16838"/>
      <w:pgMar w:top="1134" w:right="1134" w:bottom="1134" w:left="1134"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28F94" w14:textId="77777777" w:rsidR="005D2223" w:rsidRDefault="005D2223">
      <w:r>
        <w:separator/>
      </w:r>
    </w:p>
  </w:endnote>
  <w:endnote w:type="continuationSeparator" w:id="0">
    <w:p w14:paraId="1B02B46E" w14:textId="77777777" w:rsidR="005D2223" w:rsidRDefault="005D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EE"/>
    <w:family w:val="auto"/>
    <w:pitch w:val="variable"/>
    <w:sig w:usb0="00000001" w:usb1="5000217F" w:usb2="00000021" w:usb3="00000000" w:csb0="0000019F" w:csb1="00000000"/>
  </w:font>
  <w:font w:name="Liberation Serif">
    <w:altName w:val="Times New Roman"/>
    <w:charset w:val="EE"/>
    <w:family w:val="roman"/>
    <w:pitch w:val="variable"/>
    <w:sig w:usb0="E0000AFF"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nionPro-Regular">
    <w:altName w:val="Cambria"/>
    <w:charset w:val="01"/>
    <w:family w:val="roman"/>
    <w:pitch w:val="variable"/>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BC6C" w14:textId="37F9689C" w:rsidR="00065567" w:rsidRPr="00C9575E" w:rsidRDefault="44355BA1" w:rsidP="00C9575E">
    <w:pPr>
      <w:pStyle w:val="Zpat"/>
      <w:tabs>
        <w:tab w:val="clear" w:pos="4536"/>
        <w:tab w:val="clear" w:pos="9072"/>
        <w:tab w:val="left" w:pos="1476"/>
      </w:tabs>
      <w:jc w:val="center"/>
      <w:rPr>
        <w:rFonts w:ascii="Arial" w:hAnsi="Arial" w:cs="Arial"/>
        <w:sz w:val="20"/>
        <w:szCs w:val="20"/>
      </w:rPr>
    </w:pPr>
    <w:r>
      <w:rPr>
        <w:noProof/>
        <w:lang w:eastAsia="cs-CZ" w:bidi="ar-SA"/>
      </w:rPr>
      <w:drawing>
        <wp:inline distT="0" distB="0" distL="0" distR="0" wp14:anchorId="52619B68" wp14:editId="44355BA1">
          <wp:extent cx="4572000" cy="457200"/>
          <wp:effectExtent l="0" t="0" r="0" b="0"/>
          <wp:docPr id="123707512" name="Obrázek 123707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72000" cy="457200"/>
                  </a:xfrm>
                  <a:prstGeom prst="rect">
                    <a:avLst/>
                  </a:prstGeom>
                </pic:spPr>
              </pic:pic>
            </a:graphicData>
          </a:graphic>
        </wp:inline>
      </w:drawing>
    </w:r>
  </w:p>
  <w:p w14:paraId="0A37501D" w14:textId="51C192D2" w:rsidR="00065567" w:rsidRDefault="000655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D14A4" w14:textId="77777777" w:rsidR="005D2223" w:rsidRDefault="005D2223">
      <w:r>
        <w:separator/>
      </w:r>
    </w:p>
  </w:footnote>
  <w:footnote w:type="continuationSeparator" w:id="0">
    <w:p w14:paraId="30543A39" w14:textId="77777777" w:rsidR="005D2223" w:rsidRDefault="005D2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955E6" w14:textId="1A657FCD" w:rsidR="00A9377F" w:rsidRDefault="00FC059E" w:rsidP="00367042">
    <w:pPr>
      <w:pStyle w:val="Zhlav"/>
      <w:jc w:val="right"/>
      <w:rPr>
        <w:lang w:eastAsia="cs-CZ"/>
      </w:rPr>
    </w:pPr>
    <w:r>
      <w:rPr>
        <w:noProof/>
        <w:lang w:eastAsia="cs-CZ" w:bidi="ar-SA"/>
      </w:rPr>
      <w:drawing>
        <wp:anchor distT="0" distB="0" distL="114300" distR="114300" simplePos="0" relativeHeight="251658240" behindDoc="1" locked="0" layoutInCell="1" allowOverlap="1" wp14:anchorId="50C621E7" wp14:editId="7B1CBE43">
          <wp:simplePos x="0" y="0"/>
          <wp:positionH relativeFrom="column">
            <wp:posOffset>-945868</wp:posOffset>
          </wp:positionH>
          <wp:positionV relativeFrom="paragraph">
            <wp:posOffset>-584835</wp:posOffset>
          </wp:positionV>
          <wp:extent cx="9436615" cy="1704622"/>
          <wp:effectExtent l="0" t="0" r="0" b="0"/>
          <wp:wrapTight wrapText="bothSides">
            <wp:wrapPolygon edited="0">
              <wp:start x="10146" y="0"/>
              <wp:lineTo x="5611" y="805"/>
              <wp:lineTo x="5494" y="1127"/>
              <wp:lineTo x="6425" y="5151"/>
              <wp:lineTo x="0" y="6116"/>
              <wp:lineTo x="0" y="6599"/>
              <wp:lineTo x="2413" y="18027"/>
              <wp:lineTo x="0" y="21085"/>
              <wp:lineTo x="29" y="21407"/>
              <wp:lineTo x="233" y="21407"/>
              <wp:lineTo x="349" y="21407"/>
              <wp:lineTo x="1047" y="20763"/>
              <wp:lineTo x="8838" y="20602"/>
              <wp:lineTo x="17588" y="19314"/>
              <wp:lineTo x="17617" y="18027"/>
              <wp:lineTo x="21542" y="7726"/>
              <wp:lineTo x="21571" y="7565"/>
              <wp:lineTo x="21571" y="7082"/>
              <wp:lineTo x="19187" y="2575"/>
              <wp:lineTo x="19245" y="1610"/>
              <wp:lineTo x="18315" y="1288"/>
              <wp:lineTo x="10320" y="0"/>
              <wp:lineTo x="10146" y="0"/>
            </wp:wrapPolygon>
          </wp:wrapTight>
          <wp:docPr id="12" name="Obrázek 12" descr="Obsah obrázku sateli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Obsah obrázku sateli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436615" cy="1704622"/>
                  </a:xfrm>
                  <a:prstGeom prst="rect">
                    <a:avLst/>
                  </a:prstGeom>
                </pic:spPr>
              </pic:pic>
            </a:graphicData>
          </a:graphic>
          <wp14:sizeRelH relativeFrom="page">
            <wp14:pctWidth>0</wp14:pctWidth>
          </wp14:sizeRelH>
          <wp14:sizeRelV relativeFrom="page">
            <wp14:pctHeight>0</wp14:pctHeight>
          </wp14:sizeRelV>
        </wp:anchor>
      </w:drawing>
    </w:r>
    <w:r w:rsidR="00367042">
      <w:rPr>
        <w:lang w:eastAsia="cs-CZ"/>
      </w:rPr>
      <w:t>92/24/ÚKV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3337"/>
    <w:multiLevelType w:val="hybridMultilevel"/>
    <w:tmpl w:val="10841F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EB0C31"/>
    <w:multiLevelType w:val="hybridMultilevel"/>
    <w:tmpl w:val="D62E22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1494D"/>
    <w:multiLevelType w:val="hybridMultilevel"/>
    <w:tmpl w:val="A2005690"/>
    <w:lvl w:ilvl="0" w:tplc="01E2B6BA">
      <w:start w:val="1"/>
      <w:numFmt w:val="upperRoman"/>
      <w:lvlText w:val="%1."/>
      <w:lvlJc w:val="left"/>
      <w:pPr>
        <w:ind w:left="1462" w:hanging="720"/>
      </w:pPr>
      <w:rPr>
        <w:rFonts w:hint="default"/>
      </w:rPr>
    </w:lvl>
    <w:lvl w:ilvl="1" w:tplc="04050019" w:tentative="1">
      <w:start w:val="1"/>
      <w:numFmt w:val="lowerLetter"/>
      <w:lvlText w:val="%2."/>
      <w:lvlJc w:val="left"/>
      <w:pPr>
        <w:ind w:left="1822" w:hanging="360"/>
      </w:pPr>
    </w:lvl>
    <w:lvl w:ilvl="2" w:tplc="0405001B" w:tentative="1">
      <w:start w:val="1"/>
      <w:numFmt w:val="lowerRoman"/>
      <w:lvlText w:val="%3."/>
      <w:lvlJc w:val="right"/>
      <w:pPr>
        <w:ind w:left="2542" w:hanging="180"/>
      </w:pPr>
    </w:lvl>
    <w:lvl w:ilvl="3" w:tplc="0405000F" w:tentative="1">
      <w:start w:val="1"/>
      <w:numFmt w:val="decimal"/>
      <w:lvlText w:val="%4."/>
      <w:lvlJc w:val="left"/>
      <w:pPr>
        <w:ind w:left="3262" w:hanging="360"/>
      </w:pPr>
    </w:lvl>
    <w:lvl w:ilvl="4" w:tplc="04050019" w:tentative="1">
      <w:start w:val="1"/>
      <w:numFmt w:val="lowerLetter"/>
      <w:lvlText w:val="%5."/>
      <w:lvlJc w:val="left"/>
      <w:pPr>
        <w:ind w:left="3982" w:hanging="360"/>
      </w:pPr>
    </w:lvl>
    <w:lvl w:ilvl="5" w:tplc="0405001B" w:tentative="1">
      <w:start w:val="1"/>
      <w:numFmt w:val="lowerRoman"/>
      <w:lvlText w:val="%6."/>
      <w:lvlJc w:val="right"/>
      <w:pPr>
        <w:ind w:left="4702" w:hanging="180"/>
      </w:pPr>
    </w:lvl>
    <w:lvl w:ilvl="6" w:tplc="0405000F" w:tentative="1">
      <w:start w:val="1"/>
      <w:numFmt w:val="decimal"/>
      <w:lvlText w:val="%7."/>
      <w:lvlJc w:val="left"/>
      <w:pPr>
        <w:ind w:left="5422" w:hanging="360"/>
      </w:pPr>
    </w:lvl>
    <w:lvl w:ilvl="7" w:tplc="04050019" w:tentative="1">
      <w:start w:val="1"/>
      <w:numFmt w:val="lowerLetter"/>
      <w:lvlText w:val="%8."/>
      <w:lvlJc w:val="left"/>
      <w:pPr>
        <w:ind w:left="6142" w:hanging="360"/>
      </w:pPr>
    </w:lvl>
    <w:lvl w:ilvl="8" w:tplc="0405001B" w:tentative="1">
      <w:start w:val="1"/>
      <w:numFmt w:val="lowerRoman"/>
      <w:lvlText w:val="%9."/>
      <w:lvlJc w:val="right"/>
      <w:pPr>
        <w:ind w:left="6862" w:hanging="180"/>
      </w:pPr>
    </w:lvl>
  </w:abstractNum>
  <w:abstractNum w:abstractNumId="3" w15:restartNumberingAfterBreak="0">
    <w:nsid w:val="46CE19E0"/>
    <w:multiLevelType w:val="multilevel"/>
    <w:tmpl w:val="6CE042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E10989"/>
    <w:multiLevelType w:val="hybridMultilevel"/>
    <w:tmpl w:val="DE086E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0F37EF"/>
    <w:multiLevelType w:val="hybridMultilevel"/>
    <w:tmpl w:val="D1CAD956"/>
    <w:lvl w:ilvl="0" w:tplc="49362486">
      <w:numFmt w:val="none"/>
      <w:lvlText w:val=""/>
      <w:lvlJc w:val="left"/>
      <w:pPr>
        <w:tabs>
          <w:tab w:val="num" w:pos="360"/>
        </w:tabs>
      </w:pPr>
    </w:lvl>
    <w:lvl w:ilvl="1" w:tplc="9FBA38F0">
      <w:start w:val="1"/>
      <w:numFmt w:val="lowerLetter"/>
      <w:lvlText w:val="%2."/>
      <w:lvlJc w:val="left"/>
      <w:pPr>
        <w:ind w:left="1440" w:hanging="360"/>
      </w:pPr>
    </w:lvl>
    <w:lvl w:ilvl="2" w:tplc="C846B31C">
      <w:start w:val="1"/>
      <w:numFmt w:val="lowerRoman"/>
      <w:lvlText w:val="%3."/>
      <w:lvlJc w:val="right"/>
      <w:pPr>
        <w:ind w:left="2160" w:hanging="180"/>
      </w:pPr>
    </w:lvl>
    <w:lvl w:ilvl="3" w:tplc="D598C9FE">
      <w:start w:val="1"/>
      <w:numFmt w:val="decimal"/>
      <w:lvlText w:val="%4."/>
      <w:lvlJc w:val="left"/>
      <w:pPr>
        <w:ind w:left="2880" w:hanging="360"/>
      </w:pPr>
    </w:lvl>
    <w:lvl w:ilvl="4" w:tplc="94A2B7AE">
      <w:start w:val="1"/>
      <w:numFmt w:val="lowerLetter"/>
      <w:lvlText w:val="%5."/>
      <w:lvlJc w:val="left"/>
      <w:pPr>
        <w:ind w:left="3600" w:hanging="360"/>
      </w:pPr>
    </w:lvl>
    <w:lvl w:ilvl="5" w:tplc="13A27756">
      <w:start w:val="1"/>
      <w:numFmt w:val="lowerRoman"/>
      <w:lvlText w:val="%6."/>
      <w:lvlJc w:val="right"/>
      <w:pPr>
        <w:ind w:left="4320" w:hanging="180"/>
      </w:pPr>
    </w:lvl>
    <w:lvl w:ilvl="6" w:tplc="85EC5264">
      <w:start w:val="1"/>
      <w:numFmt w:val="decimal"/>
      <w:lvlText w:val="%7."/>
      <w:lvlJc w:val="left"/>
      <w:pPr>
        <w:ind w:left="5040" w:hanging="360"/>
      </w:pPr>
    </w:lvl>
    <w:lvl w:ilvl="7" w:tplc="5AF263F6">
      <w:start w:val="1"/>
      <w:numFmt w:val="lowerLetter"/>
      <w:lvlText w:val="%8."/>
      <w:lvlJc w:val="left"/>
      <w:pPr>
        <w:ind w:left="5760" w:hanging="360"/>
      </w:pPr>
    </w:lvl>
    <w:lvl w:ilvl="8" w:tplc="6B5AEE4E">
      <w:start w:val="1"/>
      <w:numFmt w:val="lowerRoman"/>
      <w:lvlText w:val="%9."/>
      <w:lvlJc w:val="right"/>
      <w:pPr>
        <w:ind w:left="6480" w:hanging="180"/>
      </w:pPr>
    </w:lvl>
  </w:abstractNum>
  <w:abstractNum w:abstractNumId="6" w15:restartNumberingAfterBreak="0">
    <w:nsid w:val="6113BE4C"/>
    <w:multiLevelType w:val="hybridMultilevel"/>
    <w:tmpl w:val="550ABBDA"/>
    <w:lvl w:ilvl="0" w:tplc="2FE027E2">
      <w:start w:val="1"/>
      <w:numFmt w:val="decimal"/>
      <w:lvlText w:val="%1."/>
      <w:lvlJc w:val="left"/>
      <w:pPr>
        <w:ind w:left="720" w:hanging="360"/>
      </w:pPr>
    </w:lvl>
    <w:lvl w:ilvl="1" w:tplc="5F68ACFE">
      <w:start w:val="1"/>
      <w:numFmt w:val="lowerRoman"/>
      <w:lvlText w:val="%2."/>
      <w:lvlJc w:val="right"/>
      <w:pPr>
        <w:ind w:left="1440" w:hanging="360"/>
      </w:pPr>
    </w:lvl>
    <w:lvl w:ilvl="2" w:tplc="1450AB54">
      <w:start w:val="1"/>
      <w:numFmt w:val="lowerRoman"/>
      <w:lvlText w:val="%3."/>
      <w:lvlJc w:val="right"/>
      <w:pPr>
        <w:ind w:left="2160" w:hanging="180"/>
      </w:pPr>
    </w:lvl>
    <w:lvl w:ilvl="3" w:tplc="3E209DAA">
      <w:start w:val="1"/>
      <w:numFmt w:val="decimal"/>
      <w:lvlText w:val="%4."/>
      <w:lvlJc w:val="left"/>
      <w:pPr>
        <w:ind w:left="2880" w:hanging="360"/>
      </w:pPr>
    </w:lvl>
    <w:lvl w:ilvl="4" w:tplc="2C86A03A">
      <w:start w:val="1"/>
      <w:numFmt w:val="lowerLetter"/>
      <w:lvlText w:val="%5."/>
      <w:lvlJc w:val="left"/>
      <w:pPr>
        <w:ind w:left="3600" w:hanging="360"/>
      </w:pPr>
    </w:lvl>
    <w:lvl w:ilvl="5" w:tplc="83109EBA">
      <w:start w:val="1"/>
      <w:numFmt w:val="lowerRoman"/>
      <w:lvlText w:val="%6."/>
      <w:lvlJc w:val="right"/>
      <w:pPr>
        <w:ind w:left="4320" w:hanging="180"/>
      </w:pPr>
    </w:lvl>
    <w:lvl w:ilvl="6" w:tplc="ED1CFA24">
      <w:start w:val="1"/>
      <w:numFmt w:val="decimal"/>
      <w:lvlText w:val="%7."/>
      <w:lvlJc w:val="left"/>
      <w:pPr>
        <w:ind w:left="5040" w:hanging="360"/>
      </w:pPr>
    </w:lvl>
    <w:lvl w:ilvl="7" w:tplc="D2326ED2">
      <w:start w:val="1"/>
      <w:numFmt w:val="lowerLetter"/>
      <w:lvlText w:val="%8."/>
      <w:lvlJc w:val="left"/>
      <w:pPr>
        <w:ind w:left="5760" w:hanging="360"/>
      </w:pPr>
    </w:lvl>
    <w:lvl w:ilvl="8" w:tplc="C7CECB76">
      <w:start w:val="1"/>
      <w:numFmt w:val="lowerRoman"/>
      <w:lvlText w:val="%9."/>
      <w:lvlJc w:val="right"/>
      <w:pPr>
        <w:ind w:left="6480" w:hanging="180"/>
      </w:pPr>
    </w:lvl>
  </w:abstractNum>
  <w:abstractNum w:abstractNumId="7" w15:restartNumberingAfterBreak="0">
    <w:nsid w:val="69DAA449"/>
    <w:multiLevelType w:val="hybridMultilevel"/>
    <w:tmpl w:val="A48AE974"/>
    <w:lvl w:ilvl="0" w:tplc="BFE0849E">
      <w:numFmt w:val="none"/>
      <w:lvlText w:val=""/>
      <w:lvlJc w:val="left"/>
      <w:pPr>
        <w:tabs>
          <w:tab w:val="num" w:pos="360"/>
        </w:tabs>
      </w:pPr>
    </w:lvl>
    <w:lvl w:ilvl="1" w:tplc="21BC91F2">
      <w:start w:val="1"/>
      <w:numFmt w:val="lowerLetter"/>
      <w:lvlText w:val="%2."/>
      <w:lvlJc w:val="left"/>
      <w:pPr>
        <w:ind w:left="1440" w:hanging="360"/>
      </w:pPr>
    </w:lvl>
    <w:lvl w:ilvl="2" w:tplc="6F6028FE">
      <w:start w:val="1"/>
      <w:numFmt w:val="lowerRoman"/>
      <w:lvlText w:val="%3."/>
      <w:lvlJc w:val="right"/>
      <w:pPr>
        <w:ind w:left="2160" w:hanging="180"/>
      </w:pPr>
    </w:lvl>
    <w:lvl w:ilvl="3" w:tplc="03D2CFE8">
      <w:start w:val="1"/>
      <w:numFmt w:val="decimal"/>
      <w:lvlText w:val="%4."/>
      <w:lvlJc w:val="left"/>
      <w:pPr>
        <w:ind w:left="2880" w:hanging="360"/>
      </w:pPr>
    </w:lvl>
    <w:lvl w:ilvl="4" w:tplc="8AC4F664">
      <w:start w:val="1"/>
      <w:numFmt w:val="lowerLetter"/>
      <w:lvlText w:val="%5."/>
      <w:lvlJc w:val="left"/>
      <w:pPr>
        <w:ind w:left="3600" w:hanging="360"/>
      </w:pPr>
    </w:lvl>
    <w:lvl w:ilvl="5" w:tplc="0A245716">
      <w:start w:val="1"/>
      <w:numFmt w:val="lowerRoman"/>
      <w:lvlText w:val="%6."/>
      <w:lvlJc w:val="right"/>
      <w:pPr>
        <w:ind w:left="4320" w:hanging="180"/>
      </w:pPr>
    </w:lvl>
    <w:lvl w:ilvl="6" w:tplc="5694C206">
      <w:start w:val="1"/>
      <w:numFmt w:val="decimal"/>
      <w:lvlText w:val="%7."/>
      <w:lvlJc w:val="left"/>
      <w:pPr>
        <w:ind w:left="5040" w:hanging="360"/>
      </w:pPr>
    </w:lvl>
    <w:lvl w:ilvl="7" w:tplc="EDCC636C">
      <w:start w:val="1"/>
      <w:numFmt w:val="lowerLetter"/>
      <w:lvlText w:val="%8."/>
      <w:lvlJc w:val="left"/>
      <w:pPr>
        <w:ind w:left="5760" w:hanging="360"/>
      </w:pPr>
    </w:lvl>
    <w:lvl w:ilvl="8" w:tplc="A5EA7504">
      <w:start w:val="1"/>
      <w:numFmt w:val="lowerRoman"/>
      <w:lvlText w:val="%9."/>
      <w:lvlJc w:val="right"/>
      <w:pPr>
        <w:ind w:left="6480" w:hanging="180"/>
      </w:pPr>
    </w:lvl>
  </w:abstractNum>
  <w:abstractNum w:abstractNumId="8" w15:restartNumberingAfterBreak="0">
    <w:nsid w:val="7885538B"/>
    <w:multiLevelType w:val="multilevel"/>
    <w:tmpl w:val="FF24BE60"/>
    <w:lvl w:ilvl="0">
      <w:start w:val="1"/>
      <w:numFmt w:val="decimal"/>
      <w:lvlText w:val="%1."/>
      <w:lvlJc w:val="left"/>
      <w:pPr>
        <w:ind w:left="360" w:hanging="360"/>
      </w:pPr>
      <w:rPr>
        <w:rFonts w:ascii="Roboto" w:hAnsi="Roboto" w:hint="default"/>
        <w:sz w:val="22"/>
        <w:szCs w:val="22"/>
      </w:rPr>
    </w:lvl>
    <w:lvl w:ilvl="1">
      <w:start w:val="1"/>
      <w:numFmt w:val="decimal"/>
      <w:lvlText w:val="%1.%2."/>
      <w:lvlJc w:val="left"/>
      <w:pPr>
        <w:ind w:left="792" w:hanging="432"/>
      </w:pPr>
      <w:rPr>
        <w:rFonts w:ascii="Roboto" w:hAnsi="Roboto"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7"/>
  </w:num>
  <w:num w:numId="4">
    <w:abstractNumId w:val="1"/>
  </w:num>
  <w:num w:numId="5">
    <w:abstractNumId w:val="2"/>
  </w:num>
  <w:num w:numId="6">
    <w:abstractNumId w:val="8"/>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7F"/>
    <w:rsid w:val="000267E3"/>
    <w:rsid w:val="00065567"/>
    <w:rsid w:val="000A6D0C"/>
    <w:rsid w:val="00104EBD"/>
    <w:rsid w:val="00106C13"/>
    <w:rsid w:val="00126EC8"/>
    <w:rsid w:val="001874F7"/>
    <w:rsid w:val="001A1C23"/>
    <w:rsid w:val="001C53B0"/>
    <w:rsid w:val="002018EC"/>
    <w:rsid w:val="00216EF2"/>
    <w:rsid w:val="00230D97"/>
    <w:rsid w:val="0026144C"/>
    <w:rsid w:val="002A4FDA"/>
    <w:rsid w:val="002F47A9"/>
    <w:rsid w:val="00301F35"/>
    <w:rsid w:val="00367042"/>
    <w:rsid w:val="003A0AB5"/>
    <w:rsid w:val="003F015C"/>
    <w:rsid w:val="003F5369"/>
    <w:rsid w:val="00402DC0"/>
    <w:rsid w:val="00410CD2"/>
    <w:rsid w:val="00425126"/>
    <w:rsid w:val="00434530"/>
    <w:rsid w:val="004B7E25"/>
    <w:rsid w:val="0051460A"/>
    <w:rsid w:val="00516F73"/>
    <w:rsid w:val="00534141"/>
    <w:rsid w:val="0059217C"/>
    <w:rsid w:val="005D2223"/>
    <w:rsid w:val="00615EAC"/>
    <w:rsid w:val="0062222D"/>
    <w:rsid w:val="00622F3A"/>
    <w:rsid w:val="0067124A"/>
    <w:rsid w:val="006C3719"/>
    <w:rsid w:val="006D59AD"/>
    <w:rsid w:val="006D7388"/>
    <w:rsid w:val="00713467"/>
    <w:rsid w:val="007500F7"/>
    <w:rsid w:val="00764844"/>
    <w:rsid w:val="00773DF3"/>
    <w:rsid w:val="007C114B"/>
    <w:rsid w:val="007C2329"/>
    <w:rsid w:val="007C6F03"/>
    <w:rsid w:val="007E2181"/>
    <w:rsid w:val="00835157"/>
    <w:rsid w:val="00850D9D"/>
    <w:rsid w:val="008542F2"/>
    <w:rsid w:val="00867B33"/>
    <w:rsid w:val="0088724B"/>
    <w:rsid w:val="008A0AC2"/>
    <w:rsid w:val="008B40F7"/>
    <w:rsid w:val="009656A9"/>
    <w:rsid w:val="00981963"/>
    <w:rsid w:val="009B0DC5"/>
    <w:rsid w:val="009C7658"/>
    <w:rsid w:val="009D2B3D"/>
    <w:rsid w:val="00A23301"/>
    <w:rsid w:val="00A62A22"/>
    <w:rsid w:val="00A7026A"/>
    <w:rsid w:val="00A9377F"/>
    <w:rsid w:val="00AE56B2"/>
    <w:rsid w:val="00B108E1"/>
    <w:rsid w:val="00C46550"/>
    <w:rsid w:val="00C62C27"/>
    <w:rsid w:val="00C646A5"/>
    <w:rsid w:val="00C9575E"/>
    <w:rsid w:val="00CA5900"/>
    <w:rsid w:val="00D0112E"/>
    <w:rsid w:val="00D43445"/>
    <w:rsid w:val="00D50822"/>
    <w:rsid w:val="00D61D77"/>
    <w:rsid w:val="00D8186C"/>
    <w:rsid w:val="00D856FA"/>
    <w:rsid w:val="00DA288A"/>
    <w:rsid w:val="00DC3362"/>
    <w:rsid w:val="00E37DF2"/>
    <w:rsid w:val="00E573CD"/>
    <w:rsid w:val="00ED43F3"/>
    <w:rsid w:val="00F331F5"/>
    <w:rsid w:val="00F3754E"/>
    <w:rsid w:val="00F8112B"/>
    <w:rsid w:val="00FC059E"/>
    <w:rsid w:val="00FE6756"/>
    <w:rsid w:val="0690F410"/>
    <w:rsid w:val="078B5E34"/>
    <w:rsid w:val="0A9A6EB6"/>
    <w:rsid w:val="0EAD5E59"/>
    <w:rsid w:val="10492EBA"/>
    <w:rsid w:val="135E8258"/>
    <w:rsid w:val="14224AAA"/>
    <w:rsid w:val="18CC3F5B"/>
    <w:rsid w:val="18E1EE6F"/>
    <w:rsid w:val="19B943B8"/>
    <w:rsid w:val="1FB74516"/>
    <w:rsid w:val="20061527"/>
    <w:rsid w:val="21CAB6BA"/>
    <w:rsid w:val="24E98C98"/>
    <w:rsid w:val="29BCFDBB"/>
    <w:rsid w:val="2A5EFDD1"/>
    <w:rsid w:val="2B710FE3"/>
    <w:rsid w:val="2D0C0706"/>
    <w:rsid w:val="302C3F3F"/>
    <w:rsid w:val="3042A515"/>
    <w:rsid w:val="30C79AC5"/>
    <w:rsid w:val="373268C3"/>
    <w:rsid w:val="3A1056C0"/>
    <w:rsid w:val="3CAA6350"/>
    <w:rsid w:val="3E47C76E"/>
    <w:rsid w:val="3E7BB09E"/>
    <w:rsid w:val="3E91AD0E"/>
    <w:rsid w:val="3F4EA8D7"/>
    <w:rsid w:val="411CFD9F"/>
    <w:rsid w:val="42FDC55A"/>
    <w:rsid w:val="44355BA1"/>
    <w:rsid w:val="45B8F637"/>
    <w:rsid w:val="45D396F4"/>
    <w:rsid w:val="48D306C2"/>
    <w:rsid w:val="4BDE2146"/>
    <w:rsid w:val="4D04BF02"/>
    <w:rsid w:val="513B0EEF"/>
    <w:rsid w:val="52E9FDED"/>
    <w:rsid w:val="534829EA"/>
    <w:rsid w:val="5472AFB1"/>
    <w:rsid w:val="578F6B32"/>
    <w:rsid w:val="5A042E76"/>
    <w:rsid w:val="5A69F279"/>
    <w:rsid w:val="5B556087"/>
    <w:rsid w:val="5C7DC196"/>
    <w:rsid w:val="5E25D25C"/>
    <w:rsid w:val="61861CC6"/>
    <w:rsid w:val="63E96412"/>
    <w:rsid w:val="64E5301D"/>
    <w:rsid w:val="66CE44E1"/>
    <w:rsid w:val="6A7ABF53"/>
    <w:rsid w:val="6C20A4DF"/>
    <w:rsid w:val="70B5D699"/>
    <w:rsid w:val="71E1F7E9"/>
    <w:rsid w:val="73CE335A"/>
    <w:rsid w:val="79358D86"/>
    <w:rsid w:val="7B34FA2A"/>
    <w:rsid w:val="7BFE8273"/>
    <w:rsid w:val="7D6B7B63"/>
    <w:rsid w:val="7D9A52D4"/>
    <w:rsid w:val="7F074B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EC9C7"/>
  <w15:docId w15:val="{E226822F-870B-4C26-9A8A-CCB4402A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ial Unicode MS" w:hAnsi="Liberation Serif" w:cs="Arial Unicode MS"/>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kern w:val="2"/>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qFormat/>
    <w:rPr>
      <w:rFonts w:ascii="Liberation Serif" w:eastAsia="Arial Unicode MS" w:hAnsi="Liberation Serif" w:cs="Mangal"/>
      <w:kern w:val="2"/>
      <w:sz w:val="24"/>
      <w:szCs w:val="21"/>
      <w:lang w:eastAsia="zh-CN" w:bidi="hi-IN"/>
    </w:rPr>
  </w:style>
  <w:style w:type="character" w:customStyle="1" w:styleId="ZpatChar">
    <w:name w:val="Zápatí Char"/>
    <w:uiPriority w:val="99"/>
    <w:qFormat/>
    <w:rPr>
      <w:rFonts w:ascii="Liberation Serif" w:eastAsia="Arial Unicode MS" w:hAnsi="Liberation Serif" w:cs="Mangal"/>
      <w:kern w:val="2"/>
      <w:sz w:val="24"/>
      <w:szCs w:val="21"/>
      <w:lang w:eastAsia="zh-CN" w:bidi="hi-IN"/>
    </w:rPr>
  </w:style>
  <w:style w:type="character" w:customStyle="1" w:styleId="TextbublinyChar">
    <w:name w:val="Text bubliny Char"/>
    <w:qFormat/>
    <w:rPr>
      <w:rFonts w:ascii="Segoe UI" w:eastAsia="Arial Unicode MS" w:hAnsi="Segoe UI" w:cs="Mangal"/>
      <w:kern w:val="2"/>
      <w:sz w:val="18"/>
      <w:szCs w:val="16"/>
      <w:lang w:eastAsia="zh-CN" w:bidi="hi-IN"/>
    </w:rPr>
  </w:style>
  <w:style w:type="character" w:customStyle="1" w:styleId="Znakypropoznmkupodarou">
    <w:name w:val="Znaky pro poznámku pod čarou"/>
    <w:qFormat/>
  </w:style>
  <w:style w:type="paragraph" w:customStyle="1" w:styleId="Nadpis">
    <w:name w:val="Nadpis"/>
    <w:basedOn w:val="Normln"/>
    <w:next w:val="Zkladntext"/>
    <w:qFormat/>
    <w:pPr>
      <w:keepNext/>
      <w:spacing w:before="240" w:after="120"/>
    </w:pPr>
    <w:rPr>
      <w:rFonts w:ascii="Liberation Sans"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Zhlav">
    <w:name w:val="header"/>
    <w:basedOn w:val="Normln"/>
    <w:pPr>
      <w:tabs>
        <w:tab w:val="center" w:pos="4536"/>
        <w:tab w:val="right" w:pos="9072"/>
      </w:tabs>
    </w:pPr>
    <w:rPr>
      <w:rFonts w:cs="Mangal"/>
      <w:szCs w:val="21"/>
    </w:rPr>
  </w:style>
  <w:style w:type="paragraph" w:styleId="Zpat">
    <w:name w:val="footer"/>
    <w:basedOn w:val="Normln"/>
    <w:uiPriority w:val="99"/>
    <w:pPr>
      <w:tabs>
        <w:tab w:val="center" w:pos="4536"/>
        <w:tab w:val="right" w:pos="9072"/>
      </w:tabs>
    </w:pPr>
    <w:rPr>
      <w:rFonts w:cs="Mangal"/>
      <w:szCs w:val="21"/>
    </w:rPr>
  </w:style>
  <w:style w:type="paragraph" w:styleId="Textbubliny">
    <w:name w:val="Balloon Text"/>
    <w:basedOn w:val="Normln"/>
    <w:qFormat/>
    <w:rPr>
      <w:rFonts w:ascii="Segoe UI" w:hAnsi="Segoe UI" w:cs="Mangal"/>
      <w:sz w:val="18"/>
      <w:szCs w:val="16"/>
    </w:rPr>
  </w:style>
  <w:style w:type="paragraph" w:customStyle="1" w:styleId="Bezodstavcovhostylu">
    <w:name w:val="[Bez odstavcového stylu]"/>
    <w:qFormat/>
    <w:pPr>
      <w:spacing w:line="288" w:lineRule="auto"/>
      <w:textAlignment w:val="center"/>
    </w:pPr>
    <w:rPr>
      <w:rFonts w:ascii="MinionPro-Regular" w:hAnsi="MinionPro-Regular"/>
      <w:color w:val="000000"/>
      <w:sz w:val="24"/>
    </w:rPr>
  </w:style>
  <w:style w:type="paragraph" w:customStyle="1" w:styleId="Zkladnodstavec">
    <w:name w:val="[Základní odstavec]"/>
    <w:basedOn w:val="Bezodstavcovhostylu"/>
    <w:qFormat/>
  </w:style>
  <w:style w:type="paragraph" w:styleId="Bezmezer">
    <w:name w:val="No Spacing"/>
    <w:uiPriority w:val="99"/>
    <w:qFormat/>
    <w:rsid w:val="00CA5900"/>
    <w:rPr>
      <w:rFonts w:ascii="Calibri" w:eastAsia="MS Gothic" w:hAnsi="Calibri" w:cs="Times New Roman"/>
      <w:sz w:val="22"/>
      <w:szCs w:val="22"/>
      <w:lang w:eastAsia="en-US" w:bidi="ar-SA"/>
    </w:rPr>
  </w:style>
  <w:style w:type="paragraph" w:styleId="Odstavecseseznamem">
    <w:name w:val="List Paragraph"/>
    <w:basedOn w:val="Normln"/>
    <w:uiPriority w:val="34"/>
    <w:qFormat/>
    <w:rsid w:val="00CA5900"/>
    <w:pPr>
      <w:suppressAutoHyphens w:val="0"/>
      <w:spacing w:after="160" w:line="256" w:lineRule="auto"/>
      <w:ind w:left="720"/>
      <w:contextualSpacing/>
    </w:pPr>
    <w:rPr>
      <w:rFonts w:ascii="Calibri" w:eastAsia="Calibri" w:hAnsi="Calibri" w:cs="Times New Roman"/>
      <w:kern w:val="0"/>
      <w:sz w:val="22"/>
      <w:szCs w:val="22"/>
      <w:lang w:eastAsia="en-US" w:bidi="ar-SA"/>
    </w:rPr>
  </w:style>
  <w:style w:type="table" w:styleId="Mkatabulky">
    <w:name w:val="Table Grid"/>
    <w:basedOn w:val="Normlntabulka"/>
    <w:uiPriority w:val="59"/>
    <w:rsid w:val="00CA5900"/>
    <w:rPr>
      <w:szCs w:val="20"/>
      <w:lang w:eastAsia="ja-JP"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odkaz">
    <w:name w:val="Hyperlink"/>
    <w:basedOn w:val="Standardnpsmoodstavce"/>
    <w:uiPriority w:val="99"/>
    <w:unhideWhenUsed/>
    <w:rsid w:val="00CA5900"/>
    <w:rPr>
      <w:color w:val="0563C1" w:themeColor="hyperlink"/>
      <w:u w:val="single"/>
    </w:rPr>
  </w:style>
  <w:style w:type="paragraph" w:styleId="Textpoznpodarou">
    <w:name w:val="footnote text"/>
    <w:basedOn w:val="Normln"/>
    <w:link w:val="TextpoznpodarouChar"/>
    <w:uiPriority w:val="99"/>
    <w:semiHidden/>
    <w:unhideWhenUsed/>
    <w:rsid w:val="00CA5900"/>
    <w:rPr>
      <w:rFonts w:cs="Mangal"/>
      <w:sz w:val="20"/>
      <w:szCs w:val="18"/>
    </w:rPr>
  </w:style>
  <w:style w:type="character" w:customStyle="1" w:styleId="TextpoznpodarouChar">
    <w:name w:val="Text pozn. pod čarou Char"/>
    <w:basedOn w:val="Standardnpsmoodstavce"/>
    <w:link w:val="Textpoznpodarou"/>
    <w:uiPriority w:val="99"/>
    <w:semiHidden/>
    <w:rsid w:val="00CA5900"/>
    <w:rPr>
      <w:rFonts w:cs="Mangal"/>
      <w:kern w:val="2"/>
      <w:szCs w:val="18"/>
    </w:rPr>
  </w:style>
  <w:style w:type="character" w:styleId="Znakapoznpodarou">
    <w:name w:val="footnote reference"/>
    <w:basedOn w:val="Standardnpsmoodstavce"/>
    <w:uiPriority w:val="99"/>
    <w:semiHidden/>
    <w:unhideWhenUsed/>
    <w:rsid w:val="00CA5900"/>
    <w:rPr>
      <w:vertAlign w:val="superscript"/>
    </w:rPr>
  </w:style>
  <w:style w:type="character" w:styleId="Odkaznakoment">
    <w:name w:val="annotation reference"/>
    <w:basedOn w:val="Standardnpsmoodstavce"/>
    <w:uiPriority w:val="99"/>
    <w:semiHidden/>
    <w:unhideWhenUsed/>
    <w:rsid w:val="002A4FDA"/>
    <w:rPr>
      <w:sz w:val="16"/>
      <w:szCs w:val="16"/>
    </w:rPr>
  </w:style>
  <w:style w:type="paragraph" w:styleId="Textkomente">
    <w:name w:val="annotation text"/>
    <w:basedOn w:val="Normln"/>
    <w:link w:val="TextkomenteChar"/>
    <w:uiPriority w:val="99"/>
    <w:unhideWhenUsed/>
    <w:rsid w:val="002A4FDA"/>
    <w:rPr>
      <w:rFonts w:cs="Mangal"/>
      <w:sz w:val="20"/>
      <w:szCs w:val="18"/>
    </w:rPr>
  </w:style>
  <w:style w:type="character" w:customStyle="1" w:styleId="TextkomenteChar">
    <w:name w:val="Text komentáře Char"/>
    <w:basedOn w:val="Standardnpsmoodstavce"/>
    <w:link w:val="Textkomente"/>
    <w:uiPriority w:val="99"/>
    <w:rsid w:val="002A4FDA"/>
    <w:rPr>
      <w:rFonts w:cs="Mangal"/>
      <w:kern w:val="2"/>
      <w:szCs w:val="18"/>
    </w:rPr>
  </w:style>
  <w:style w:type="paragraph" w:styleId="Pedmtkomente">
    <w:name w:val="annotation subject"/>
    <w:basedOn w:val="Textkomente"/>
    <w:next w:val="Textkomente"/>
    <w:link w:val="PedmtkomenteChar"/>
    <w:uiPriority w:val="99"/>
    <w:semiHidden/>
    <w:unhideWhenUsed/>
    <w:rsid w:val="002A4FDA"/>
    <w:rPr>
      <w:b/>
      <w:bCs/>
    </w:rPr>
  </w:style>
  <w:style w:type="character" w:customStyle="1" w:styleId="PedmtkomenteChar">
    <w:name w:val="Předmět komentáře Char"/>
    <w:basedOn w:val="TextkomenteChar"/>
    <w:link w:val="Pedmtkomente"/>
    <w:uiPriority w:val="99"/>
    <w:semiHidden/>
    <w:rsid w:val="002A4FDA"/>
    <w:rPr>
      <w:rFonts w:cs="Mangal"/>
      <w:b/>
      <w:bCs/>
      <w:kern w:val="2"/>
      <w:szCs w:val="18"/>
    </w:rPr>
  </w:style>
  <w:style w:type="paragraph" w:styleId="Revize">
    <w:name w:val="Revision"/>
    <w:hidden/>
    <w:uiPriority w:val="99"/>
    <w:semiHidden/>
    <w:rsid w:val="006D59AD"/>
    <w:rPr>
      <w:rFonts w:cs="Mangal"/>
      <w:kern w:val="2"/>
      <w:sz w:val="24"/>
      <w:szCs w:val="21"/>
    </w:rPr>
  </w:style>
  <w:style w:type="character" w:customStyle="1" w:styleId="UnresolvedMention">
    <w:name w:val="Unresolved Mention"/>
    <w:basedOn w:val="Standardnpsmoodstavce"/>
    <w:uiPriority w:val="99"/>
    <w:semiHidden/>
    <w:unhideWhenUsed/>
    <w:rsid w:val="006C3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conectar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conectart.cz" TargetMode="External"/><Relationship Id="rId4" Type="http://schemas.openxmlformats.org/officeDocument/2006/relationships/settings" Target="settings.xml"/><Relationship Id="rId9" Type="http://schemas.openxmlformats.org/officeDocument/2006/relationships/hyperlink" Target="https://www.conectart.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8C089-FA08-4171-B6C5-70A2617B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2584</Words>
  <Characters>15249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Švancarová Lucie</dc:creator>
  <dc:description/>
  <cp:lastModifiedBy>Šatanová Alena</cp:lastModifiedBy>
  <cp:revision>3</cp:revision>
  <cp:lastPrinted>2018-01-16T15:31:00Z</cp:lastPrinted>
  <dcterms:created xsi:type="dcterms:W3CDTF">2024-03-01T09:24:00Z</dcterms:created>
  <dcterms:modified xsi:type="dcterms:W3CDTF">2024-03-01T09:56:00Z</dcterms:modified>
  <dc:language>cs-CZ</dc:language>
</cp:coreProperties>
</file>