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7309C" w14:textId="77777777" w:rsidR="00CB4053" w:rsidRDefault="00CB4053" w:rsidP="00D23D72">
      <w:pPr>
        <w:keepNext/>
        <w:keepLines/>
        <w:suppressAutoHyphens/>
        <w:overflowPunct w:val="0"/>
        <w:autoSpaceDE w:val="0"/>
        <w:autoSpaceDN w:val="0"/>
        <w:adjustRightInd w:val="0"/>
        <w:spacing w:before="0" w:line="240" w:lineRule="auto"/>
        <w:jc w:val="center"/>
        <w:textAlignment w:val="baseline"/>
        <w:rPr>
          <w:rFonts w:ascii="Calibri" w:eastAsia="Times New Roman" w:hAnsi="Calibri"/>
          <w:b/>
          <w:sz w:val="32"/>
          <w:u w:val="single"/>
          <w:lang w:eastAsia="cs-CZ"/>
        </w:rPr>
      </w:pPr>
    </w:p>
    <w:p w14:paraId="3ED0D705" w14:textId="77777777" w:rsidR="00CB4053" w:rsidRDefault="00CB4053" w:rsidP="00D23D72">
      <w:pPr>
        <w:keepNext/>
        <w:keepLines/>
        <w:suppressAutoHyphens/>
        <w:overflowPunct w:val="0"/>
        <w:autoSpaceDE w:val="0"/>
        <w:autoSpaceDN w:val="0"/>
        <w:adjustRightInd w:val="0"/>
        <w:spacing w:before="0" w:line="240" w:lineRule="auto"/>
        <w:jc w:val="center"/>
        <w:textAlignment w:val="baseline"/>
        <w:rPr>
          <w:rFonts w:ascii="Calibri" w:eastAsia="Times New Roman" w:hAnsi="Calibri"/>
          <w:b/>
          <w:sz w:val="32"/>
          <w:u w:val="single"/>
          <w:lang w:eastAsia="cs-CZ"/>
        </w:rPr>
      </w:pPr>
    </w:p>
    <w:p w14:paraId="6CD5A884" w14:textId="77777777" w:rsidR="00CB4053" w:rsidRDefault="00CB4053" w:rsidP="00D23D72">
      <w:pPr>
        <w:keepNext/>
        <w:keepLines/>
        <w:suppressAutoHyphens/>
        <w:overflowPunct w:val="0"/>
        <w:autoSpaceDE w:val="0"/>
        <w:autoSpaceDN w:val="0"/>
        <w:adjustRightInd w:val="0"/>
        <w:spacing w:before="0" w:line="240" w:lineRule="auto"/>
        <w:jc w:val="center"/>
        <w:textAlignment w:val="baseline"/>
        <w:rPr>
          <w:rFonts w:ascii="Calibri" w:eastAsia="Times New Roman" w:hAnsi="Calibri"/>
          <w:b/>
          <w:sz w:val="32"/>
          <w:u w:val="single"/>
          <w:lang w:eastAsia="cs-CZ"/>
        </w:rPr>
      </w:pPr>
    </w:p>
    <w:p w14:paraId="5BAEB7A7" w14:textId="77777777" w:rsidR="00D23D72" w:rsidRPr="00D23D72" w:rsidRDefault="00D23D72" w:rsidP="00D23D72">
      <w:pPr>
        <w:keepNext/>
        <w:keepLines/>
        <w:suppressAutoHyphens/>
        <w:overflowPunct w:val="0"/>
        <w:autoSpaceDE w:val="0"/>
        <w:autoSpaceDN w:val="0"/>
        <w:adjustRightInd w:val="0"/>
        <w:spacing w:before="0" w:line="240" w:lineRule="auto"/>
        <w:jc w:val="center"/>
        <w:textAlignment w:val="baseline"/>
        <w:rPr>
          <w:rFonts w:ascii="Calibri" w:eastAsia="Times New Roman" w:hAnsi="Calibri"/>
          <w:b/>
          <w:sz w:val="32"/>
          <w:u w:val="single"/>
          <w:lang w:eastAsia="cs-CZ"/>
        </w:rPr>
      </w:pPr>
      <w:r w:rsidRPr="00D23D72">
        <w:rPr>
          <w:rFonts w:ascii="Calibri" w:eastAsia="Times New Roman" w:hAnsi="Calibri"/>
          <w:b/>
          <w:sz w:val="32"/>
          <w:u w:val="single"/>
          <w:lang w:eastAsia="cs-CZ"/>
        </w:rPr>
        <w:t>Zadávací dokumentace</w:t>
      </w:r>
    </w:p>
    <w:p w14:paraId="58C86A7E" w14:textId="77777777" w:rsidR="00D23D72" w:rsidRPr="00D23D72" w:rsidRDefault="00D23D72" w:rsidP="00D23D72">
      <w:pPr>
        <w:keepNext/>
        <w:keepLines/>
        <w:suppressAutoHyphens/>
        <w:overflowPunct w:val="0"/>
        <w:autoSpaceDE w:val="0"/>
        <w:autoSpaceDN w:val="0"/>
        <w:adjustRightInd w:val="0"/>
        <w:spacing w:before="0" w:line="240" w:lineRule="auto"/>
        <w:jc w:val="center"/>
        <w:textAlignment w:val="baseline"/>
        <w:rPr>
          <w:rFonts w:ascii="Calibri" w:eastAsia="Times New Roman" w:hAnsi="Calibri"/>
          <w:b/>
          <w:sz w:val="32"/>
          <w:lang w:eastAsia="cs-CZ"/>
        </w:rPr>
      </w:pPr>
    </w:p>
    <w:p w14:paraId="1BAA4209" w14:textId="77777777" w:rsidR="00D23D72" w:rsidRPr="00D23D72" w:rsidRDefault="00D23D72" w:rsidP="00D23D72">
      <w:pPr>
        <w:keepNext/>
        <w:keepLines/>
        <w:suppressAutoHyphens/>
        <w:overflowPunct w:val="0"/>
        <w:autoSpaceDE w:val="0"/>
        <w:autoSpaceDN w:val="0"/>
        <w:adjustRightInd w:val="0"/>
        <w:spacing w:before="0" w:line="240" w:lineRule="auto"/>
        <w:jc w:val="center"/>
        <w:textAlignment w:val="baseline"/>
        <w:rPr>
          <w:rFonts w:ascii="Calibri" w:eastAsia="Times New Roman" w:hAnsi="Calibri"/>
          <w:sz w:val="22"/>
          <w:lang w:eastAsia="cs-CZ"/>
        </w:rPr>
      </w:pPr>
    </w:p>
    <w:p w14:paraId="6DB41A13" w14:textId="77777777" w:rsidR="00D23D72" w:rsidRPr="00D23D72" w:rsidRDefault="00D23D72" w:rsidP="00D23D72">
      <w:pPr>
        <w:keepNext/>
        <w:keepLines/>
        <w:suppressAutoHyphens/>
        <w:overflowPunct w:val="0"/>
        <w:autoSpaceDE w:val="0"/>
        <w:autoSpaceDN w:val="0"/>
        <w:adjustRightInd w:val="0"/>
        <w:spacing w:before="0" w:line="240" w:lineRule="auto"/>
        <w:jc w:val="center"/>
        <w:textAlignment w:val="baseline"/>
        <w:rPr>
          <w:rFonts w:ascii="Calibri" w:eastAsia="Times New Roman" w:hAnsi="Calibri"/>
          <w:b/>
          <w:sz w:val="32"/>
          <w:lang w:eastAsia="cs-CZ"/>
        </w:rPr>
      </w:pPr>
      <w:r w:rsidRPr="00D23D72">
        <w:rPr>
          <w:rFonts w:ascii="Calibri" w:eastAsia="Times New Roman" w:hAnsi="Calibri"/>
          <w:b/>
          <w:sz w:val="32"/>
          <w:lang w:eastAsia="cs-CZ"/>
        </w:rPr>
        <w:t>Lesy České republiky, s.p.</w:t>
      </w:r>
    </w:p>
    <w:p w14:paraId="31593DB2" w14:textId="77777777" w:rsidR="00D23D72" w:rsidRPr="00D23D72" w:rsidRDefault="00D23D72" w:rsidP="00D23D72">
      <w:pPr>
        <w:keepNext/>
        <w:keepLines/>
        <w:suppressAutoHyphens/>
        <w:overflowPunct w:val="0"/>
        <w:autoSpaceDE w:val="0"/>
        <w:autoSpaceDN w:val="0"/>
        <w:adjustRightInd w:val="0"/>
        <w:spacing w:before="0" w:line="240" w:lineRule="auto"/>
        <w:jc w:val="center"/>
        <w:textAlignment w:val="baseline"/>
        <w:rPr>
          <w:rFonts w:ascii="Calibri" w:eastAsia="Times New Roman" w:hAnsi="Calibri"/>
          <w:b/>
          <w:sz w:val="32"/>
          <w:lang w:eastAsia="cs-CZ"/>
        </w:rPr>
      </w:pPr>
    </w:p>
    <w:p w14:paraId="47A093A1" w14:textId="2479800A" w:rsidR="00D23D72" w:rsidRPr="00D23D72" w:rsidRDefault="00D23D72" w:rsidP="00D23D72">
      <w:pPr>
        <w:keepNext/>
        <w:keepLines/>
        <w:suppressAutoHyphens/>
        <w:overflowPunct w:val="0"/>
        <w:autoSpaceDE w:val="0"/>
        <w:autoSpaceDN w:val="0"/>
        <w:adjustRightInd w:val="0"/>
        <w:spacing w:before="0" w:line="240" w:lineRule="auto"/>
        <w:jc w:val="center"/>
        <w:textAlignment w:val="baseline"/>
        <w:rPr>
          <w:rFonts w:ascii="Calibri" w:eastAsia="Times New Roman" w:hAnsi="Calibri"/>
          <w:b/>
          <w:sz w:val="32"/>
          <w:lang w:eastAsia="cs-CZ"/>
        </w:rPr>
      </w:pPr>
      <w:r>
        <w:rPr>
          <w:rFonts w:ascii="Calibri" w:eastAsia="Times New Roman" w:hAnsi="Calibri"/>
          <w:b/>
          <w:sz w:val="32"/>
          <w:lang w:eastAsia="cs-CZ"/>
        </w:rPr>
        <w:t xml:space="preserve">OŘ severní Čechy – LS </w:t>
      </w:r>
      <w:r w:rsidR="00273B2F">
        <w:rPr>
          <w:rFonts w:ascii="Calibri" w:eastAsia="Times New Roman" w:hAnsi="Calibri"/>
          <w:b/>
          <w:sz w:val="32"/>
          <w:lang w:eastAsia="cs-CZ"/>
        </w:rPr>
        <w:t>Litvínov</w:t>
      </w:r>
    </w:p>
    <w:p w14:paraId="764C69A4" w14:textId="77777777" w:rsidR="00D23D72" w:rsidRDefault="00D23D72" w:rsidP="00D23D72">
      <w:pPr>
        <w:keepNext/>
        <w:keepLines/>
        <w:suppressAutoHyphens/>
        <w:overflowPunct w:val="0"/>
        <w:autoSpaceDE w:val="0"/>
        <w:autoSpaceDN w:val="0"/>
        <w:adjustRightInd w:val="0"/>
        <w:spacing w:before="0" w:line="240" w:lineRule="auto"/>
        <w:jc w:val="center"/>
        <w:textAlignment w:val="baseline"/>
        <w:rPr>
          <w:rFonts w:ascii="Calibri" w:eastAsia="Times New Roman" w:hAnsi="Calibri"/>
          <w:b/>
          <w:sz w:val="32"/>
          <w:lang w:eastAsia="cs-CZ"/>
        </w:rPr>
      </w:pPr>
    </w:p>
    <w:p w14:paraId="6C7DB6D4" w14:textId="598A4331" w:rsidR="00D23D72" w:rsidRDefault="002666C7" w:rsidP="00D23D72">
      <w:pPr>
        <w:keepNext/>
        <w:keepLines/>
        <w:suppressAutoHyphens/>
        <w:overflowPunct w:val="0"/>
        <w:autoSpaceDE w:val="0"/>
        <w:autoSpaceDN w:val="0"/>
        <w:adjustRightInd w:val="0"/>
        <w:spacing w:before="0" w:line="240" w:lineRule="auto"/>
        <w:jc w:val="center"/>
        <w:textAlignment w:val="baseline"/>
        <w:rPr>
          <w:rFonts w:ascii="Calibri" w:eastAsia="Times New Roman" w:hAnsi="Calibri"/>
          <w:b/>
          <w:sz w:val="32"/>
          <w:lang w:eastAsia="cs-CZ"/>
        </w:rPr>
      </w:pPr>
      <w:r>
        <w:rPr>
          <w:rFonts w:ascii="Calibri" w:eastAsia="Times New Roman" w:hAnsi="Calibri"/>
          <w:b/>
          <w:sz w:val="32"/>
          <w:lang w:eastAsia="cs-CZ"/>
        </w:rPr>
        <w:t>Nová výstavba</w:t>
      </w:r>
      <w:r w:rsidR="0094521B">
        <w:rPr>
          <w:rFonts w:ascii="Calibri" w:eastAsia="Times New Roman" w:hAnsi="Calibri"/>
          <w:b/>
          <w:sz w:val="32"/>
          <w:lang w:eastAsia="cs-CZ"/>
        </w:rPr>
        <w:t xml:space="preserve"> </w:t>
      </w:r>
      <w:r w:rsidR="007352C2">
        <w:rPr>
          <w:rFonts w:ascii="Calibri" w:eastAsia="Times New Roman" w:hAnsi="Calibri"/>
          <w:b/>
          <w:sz w:val="32"/>
          <w:lang w:eastAsia="cs-CZ"/>
        </w:rPr>
        <w:t xml:space="preserve">útulny na revíru Klíny </w:t>
      </w:r>
    </w:p>
    <w:p w14:paraId="7E9C8233" w14:textId="553BD4FD" w:rsidR="0094521B" w:rsidRDefault="0094521B" w:rsidP="00D23D72">
      <w:pPr>
        <w:keepNext/>
        <w:keepLines/>
        <w:suppressAutoHyphens/>
        <w:overflowPunct w:val="0"/>
        <w:autoSpaceDE w:val="0"/>
        <w:autoSpaceDN w:val="0"/>
        <w:adjustRightInd w:val="0"/>
        <w:spacing w:before="0" w:line="240" w:lineRule="auto"/>
        <w:jc w:val="center"/>
        <w:textAlignment w:val="baseline"/>
        <w:rPr>
          <w:rFonts w:ascii="Calibri" w:eastAsia="Times New Roman" w:hAnsi="Calibri"/>
          <w:b/>
          <w:sz w:val="32"/>
          <w:lang w:eastAsia="cs-CZ"/>
        </w:rPr>
      </w:pPr>
    </w:p>
    <w:p w14:paraId="2DDBE5C4" w14:textId="77777777" w:rsidR="00D23D72" w:rsidRPr="00D23D72" w:rsidRDefault="00D23D72" w:rsidP="00D23D72">
      <w:pPr>
        <w:keepNext/>
        <w:keepLines/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outlineLvl w:val="0"/>
        <w:rPr>
          <w:rFonts w:ascii="Calibri" w:eastAsia="Times New Roman" w:hAnsi="Calibri"/>
          <w:b/>
          <w:sz w:val="22"/>
          <w:lang w:eastAsia="cs-CZ"/>
        </w:rPr>
      </w:pPr>
      <w:r w:rsidRPr="00D23D72">
        <w:rPr>
          <w:rFonts w:ascii="Calibri" w:eastAsia="Times New Roman" w:hAnsi="Calibri"/>
          <w:b/>
          <w:sz w:val="22"/>
          <w:lang w:eastAsia="cs-CZ"/>
        </w:rPr>
        <w:br w:type="page"/>
      </w:r>
    </w:p>
    <w:p w14:paraId="680A68B1" w14:textId="77777777" w:rsidR="00D23D72" w:rsidRPr="00D23D72" w:rsidRDefault="00D23D72" w:rsidP="00D23D72">
      <w:pPr>
        <w:keepNext/>
        <w:keepLines/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Calibri" w:eastAsia="Times New Roman" w:hAnsi="Calibri"/>
          <w:sz w:val="22"/>
          <w:lang w:eastAsia="cs-CZ"/>
        </w:rPr>
      </w:pPr>
    </w:p>
    <w:p w14:paraId="725F3BFE" w14:textId="77777777" w:rsidR="00D23D72" w:rsidRPr="00D23D72" w:rsidRDefault="00D23D72" w:rsidP="00D23D72">
      <w:pPr>
        <w:keepNext/>
        <w:keepLines/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Calibri" w:eastAsia="Times New Roman" w:hAnsi="Calibri"/>
          <w:sz w:val="22"/>
          <w:lang w:eastAsia="cs-CZ"/>
        </w:rPr>
      </w:pPr>
    </w:p>
    <w:p w14:paraId="4A8D7C7A" w14:textId="77777777" w:rsidR="00D23D72" w:rsidRPr="00D23D72" w:rsidRDefault="00D23D72" w:rsidP="00D23D72">
      <w:pPr>
        <w:keepNext/>
        <w:keepLines/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outlineLvl w:val="2"/>
        <w:rPr>
          <w:rFonts w:ascii="Calibri" w:eastAsia="Times New Roman" w:hAnsi="Calibri"/>
          <w:b/>
          <w:caps/>
          <w:sz w:val="22"/>
          <w:u w:val="single"/>
          <w:lang w:eastAsia="cs-CZ"/>
        </w:rPr>
      </w:pPr>
      <w:r w:rsidRPr="00D23D72">
        <w:rPr>
          <w:rFonts w:ascii="Calibri" w:eastAsia="Times New Roman" w:hAnsi="Calibri"/>
          <w:b/>
          <w:caps/>
          <w:sz w:val="22"/>
          <w:u w:val="single"/>
          <w:lang w:eastAsia="cs-CZ"/>
        </w:rPr>
        <w:t>1. IDENTIFIKAČNÍ ÚDAJE</w:t>
      </w:r>
    </w:p>
    <w:p w14:paraId="30ED423E" w14:textId="77777777" w:rsidR="00D23D72" w:rsidRPr="00D23D72" w:rsidRDefault="00D23D72" w:rsidP="00D23D72">
      <w:pPr>
        <w:keepNext/>
        <w:keepLines/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Calibri" w:eastAsia="Times New Roman" w:hAnsi="Calibri"/>
          <w:sz w:val="22"/>
          <w:lang w:eastAsia="cs-CZ"/>
        </w:rPr>
      </w:pPr>
    </w:p>
    <w:p w14:paraId="191309E9" w14:textId="02082732" w:rsidR="00D23D72" w:rsidRPr="00D23D72" w:rsidRDefault="00D23D72" w:rsidP="00D23D72">
      <w:pPr>
        <w:keepNext/>
        <w:keepLines/>
        <w:tabs>
          <w:tab w:val="left" w:pos="2268"/>
        </w:tabs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Calibri" w:eastAsia="Times New Roman" w:hAnsi="Calibri"/>
          <w:sz w:val="22"/>
          <w:lang w:eastAsia="cs-CZ"/>
        </w:rPr>
      </w:pPr>
      <w:r w:rsidRPr="00D23D72">
        <w:rPr>
          <w:rFonts w:ascii="Calibri" w:eastAsia="Times New Roman" w:hAnsi="Calibri"/>
          <w:sz w:val="22"/>
          <w:lang w:eastAsia="cs-CZ"/>
        </w:rPr>
        <w:t>Název akce:</w:t>
      </w:r>
      <w:r w:rsidRPr="00D23D72">
        <w:rPr>
          <w:rFonts w:ascii="Calibri" w:eastAsia="Times New Roman" w:hAnsi="Calibri"/>
          <w:sz w:val="22"/>
          <w:lang w:eastAsia="cs-CZ"/>
        </w:rPr>
        <w:tab/>
      </w:r>
      <w:r w:rsidR="002666C7">
        <w:rPr>
          <w:rFonts w:ascii="Calibri" w:eastAsia="Times New Roman" w:hAnsi="Calibri"/>
          <w:sz w:val="22"/>
          <w:lang w:eastAsia="cs-CZ"/>
        </w:rPr>
        <w:t>Nová výstavba</w:t>
      </w:r>
      <w:r w:rsidR="007352C2">
        <w:rPr>
          <w:rFonts w:ascii="Calibri" w:eastAsia="Times New Roman" w:hAnsi="Calibri"/>
          <w:sz w:val="22"/>
          <w:lang w:eastAsia="cs-CZ"/>
        </w:rPr>
        <w:t xml:space="preserve"> útulny na revíru Klíny</w:t>
      </w:r>
    </w:p>
    <w:p w14:paraId="0A6FEAC4" w14:textId="77777777" w:rsidR="00D23D72" w:rsidRPr="00D23D72" w:rsidRDefault="00D23D72" w:rsidP="00D23D72">
      <w:pPr>
        <w:keepNext/>
        <w:keepLines/>
        <w:tabs>
          <w:tab w:val="left" w:pos="2268"/>
        </w:tabs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Calibri" w:eastAsia="Times New Roman" w:hAnsi="Calibri"/>
          <w:sz w:val="22"/>
          <w:lang w:eastAsia="cs-CZ"/>
        </w:rPr>
      </w:pPr>
    </w:p>
    <w:p w14:paraId="028E20BF" w14:textId="3BEC6A3B" w:rsidR="00D23D72" w:rsidRDefault="00D23D72" w:rsidP="00D23D72">
      <w:pPr>
        <w:keepNext/>
        <w:keepLines/>
        <w:tabs>
          <w:tab w:val="left" w:pos="2268"/>
        </w:tabs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Calibri" w:eastAsia="Times New Roman" w:hAnsi="Calibri"/>
          <w:sz w:val="22"/>
          <w:lang w:eastAsia="cs-CZ"/>
        </w:rPr>
      </w:pPr>
      <w:r>
        <w:rPr>
          <w:rFonts w:ascii="Calibri" w:eastAsia="Times New Roman" w:hAnsi="Calibri"/>
          <w:sz w:val="22"/>
          <w:lang w:eastAsia="cs-CZ"/>
        </w:rPr>
        <w:t>LS</w:t>
      </w:r>
      <w:r w:rsidRPr="00D23D72">
        <w:rPr>
          <w:rFonts w:ascii="Calibri" w:eastAsia="Times New Roman" w:hAnsi="Calibri"/>
          <w:sz w:val="22"/>
          <w:lang w:eastAsia="cs-CZ"/>
        </w:rPr>
        <w:t>:</w:t>
      </w:r>
      <w:r w:rsidRPr="00D23D72">
        <w:rPr>
          <w:rFonts w:ascii="Calibri" w:eastAsia="Times New Roman" w:hAnsi="Calibri"/>
          <w:sz w:val="22"/>
          <w:lang w:eastAsia="cs-CZ"/>
        </w:rPr>
        <w:tab/>
      </w:r>
      <w:r w:rsidR="00273B2F">
        <w:rPr>
          <w:rFonts w:ascii="Calibri" w:eastAsia="Times New Roman" w:hAnsi="Calibri"/>
          <w:sz w:val="22"/>
          <w:lang w:eastAsia="cs-CZ"/>
        </w:rPr>
        <w:t>Litvínov</w:t>
      </w:r>
    </w:p>
    <w:p w14:paraId="218AF410" w14:textId="77777777" w:rsidR="00CB4053" w:rsidRDefault="00CB4053" w:rsidP="00D23D72">
      <w:pPr>
        <w:keepNext/>
        <w:keepLines/>
        <w:tabs>
          <w:tab w:val="left" w:pos="2268"/>
        </w:tabs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Calibri" w:eastAsia="Times New Roman" w:hAnsi="Calibri"/>
          <w:sz w:val="22"/>
          <w:lang w:eastAsia="cs-CZ"/>
        </w:rPr>
      </w:pPr>
    </w:p>
    <w:p w14:paraId="6AC1D7E3" w14:textId="2AFB1A90" w:rsidR="00CB4053" w:rsidRDefault="00CB4053" w:rsidP="00CB4053">
      <w:pPr>
        <w:keepNext/>
        <w:keepLines/>
        <w:tabs>
          <w:tab w:val="left" w:pos="2268"/>
        </w:tabs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Calibri" w:eastAsia="Times New Roman" w:hAnsi="Calibri"/>
          <w:sz w:val="22"/>
          <w:lang w:eastAsia="cs-CZ"/>
        </w:rPr>
      </w:pPr>
      <w:r>
        <w:rPr>
          <w:rFonts w:ascii="Calibri" w:eastAsia="Times New Roman" w:hAnsi="Calibri"/>
          <w:sz w:val="22"/>
          <w:lang w:eastAsia="cs-CZ"/>
        </w:rPr>
        <w:t xml:space="preserve">Název majetku:                 </w:t>
      </w:r>
      <w:r w:rsidR="007352C2">
        <w:rPr>
          <w:rFonts w:ascii="Calibri" w:eastAsia="Times New Roman" w:hAnsi="Calibri"/>
          <w:sz w:val="22"/>
          <w:lang w:eastAsia="cs-CZ"/>
        </w:rPr>
        <w:t>Útulna</w:t>
      </w:r>
      <w:r>
        <w:rPr>
          <w:rFonts w:ascii="Calibri" w:eastAsia="Times New Roman" w:hAnsi="Calibri"/>
          <w:sz w:val="22"/>
          <w:lang w:eastAsia="cs-CZ"/>
        </w:rPr>
        <w:t xml:space="preserve"> </w:t>
      </w:r>
    </w:p>
    <w:p w14:paraId="29841AA6" w14:textId="77777777" w:rsidR="00CB4053" w:rsidRDefault="00CB4053" w:rsidP="00D23D72">
      <w:pPr>
        <w:keepNext/>
        <w:keepLines/>
        <w:tabs>
          <w:tab w:val="left" w:pos="2268"/>
        </w:tabs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Calibri" w:eastAsia="Times New Roman" w:hAnsi="Calibri"/>
          <w:sz w:val="22"/>
          <w:lang w:eastAsia="cs-CZ"/>
        </w:rPr>
      </w:pPr>
    </w:p>
    <w:p w14:paraId="4BFF1D75" w14:textId="7D45D661" w:rsidR="00CB4053" w:rsidRPr="00D23D72" w:rsidRDefault="00CB4053" w:rsidP="00F4238B">
      <w:pPr>
        <w:spacing w:before="0" w:line="240" w:lineRule="auto"/>
        <w:jc w:val="both"/>
        <w:rPr>
          <w:rFonts w:ascii="Calibri" w:eastAsia="Times New Roman" w:hAnsi="Calibri"/>
          <w:sz w:val="22"/>
          <w:lang w:eastAsia="cs-CZ"/>
        </w:rPr>
      </w:pPr>
      <w:r>
        <w:rPr>
          <w:rFonts w:ascii="Calibri" w:eastAsia="Times New Roman" w:hAnsi="Calibri"/>
          <w:sz w:val="22"/>
          <w:lang w:eastAsia="cs-CZ"/>
        </w:rPr>
        <w:t xml:space="preserve">Inventární č.:   </w:t>
      </w:r>
      <w:r w:rsidR="00D5122F">
        <w:rPr>
          <w:rFonts w:ascii="Calibri" w:eastAsia="Times New Roman" w:hAnsi="Calibri"/>
          <w:sz w:val="22"/>
          <w:lang w:eastAsia="cs-CZ"/>
        </w:rPr>
        <w:t xml:space="preserve">                   </w:t>
      </w:r>
    </w:p>
    <w:p w14:paraId="1519F277" w14:textId="77777777" w:rsidR="00D23D72" w:rsidRPr="00D23D72" w:rsidRDefault="00D23D72" w:rsidP="00D23D72">
      <w:pPr>
        <w:keepNext/>
        <w:keepLines/>
        <w:tabs>
          <w:tab w:val="left" w:pos="2268"/>
        </w:tabs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Calibri" w:eastAsia="Times New Roman" w:hAnsi="Calibri"/>
          <w:sz w:val="22"/>
          <w:lang w:eastAsia="cs-CZ"/>
        </w:rPr>
      </w:pPr>
    </w:p>
    <w:p w14:paraId="1F77745B" w14:textId="1DD16AC1" w:rsidR="00D23D72" w:rsidRPr="00D23D72" w:rsidRDefault="00D23D72" w:rsidP="00D23D72">
      <w:pPr>
        <w:keepNext/>
        <w:keepLines/>
        <w:tabs>
          <w:tab w:val="left" w:pos="2268"/>
        </w:tabs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Calibri" w:eastAsia="Times New Roman" w:hAnsi="Calibri"/>
          <w:sz w:val="22"/>
          <w:lang w:eastAsia="cs-CZ"/>
        </w:rPr>
      </w:pPr>
      <w:r w:rsidRPr="00D23D72">
        <w:rPr>
          <w:rFonts w:ascii="Calibri" w:eastAsia="Times New Roman" w:hAnsi="Calibri"/>
          <w:sz w:val="22"/>
          <w:lang w:eastAsia="cs-CZ"/>
        </w:rPr>
        <w:t>Místo stavby:</w:t>
      </w:r>
      <w:r w:rsidRPr="00D23D72">
        <w:rPr>
          <w:rFonts w:ascii="Calibri" w:eastAsia="Times New Roman" w:hAnsi="Calibri"/>
          <w:sz w:val="22"/>
          <w:lang w:eastAsia="cs-CZ"/>
        </w:rPr>
        <w:tab/>
        <w:t xml:space="preserve">k.ú. </w:t>
      </w:r>
      <w:r w:rsidR="00E838B9">
        <w:rPr>
          <w:rFonts w:ascii="Calibri" w:eastAsia="Times New Roman" w:hAnsi="Calibri"/>
          <w:sz w:val="22"/>
          <w:lang w:eastAsia="cs-CZ"/>
        </w:rPr>
        <w:t xml:space="preserve"> </w:t>
      </w:r>
      <w:r w:rsidR="007352C2">
        <w:rPr>
          <w:rFonts w:ascii="Calibri" w:eastAsia="Times New Roman" w:hAnsi="Calibri"/>
          <w:sz w:val="22"/>
          <w:lang w:eastAsia="cs-CZ"/>
        </w:rPr>
        <w:t>Klíny</w:t>
      </w:r>
      <w:r w:rsidR="001939C2">
        <w:rPr>
          <w:rFonts w:ascii="Calibri" w:eastAsia="Times New Roman" w:hAnsi="Calibri"/>
          <w:sz w:val="22"/>
          <w:lang w:eastAsia="cs-CZ"/>
        </w:rPr>
        <w:t xml:space="preserve"> II</w:t>
      </w:r>
    </w:p>
    <w:p w14:paraId="44B79895" w14:textId="77777777" w:rsidR="00D23D72" w:rsidRPr="00D23D72" w:rsidRDefault="00D23D72" w:rsidP="00D23D72">
      <w:pPr>
        <w:keepNext/>
        <w:keepLines/>
        <w:tabs>
          <w:tab w:val="left" w:pos="2268"/>
        </w:tabs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Calibri" w:eastAsia="Times New Roman" w:hAnsi="Calibri"/>
          <w:sz w:val="22"/>
          <w:lang w:eastAsia="cs-CZ"/>
        </w:rPr>
      </w:pPr>
    </w:p>
    <w:p w14:paraId="52655795" w14:textId="1AEFFF8C" w:rsidR="00D23D72" w:rsidRPr="00D23D72" w:rsidRDefault="00D23D72" w:rsidP="00D23D72">
      <w:pPr>
        <w:keepNext/>
        <w:keepLines/>
        <w:tabs>
          <w:tab w:val="left" w:pos="2268"/>
        </w:tabs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Calibri" w:eastAsia="Times New Roman" w:hAnsi="Calibri"/>
          <w:sz w:val="22"/>
          <w:lang w:eastAsia="cs-CZ"/>
        </w:rPr>
      </w:pPr>
      <w:r w:rsidRPr="00D23D72">
        <w:rPr>
          <w:rFonts w:ascii="Calibri" w:eastAsia="Times New Roman" w:hAnsi="Calibri"/>
          <w:sz w:val="22"/>
          <w:lang w:eastAsia="cs-CZ"/>
        </w:rPr>
        <w:t>Obec:</w:t>
      </w:r>
      <w:r w:rsidRPr="00D23D72">
        <w:rPr>
          <w:rFonts w:ascii="Calibri" w:eastAsia="Times New Roman" w:hAnsi="Calibri"/>
          <w:sz w:val="22"/>
          <w:lang w:eastAsia="cs-CZ"/>
        </w:rPr>
        <w:tab/>
      </w:r>
      <w:r w:rsidR="007352C2">
        <w:rPr>
          <w:rFonts w:ascii="Calibri" w:eastAsia="Times New Roman" w:hAnsi="Calibri"/>
          <w:sz w:val="22"/>
          <w:lang w:eastAsia="cs-CZ"/>
        </w:rPr>
        <w:t>Klíny</w:t>
      </w:r>
      <w:r w:rsidR="00273B2F">
        <w:rPr>
          <w:rFonts w:ascii="Calibri" w:eastAsia="Times New Roman" w:hAnsi="Calibri"/>
          <w:sz w:val="22"/>
          <w:lang w:eastAsia="cs-CZ"/>
        </w:rPr>
        <w:t xml:space="preserve"> </w:t>
      </w:r>
    </w:p>
    <w:p w14:paraId="14DDC599" w14:textId="77777777" w:rsidR="00D23D72" w:rsidRPr="00D23D72" w:rsidRDefault="00D23D72" w:rsidP="00D23D72">
      <w:pPr>
        <w:keepNext/>
        <w:keepLines/>
        <w:tabs>
          <w:tab w:val="left" w:pos="2268"/>
        </w:tabs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Calibri" w:eastAsia="Times New Roman" w:hAnsi="Calibri"/>
          <w:sz w:val="22"/>
          <w:lang w:eastAsia="cs-CZ"/>
        </w:rPr>
      </w:pPr>
    </w:p>
    <w:p w14:paraId="1AF24996" w14:textId="77777777" w:rsidR="00D23D72" w:rsidRPr="00D23D72" w:rsidRDefault="00D23D72" w:rsidP="00D23D72">
      <w:pPr>
        <w:keepNext/>
        <w:keepLines/>
        <w:tabs>
          <w:tab w:val="left" w:pos="2268"/>
        </w:tabs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Calibri" w:eastAsia="Times New Roman" w:hAnsi="Calibri"/>
          <w:sz w:val="22"/>
          <w:lang w:eastAsia="cs-CZ"/>
        </w:rPr>
      </w:pPr>
      <w:r w:rsidRPr="00D23D72">
        <w:rPr>
          <w:rFonts w:ascii="Calibri" w:eastAsia="Times New Roman" w:hAnsi="Calibri"/>
          <w:sz w:val="22"/>
          <w:lang w:eastAsia="cs-CZ"/>
        </w:rPr>
        <w:t>Kraj:</w:t>
      </w:r>
      <w:r w:rsidRPr="00D23D72">
        <w:rPr>
          <w:rFonts w:ascii="Calibri" w:eastAsia="Times New Roman" w:hAnsi="Calibri"/>
          <w:sz w:val="22"/>
          <w:lang w:eastAsia="cs-CZ"/>
        </w:rPr>
        <w:tab/>
      </w:r>
      <w:r w:rsidR="00D5122F">
        <w:rPr>
          <w:rFonts w:ascii="Calibri" w:eastAsia="Times New Roman" w:hAnsi="Calibri"/>
          <w:sz w:val="22"/>
          <w:lang w:eastAsia="cs-CZ"/>
        </w:rPr>
        <w:t>Ústecký</w:t>
      </w:r>
    </w:p>
    <w:p w14:paraId="5BFDD283" w14:textId="77777777" w:rsidR="00D23D72" w:rsidRPr="00D23D72" w:rsidRDefault="00D23D72" w:rsidP="00D23D72">
      <w:pPr>
        <w:keepNext/>
        <w:keepLines/>
        <w:tabs>
          <w:tab w:val="left" w:pos="2268"/>
        </w:tabs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Calibri" w:eastAsia="Times New Roman" w:hAnsi="Calibri"/>
          <w:sz w:val="22"/>
          <w:lang w:eastAsia="cs-CZ"/>
        </w:rPr>
      </w:pPr>
    </w:p>
    <w:p w14:paraId="3381CF52" w14:textId="77777777" w:rsidR="00D23D72" w:rsidRPr="00D23D72" w:rsidRDefault="00D23D72" w:rsidP="00D23D72">
      <w:pPr>
        <w:keepNext/>
        <w:keepLines/>
        <w:tabs>
          <w:tab w:val="left" w:pos="2268"/>
        </w:tabs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Calibri" w:eastAsia="Times New Roman" w:hAnsi="Calibri"/>
          <w:sz w:val="22"/>
          <w:lang w:eastAsia="cs-CZ"/>
        </w:rPr>
      </w:pPr>
      <w:r w:rsidRPr="00D23D72">
        <w:rPr>
          <w:rFonts w:ascii="Calibri" w:eastAsia="Times New Roman" w:hAnsi="Calibri"/>
          <w:sz w:val="22"/>
          <w:lang w:eastAsia="cs-CZ"/>
        </w:rPr>
        <w:t>Investor:</w:t>
      </w:r>
      <w:r w:rsidRPr="00D23D72">
        <w:rPr>
          <w:rFonts w:ascii="Calibri" w:eastAsia="Times New Roman" w:hAnsi="Calibri"/>
          <w:sz w:val="22"/>
          <w:lang w:eastAsia="cs-CZ"/>
        </w:rPr>
        <w:tab/>
        <w:t>Lesy České republiky, s.p.</w:t>
      </w:r>
    </w:p>
    <w:p w14:paraId="15FB4D91" w14:textId="586275DB" w:rsidR="00D23D72" w:rsidRPr="00D5122F" w:rsidRDefault="00D23D72" w:rsidP="00D23D72">
      <w:pPr>
        <w:keepNext/>
        <w:keepLines/>
        <w:tabs>
          <w:tab w:val="left" w:pos="2268"/>
        </w:tabs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Calibri" w:eastAsia="Times New Roman" w:hAnsi="Calibri"/>
          <w:sz w:val="22"/>
          <w:lang w:eastAsia="cs-CZ"/>
        </w:rPr>
      </w:pPr>
      <w:r w:rsidRPr="00D23D72">
        <w:rPr>
          <w:rFonts w:ascii="Calibri" w:eastAsia="Times New Roman" w:hAnsi="Calibri"/>
          <w:sz w:val="22"/>
          <w:lang w:eastAsia="cs-CZ"/>
        </w:rPr>
        <w:tab/>
      </w:r>
      <w:r w:rsidRPr="00D5122F">
        <w:rPr>
          <w:rFonts w:ascii="Calibri" w:eastAsia="Times New Roman" w:hAnsi="Calibri"/>
          <w:sz w:val="22"/>
          <w:lang w:eastAsia="cs-CZ"/>
        </w:rPr>
        <w:t xml:space="preserve">LS </w:t>
      </w:r>
      <w:r w:rsidR="00273B2F">
        <w:rPr>
          <w:rFonts w:ascii="Calibri" w:eastAsia="Times New Roman" w:hAnsi="Calibri"/>
          <w:sz w:val="22"/>
          <w:lang w:eastAsia="cs-CZ"/>
        </w:rPr>
        <w:t>Litvínov</w:t>
      </w:r>
    </w:p>
    <w:p w14:paraId="64DB5FCE" w14:textId="65AE95EC" w:rsidR="00D23D72" w:rsidRPr="00D5122F" w:rsidRDefault="00D23D72" w:rsidP="00D23D72">
      <w:pPr>
        <w:keepNext/>
        <w:keepLines/>
        <w:tabs>
          <w:tab w:val="left" w:pos="2268"/>
        </w:tabs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Calibri" w:eastAsia="Times New Roman" w:hAnsi="Calibri"/>
          <w:sz w:val="22"/>
          <w:lang w:eastAsia="cs-CZ"/>
        </w:rPr>
      </w:pPr>
      <w:r w:rsidRPr="00D5122F">
        <w:rPr>
          <w:rFonts w:ascii="Calibri" w:eastAsia="Times New Roman" w:hAnsi="Calibri"/>
          <w:sz w:val="22"/>
          <w:lang w:eastAsia="cs-CZ"/>
        </w:rPr>
        <w:tab/>
      </w:r>
      <w:r w:rsidR="00273B2F">
        <w:rPr>
          <w:rFonts w:ascii="Calibri" w:eastAsia="Times New Roman" w:hAnsi="Calibri"/>
          <w:sz w:val="22"/>
          <w:lang w:eastAsia="cs-CZ"/>
        </w:rPr>
        <w:t>Máchova 1688</w:t>
      </w:r>
    </w:p>
    <w:p w14:paraId="4EF76183" w14:textId="57A16947" w:rsidR="00D23D72" w:rsidRPr="00D23D72" w:rsidRDefault="00D23D72" w:rsidP="00D23D72">
      <w:pPr>
        <w:keepNext/>
        <w:keepLines/>
        <w:tabs>
          <w:tab w:val="left" w:pos="2268"/>
        </w:tabs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Calibri" w:eastAsia="Times New Roman" w:hAnsi="Calibri"/>
          <w:sz w:val="22"/>
          <w:lang w:eastAsia="cs-CZ"/>
        </w:rPr>
      </w:pPr>
      <w:r w:rsidRPr="00D5122F">
        <w:rPr>
          <w:rFonts w:ascii="Calibri" w:eastAsia="Times New Roman" w:hAnsi="Calibri"/>
          <w:sz w:val="22"/>
          <w:lang w:eastAsia="cs-CZ"/>
        </w:rPr>
        <w:tab/>
      </w:r>
      <w:r w:rsidR="00F4238B">
        <w:rPr>
          <w:rFonts w:ascii="Calibri" w:eastAsia="Times New Roman" w:hAnsi="Calibri"/>
          <w:sz w:val="22"/>
          <w:lang w:eastAsia="cs-CZ"/>
        </w:rPr>
        <w:t>43</w:t>
      </w:r>
      <w:r w:rsidR="00273B2F">
        <w:rPr>
          <w:rFonts w:ascii="Calibri" w:eastAsia="Times New Roman" w:hAnsi="Calibri"/>
          <w:sz w:val="22"/>
          <w:lang w:eastAsia="cs-CZ"/>
        </w:rPr>
        <w:t>6 01 Litvínov</w:t>
      </w:r>
    </w:p>
    <w:p w14:paraId="0364CC37" w14:textId="77777777" w:rsidR="00D23D72" w:rsidRPr="00D23D72" w:rsidRDefault="00D23D72" w:rsidP="00D23D72">
      <w:pPr>
        <w:keepNext/>
        <w:keepLines/>
        <w:tabs>
          <w:tab w:val="left" w:pos="2268"/>
        </w:tabs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Calibri" w:eastAsia="Times New Roman" w:hAnsi="Calibri"/>
          <w:sz w:val="22"/>
          <w:lang w:eastAsia="cs-CZ"/>
        </w:rPr>
      </w:pPr>
      <w:r w:rsidRPr="00D23D72">
        <w:rPr>
          <w:rFonts w:ascii="Calibri" w:eastAsia="Times New Roman" w:hAnsi="Calibri"/>
          <w:sz w:val="22"/>
          <w:lang w:eastAsia="cs-CZ"/>
        </w:rPr>
        <w:tab/>
        <w:t>IČ: 42196451</w:t>
      </w:r>
      <w:r w:rsidRPr="00D23D72">
        <w:rPr>
          <w:rFonts w:ascii="Calibri" w:eastAsia="Times New Roman" w:hAnsi="Calibri"/>
          <w:sz w:val="22"/>
          <w:lang w:eastAsia="cs-CZ"/>
        </w:rPr>
        <w:tab/>
      </w:r>
      <w:r w:rsidRPr="00D23D72">
        <w:rPr>
          <w:rFonts w:ascii="Calibri" w:eastAsia="Times New Roman" w:hAnsi="Calibri"/>
          <w:sz w:val="22"/>
          <w:lang w:eastAsia="cs-CZ"/>
        </w:rPr>
        <w:tab/>
      </w:r>
      <w:r w:rsidRPr="00D23D72">
        <w:rPr>
          <w:rFonts w:ascii="Calibri" w:eastAsia="Times New Roman" w:hAnsi="Calibri"/>
          <w:sz w:val="22"/>
          <w:lang w:eastAsia="cs-CZ"/>
        </w:rPr>
        <w:tab/>
      </w:r>
    </w:p>
    <w:p w14:paraId="4CFB037E" w14:textId="77777777" w:rsidR="00D23D72" w:rsidRPr="00D23D72" w:rsidRDefault="00D23D72" w:rsidP="00D23D72">
      <w:pPr>
        <w:keepNext/>
        <w:keepLines/>
        <w:tabs>
          <w:tab w:val="left" w:pos="2268"/>
        </w:tabs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Calibri" w:eastAsia="Times New Roman" w:hAnsi="Calibri"/>
          <w:sz w:val="22"/>
          <w:lang w:eastAsia="cs-CZ"/>
        </w:rPr>
      </w:pPr>
    </w:p>
    <w:p w14:paraId="54C1C460" w14:textId="77777777" w:rsidR="00D23D72" w:rsidRPr="00D23D72" w:rsidRDefault="00D23D72" w:rsidP="00D23D72">
      <w:pPr>
        <w:keepNext/>
        <w:keepLines/>
        <w:tabs>
          <w:tab w:val="left" w:pos="2268"/>
        </w:tabs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Calibri" w:eastAsia="Times New Roman" w:hAnsi="Calibri"/>
          <w:sz w:val="22"/>
          <w:lang w:eastAsia="cs-CZ"/>
        </w:rPr>
      </w:pPr>
      <w:r w:rsidRPr="00D23D72">
        <w:rPr>
          <w:rFonts w:ascii="Calibri" w:eastAsia="Times New Roman" w:hAnsi="Calibri"/>
          <w:sz w:val="22"/>
          <w:lang w:eastAsia="cs-CZ"/>
        </w:rPr>
        <w:t>Zpracovatel PD:</w:t>
      </w:r>
      <w:r w:rsidRPr="00D23D72">
        <w:rPr>
          <w:rFonts w:ascii="Calibri" w:eastAsia="Times New Roman" w:hAnsi="Calibri"/>
          <w:sz w:val="22"/>
          <w:lang w:eastAsia="cs-CZ"/>
        </w:rPr>
        <w:tab/>
        <w:t>Lesy České republiky, s.p.</w:t>
      </w:r>
    </w:p>
    <w:p w14:paraId="28977B48" w14:textId="77777777" w:rsidR="00D23D72" w:rsidRPr="00D23D72" w:rsidRDefault="00D23D72" w:rsidP="00D23D72">
      <w:pPr>
        <w:keepNext/>
        <w:keepLines/>
        <w:tabs>
          <w:tab w:val="left" w:pos="2268"/>
        </w:tabs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Calibri" w:eastAsia="Times New Roman" w:hAnsi="Calibri"/>
          <w:sz w:val="22"/>
          <w:lang w:eastAsia="cs-CZ"/>
        </w:rPr>
      </w:pPr>
      <w:r w:rsidRPr="00D23D72">
        <w:rPr>
          <w:rFonts w:ascii="Calibri" w:eastAsia="Times New Roman" w:hAnsi="Calibri"/>
          <w:sz w:val="22"/>
          <w:lang w:eastAsia="cs-CZ"/>
        </w:rPr>
        <w:tab/>
      </w:r>
      <w:r>
        <w:rPr>
          <w:rFonts w:ascii="Calibri" w:eastAsia="Times New Roman" w:hAnsi="Calibri"/>
          <w:sz w:val="22"/>
          <w:lang w:eastAsia="cs-CZ"/>
        </w:rPr>
        <w:t>OŘ severní Čechy</w:t>
      </w:r>
    </w:p>
    <w:p w14:paraId="56613BEB" w14:textId="77777777" w:rsidR="00D23D72" w:rsidRPr="00D23D72" w:rsidRDefault="00D23D72" w:rsidP="00D23D72">
      <w:pPr>
        <w:keepNext/>
        <w:keepLines/>
        <w:tabs>
          <w:tab w:val="left" w:pos="2268"/>
        </w:tabs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Calibri" w:eastAsia="Times New Roman" w:hAnsi="Calibri"/>
          <w:sz w:val="22"/>
          <w:lang w:eastAsia="cs-CZ"/>
        </w:rPr>
      </w:pPr>
      <w:r w:rsidRPr="00D23D72">
        <w:rPr>
          <w:rFonts w:ascii="Calibri" w:eastAsia="Times New Roman" w:hAnsi="Calibri"/>
          <w:sz w:val="22"/>
          <w:lang w:eastAsia="cs-CZ"/>
        </w:rPr>
        <w:tab/>
      </w:r>
      <w:r w:rsidR="00D5122F" w:rsidRPr="00D5122F">
        <w:rPr>
          <w:rFonts w:ascii="Calibri" w:eastAsia="Times New Roman" w:hAnsi="Calibri"/>
          <w:sz w:val="22"/>
          <w:lang w:eastAsia="cs-CZ"/>
        </w:rPr>
        <w:t>Bc. Eva Kasalová</w:t>
      </w:r>
      <w:r w:rsidRPr="00D5122F">
        <w:rPr>
          <w:rFonts w:ascii="Calibri" w:eastAsia="Times New Roman" w:hAnsi="Calibri"/>
          <w:sz w:val="22"/>
          <w:lang w:eastAsia="cs-CZ"/>
        </w:rPr>
        <w:t>, e-mail:</w:t>
      </w:r>
      <w:r w:rsidR="00D5122F" w:rsidRPr="00D5122F">
        <w:rPr>
          <w:rFonts w:ascii="Calibri" w:eastAsia="Times New Roman" w:hAnsi="Calibri"/>
          <w:sz w:val="22"/>
          <w:lang w:eastAsia="cs-CZ"/>
        </w:rPr>
        <w:t>eva.kasalova@lesycr.cz</w:t>
      </w:r>
      <w:r w:rsidRPr="00D5122F">
        <w:rPr>
          <w:rFonts w:ascii="Calibri" w:eastAsia="Times New Roman" w:hAnsi="Calibri"/>
          <w:sz w:val="22"/>
          <w:lang w:eastAsia="cs-CZ"/>
        </w:rPr>
        <w:t xml:space="preserve"> tel: 725</w:t>
      </w:r>
      <w:r w:rsidR="00D5122F" w:rsidRPr="00D5122F">
        <w:rPr>
          <w:rFonts w:ascii="Calibri" w:eastAsia="Times New Roman" w:hAnsi="Calibri"/>
          <w:sz w:val="22"/>
          <w:lang w:eastAsia="cs-CZ"/>
        </w:rPr>
        <w:t> 627</w:t>
      </w:r>
      <w:r w:rsidR="00D5122F">
        <w:rPr>
          <w:rFonts w:ascii="Calibri" w:eastAsia="Times New Roman" w:hAnsi="Calibri"/>
          <w:sz w:val="22"/>
          <w:lang w:eastAsia="cs-CZ"/>
        </w:rPr>
        <w:t xml:space="preserve"> 856</w:t>
      </w:r>
    </w:p>
    <w:p w14:paraId="6B447A23" w14:textId="77777777" w:rsidR="00D23D72" w:rsidRPr="00D23D72" w:rsidRDefault="00D23D72" w:rsidP="00D23D72">
      <w:pPr>
        <w:keepNext/>
        <w:keepLines/>
        <w:tabs>
          <w:tab w:val="left" w:pos="2268"/>
        </w:tabs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Calibri" w:eastAsia="Times New Roman" w:hAnsi="Calibri"/>
          <w:sz w:val="22"/>
          <w:lang w:eastAsia="cs-CZ"/>
        </w:rPr>
      </w:pPr>
    </w:p>
    <w:p w14:paraId="3D0E93C4" w14:textId="77777777" w:rsidR="00D23D72" w:rsidRDefault="00046DD0" w:rsidP="00D23D72">
      <w:pPr>
        <w:keepNext/>
        <w:keepLines/>
        <w:tabs>
          <w:tab w:val="left" w:pos="2268"/>
        </w:tabs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Calibri" w:eastAsia="Times New Roman" w:hAnsi="Calibri"/>
          <w:sz w:val="22"/>
          <w:lang w:eastAsia="cs-CZ"/>
        </w:rPr>
      </w:pPr>
      <w:r w:rsidRPr="00046DD0">
        <w:rPr>
          <w:rFonts w:ascii="Calibri" w:eastAsia="Times New Roman" w:hAnsi="Calibri"/>
          <w:sz w:val="22"/>
          <w:lang w:eastAsia="cs-CZ"/>
        </w:rPr>
        <w:t>Stupeň dokumentace:</w:t>
      </w:r>
      <w:r w:rsidRPr="00046DD0">
        <w:rPr>
          <w:rFonts w:ascii="Calibri" w:eastAsia="Times New Roman" w:hAnsi="Calibri"/>
          <w:sz w:val="22"/>
          <w:lang w:eastAsia="cs-CZ"/>
        </w:rPr>
        <w:tab/>
      </w:r>
      <w:r w:rsidR="00D5122F">
        <w:rPr>
          <w:rFonts w:ascii="Calibri" w:eastAsia="Times New Roman" w:hAnsi="Calibri"/>
          <w:sz w:val="22"/>
          <w:lang w:eastAsia="cs-CZ"/>
        </w:rPr>
        <w:t>zadávací dokumentace</w:t>
      </w:r>
      <w:r w:rsidRPr="00046DD0">
        <w:rPr>
          <w:rFonts w:ascii="Calibri" w:eastAsia="Times New Roman" w:hAnsi="Calibri"/>
          <w:sz w:val="22"/>
          <w:lang w:eastAsia="cs-CZ"/>
        </w:rPr>
        <w:t xml:space="preserve"> pro realizaci stavby</w:t>
      </w:r>
    </w:p>
    <w:p w14:paraId="73479433" w14:textId="77777777" w:rsidR="00046DD0" w:rsidRPr="00D23D72" w:rsidRDefault="00046DD0" w:rsidP="00D23D72">
      <w:pPr>
        <w:keepNext/>
        <w:keepLines/>
        <w:tabs>
          <w:tab w:val="left" w:pos="2268"/>
        </w:tabs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Calibri" w:eastAsia="Times New Roman" w:hAnsi="Calibri"/>
          <w:sz w:val="22"/>
          <w:lang w:eastAsia="cs-CZ"/>
        </w:rPr>
      </w:pPr>
    </w:p>
    <w:p w14:paraId="1C0D6C1B" w14:textId="1E4CD74F" w:rsidR="00D23D72" w:rsidRPr="00D23D72" w:rsidRDefault="00D23D72" w:rsidP="00D23D72">
      <w:pPr>
        <w:keepNext/>
        <w:keepLines/>
        <w:tabs>
          <w:tab w:val="left" w:pos="2268"/>
        </w:tabs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Calibri" w:eastAsia="Times New Roman" w:hAnsi="Calibri"/>
          <w:sz w:val="22"/>
          <w:lang w:eastAsia="cs-CZ"/>
        </w:rPr>
      </w:pPr>
      <w:r w:rsidRPr="00D23D72">
        <w:rPr>
          <w:rFonts w:ascii="Calibri" w:eastAsia="Times New Roman" w:hAnsi="Calibri"/>
          <w:sz w:val="22"/>
          <w:lang w:eastAsia="cs-CZ"/>
        </w:rPr>
        <w:t>Druh prací:</w:t>
      </w:r>
      <w:r w:rsidRPr="00D23D72">
        <w:rPr>
          <w:rFonts w:ascii="Calibri" w:eastAsia="Times New Roman" w:hAnsi="Calibri"/>
          <w:sz w:val="22"/>
          <w:lang w:eastAsia="cs-CZ"/>
        </w:rPr>
        <w:tab/>
      </w:r>
      <w:r w:rsidR="00A57010">
        <w:rPr>
          <w:rFonts w:ascii="Calibri" w:eastAsia="Times New Roman" w:hAnsi="Calibri"/>
          <w:sz w:val="22"/>
          <w:lang w:eastAsia="cs-CZ"/>
        </w:rPr>
        <w:t>výstavba nové</w:t>
      </w:r>
      <w:r w:rsidR="007352C2">
        <w:rPr>
          <w:rFonts w:ascii="Calibri" w:eastAsia="Times New Roman" w:hAnsi="Calibri"/>
          <w:sz w:val="22"/>
          <w:lang w:eastAsia="cs-CZ"/>
        </w:rPr>
        <w:t xml:space="preserve"> útulny</w:t>
      </w:r>
      <w:r w:rsidR="003D4BF9">
        <w:rPr>
          <w:rFonts w:ascii="Calibri" w:eastAsia="Times New Roman" w:hAnsi="Calibri"/>
          <w:sz w:val="22"/>
          <w:lang w:eastAsia="cs-CZ"/>
        </w:rPr>
        <w:t xml:space="preserve"> </w:t>
      </w:r>
    </w:p>
    <w:p w14:paraId="49F8F9C9" w14:textId="77777777" w:rsidR="00D23D72" w:rsidRPr="00D23D72" w:rsidRDefault="00D23D72" w:rsidP="00D23D72">
      <w:pPr>
        <w:keepNext/>
        <w:keepLines/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Calibri" w:eastAsia="Times New Roman" w:hAnsi="Calibri"/>
          <w:sz w:val="22"/>
          <w:lang w:eastAsia="cs-CZ"/>
        </w:rPr>
      </w:pPr>
    </w:p>
    <w:p w14:paraId="6F9373C6" w14:textId="77777777" w:rsidR="00D23D72" w:rsidRPr="00D23D72" w:rsidRDefault="00D23D72" w:rsidP="00D23D72">
      <w:pPr>
        <w:keepNext/>
        <w:keepLines/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Calibri" w:eastAsia="Times New Roman" w:hAnsi="Calibri"/>
          <w:sz w:val="22"/>
          <w:lang w:eastAsia="cs-CZ"/>
        </w:rPr>
      </w:pPr>
      <w:r w:rsidRPr="00D23D72">
        <w:rPr>
          <w:rFonts w:ascii="Calibri" w:eastAsia="Times New Roman" w:hAnsi="Calibri"/>
          <w:sz w:val="22"/>
          <w:lang w:eastAsia="cs-CZ"/>
        </w:rPr>
        <w:br w:type="page"/>
      </w:r>
    </w:p>
    <w:p w14:paraId="138FE80C" w14:textId="37E0EAFE" w:rsidR="00D23D72" w:rsidRPr="00D23D72" w:rsidRDefault="00D23D72" w:rsidP="00A01AFF">
      <w:pPr>
        <w:keepNext/>
        <w:keepLines/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outlineLvl w:val="2"/>
        <w:rPr>
          <w:rFonts w:ascii="Calibri" w:eastAsia="Times New Roman" w:hAnsi="Calibri"/>
          <w:sz w:val="22"/>
          <w:lang w:eastAsia="cs-CZ"/>
        </w:rPr>
      </w:pPr>
      <w:r w:rsidRPr="00D23D72">
        <w:rPr>
          <w:rFonts w:ascii="Calibri" w:eastAsia="Times New Roman" w:hAnsi="Calibri"/>
          <w:b/>
          <w:caps/>
          <w:sz w:val="22"/>
          <w:u w:val="single"/>
          <w:lang w:eastAsia="cs-CZ"/>
        </w:rPr>
        <w:lastRenderedPageBreak/>
        <w:t>2. ZÁKLADNÍ ÚDAJE</w:t>
      </w:r>
    </w:p>
    <w:p w14:paraId="12C5E0CA" w14:textId="009D827A" w:rsidR="00046DD0" w:rsidRDefault="00046DD0" w:rsidP="00046DD0">
      <w:pPr>
        <w:keepNext/>
        <w:keepLines/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Calibri" w:eastAsia="Times New Roman" w:hAnsi="Calibri"/>
          <w:sz w:val="22"/>
          <w:u w:val="single"/>
          <w:lang w:eastAsia="cs-CZ"/>
        </w:rPr>
      </w:pPr>
      <w:r>
        <w:rPr>
          <w:rFonts w:ascii="Calibri" w:eastAsia="Times New Roman" w:hAnsi="Calibri"/>
          <w:sz w:val="22"/>
          <w:u w:val="single"/>
          <w:lang w:eastAsia="cs-CZ"/>
        </w:rPr>
        <w:t>Popis stávajícího stavu</w:t>
      </w:r>
      <w:r w:rsidR="00616D8E">
        <w:rPr>
          <w:rFonts w:ascii="Calibri" w:eastAsia="Times New Roman" w:hAnsi="Calibri"/>
          <w:sz w:val="22"/>
          <w:u w:val="single"/>
          <w:lang w:eastAsia="cs-CZ"/>
        </w:rPr>
        <w:t xml:space="preserve"> a zdůvodnění stavby</w:t>
      </w:r>
    </w:p>
    <w:p w14:paraId="453CF725" w14:textId="4EB9561F" w:rsidR="002666C7" w:rsidRPr="001939C2" w:rsidRDefault="007352C2" w:rsidP="00D23D72">
      <w:pPr>
        <w:keepNext/>
        <w:keepLines/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Style w:val="x193iq5w"/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r w:rsidRPr="001939C2">
        <w:rPr>
          <w:rFonts w:asciiTheme="minorHAnsi" w:eastAsia="Times New Roman" w:hAnsiTheme="minorHAnsi" w:cstheme="minorHAnsi"/>
          <w:color w:val="000000" w:themeColor="text1"/>
          <w:sz w:val="22"/>
          <w:lang w:eastAsia="cs-CZ"/>
        </w:rPr>
        <w:t xml:space="preserve">Nová výstavba útulny na trase </w:t>
      </w:r>
      <w:r w:rsidRPr="001939C2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Stezky Via Czechia, </w:t>
      </w:r>
      <w:r w:rsidR="001939C2" w:rsidRPr="001939C2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která představuje</w:t>
      </w:r>
      <w:r w:rsidRPr="001939C2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ucelený, důkladně zmapovaný a podrobně popsaný systém nejdelších turistických a poutních dálkových tras v České republice. </w:t>
      </w:r>
      <w:r w:rsidRPr="001939C2">
        <w:rPr>
          <w:rStyle w:val="x193iq5w"/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Stezky propojují krajní body ČR a vedou napříč zemí, středem, pohraničím i po historických hranicích. Útulna bude umístěna na revíru Klíny</w:t>
      </w:r>
      <w:r w:rsidR="00DA29B0">
        <w:rPr>
          <w:rStyle w:val="x193iq5w"/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v blízkosti obce Klíny</w:t>
      </w:r>
      <w:r w:rsidRPr="001939C2">
        <w:rPr>
          <w:rStyle w:val="x193iq5w"/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r w:rsidR="00DA29B0">
        <w:rPr>
          <w:rStyle w:val="x193iq5w"/>
          <w:rFonts w:asciiTheme="minorHAnsi" w:hAnsiTheme="minorHAnsi" w:cstheme="minorHAnsi"/>
          <w:color w:val="000000" w:themeColor="text1"/>
          <w:sz w:val="22"/>
          <w:shd w:val="clear" w:color="auto" w:fill="FFFFFF"/>
        </w:rPr>
        <w:t>na</w:t>
      </w:r>
      <w:r w:rsidRPr="001939C2">
        <w:rPr>
          <w:rStyle w:val="x193iq5w"/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 Severní stezce, která </w:t>
      </w:r>
      <w:r w:rsidRPr="001939C2">
        <w:rPr>
          <w:rFonts w:ascii="Libre Franklin" w:hAnsi="Libre Franklin"/>
          <w:color w:val="000000" w:themeColor="text1"/>
          <w:shd w:val="clear" w:color="auto" w:fill="FFFFFF"/>
        </w:rPr>
        <w:t xml:space="preserve">je nejenom nejdelší trasou Via Czechia, ale rovněž nejdelší dálkovou stezkou v celé České </w:t>
      </w:r>
      <w:r w:rsidR="001939C2" w:rsidRPr="001939C2">
        <w:rPr>
          <w:rFonts w:ascii="Libre Franklin" w:hAnsi="Libre Franklin"/>
          <w:color w:val="000000" w:themeColor="text1"/>
          <w:shd w:val="clear" w:color="auto" w:fill="FFFFFF"/>
        </w:rPr>
        <w:t>republice</w:t>
      </w:r>
      <w:r w:rsidRPr="001939C2">
        <w:rPr>
          <w:rFonts w:ascii="Libre Franklin" w:hAnsi="Libre Franklin"/>
          <w:color w:val="000000" w:themeColor="text1"/>
          <w:shd w:val="clear" w:color="auto" w:fill="FFFFFF"/>
        </w:rPr>
        <w:t>. Spojuje nejzápadnější a nejvýchodnější body ČR a vede převážně severními pohraničními horami</w:t>
      </w:r>
      <w:r w:rsidR="001939C2" w:rsidRPr="001939C2">
        <w:rPr>
          <w:rFonts w:ascii="Libre Franklin" w:hAnsi="Libre Franklin"/>
          <w:color w:val="000000" w:themeColor="text1"/>
          <w:shd w:val="clear" w:color="auto" w:fill="FFFFFF"/>
        </w:rPr>
        <w:t>.</w:t>
      </w:r>
    </w:p>
    <w:p w14:paraId="1012AE20" w14:textId="77777777" w:rsidR="007352C2" w:rsidRPr="007352C2" w:rsidRDefault="007352C2" w:rsidP="00D23D72">
      <w:pPr>
        <w:keepNext/>
        <w:keepLines/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Theme="minorHAnsi" w:eastAsia="Times New Roman" w:hAnsiTheme="minorHAnsi" w:cstheme="minorHAnsi"/>
          <w:sz w:val="22"/>
          <w:lang w:eastAsia="cs-CZ"/>
        </w:rPr>
      </w:pPr>
    </w:p>
    <w:p w14:paraId="27AD5F94" w14:textId="609461B3" w:rsidR="00D23D72" w:rsidRPr="00D23D72" w:rsidRDefault="00CB4053" w:rsidP="00D23D72">
      <w:pPr>
        <w:keepNext/>
        <w:keepLines/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Calibri" w:eastAsia="Times New Roman" w:hAnsi="Calibri"/>
          <w:sz w:val="22"/>
          <w:u w:val="single"/>
          <w:lang w:eastAsia="cs-CZ"/>
        </w:rPr>
      </w:pPr>
      <w:r>
        <w:rPr>
          <w:rFonts w:ascii="Calibri" w:eastAsia="Times New Roman" w:hAnsi="Calibri"/>
          <w:sz w:val="22"/>
          <w:u w:val="single"/>
          <w:lang w:eastAsia="cs-CZ"/>
        </w:rPr>
        <w:t>Technické řešení stavby</w:t>
      </w:r>
    </w:p>
    <w:p w14:paraId="430D77FE" w14:textId="2D957426" w:rsidR="00DB366F" w:rsidRDefault="007352C2" w:rsidP="00DB366F">
      <w:pPr>
        <w:keepNext/>
        <w:keepLines/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Calibri" w:eastAsia="Times New Roman" w:hAnsi="Calibri"/>
          <w:sz w:val="22"/>
          <w:lang w:eastAsia="cs-CZ"/>
        </w:rPr>
      </w:pPr>
      <w:r>
        <w:rPr>
          <w:rFonts w:ascii="Calibri" w:eastAsia="Times New Roman" w:hAnsi="Calibri"/>
          <w:sz w:val="22"/>
          <w:lang w:eastAsia="cs-CZ"/>
        </w:rPr>
        <w:t>Útulna</w:t>
      </w:r>
      <w:r w:rsidR="00616D8E">
        <w:rPr>
          <w:rFonts w:ascii="Calibri" w:eastAsia="Times New Roman" w:hAnsi="Calibri"/>
          <w:sz w:val="22"/>
          <w:lang w:eastAsia="cs-CZ"/>
        </w:rPr>
        <w:t xml:space="preserve"> bude</w:t>
      </w:r>
      <w:r w:rsidR="001939C2">
        <w:rPr>
          <w:rFonts w:ascii="Calibri" w:eastAsia="Times New Roman" w:hAnsi="Calibri"/>
          <w:sz w:val="22"/>
          <w:lang w:eastAsia="cs-CZ"/>
        </w:rPr>
        <w:t xml:space="preserve"> ve tvaru A</w:t>
      </w:r>
      <w:r w:rsidR="00616D8E">
        <w:rPr>
          <w:rFonts w:ascii="Calibri" w:eastAsia="Times New Roman" w:hAnsi="Calibri"/>
          <w:sz w:val="22"/>
          <w:lang w:eastAsia="cs-CZ"/>
        </w:rPr>
        <w:t xml:space="preserve"> </w:t>
      </w:r>
      <w:r w:rsidR="001939C2">
        <w:rPr>
          <w:rFonts w:ascii="Calibri" w:eastAsia="Times New Roman" w:hAnsi="Calibri"/>
          <w:sz w:val="22"/>
          <w:lang w:eastAsia="cs-CZ"/>
        </w:rPr>
        <w:t>půdorysně umístěna</w:t>
      </w:r>
      <w:r w:rsidR="00A01AFF">
        <w:rPr>
          <w:rFonts w:ascii="Calibri" w:eastAsia="Times New Roman" w:hAnsi="Calibri"/>
          <w:sz w:val="22"/>
          <w:lang w:eastAsia="cs-CZ"/>
        </w:rPr>
        <w:t xml:space="preserve"> </w:t>
      </w:r>
      <w:r w:rsidR="001939C2">
        <w:rPr>
          <w:rFonts w:ascii="Calibri" w:eastAsia="Times New Roman" w:hAnsi="Calibri"/>
          <w:sz w:val="22"/>
          <w:lang w:eastAsia="cs-CZ"/>
        </w:rPr>
        <w:t>ve vzduchu na betonových patkách</w:t>
      </w:r>
      <w:r w:rsidR="00A01AFF">
        <w:rPr>
          <w:rFonts w:ascii="Calibri" w:eastAsia="Times New Roman" w:hAnsi="Calibri"/>
          <w:sz w:val="22"/>
          <w:lang w:eastAsia="cs-CZ"/>
        </w:rPr>
        <w:t>, základním prvkem bude modřínové dřevo, střecha bude z kanadské šindele opatřena závětrnými lištami a okapnicí</w:t>
      </w:r>
      <w:r>
        <w:rPr>
          <w:rFonts w:ascii="Calibri" w:eastAsia="Times New Roman" w:hAnsi="Calibri"/>
          <w:sz w:val="22"/>
          <w:lang w:eastAsia="cs-CZ"/>
        </w:rPr>
        <w:t>. Útulna bude maximálně pro 4 osoby, vybavena stolem s lavicemi a prostorem na spaní. Jako estetický prvek bude okolo objektu vyskládán zához lomovým kamenem na sucho</w:t>
      </w:r>
      <w:r w:rsidR="00A01AFF">
        <w:rPr>
          <w:rFonts w:ascii="Calibri" w:eastAsia="Times New Roman" w:hAnsi="Calibri"/>
          <w:sz w:val="22"/>
          <w:lang w:eastAsia="cs-CZ"/>
        </w:rPr>
        <w:t xml:space="preserve">. </w:t>
      </w:r>
      <w:r w:rsidR="00616D8E">
        <w:rPr>
          <w:rFonts w:ascii="Calibri" w:eastAsia="Times New Roman" w:hAnsi="Calibri"/>
          <w:sz w:val="22"/>
          <w:lang w:eastAsia="cs-CZ"/>
        </w:rPr>
        <w:t xml:space="preserve"> </w:t>
      </w:r>
      <w:r w:rsidR="00A01AFF">
        <w:rPr>
          <w:rFonts w:ascii="Calibri" w:eastAsia="Times New Roman" w:hAnsi="Calibri"/>
          <w:sz w:val="22"/>
          <w:lang w:eastAsia="cs-CZ"/>
        </w:rPr>
        <w:t>Součástí ZD je jednoduchý nákres altánu</w:t>
      </w:r>
      <w:r>
        <w:rPr>
          <w:rFonts w:ascii="Calibri" w:eastAsia="Times New Roman" w:hAnsi="Calibri"/>
          <w:sz w:val="22"/>
          <w:lang w:eastAsia="cs-CZ"/>
        </w:rPr>
        <w:t xml:space="preserve">, </w:t>
      </w:r>
      <w:r w:rsidR="001939C2">
        <w:rPr>
          <w:rFonts w:ascii="Calibri" w:eastAsia="Times New Roman" w:hAnsi="Calibri"/>
          <w:sz w:val="22"/>
          <w:lang w:eastAsia="cs-CZ"/>
        </w:rPr>
        <w:t>zadání</w:t>
      </w:r>
      <w:r>
        <w:rPr>
          <w:rFonts w:ascii="Calibri" w:eastAsia="Times New Roman" w:hAnsi="Calibri"/>
          <w:sz w:val="22"/>
          <w:lang w:eastAsia="cs-CZ"/>
        </w:rPr>
        <w:t xml:space="preserve"> a vzorová fotografie</w:t>
      </w:r>
      <w:r w:rsidR="00A01AFF">
        <w:rPr>
          <w:rFonts w:ascii="Calibri" w:eastAsia="Times New Roman" w:hAnsi="Calibri"/>
          <w:sz w:val="22"/>
          <w:lang w:eastAsia="cs-CZ"/>
        </w:rPr>
        <w:t>.</w:t>
      </w:r>
      <w:r w:rsidR="00273B2F">
        <w:rPr>
          <w:rFonts w:ascii="Calibri" w:eastAsia="Times New Roman" w:hAnsi="Calibri"/>
          <w:sz w:val="22"/>
          <w:lang w:eastAsia="cs-CZ"/>
        </w:rPr>
        <w:t xml:space="preserve"> </w:t>
      </w:r>
    </w:p>
    <w:p w14:paraId="43ACA7FE" w14:textId="77777777" w:rsidR="003D4BF9" w:rsidRPr="00D23D72" w:rsidRDefault="003D4BF9" w:rsidP="008802C7">
      <w:pPr>
        <w:keepNext/>
        <w:keepLines/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Calibri" w:eastAsia="Times New Roman" w:hAnsi="Calibri"/>
          <w:sz w:val="22"/>
          <w:lang w:eastAsia="cs-CZ"/>
        </w:rPr>
      </w:pPr>
    </w:p>
    <w:p w14:paraId="08F2F27C" w14:textId="77777777" w:rsidR="003A5509" w:rsidRPr="003A5509" w:rsidRDefault="003A5509" w:rsidP="008802C7">
      <w:pPr>
        <w:pStyle w:val="Nadpis3"/>
        <w:keepLines/>
        <w:suppressAutoHyphens/>
        <w:spacing w:before="0" w:after="0" w:line="240" w:lineRule="auto"/>
        <w:rPr>
          <w:rFonts w:ascii="Calibri" w:eastAsia="Times New Roman" w:hAnsi="Calibri" w:cs="Times New Roman"/>
          <w:bCs w:val="0"/>
          <w:caps/>
          <w:sz w:val="22"/>
          <w:szCs w:val="22"/>
          <w:u w:val="single"/>
          <w:lang w:eastAsia="cs-CZ"/>
        </w:rPr>
      </w:pPr>
      <w:r>
        <w:rPr>
          <w:rFonts w:ascii="Calibri" w:eastAsia="Times New Roman" w:hAnsi="Calibri" w:cs="Times New Roman"/>
          <w:bCs w:val="0"/>
          <w:caps/>
          <w:sz w:val="22"/>
          <w:szCs w:val="22"/>
          <w:u w:val="single"/>
          <w:lang w:eastAsia="cs-CZ"/>
        </w:rPr>
        <w:t>3</w:t>
      </w:r>
      <w:r w:rsidRPr="003A5509">
        <w:rPr>
          <w:rFonts w:ascii="Calibri" w:eastAsia="Times New Roman" w:hAnsi="Calibri" w:cs="Times New Roman"/>
          <w:bCs w:val="0"/>
          <w:caps/>
          <w:sz w:val="22"/>
          <w:szCs w:val="22"/>
          <w:u w:val="single"/>
          <w:lang w:eastAsia="cs-CZ"/>
        </w:rPr>
        <w:t xml:space="preserve">. </w:t>
      </w:r>
      <w:r>
        <w:rPr>
          <w:rFonts w:ascii="Calibri" w:eastAsia="Times New Roman" w:hAnsi="Calibri" w:cs="Times New Roman"/>
          <w:bCs w:val="0"/>
          <w:caps/>
          <w:sz w:val="22"/>
          <w:szCs w:val="22"/>
          <w:u w:val="single"/>
          <w:lang w:eastAsia="cs-CZ"/>
        </w:rPr>
        <w:t>Dotčené pozemky</w:t>
      </w:r>
    </w:p>
    <w:p w14:paraId="4FA9A96B" w14:textId="491DDB1E" w:rsidR="00A01AFF" w:rsidRPr="003A5509" w:rsidRDefault="00A01AFF" w:rsidP="00A01AFF">
      <w:pPr>
        <w:keepNext/>
        <w:keepLines/>
        <w:suppressAutoHyphens/>
        <w:spacing w:before="0" w:line="240" w:lineRule="auto"/>
        <w:rPr>
          <w:rFonts w:ascii="Calibri" w:eastAsia="Times New Roman" w:hAnsi="Calibri"/>
          <w:sz w:val="22"/>
          <w:lang w:eastAsia="cs-CZ"/>
        </w:rPr>
      </w:pPr>
      <w:r w:rsidRPr="00F44163">
        <w:rPr>
          <w:rFonts w:ascii="Calibri" w:eastAsia="Times New Roman" w:hAnsi="Calibri"/>
          <w:sz w:val="22"/>
          <w:lang w:eastAsia="cs-CZ"/>
        </w:rPr>
        <w:t xml:space="preserve">Vlastníkem </w:t>
      </w:r>
      <w:r>
        <w:rPr>
          <w:rFonts w:ascii="Calibri" w:eastAsia="Times New Roman" w:hAnsi="Calibri"/>
          <w:sz w:val="22"/>
          <w:lang w:eastAsia="cs-CZ"/>
        </w:rPr>
        <w:t>ostatní komunikace</w:t>
      </w:r>
      <w:r w:rsidRPr="00F44163">
        <w:rPr>
          <w:rFonts w:ascii="Calibri" w:eastAsia="Times New Roman" w:hAnsi="Calibri"/>
          <w:sz w:val="22"/>
          <w:lang w:eastAsia="cs-CZ"/>
        </w:rPr>
        <w:t xml:space="preserve"> p.č. </w:t>
      </w:r>
      <w:r w:rsidR="001426B7">
        <w:rPr>
          <w:rFonts w:ascii="Calibri" w:eastAsia="Times New Roman" w:hAnsi="Calibri"/>
          <w:sz w:val="22"/>
          <w:lang w:eastAsia="cs-CZ"/>
        </w:rPr>
        <w:t>201</w:t>
      </w:r>
      <w:r>
        <w:rPr>
          <w:rFonts w:ascii="Calibri" w:eastAsia="Times New Roman" w:hAnsi="Calibri"/>
          <w:sz w:val="22"/>
          <w:lang w:eastAsia="cs-CZ"/>
        </w:rPr>
        <w:t xml:space="preserve"> v k.ú. K</w:t>
      </w:r>
      <w:r w:rsidR="001426B7">
        <w:rPr>
          <w:rFonts w:ascii="Calibri" w:eastAsia="Times New Roman" w:hAnsi="Calibri"/>
          <w:sz w:val="22"/>
          <w:lang w:eastAsia="cs-CZ"/>
        </w:rPr>
        <w:t>líny</w:t>
      </w:r>
      <w:r w:rsidRPr="00F44163">
        <w:rPr>
          <w:rFonts w:ascii="Calibri" w:eastAsia="Times New Roman" w:hAnsi="Calibri"/>
          <w:sz w:val="22"/>
          <w:lang w:eastAsia="cs-CZ"/>
        </w:rPr>
        <w:t xml:space="preserve"> je investor prací, Lesy České republiky, s.p. </w:t>
      </w:r>
    </w:p>
    <w:p w14:paraId="0A6A3DEF" w14:textId="77777777" w:rsidR="003A5509" w:rsidRDefault="003A5509" w:rsidP="008802C7">
      <w:pPr>
        <w:keepNext/>
        <w:keepLines/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Calibri" w:eastAsia="Times New Roman" w:hAnsi="Calibri"/>
          <w:sz w:val="22"/>
          <w:lang w:eastAsia="cs-CZ"/>
        </w:rPr>
      </w:pPr>
    </w:p>
    <w:p w14:paraId="28D6B7A4" w14:textId="77777777" w:rsidR="003A5509" w:rsidRPr="003A5509" w:rsidRDefault="003A5509" w:rsidP="008802C7">
      <w:pPr>
        <w:pStyle w:val="Nadpis3"/>
        <w:keepLines/>
        <w:suppressAutoHyphens/>
        <w:spacing w:before="0" w:after="0" w:line="240" w:lineRule="auto"/>
        <w:rPr>
          <w:rFonts w:ascii="Calibri" w:eastAsia="Times New Roman" w:hAnsi="Calibri" w:cs="Times New Roman"/>
          <w:bCs w:val="0"/>
          <w:caps/>
          <w:sz w:val="22"/>
          <w:szCs w:val="22"/>
          <w:u w:val="single"/>
          <w:lang w:eastAsia="cs-CZ"/>
        </w:rPr>
      </w:pPr>
      <w:r>
        <w:rPr>
          <w:rFonts w:ascii="Calibri" w:eastAsia="Times New Roman" w:hAnsi="Calibri" w:cs="Times New Roman"/>
          <w:bCs w:val="0"/>
          <w:caps/>
          <w:sz w:val="22"/>
          <w:szCs w:val="22"/>
          <w:u w:val="single"/>
          <w:lang w:eastAsia="cs-CZ"/>
        </w:rPr>
        <w:t>4</w:t>
      </w:r>
      <w:r w:rsidRPr="003A5509">
        <w:rPr>
          <w:rFonts w:ascii="Calibri" w:eastAsia="Times New Roman" w:hAnsi="Calibri" w:cs="Times New Roman"/>
          <w:bCs w:val="0"/>
          <w:caps/>
          <w:sz w:val="22"/>
          <w:szCs w:val="22"/>
          <w:u w:val="single"/>
          <w:lang w:eastAsia="cs-CZ"/>
        </w:rPr>
        <w:t>. SPLNĚNÍ LEGISLATIVNÍCH POŽADAVKŮ</w:t>
      </w:r>
    </w:p>
    <w:p w14:paraId="504FE2CC" w14:textId="06457692" w:rsidR="003A5509" w:rsidRPr="00431C9C" w:rsidRDefault="001939C2" w:rsidP="008802C7">
      <w:pPr>
        <w:keepNext/>
        <w:keepLines/>
        <w:suppressAutoHyphens/>
        <w:spacing w:before="0" w:line="240" w:lineRule="auto"/>
        <w:rPr>
          <w:rFonts w:ascii="Calibri" w:eastAsia="Times New Roman" w:hAnsi="Calibri"/>
          <w:sz w:val="22"/>
          <w:lang w:eastAsia="cs-CZ"/>
        </w:rPr>
      </w:pPr>
      <w:r>
        <w:rPr>
          <w:rFonts w:ascii="Calibri" w:eastAsia="Times New Roman" w:hAnsi="Calibri"/>
          <w:sz w:val="22"/>
          <w:lang w:eastAsia="cs-CZ"/>
        </w:rPr>
        <w:t>S</w:t>
      </w:r>
      <w:r w:rsidR="00431C9C" w:rsidRPr="00431C9C">
        <w:rPr>
          <w:rFonts w:ascii="Calibri" w:eastAsia="Times New Roman" w:hAnsi="Calibri"/>
          <w:sz w:val="22"/>
          <w:lang w:eastAsia="cs-CZ"/>
        </w:rPr>
        <w:t>tavba nepodléhá žádnému stavebnímu řízení</w:t>
      </w:r>
    </w:p>
    <w:p w14:paraId="23BC8C3F" w14:textId="77777777" w:rsidR="003A5509" w:rsidRPr="003A5509" w:rsidRDefault="003A5509" w:rsidP="008802C7">
      <w:pPr>
        <w:keepNext/>
        <w:keepLines/>
        <w:suppressAutoHyphens/>
        <w:spacing w:before="0" w:line="240" w:lineRule="auto"/>
        <w:rPr>
          <w:rFonts w:ascii="Calibri" w:eastAsia="Times New Roman" w:hAnsi="Calibri"/>
          <w:sz w:val="22"/>
          <w:highlight w:val="yellow"/>
          <w:lang w:eastAsia="cs-CZ"/>
        </w:rPr>
      </w:pPr>
    </w:p>
    <w:p w14:paraId="135D0217" w14:textId="77777777" w:rsidR="00D23D72" w:rsidRPr="00D23D72" w:rsidRDefault="003A5509" w:rsidP="008802C7">
      <w:pPr>
        <w:keepNext/>
        <w:keepLines/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outlineLvl w:val="2"/>
        <w:rPr>
          <w:rFonts w:ascii="Calibri" w:eastAsia="Times New Roman" w:hAnsi="Calibri"/>
          <w:b/>
          <w:caps/>
          <w:sz w:val="22"/>
          <w:u w:val="single"/>
          <w:lang w:eastAsia="cs-CZ"/>
        </w:rPr>
      </w:pPr>
      <w:r>
        <w:rPr>
          <w:rFonts w:ascii="Calibri" w:eastAsia="Times New Roman" w:hAnsi="Calibri"/>
          <w:b/>
          <w:caps/>
          <w:sz w:val="22"/>
          <w:u w:val="single"/>
          <w:lang w:eastAsia="cs-CZ"/>
        </w:rPr>
        <w:t>5</w:t>
      </w:r>
      <w:r w:rsidR="00D23D72" w:rsidRPr="00D23D72">
        <w:rPr>
          <w:rFonts w:ascii="Calibri" w:eastAsia="Times New Roman" w:hAnsi="Calibri"/>
          <w:b/>
          <w:caps/>
          <w:sz w:val="22"/>
          <w:u w:val="single"/>
          <w:lang w:eastAsia="cs-CZ"/>
        </w:rPr>
        <w:t xml:space="preserve">. </w:t>
      </w:r>
      <w:r w:rsidR="0040237F">
        <w:rPr>
          <w:rFonts w:ascii="Calibri" w:eastAsia="Times New Roman" w:hAnsi="Calibri"/>
          <w:b/>
          <w:caps/>
          <w:sz w:val="22"/>
          <w:u w:val="single"/>
          <w:lang w:eastAsia="cs-CZ"/>
        </w:rPr>
        <w:t>Předpokládaná doba plnění zakázky</w:t>
      </w:r>
    </w:p>
    <w:p w14:paraId="7225DE7B" w14:textId="77777777" w:rsidR="00D23D72" w:rsidRPr="00D23D72" w:rsidRDefault="00D23D72" w:rsidP="008802C7">
      <w:pPr>
        <w:keepNext/>
        <w:keepLines/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Calibri" w:eastAsia="Times New Roman" w:hAnsi="Calibri"/>
          <w:sz w:val="22"/>
          <w:lang w:eastAsia="cs-CZ"/>
        </w:rPr>
      </w:pPr>
    </w:p>
    <w:p w14:paraId="31D50261" w14:textId="3B1945DA" w:rsidR="00CB4053" w:rsidRPr="001939C2" w:rsidRDefault="00CB4053" w:rsidP="008802C7">
      <w:pPr>
        <w:keepNext/>
        <w:keepLines/>
        <w:tabs>
          <w:tab w:val="left" w:pos="2268"/>
        </w:tabs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Calibri" w:eastAsia="Times New Roman" w:hAnsi="Calibri"/>
          <w:sz w:val="22"/>
          <w:highlight w:val="yellow"/>
          <w:lang w:eastAsia="cs-CZ"/>
        </w:rPr>
      </w:pPr>
      <w:r w:rsidRPr="001939C2">
        <w:rPr>
          <w:rFonts w:ascii="Calibri" w:eastAsia="Times New Roman" w:hAnsi="Calibri"/>
          <w:sz w:val="22"/>
          <w:highlight w:val="yellow"/>
          <w:lang w:eastAsia="cs-CZ"/>
        </w:rPr>
        <w:t xml:space="preserve">Předpokládaný termín zahájení stavby: </w:t>
      </w:r>
      <w:r w:rsidR="00DE2011" w:rsidRPr="001939C2">
        <w:rPr>
          <w:rFonts w:ascii="Calibri" w:eastAsia="Times New Roman" w:hAnsi="Calibri"/>
          <w:sz w:val="22"/>
          <w:highlight w:val="yellow"/>
          <w:lang w:eastAsia="cs-CZ"/>
        </w:rPr>
        <w:t>1</w:t>
      </w:r>
      <w:r w:rsidR="00431C9C" w:rsidRPr="001939C2">
        <w:rPr>
          <w:rFonts w:ascii="Calibri" w:eastAsia="Times New Roman" w:hAnsi="Calibri"/>
          <w:sz w:val="22"/>
          <w:highlight w:val="yellow"/>
          <w:lang w:eastAsia="cs-CZ"/>
        </w:rPr>
        <w:t>.</w:t>
      </w:r>
      <w:r w:rsidR="001426B7" w:rsidRPr="001939C2">
        <w:rPr>
          <w:rFonts w:ascii="Calibri" w:eastAsia="Times New Roman" w:hAnsi="Calibri"/>
          <w:sz w:val="22"/>
          <w:highlight w:val="yellow"/>
          <w:lang w:eastAsia="cs-CZ"/>
        </w:rPr>
        <w:t>5</w:t>
      </w:r>
      <w:r w:rsidR="00431C9C" w:rsidRPr="001939C2">
        <w:rPr>
          <w:rFonts w:ascii="Calibri" w:eastAsia="Times New Roman" w:hAnsi="Calibri"/>
          <w:sz w:val="22"/>
          <w:highlight w:val="yellow"/>
          <w:lang w:eastAsia="cs-CZ"/>
        </w:rPr>
        <w:t>.202</w:t>
      </w:r>
      <w:r w:rsidR="001426B7" w:rsidRPr="001939C2">
        <w:rPr>
          <w:rFonts w:ascii="Calibri" w:eastAsia="Times New Roman" w:hAnsi="Calibri"/>
          <w:sz w:val="22"/>
          <w:highlight w:val="yellow"/>
          <w:lang w:eastAsia="cs-CZ"/>
        </w:rPr>
        <w:t>4</w:t>
      </w:r>
    </w:p>
    <w:p w14:paraId="53C91A14" w14:textId="77777777" w:rsidR="00D23D72" w:rsidRPr="001939C2" w:rsidRDefault="00D23D72" w:rsidP="008802C7">
      <w:pPr>
        <w:keepNext/>
        <w:keepLines/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Calibri" w:eastAsia="Times New Roman" w:hAnsi="Calibri"/>
          <w:sz w:val="22"/>
          <w:highlight w:val="yellow"/>
          <w:lang w:eastAsia="cs-CZ"/>
        </w:rPr>
      </w:pPr>
    </w:p>
    <w:p w14:paraId="741F99F3" w14:textId="7D363B0E" w:rsidR="00CB4053" w:rsidRDefault="00CB4053" w:rsidP="008802C7">
      <w:pPr>
        <w:keepNext/>
        <w:keepLines/>
        <w:tabs>
          <w:tab w:val="left" w:pos="2268"/>
        </w:tabs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Calibri" w:eastAsia="Times New Roman" w:hAnsi="Calibri"/>
          <w:sz w:val="22"/>
          <w:lang w:eastAsia="cs-CZ"/>
        </w:rPr>
      </w:pPr>
      <w:r w:rsidRPr="001939C2">
        <w:rPr>
          <w:rFonts w:ascii="Calibri" w:eastAsia="Times New Roman" w:hAnsi="Calibri"/>
          <w:sz w:val="22"/>
          <w:highlight w:val="yellow"/>
          <w:lang w:eastAsia="cs-CZ"/>
        </w:rPr>
        <w:t xml:space="preserve">Předpokládaný termín dokončení stavby: </w:t>
      </w:r>
      <w:r w:rsidR="00DE2011" w:rsidRPr="001939C2">
        <w:rPr>
          <w:rFonts w:ascii="Calibri" w:eastAsia="Times New Roman" w:hAnsi="Calibri"/>
          <w:sz w:val="22"/>
          <w:highlight w:val="yellow"/>
          <w:lang w:eastAsia="cs-CZ"/>
        </w:rPr>
        <w:t>3</w:t>
      </w:r>
      <w:r w:rsidR="00A57010" w:rsidRPr="001939C2">
        <w:rPr>
          <w:rFonts w:ascii="Calibri" w:eastAsia="Times New Roman" w:hAnsi="Calibri"/>
          <w:sz w:val="22"/>
          <w:highlight w:val="yellow"/>
          <w:lang w:eastAsia="cs-CZ"/>
        </w:rPr>
        <w:t>0</w:t>
      </w:r>
      <w:r w:rsidR="00431C9C" w:rsidRPr="001939C2">
        <w:rPr>
          <w:rFonts w:ascii="Calibri" w:eastAsia="Times New Roman" w:hAnsi="Calibri"/>
          <w:sz w:val="22"/>
          <w:highlight w:val="yellow"/>
          <w:lang w:eastAsia="cs-CZ"/>
        </w:rPr>
        <w:t>.</w:t>
      </w:r>
      <w:r w:rsidR="001426B7" w:rsidRPr="001939C2">
        <w:rPr>
          <w:rFonts w:ascii="Calibri" w:eastAsia="Times New Roman" w:hAnsi="Calibri"/>
          <w:sz w:val="22"/>
          <w:highlight w:val="yellow"/>
          <w:lang w:eastAsia="cs-CZ"/>
        </w:rPr>
        <w:t>6</w:t>
      </w:r>
      <w:r w:rsidR="00431C9C" w:rsidRPr="001939C2">
        <w:rPr>
          <w:rFonts w:ascii="Calibri" w:eastAsia="Times New Roman" w:hAnsi="Calibri"/>
          <w:sz w:val="22"/>
          <w:highlight w:val="yellow"/>
          <w:lang w:eastAsia="cs-CZ"/>
        </w:rPr>
        <w:t>.202</w:t>
      </w:r>
      <w:r w:rsidR="001426B7" w:rsidRPr="001939C2">
        <w:rPr>
          <w:rFonts w:ascii="Calibri" w:eastAsia="Times New Roman" w:hAnsi="Calibri"/>
          <w:sz w:val="22"/>
          <w:highlight w:val="yellow"/>
          <w:lang w:eastAsia="cs-CZ"/>
        </w:rPr>
        <w:t>4</w:t>
      </w:r>
    </w:p>
    <w:p w14:paraId="7B61E4E0" w14:textId="77777777" w:rsidR="0040237F" w:rsidRDefault="0040237F" w:rsidP="008802C7">
      <w:pPr>
        <w:keepNext/>
        <w:keepLines/>
        <w:tabs>
          <w:tab w:val="left" w:pos="2268"/>
        </w:tabs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Calibri" w:eastAsia="Times New Roman" w:hAnsi="Calibri"/>
          <w:sz w:val="22"/>
          <w:lang w:eastAsia="cs-CZ"/>
        </w:rPr>
      </w:pPr>
    </w:p>
    <w:p w14:paraId="27841C57" w14:textId="682AB37F" w:rsidR="008802C7" w:rsidRDefault="008802C7" w:rsidP="00A01AFF">
      <w:pPr>
        <w:keepNext/>
        <w:keepLines/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outlineLvl w:val="2"/>
        <w:rPr>
          <w:rFonts w:ascii="Calibri" w:eastAsia="Times New Roman" w:hAnsi="Calibri"/>
          <w:sz w:val="22"/>
          <w:highlight w:val="yellow"/>
          <w:lang w:eastAsia="cs-CZ"/>
        </w:rPr>
      </w:pPr>
      <w:r>
        <w:rPr>
          <w:rFonts w:ascii="Calibri" w:eastAsia="Times New Roman" w:hAnsi="Calibri"/>
          <w:b/>
          <w:caps/>
          <w:sz w:val="22"/>
          <w:u w:val="single"/>
          <w:lang w:eastAsia="cs-CZ"/>
        </w:rPr>
        <w:t xml:space="preserve">6. </w:t>
      </w:r>
      <w:r w:rsidR="003A5509" w:rsidRPr="008802C7">
        <w:rPr>
          <w:rFonts w:ascii="Calibri" w:eastAsia="Times New Roman" w:hAnsi="Calibri"/>
          <w:b/>
          <w:caps/>
          <w:sz w:val="22"/>
          <w:u w:val="single"/>
          <w:lang w:eastAsia="cs-CZ"/>
        </w:rPr>
        <w:t>Nakládání s odpady</w:t>
      </w:r>
    </w:p>
    <w:p w14:paraId="123FF8F8" w14:textId="77777777" w:rsidR="003A5509" w:rsidRPr="003A5509" w:rsidRDefault="007B023B" w:rsidP="008802C7">
      <w:pPr>
        <w:keepNext/>
        <w:keepLines/>
        <w:suppressAutoHyphens/>
        <w:spacing w:before="0" w:line="240" w:lineRule="auto"/>
        <w:rPr>
          <w:rFonts w:ascii="Calibri" w:eastAsia="Times New Roman" w:hAnsi="Calibri"/>
          <w:sz w:val="22"/>
          <w:lang w:eastAsia="cs-CZ"/>
        </w:rPr>
      </w:pPr>
      <w:r>
        <w:rPr>
          <w:rFonts w:ascii="Calibri" w:eastAsia="Times New Roman" w:hAnsi="Calibri"/>
          <w:sz w:val="22"/>
          <w:lang w:eastAsia="cs-CZ"/>
        </w:rPr>
        <w:t>Veškeré odpady vzniklé při realizaci zakázky budou řádně zlikvidovány zhotovitelem – zhotovitel předloží při předání dokončené stavby čestné prohlášení o likvidaci odpadů</w:t>
      </w:r>
    </w:p>
    <w:p w14:paraId="3B3F00E2" w14:textId="77777777" w:rsidR="003A5509" w:rsidRPr="003A5509" w:rsidRDefault="003A5509" w:rsidP="008802C7">
      <w:pPr>
        <w:keepNext/>
        <w:keepLines/>
        <w:suppressAutoHyphens/>
        <w:spacing w:before="0" w:line="240" w:lineRule="auto"/>
        <w:rPr>
          <w:rFonts w:ascii="Calibri" w:eastAsia="Times New Roman" w:hAnsi="Calibri"/>
          <w:sz w:val="22"/>
          <w:lang w:eastAsia="cs-CZ"/>
        </w:rPr>
      </w:pPr>
    </w:p>
    <w:p w14:paraId="73069BFE" w14:textId="47DB9F5F" w:rsidR="008802C7" w:rsidRDefault="008802C7" w:rsidP="00A01AFF">
      <w:pPr>
        <w:keepNext/>
        <w:keepLines/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outlineLvl w:val="2"/>
        <w:rPr>
          <w:rFonts w:ascii="Calibri" w:eastAsia="Times New Roman" w:hAnsi="Calibri"/>
          <w:sz w:val="22"/>
          <w:highlight w:val="yellow"/>
          <w:lang w:eastAsia="cs-CZ"/>
        </w:rPr>
      </w:pPr>
      <w:r>
        <w:rPr>
          <w:rFonts w:ascii="Calibri" w:eastAsia="Times New Roman" w:hAnsi="Calibri"/>
          <w:b/>
          <w:caps/>
          <w:sz w:val="22"/>
          <w:u w:val="single"/>
          <w:lang w:eastAsia="cs-CZ"/>
        </w:rPr>
        <w:t xml:space="preserve">7. </w:t>
      </w:r>
      <w:r w:rsidR="003A5509" w:rsidRPr="008802C7">
        <w:rPr>
          <w:rFonts w:ascii="Calibri" w:eastAsia="Times New Roman" w:hAnsi="Calibri"/>
          <w:b/>
          <w:caps/>
          <w:sz w:val="22"/>
          <w:u w:val="single"/>
          <w:lang w:eastAsia="cs-CZ"/>
        </w:rPr>
        <w:t>Přístup na pracoviště</w:t>
      </w:r>
    </w:p>
    <w:p w14:paraId="67A791AF" w14:textId="01E602B2" w:rsidR="008802C7" w:rsidRDefault="00A01AFF" w:rsidP="00A01AFF">
      <w:pPr>
        <w:keepNext/>
        <w:keepLines/>
        <w:suppressAutoHyphens/>
        <w:spacing w:before="0" w:line="240" w:lineRule="auto"/>
        <w:jc w:val="both"/>
        <w:rPr>
          <w:rFonts w:ascii="Calibri" w:eastAsia="Times New Roman" w:hAnsi="Calibri"/>
          <w:sz w:val="22"/>
          <w:lang w:eastAsia="cs-CZ"/>
        </w:rPr>
      </w:pPr>
      <w:r w:rsidRPr="00F44163">
        <w:rPr>
          <w:rFonts w:ascii="Calibri" w:eastAsia="Times New Roman" w:hAnsi="Calibri"/>
          <w:sz w:val="22"/>
          <w:lang w:eastAsia="cs-CZ"/>
        </w:rPr>
        <w:t>Přístup je zajištěn po silnici</w:t>
      </w:r>
      <w:r>
        <w:rPr>
          <w:rFonts w:ascii="Calibri" w:eastAsia="Times New Roman" w:hAnsi="Calibri"/>
          <w:sz w:val="22"/>
          <w:lang w:eastAsia="cs-CZ"/>
        </w:rPr>
        <w:t xml:space="preserve"> z obce </w:t>
      </w:r>
      <w:r w:rsidR="001939C2">
        <w:rPr>
          <w:rFonts w:ascii="Calibri" w:eastAsia="Times New Roman" w:hAnsi="Calibri"/>
          <w:sz w:val="22"/>
          <w:lang w:eastAsia="cs-CZ"/>
        </w:rPr>
        <w:t>Klíny</w:t>
      </w:r>
      <w:r>
        <w:rPr>
          <w:rFonts w:ascii="Calibri" w:eastAsia="Times New Roman" w:hAnsi="Calibri"/>
          <w:sz w:val="22"/>
          <w:lang w:eastAsia="cs-CZ"/>
        </w:rPr>
        <w:t>.</w:t>
      </w:r>
      <w:r w:rsidRPr="00F44163">
        <w:rPr>
          <w:rFonts w:ascii="Calibri" w:eastAsia="Times New Roman" w:hAnsi="Calibri"/>
          <w:sz w:val="22"/>
          <w:lang w:eastAsia="cs-CZ"/>
        </w:rPr>
        <w:t xml:space="preserve">  Přístup na staveniště umožňuje použití běžné techniky pro zemní práce</w:t>
      </w:r>
      <w:r>
        <w:rPr>
          <w:rFonts w:ascii="Calibri" w:eastAsia="Times New Roman" w:hAnsi="Calibri"/>
          <w:sz w:val="22"/>
          <w:lang w:eastAsia="cs-CZ"/>
        </w:rPr>
        <w:t xml:space="preserve">. </w:t>
      </w:r>
      <w:r w:rsidRPr="00F44163">
        <w:rPr>
          <w:rFonts w:ascii="Calibri" w:eastAsia="Times New Roman" w:hAnsi="Calibri"/>
          <w:sz w:val="22"/>
          <w:lang w:eastAsia="cs-CZ"/>
        </w:rPr>
        <w:t xml:space="preserve">V rámci provedení prací se nepočítá s použitím speciální techniky. Předpokládá se využití </w:t>
      </w:r>
      <w:r>
        <w:rPr>
          <w:rFonts w:ascii="Calibri" w:eastAsia="Times New Roman" w:hAnsi="Calibri"/>
          <w:sz w:val="22"/>
          <w:lang w:eastAsia="cs-CZ"/>
        </w:rPr>
        <w:t xml:space="preserve">běžné techniky pro zemní práce, </w:t>
      </w:r>
      <w:r w:rsidRPr="00F44163">
        <w:rPr>
          <w:rFonts w:ascii="Calibri" w:eastAsia="Times New Roman" w:hAnsi="Calibri"/>
          <w:sz w:val="22"/>
          <w:lang w:eastAsia="cs-CZ"/>
        </w:rPr>
        <w:t>nákladní</w:t>
      </w:r>
      <w:r>
        <w:rPr>
          <w:rFonts w:ascii="Calibri" w:eastAsia="Times New Roman" w:hAnsi="Calibri"/>
          <w:sz w:val="22"/>
          <w:lang w:eastAsia="cs-CZ"/>
        </w:rPr>
        <w:t>ch</w:t>
      </w:r>
      <w:r w:rsidRPr="00F44163">
        <w:rPr>
          <w:rFonts w:ascii="Calibri" w:eastAsia="Times New Roman" w:hAnsi="Calibri"/>
          <w:sz w:val="22"/>
          <w:lang w:eastAsia="cs-CZ"/>
        </w:rPr>
        <w:t xml:space="preserve"> automobilu a hutnících strojů</w:t>
      </w:r>
    </w:p>
    <w:p w14:paraId="28D49135" w14:textId="77777777" w:rsidR="00A01AFF" w:rsidRPr="003A5509" w:rsidRDefault="00A01AFF" w:rsidP="008802C7">
      <w:pPr>
        <w:keepNext/>
        <w:keepLines/>
        <w:suppressAutoHyphens/>
        <w:spacing w:before="0" w:line="240" w:lineRule="auto"/>
        <w:rPr>
          <w:rFonts w:ascii="Calibri" w:eastAsia="Times New Roman" w:hAnsi="Calibri"/>
          <w:sz w:val="22"/>
          <w:lang w:eastAsia="cs-CZ"/>
        </w:rPr>
      </w:pPr>
    </w:p>
    <w:p w14:paraId="186DAFFA" w14:textId="17BC8FAF" w:rsidR="00D23D72" w:rsidRPr="008802C7" w:rsidRDefault="00880962" w:rsidP="008802C7">
      <w:pPr>
        <w:keepNext/>
        <w:keepLines/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Calibri" w:eastAsia="Times New Roman" w:hAnsi="Calibri"/>
          <w:sz w:val="22"/>
          <w:highlight w:val="yellow"/>
          <w:lang w:eastAsia="cs-CZ"/>
        </w:rPr>
      </w:pPr>
      <w:r>
        <w:rPr>
          <w:rFonts w:ascii="Calibri" w:eastAsia="Times New Roman" w:hAnsi="Calibri"/>
          <w:b/>
          <w:bCs/>
          <w:sz w:val="22"/>
          <w:u w:val="single"/>
          <w:lang w:eastAsia="cs-CZ"/>
        </w:rPr>
        <w:t>7</w:t>
      </w:r>
      <w:r w:rsidR="008802C7" w:rsidRPr="008802C7">
        <w:rPr>
          <w:rFonts w:ascii="Calibri" w:eastAsia="Times New Roman" w:hAnsi="Calibri"/>
          <w:b/>
          <w:bCs/>
          <w:sz w:val="22"/>
          <w:u w:val="single"/>
          <w:lang w:eastAsia="cs-CZ"/>
        </w:rPr>
        <w:t>. ROZSAH A USPOŘÁDÁNÍ PRACOVIŠTĚ</w:t>
      </w:r>
    </w:p>
    <w:p w14:paraId="4304C816" w14:textId="77777777" w:rsidR="00973654" w:rsidRPr="00973654" w:rsidRDefault="00973654" w:rsidP="00973654">
      <w:pPr>
        <w:keepNext/>
        <w:keepLines/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Calibri" w:eastAsia="Times New Roman" w:hAnsi="Calibri"/>
          <w:sz w:val="22"/>
          <w:u w:val="single"/>
          <w:lang w:eastAsia="cs-CZ"/>
        </w:rPr>
      </w:pPr>
      <w:r w:rsidRPr="00973654">
        <w:rPr>
          <w:rFonts w:ascii="Calibri" w:eastAsia="Times New Roman" w:hAnsi="Calibri"/>
          <w:sz w:val="22"/>
          <w:u w:val="single"/>
          <w:lang w:eastAsia="cs-CZ"/>
        </w:rPr>
        <w:t>Inženýrské sítě</w:t>
      </w:r>
    </w:p>
    <w:p w14:paraId="49B96B48" w14:textId="02DBB349" w:rsidR="00460498" w:rsidRDefault="001939C2" w:rsidP="008802C7">
      <w:pPr>
        <w:keepNext/>
        <w:keepLines/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Calibri" w:eastAsia="Times New Roman" w:hAnsi="Calibri"/>
          <w:sz w:val="22"/>
          <w:u w:val="single"/>
          <w:lang w:eastAsia="cs-CZ"/>
        </w:rPr>
      </w:pPr>
      <w:r>
        <w:rPr>
          <w:rFonts w:ascii="Calibri" w:eastAsia="Times New Roman" w:hAnsi="Calibri"/>
          <w:sz w:val="22"/>
          <w:lang w:eastAsia="cs-CZ"/>
        </w:rPr>
        <w:t>V</w:t>
      </w:r>
      <w:r w:rsidR="00431C9C">
        <w:rPr>
          <w:rFonts w:ascii="Calibri" w:eastAsia="Times New Roman" w:hAnsi="Calibri"/>
          <w:sz w:val="22"/>
          <w:lang w:eastAsia="cs-CZ"/>
        </w:rPr>
        <w:t> rámci stavby nedojde ke střetu</w:t>
      </w:r>
    </w:p>
    <w:p w14:paraId="695592E1" w14:textId="77777777" w:rsidR="008802C7" w:rsidRPr="008802C7" w:rsidRDefault="008802C7" w:rsidP="008802C7">
      <w:pPr>
        <w:keepNext/>
        <w:keepLines/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Calibri" w:eastAsia="Times New Roman" w:hAnsi="Calibri"/>
          <w:sz w:val="22"/>
          <w:u w:val="single"/>
          <w:lang w:eastAsia="cs-CZ"/>
        </w:rPr>
      </w:pPr>
      <w:r w:rsidRPr="008802C7">
        <w:rPr>
          <w:rFonts w:ascii="Calibri" w:eastAsia="Times New Roman" w:hAnsi="Calibri"/>
          <w:sz w:val="22"/>
          <w:u w:val="single"/>
          <w:lang w:eastAsia="cs-CZ"/>
        </w:rPr>
        <w:t>Napojení na zdroje energií</w:t>
      </w:r>
    </w:p>
    <w:p w14:paraId="353F5AE9" w14:textId="4179A9B9" w:rsidR="008802C7" w:rsidRPr="008802C7" w:rsidRDefault="001939C2" w:rsidP="008802C7">
      <w:pPr>
        <w:keepNext/>
        <w:keepLines/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Calibri" w:eastAsia="Times New Roman" w:hAnsi="Calibri"/>
          <w:sz w:val="22"/>
          <w:lang w:eastAsia="cs-CZ"/>
        </w:rPr>
      </w:pPr>
      <w:r>
        <w:rPr>
          <w:rFonts w:ascii="Calibri" w:eastAsia="Times New Roman" w:hAnsi="Calibri"/>
          <w:sz w:val="22"/>
          <w:lang w:eastAsia="cs-CZ"/>
        </w:rPr>
        <w:t>N</w:t>
      </w:r>
      <w:r w:rsidR="00431C9C">
        <w:rPr>
          <w:rFonts w:ascii="Calibri" w:eastAsia="Times New Roman" w:hAnsi="Calibri"/>
          <w:sz w:val="22"/>
          <w:lang w:eastAsia="cs-CZ"/>
        </w:rPr>
        <w:t>apojení bude provedeno přímo do sítě v objektu</w:t>
      </w:r>
    </w:p>
    <w:p w14:paraId="5A8F6D91" w14:textId="77777777" w:rsidR="008802C7" w:rsidRPr="008802C7" w:rsidRDefault="008802C7" w:rsidP="008802C7">
      <w:pPr>
        <w:keepNext/>
        <w:keepLines/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Calibri" w:eastAsia="Times New Roman" w:hAnsi="Calibri"/>
          <w:sz w:val="22"/>
          <w:u w:val="single"/>
          <w:lang w:eastAsia="cs-CZ"/>
        </w:rPr>
      </w:pPr>
      <w:r w:rsidRPr="008802C7">
        <w:rPr>
          <w:rFonts w:ascii="Calibri" w:eastAsia="Times New Roman" w:hAnsi="Calibri"/>
          <w:sz w:val="22"/>
          <w:u w:val="single"/>
          <w:lang w:eastAsia="cs-CZ"/>
        </w:rPr>
        <w:t>Předání pracoviště</w:t>
      </w:r>
    </w:p>
    <w:p w14:paraId="6ABAE73E" w14:textId="7370EC82" w:rsidR="00431C9C" w:rsidRDefault="001939C2" w:rsidP="008802C7">
      <w:pPr>
        <w:keepNext/>
        <w:keepLines/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Calibri" w:eastAsia="Times New Roman" w:hAnsi="Calibri"/>
          <w:sz w:val="22"/>
          <w:u w:val="single"/>
          <w:lang w:eastAsia="cs-CZ"/>
        </w:rPr>
      </w:pPr>
      <w:r>
        <w:rPr>
          <w:rFonts w:ascii="Calibri" w:eastAsia="Times New Roman" w:hAnsi="Calibri"/>
          <w:sz w:val="22"/>
          <w:lang w:eastAsia="cs-CZ"/>
        </w:rPr>
        <w:t>P</w:t>
      </w:r>
      <w:r w:rsidR="008802C7" w:rsidRPr="008802C7">
        <w:rPr>
          <w:rFonts w:ascii="Calibri" w:eastAsia="Times New Roman" w:hAnsi="Calibri"/>
          <w:sz w:val="22"/>
          <w:lang w:eastAsia="cs-CZ"/>
        </w:rPr>
        <w:t>racoviště bude na základě místní pochůzky předáno za účasti zástupců investora</w:t>
      </w:r>
      <w:r w:rsidR="00973654">
        <w:rPr>
          <w:rFonts w:ascii="Calibri" w:eastAsia="Times New Roman" w:hAnsi="Calibri"/>
          <w:sz w:val="22"/>
          <w:lang w:eastAsia="cs-CZ"/>
        </w:rPr>
        <w:t>,</w:t>
      </w:r>
      <w:r w:rsidR="008802C7" w:rsidRPr="008802C7">
        <w:rPr>
          <w:rFonts w:ascii="Calibri" w:eastAsia="Times New Roman" w:hAnsi="Calibri"/>
          <w:sz w:val="22"/>
          <w:lang w:eastAsia="cs-CZ"/>
        </w:rPr>
        <w:t xml:space="preserve"> zhotovitele prací</w:t>
      </w:r>
      <w:r w:rsidR="00431C9C">
        <w:rPr>
          <w:rFonts w:ascii="Calibri" w:eastAsia="Times New Roman" w:hAnsi="Calibri"/>
          <w:sz w:val="22"/>
          <w:lang w:eastAsia="cs-CZ"/>
        </w:rPr>
        <w:t>.</w:t>
      </w:r>
    </w:p>
    <w:p w14:paraId="1F4623E5" w14:textId="77777777" w:rsidR="008802C7" w:rsidRPr="008802C7" w:rsidRDefault="008802C7" w:rsidP="008802C7">
      <w:pPr>
        <w:keepNext/>
        <w:keepLines/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Calibri" w:eastAsia="Times New Roman" w:hAnsi="Calibri"/>
          <w:sz w:val="22"/>
          <w:u w:val="single"/>
          <w:lang w:eastAsia="cs-CZ"/>
        </w:rPr>
      </w:pPr>
      <w:r w:rsidRPr="008802C7">
        <w:rPr>
          <w:rFonts w:ascii="Calibri" w:eastAsia="Times New Roman" w:hAnsi="Calibri"/>
          <w:sz w:val="22"/>
          <w:u w:val="single"/>
          <w:lang w:eastAsia="cs-CZ"/>
        </w:rPr>
        <w:t>Zařízení staveniště</w:t>
      </w:r>
    </w:p>
    <w:p w14:paraId="60DBD105" w14:textId="26E5C9D2" w:rsidR="00D23D72" w:rsidRDefault="00880962" w:rsidP="008802C7">
      <w:pPr>
        <w:keepNext/>
        <w:keepLines/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Calibri" w:eastAsia="Times New Roman" w:hAnsi="Calibri"/>
          <w:sz w:val="22"/>
          <w:lang w:eastAsia="cs-CZ"/>
        </w:rPr>
      </w:pPr>
      <w:r w:rsidRPr="00431C9C">
        <w:rPr>
          <w:rFonts w:ascii="Calibri" w:eastAsia="Times New Roman" w:hAnsi="Calibri"/>
          <w:sz w:val="22"/>
          <w:lang w:eastAsia="cs-CZ"/>
        </w:rPr>
        <w:t>Rozsah stavebních prací nevyžaduje vybudování</w:t>
      </w:r>
      <w:r w:rsidR="008802C7" w:rsidRPr="00431C9C">
        <w:rPr>
          <w:rFonts w:ascii="Calibri" w:eastAsia="Times New Roman" w:hAnsi="Calibri"/>
          <w:sz w:val="22"/>
          <w:lang w:eastAsia="cs-CZ"/>
        </w:rPr>
        <w:t xml:space="preserve"> zařízení staveniště.</w:t>
      </w:r>
    </w:p>
    <w:p w14:paraId="587C34E2" w14:textId="77777777" w:rsidR="001939C2" w:rsidRPr="00431C9C" w:rsidRDefault="001939C2" w:rsidP="008802C7">
      <w:pPr>
        <w:keepNext/>
        <w:keepLines/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Calibri" w:eastAsia="Times New Roman" w:hAnsi="Calibri"/>
          <w:sz w:val="22"/>
          <w:lang w:eastAsia="cs-CZ"/>
        </w:rPr>
      </w:pPr>
    </w:p>
    <w:p w14:paraId="3BE107FA" w14:textId="77777777" w:rsidR="00973654" w:rsidRPr="00973654" w:rsidRDefault="00973654" w:rsidP="00973654">
      <w:pPr>
        <w:keepNext/>
        <w:keepLines/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Calibri" w:eastAsia="Times New Roman" w:hAnsi="Calibri"/>
          <w:sz w:val="22"/>
          <w:u w:val="single"/>
          <w:lang w:eastAsia="cs-CZ"/>
        </w:rPr>
      </w:pPr>
      <w:r w:rsidRPr="00973654">
        <w:rPr>
          <w:rFonts w:ascii="Calibri" w:eastAsia="Times New Roman" w:hAnsi="Calibri"/>
          <w:sz w:val="22"/>
          <w:u w:val="single"/>
          <w:lang w:eastAsia="cs-CZ"/>
        </w:rPr>
        <w:t>Doprava materiálu a mezideponie</w:t>
      </w:r>
    </w:p>
    <w:p w14:paraId="42FBC7E1" w14:textId="66B44AC0" w:rsidR="00973654" w:rsidRDefault="001939C2" w:rsidP="00973654">
      <w:pPr>
        <w:keepNext/>
        <w:keepLines/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Calibri" w:eastAsia="Times New Roman" w:hAnsi="Calibri"/>
          <w:sz w:val="22"/>
          <w:lang w:eastAsia="cs-CZ"/>
        </w:rPr>
      </w:pPr>
      <w:r>
        <w:rPr>
          <w:rFonts w:ascii="Calibri" w:eastAsia="Times New Roman" w:hAnsi="Calibri"/>
          <w:sz w:val="22"/>
          <w:lang w:eastAsia="cs-CZ"/>
        </w:rPr>
        <w:t>D</w:t>
      </w:r>
      <w:r w:rsidR="00431C9C">
        <w:rPr>
          <w:rFonts w:ascii="Calibri" w:eastAsia="Times New Roman" w:hAnsi="Calibri"/>
          <w:sz w:val="22"/>
          <w:lang w:eastAsia="cs-CZ"/>
        </w:rPr>
        <w:t>oprava materiálu bude provedena ze strany zhotovitele</w:t>
      </w:r>
    </w:p>
    <w:p w14:paraId="502FD635" w14:textId="77777777" w:rsidR="008802C7" w:rsidRDefault="008802C7" w:rsidP="008802C7">
      <w:pPr>
        <w:keepNext/>
        <w:keepLines/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Calibri" w:eastAsia="Times New Roman" w:hAnsi="Calibri"/>
          <w:sz w:val="22"/>
          <w:lang w:eastAsia="cs-CZ"/>
        </w:rPr>
      </w:pPr>
    </w:p>
    <w:p w14:paraId="5639966E" w14:textId="77777777" w:rsidR="00880962" w:rsidRPr="008802C7" w:rsidRDefault="00880962" w:rsidP="00880962">
      <w:pPr>
        <w:keepNext/>
        <w:keepLines/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outlineLvl w:val="2"/>
        <w:rPr>
          <w:rFonts w:ascii="Calibri" w:eastAsia="Times New Roman" w:hAnsi="Calibri"/>
          <w:b/>
          <w:caps/>
          <w:sz w:val="22"/>
          <w:u w:val="single"/>
          <w:lang w:eastAsia="cs-CZ"/>
        </w:rPr>
      </w:pPr>
      <w:r>
        <w:rPr>
          <w:rFonts w:ascii="Calibri" w:eastAsia="Times New Roman" w:hAnsi="Calibri"/>
          <w:b/>
          <w:caps/>
          <w:sz w:val="22"/>
          <w:u w:val="single"/>
          <w:lang w:eastAsia="cs-CZ"/>
        </w:rPr>
        <w:t>7</w:t>
      </w:r>
      <w:r w:rsidRPr="008802C7">
        <w:rPr>
          <w:rFonts w:ascii="Calibri" w:eastAsia="Times New Roman" w:hAnsi="Calibri"/>
          <w:b/>
          <w:caps/>
          <w:sz w:val="22"/>
          <w:u w:val="single"/>
          <w:lang w:eastAsia="cs-CZ"/>
        </w:rPr>
        <w:t>. Zajištění ochrany zdraví a bezpečnosti pracovníků</w:t>
      </w:r>
    </w:p>
    <w:p w14:paraId="7A4CD85E" w14:textId="77777777" w:rsidR="00880962" w:rsidRPr="00566847" w:rsidRDefault="00880962" w:rsidP="00880962">
      <w:pPr>
        <w:keepNext/>
        <w:keepLines/>
        <w:suppressAutoHyphens/>
        <w:spacing w:before="0" w:line="240" w:lineRule="auto"/>
      </w:pPr>
    </w:p>
    <w:p w14:paraId="71158941" w14:textId="77777777" w:rsidR="00880962" w:rsidRPr="00880962" w:rsidRDefault="00880962" w:rsidP="00880962">
      <w:pPr>
        <w:keepNext/>
        <w:keepLines/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Calibri" w:eastAsia="Times New Roman" w:hAnsi="Calibri"/>
          <w:sz w:val="22"/>
          <w:u w:val="single"/>
          <w:lang w:eastAsia="cs-CZ"/>
        </w:rPr>
      </w:pPr>
      <w:r w:rsidRPr="00880962">
        <w:rPr>
          <w:rFonts w:ascii="Calibri" w:eastAsia="Times New Roman" w:hAnsi="Calibri"/>
          <w:sz w:val="22"/>
          <w:u w:val="single"/>
          <w:lang w:eastAsia="cs-CZ"/>
        </w:rPr>
        <w:t>Základní požadavky z hlediska BOZP</w:t>
      </w:r>
    </w:p>
    <w:p w14:paraId="623F6D3C" w14:textId="77777777" w:rsidR="00880962" w:rsidRPr="00880962" w:rsidRDefault="00880962" w:rsidP="00880962">
      <w:pPr>
        <w:keepNext/>
        <w:keepLines/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Calibri" w:eastAsia="Times New Roman" w:hAnsi="Calibri"/>
          <w:sz w:val="22"/>
          <w:lang w:eastAsia="cs-CZ"/>
        </w:rPr>
      </w:pPr>
      <w:r w:rsidRPr="00880962">
        <w:rPr>
          <w:rFonts w:ascii="Calibri" w:eastAsia="Times New Roman" w:hAnsi="Calibri"/>
          <w:sz w:val="22"/>
          <w:lang w:eastAsia="cs-CZ"/>
        </w:rPr>
        <w:t>Z hlediska bezpečnosti práce a ochrany zdraví budou při realizaci prací dodržovány podmínky a požadavky stanovené nařízením vlády č. 591/2006 Sb. o bližších minimálních požadavcích na bezpečnost a ochranu zdraví při práci na staveništích.</w:t>
      </w:r>
    </w:p>
    <w:p w14:paraId="364E82EB" w14:textId="77777777" w:rsidR="00880962" w:rsidRPr="00880962" w:rsidRDefault="00880962" w:rsidP="00880962">
      <w:pPr>
        <w:keepNext/>
        <w:keepLines/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Calibri" w:eastAsia="Times New Roman" w:hAnsi="Calibri"/>
          <w:sz w:val="22"/>
          <w:lang w:eastAsia="cs-CZ"/>
        </w:rPr>
      </w:pPr>
    </w:p>
    <w:p w14:paraId="7D014F54" w14:textId="77777777" w:rsidR="00880962" w:rsidRPr="00880962" w:rsidRDefault="00880962" w:rsidP="00880962">
      <w:pPr>
        <w:keepNext/>
        <w:keepLines/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Calibri" w:eastAsia="Times New Roman" w:hAnsi="Calibri"/>
          <w:sz w:val="22"/>
          <w:lang w:eastAsia="cs-CZ"/>
        </w:rPr>
      </w:pPr>
      <w:r w:rsidRPr="00880962">
        <w:rPr>
          <w:rFonts w:ascii="Calibri" w:eastAsia="Times New Roman" w:hAnsi="Calibri"/>
          <w:sz w:val="22"/>
          <w:lang w:eastAsia="cs-CZ"/>
        </w:rPr>
        <w:t xml:space="preserve">Za uspořádání </w:t>
      </w:r>
      <w:r>
        <w:rPr>
          <w:rFonts w:ascii="Calibri" w:eastAsia="Times New Roman" w:hAnsi="Calibri"/>
          <w:sz w:val="22"/>
          <w:lang w:eastAsia="cs-CZ"/>
        </w:rPr>
        <w:t>staveniště</w:t>
      </w:r>
      <w:r w:rsidRPr="00880962">
        <w:rPr>
          <w:rFonts w:ascii="Calibri" w:eastAsia="Times New Roman" w:hAnsi="Calibri"/>
          <w:sz w:val="22"/>
          <w:lang w:eastAsia="cs-CZ"/>
        </w:rPr>
        <w:t xml:space="preserve"> odpovídá zhotovitel prací, kterému bylo </w:t>
      </w:r>
      <w:r>
        <w:rPr>
          <w:rFonts w:ascii="Calibri" w:eastAsia="Times New Roman" w:hAnsi="Calibri"/>
          <w:sz w:val="22"/>
          <w:lang w:eastAsia="cs-CZ"/>
        </w:rPr>
        <w:t>staveniště</w:t>
      </w:r>
      <w:r w:rsidRPr="00880962">
        <w:rPr>
          <w:rFonts w:ascii="Calibri" w:eastAsia="Times New Roman" w:hAnsi="Calibri"/>
          <w:sz w:val="22"/>
          <w:lang w:eastAsia="cs-CZ"/>
        </w:rPr>
        <w:t xml:space="preserve"> předáno a který jej převzal. Zhotovitel prací zajistí, aby:</w:t>
      </w:r>
    </w:p>
    <w:p w14:paraId="364D412D" w14:textId="77777777" w:rsidR="00880962" w:rsidRPr="00880962" w:rsidRDefault="00880962" w:rsidP="00880962">
      <w:pPr>
        <w:keepNext/>
        <w:keepLines/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Calibri" w:eastAsia="Times New Roman" w:hAnsi="Calibri"/>
          <w:sz w:val="22"/>
          <w:lang w:eastAsia="cs-CZ"/>
        </w:rPr>
      </w:pPr>
    </w:p>
    <w:p w14:paraId="4CCA3855" w14:textId="77777777" w:rsidR="00880962" w:rsidRPr="00880962" w:rsidRDefault="00880962" w:rsidP="00880962">
      <w:pPr>
        <w:pStyle w:val="Odstavecseseznamem"/>
        <w:keepNext/>
        <w:keepLines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Calibri" w:eastAsia="Times New Roman" w:hAnsi="Calibri"/>
          <w:sz w:val="22"/>
          <w:lang w:eastAsia="cs-CZ"/>
        </w:rPr>
      </w:pPr>
      <w:r w:rsidRPr="00880962">
        <w:rPr>
          <w:rFonts w:ascii="Calibri" w:eastAsia="Times New Roman" w:hAnsi="Calibri"/>
          <w:sz w:val="22"/>
          <w:lang w:eastAsia="cs-CZ"/>
        </w:rPr>
        <w:t>byly splněny požadavky vycházející z nařízení vlády č. 591/2006 Sb.,</w:t>
      </w:r>
    </w:p>
    <w:p w14:paraId="04DFFEAE" w14:textId="77777777" w:rsidR="00880962" w:rsidRPr="00880962" w:rsidRDefault="00880962" w:rsidP="00880962">
      <w:pPr>
        <w:pStyle w:val="Odstavecseseznamem"/>
        <w:keepNext/>
        <w:keepLines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Calibri" w:eastAsia="Times New Roman" w:hAnsi="Calibri"/>
          <w:sz w:val="22"/>
          <w:lang w:eastAsia="cs-CZ"/>
        </w:rPr>
      </w:pPr>
      <w:r w:rsidRPr="00880962">
        <w:rPr>
          <w:rFonts w:ascii="Calibri" w:eastAsia="Times New Roman" w:hAnsi="Calibri"/>
          <w:sz w:val="22"/>
          <w:lang w:eastAsia="cs-CZ"/>
        </w:rPr>
        <w:t xml:space="preserve">při provozu a používání strojů a technických zařízení, nářadí a dopravních prostředků na </w:t>
      </w:r>
      <w:r>
        <w:rPr>
          <w:rFonts w:ascii="Calibri" w:eastAsia="Times New Roman" w:hAnsi="Calibri"/>
          <w:sz w:val="22"/>
          <w:lang w:eastAsia="cs-CZ"/>
        </w:rPr>
        <w:t>staveniště</w:t>
      </w:r>
      <w:r w:rsidRPr="00880962">
        <w:rPr>
          <w:rFonts w:ascii="Calibri" w:eastAsia="Times New Roman" w:hAnsi="Calibri"/>
          <w:sz w:val="22"/>
          <w:lang w:eastAsia="cs-CZ"/>
        </w:rPr>
        <w:t xml:space="preserve"> byly dodržovány bližší minimální požadavky na bezpečnost a ochranu zdraví při práci a veškeré použité provozní náplně byly ekologické a nebyly škodlivé ve vztahu k životnímu prostředí,</w:t>
      </w:r>
    </w:p>
    <w:p w14:paraId="203A1EF9" w14:textId="77777777" w:rsidR="00880962" w:rsidRPr="00880962" w:rsidRDefault="00880962" w:rsidP="00880962">
      <w:pPr>
        <w:pStyle w:val="Odstavecseseznamem"/>
        <w:keepNext/>
        <w:keepLines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Calibri" w:eastAsia="Times New Roman" w:hAnsi="Calibri"/>
          <w:sz w:val="22"/>
          <w:lang w:eastAsia="cs-CZ"/>
        </w:rPr>
      </w:pPr>
      <w:r w:rsidRPr="00880962">
        <w:rPr>
          <w:rFonts w:ascii="Calibri" w:eastAsia="Times New Roman" w:hAnsi="Calibri"/>
          <w:sz w:val="22"/>
          <w:lang w:eastAsia="cs-CZ"/>
        </w:rPr>
        <w:t xml:space="preserve">byly splněny požadavky na organizaci práce a pracovní postupy stanovené. </w:t>
      </w:r>
    </w:p>
    <w:p w14:paraId="70C2EE0D" w14:textId="77777777" w:rsidR="00880962" w:rsidRPr="00880962" w:rsidRDefault="00880962" w:rsidP="00880962">
      <w:pPr>
        <w:keepNext/>
        <w:keepLines/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Calibri" w:eastAsia="Times New Roman" w:hAnsi="Calibri"/>
          <w:sz w:val="22"/>
          <w:lang w:eastAsia="cs-CZ"/>
        </w:rPr>
      </w:pPr>
    </w:p>
    <w:p w14:paraId="01336063" w14:textId="77777777" w:rsidR="00880962" w:rsidRPr="00880962" w:rsidRDefault="00880962" w:rsidP="00880962">
      <w:pPr>
        <w:keepNext/>
        <w:keepLines/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Calibri" w:eastAsia="Times New Roman" w:hAnsi="Calibri"/>
          <w:sz w:val="22"/>
          <w:u w:val="single"/>
          <w:lang w:eastAsia="cs-CZ"/>
        </w:rPr>
      </w:pPr>
      <w:r w:rsidRPr="00880962">
        <w:rPr>
          <w:rFonts w:ascii="Calibri" w:eastAsia="Times New Roman" w:hAnsi="Calibri"/>
          <w:sz w:val="22"/>
          <w:u w:val="single"/>
          <w:lang w:eastAsia="cs-CZ"/>
        </w:rPr>
        <w:t>Koordinátor BOZP a oznámení prací</w:t>
      </w:r>
    </w:p>
    <w:p w14:paraId="2B056C97" w14:textId="77777777" w:rsidR="00880962" w:rsidRPr="00880962" w:rsidRDefault="00880962" w:rsidP="00880962">
      <w:pPr>
        <w:keepNext/>
        <w:keepLines/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Calibri" w:eastAsia="Times New Roman" w:hAnsi="Calibri"/>
          <w:sz w:val="22"/>
          <w:lang w:eastAsia="cs-CZ"/>
        </w:rPr>
      </w:pPr>
      <w:r w:rsidRPr="00880962">
        <w:rPr>
          <w:rFonts w:ascii="Calibri" w:eastAsia="Times New Roman" w:hAnsi="Calibri"/>
          <w:sz w:val="22"/>
          <w:lang w:eastAsia="cs-CZ"/>
        </w:rPr>
        <w:t xml:space="preserve">Určení koordinátora prací ani oznámení na OIP není potřeba, jelikož </w:t>
      </w:r>
      <w:r>
        <w:rPr>
          <w:rFonts w:ascii="Calibri" w:eastAsia="Times New Roman" w:hAnsi="Calibri"/>
          <w:sz w:val="22"/>
          <w:lang w:eastAsia="cs-CZ"/>
        </w:rPr>
        <w:t>stavba bude realizována jedním zhotovitelem</w:t>
      </w:r>
      <w:r w:rsidRPr="00880962">
        <w:rPr>
          <w:rFonts w:ascii="Calibri" w:eastAsia="Times New Roman" w:hAnsi="Calibri"/>
          <w:sz w:val="22"/>
          <w:lang w:eastAsia="cs-CZ"/>
        </w:rPr>
        <w:t>.</w:t>
      </w:r>
    </w:p>
    <w:p w14:paraId="0A23A04C" w14:textId="77777777" w:rsidR="00D23D72" w:rsidRDefault="00D23D72" w:rsidP="008802C7">
      <w:pPr>
        <w:keepNext/>
        <w:keepLines/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Calibri" w:eastAsia="Times New Roman" w:hAnsi="Calibri"/>
          <w:sz w:val="22"/>
          <w:lang w:eastAsia="cs-CZ"/>
        </w:rPr>
      </w:pPr>
    </w:p>
    <w:p w14:paraId="2167AEAB" w14:textId="3B1A711E" w:rsidR="00D23D72" w:rsidRPr="00D23D72" w:rsidRDefault="00D23D72" w:rsidP="00D23D72">
      <w:pPr>
        <w:keepNext/>
        <w:keepLines/>
        <w:tabs>
          <w:tab w:val="left" w:pos="6237"/>
        </w:tabs>
        <w:suppressAutoHyphen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Calibri" w:eastAsia="Times New Roman" w:hAnsi="Calibri"/>
          <w:sz w:val="22"/>
          <w:lang w:eastAsia="cs-CZ"/>
        </w:rPr>
      </w:pPr>
      <w:r w:rsidRPr="00D23D72">
        <w:rPr>
          <w:rFonts w:ascii="Calibri" w:eastAsia="Times New Roman" w:hAnsi="Calibri"/>
          <w:sz w:val="22"/>
          <w:lang w:eastAsia="cs-CZ"/>
        </w:rPr>
        <w:t>V </w:t>
      </w:r>
      <w:r w:rsidR="0040237F">
        <w:rPr>
          <w:rFonts w:ascii="Calibri" w:eastAsia="Times New Roman" w:hAnsi="Calibri"/>
          <w:sz w:val="22"/>
          <w:lang w:eastAsia="cs-CZ"/>
        </w:rPr>
        <w:t>Teplicích</w:t>
      </w:r>
      <w:r w:rsidRPr="00D23D72">
        <w:rPr>
          <w:rFonts w:ascii="Calibri" w:eastAsia="Times New Roman" w:hAnsi="Calibri"/>
          <w:sz w:val="22"/>
          <w:lang w:eastAsia="cs-CZ"/>
        </w:rPr>
        <w:t xml:space="preserve">, </w:t>
      </w:r>
      <w:r w:rsidR="0040237F">
        <w:rPr>
          <w:rFonts w:ascii="Calibri" w:eastAsia="Times New Roman" w:hAnsi="Calibri"/>
          <w:sz w:val="22"/>
          <w:lang w:eastAsia="cs-CZ"/>
        </w:rPr>
        <w:t xml:space="preserve">dne </w:t>
      </w:r>
      <w:r w:rsidR="001426B7">
        <w:rPr>
          <w:rFonts w:ascii="Calibri" w:eastAsia="Times New Roman" w:hAnsi="Calibri"/>
          <w:sz w:val="22"/>
          <w:lang w:eastAsia="cs-CZ"/>
        </w:rPr>
        <w:t>17</w:t>
      </w:r>
      <w:r w:rsidR="00DB63F3">
        <w:rPr>
          <w:rFonts w:ascii="Calibri" w:eastAsia="Times New Roman" w:hAnsi="Calibri"/>
          <w:sz w:val="22"/>
          <w:lang w:eastAsia="cs-CZ"/>
        </w:rPr>
        <w:t>.</w:t>
      </w:r>
      <w:r w:rsidR="001426B7">
        <w:rPr>
          <w:rFonts w:ascii="Calibri" w:eastAsia="Times New Roman" w:hAnsi="Calibri"/>
          <w:sz w:val="22"/>
          <w:lang w:eastAsia="cs-CZ"/>
        </w:rPr>
        <w:t>1</w:t>
      </w:r>
      <w:r w:rsidR="00DB63F3">
        <w:rPr>
          <w:rFonts w:ascii="Calibri" w:eastAsia="Times New Roman" w:hAnsi="Calibri"/>
          <w:sz w:val="22"/>
          <w:lang w:eastAsia="cs-CZ"/>
        </w:rPr>
        <w:t>.202</w:t>
      </w:r>
      <w:r w:rsidR="001426B7">
        <w:rPr>
          <w:rFonts w:ascii="Calibri" w:eastAsia="Times New Roman" w:hAnsi="Calibri"/>
          <w:sz w:val="22"/>
          <w:lang w:eastAsia="cs-CZ"/>
        </w:rPr>
        <w:t>4</w:t>
      </w:r>
      <w:r w:rsidRPr="00D23D72">
        <w:rPr>
          <w:rFonts w:ascii="Calibri" w:eastAsia="Times New Roman" w:hAnsi="Calibri"/>
          <w:sz w:val="22"/>
          <w:lang w:eastAsia="cs-CZ"/>
        </w:rPr>
        <w:tab/>
        <w:t xml:space="preserve">Vypracoval: </w:t>
      </w:r>
      <w:r w:rsidR="00DB63F3">
        <w:rPr>
          <w:rFonts w:ascii="Calibri" w:eastAsia="Times New Roman" w:hAnsi="Calibri"/>
          <w:sz w:val="22"/>
          <w:lang w:eastAsia="cs-CZ"/>
        </w:rPr>
        <w:t>Bc. Eva Kasalová</w:t>
      </w:r>
    </w:p>
    <w:p w14:paraId="21A49FD1" w14:textId="77777777" w:rsidR="00C419D9" w:rsidRPr="00C419D9" w:rsidRDefault="00C419D9" w:rsidP="00851D8D">
      <w:pPr>
        <w:spacing w:before="1440"/>
        <w:sectPr w:rsidR="00C419D9" w:rsidRPr="00C419D9" w:rsidSect="007F4C8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2835" w:right="1418" w:bottom="1701" w:left="1418" w:header="1134" w:footer="907" w:gutter="0"/>
          <w:cols w:space="708"/>
          <w:docGrid w:linePitch="360"/>
        </w:sectPr>
      </w:pPr>
    </w:p>
    <w:p w14:paraId="46595C68" w14:textId="0DE86D24" w:rsidR="001939C2" w:rsidRDefault="001D555C" w:rsidP="001939C2">
      <w:pPr>
        <w:pStyle w:val="Normlnweb"/>
      </w:pPr>
      <w:r w:rsidRPr="001D555C">
        <w:t xml:space="preserve"> </w:t>
      </w:r>
      <w:r w:rsidR="001939C2">
        <w:rPr>
          <w:noProof/>
        </w:rPr>
        <w:drawing>
          <wp:inline distT="0" distB="0" distL="0" distR="0" wp14:anchorId="5219E454" wp14:editId="46A0479F">
            <wp:extent cx="5759450" cy="29159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626D1" w14:textId="6D3ADF37" w:rsidR="001D555C" w:rsidRPr="00880962" w:rsidRDefault="001D555C" w:rsidP="00D23D72">
      <w:pPr>
        <w:rPr>
          <w:rFonts w:ascii="Calibri" w:eastAsia="Times New Roman" w:hAnsi="Calibri"/>
          <w:sz w:val="22"/>
          <w:lang w:eastAsia="cs-CZ"/>
        </w:rPr>
      </w:pPr>
    </w:p>
    <w:sectPr w:rsidR="001D555C" w:rsidRPr="00880962" w:rsidSect="007F4C8C">
      <w:type w:val="continuous"/>
      <w:pgSz w:w="11906" w:h="16838" w:code="9"/>
      <w:pgMar w:top="2835" w:right="1418" w:bottom="1701" w:left="1418" w:header="1134" w:footer="90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46B40" w14:textId="77777777" w:rsidR="0035604D" w:rsidRDefault="0035604D" w:rsidP="00402F0D">
      <w:pPr>
        <w:spacing w:before="0" w:line="240" w:lineRule="auto"/>
      </w:pPr>
      <w:r>
        <w:separator/>
      </w:r>
    </w:p>
  </w:endnote>
  <w:endnote w:type="continuationSeparator" w:id="0">
    <w:p w14:paraId="6B04B573" w14:textId="77777777" w:rsidR="0035604D" w:rsidRDefault="0035604D" w:rsidP="00402F0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re Franklin">
    <w:altName w:val="Libre Franklin"/>
    <w:charset w:val="EE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1CC9B" w14:textId="77777777" w:rsidR="007F4C8C" w:rsidRDefault="007F4C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337D2" w14:textId="77777777" w:rsidR="007F4C8C" w:rsidRDefault="007F4C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C4FAD" w14:textId="77777777" w:rsidR="007F4C8C" w:rsidRDefault="007F4C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D3494" w14:textId="77777777" w:rsidR="0035604D" w:rsidRDefault="0035604D" w:rsidP="00402F0D">
      <w:pPr>
        <w:spacing w:before="0" w:line="240" w:lineRule="auto"/>
      </w:pPr>
      <w:r>
        <w:separator/>
      </w:r>
    </w:p>
  </w:footnote>
  <w:footnote w:type="continuationSeparator" w:id="0">
    <w:p w14:paraId="59102DE2" w14:textId="77777777" w:rsidR="0035604D" w:rsidRDefault="0035604D" w:rsidP="00402F0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51F7" w14:textId="77777777" w:rsidR="007F4C8C" w:rsidRDefault="003F475F">
    <w:pPr>
      <w:pStyle w:val="Zhlav"/>
    </w:pPr>
    <w:r>
      <w:rPr>
        <w:noProof/>
      </w:rPr>
      <w:pict w14:anchorId="4C5E9F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10422" o:spid="_x0000_s2050" type="#_x0000_t75" style="position:absolute;margin-left:0;margin-top:0;width:562.55pt;height:782.15pt;z-index:-251658752;mso-position-horizontal:center;mso-position-horizontal-relative:margin;mso-position-vertical:center;mso-position-vertical-relative:margin" o:allowincell="f">
          <v:imagedata r:id="rId1" o:title="OŘ Severná Čech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7F241" w14:textId="77777777" w:rsidR="007F4C8C" w:rsidRDefault="003F475F">
    <w:pPr>
      <w:pStyle w:val="Zhlav"/>
    </w:pPr>
    <w:r>
      <w:rPr>
        <w:noProof/>
      </w:rPr>
      <w:pict w14:anchorId="6511A2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10423" o:spid="_x0000_s2051" type="#_x0000_t75" style="position:absolute;margin-left:0;margin-top:0;width:562.55pt;height:782.15pt;z-index:-251657728;mso-position-horizontal:center;mso-position-horizontal-relative:margin;mso-position-vertical:center;mso-position-vertical-relative:margin" o:allowincell="f">
          <v:imagedata r:id="rId1" o:title="OŘ Severná Čech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B33D" w14:textId="77777777" w:rsidR="007F4C8C" w:rsidRDefault="003F475F">
    <w:pPr>
      <w:pStyle w:val="Zhlav"/>
    </w:pPr>
    <w:r>
      <w:rPr>
        <w:noProof/>
      </w:rPr>
      <w:pict w14:anchorId="70964F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10421" o:spid="_x0000_s2049" type="#_x0000_t75" style="position:absolute;margin-left:0;margin-top:0;width:562.55pt;height:782.15pt;z-index:-251659776;mso-position-horizontal:center;mso-position-horizontal-relative:margin;mso-position-vertical:center;mso-position-vertical-relative:margin" o:allowincell="f">
          <v:imagedata r:id="rId1" o:title="OŘ Severná Čech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414"/>
    <w:multiLevelType w:val="hybridMultilevel"/>
    <w:tmpl w:val="39443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78C2"/>
    <w:multiLevelType w:val="hybridMultilevel"/>
    <w:tmpl w:val="D4705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C66A1"/>
    <w:multiLevelType w:val="hybridMultilevel"/>
    <w:tmpl w:val="D4B49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836A5"/>
    <w:multiLevelType w:val="hybridMultilevel"/>
    <w:tmpl w:val="21BEE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9382A"/>
    <w:multiLevelType w:val="hybridMultilevel"/>
    <w:tmpl w:val="A52C381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023736E"/>
    <w:multiLevelType w:val="hybridMultilevel"/>
    <w:tmpl w:val="03B0D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20D85"/>
    <w:multiLevelType w:val="hybridMultilevel"/>
    <w:tmpl w:val="95985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698688">
    <w:abstractNumId w:val="3"/>
  </w:num>
  <w:num w:numId="2" w16cid:durableId="854924825">
    <w:abstractNumId w:val="4"/>
  </w:num>
  <w:num w:numId="3" w16cid:durableId="560554448">
    <w:abstractNumId w:val="6"/>
  </w:num>
  <w:num w:numId="4" w16cid:durableId="86117135">
    <w:abstractNumId w:val="2"/>
  </w:num>
  <w:num w:numId="5" w16cid:durableId="830561949">
    <w:abstractNumId w:val="1"/>
  </w:num>
  <w:num w:numId="6" w16cid:durableId="1553270174">
    <w:abstractNumId w:val="0"/>
  </w:num>
  <w:num w:numId="7" w16cid:durableId="3332650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D6"/>
    <w:rsid w:val="000249D8"/>
    <w:rsid w:val="00046DD0"/>
    <w:rsid w:val="00065F9F"/>
    <w:rsid w:val="000A064F"/>
    <w:rsid w:val="000A5CF7"/>
    <w:rsid w:val="000D5052"/>
    <w:rsid w:val="000E4AC9"/>
    <w:rsid w:val="00116964"/>
    <w:rsid w:val="001371A1"/>
    <w:rsid w:val="0014210E"/>
    <w:rsid w:val="001426B7"/>
    <w:rsid w:val="0018693F"/>
    <w:rsid w:val="001939C2"/>
    <w:rsid w:val="001D555C"/>
    <w:rsid w:val="002666C7"/>
    <w:rsid w:val="00273B2F"/>
    <w:rsid w:val="00277ABA"/>
    <w:rsid w:val="002C3A93"/>
    <w:rsid w:val="002F6EC0"/>
    <w:rsid w:val="00315647"/>
    <w:rsid w:val="0035604D"/>
    <w:rsid w:val="003A5509"/>
    <w:rsid w:val="003D4BF9"/>
    <w:rsid w:val="003E6A65"/>
    <w:rsid w:val="003F475F"/>
    <w:rsid w:val="0040237F"/>
    <w:rsid w:val="00402F0D"/>
    <w:rsid w:val="00431C9C"/>
    <w:rsid w:val="00436075"/>
    <w:rsid w:val="00460498"/>
    <w:rsid w:val="00503E26"/>
    <w:rsid w:val="00505EEF"/>
    <w:rsid w:val="00531F6B"/>
    <w:rsid w:val="005C4AD6"/>
    <w:rsid w:val="006130C9"/>
    <w:rsid w:val="00616D8E"/>
    <w:rsid w:val="00617817"/>
    <w:rsid w:val="006220CB"/>
    <w:rsid w:val="00667E70"/>
    <w:rsid w:val="006F2906"/>
    <w:rsid w:val="007352C2"/>
    <w:rsid w:val="0076318F"/>
    <w:rsid w:val="007654DC"/>
    <w:rsid w:val="007B023B"/>
    <w:rsid w:val="007F4C8C"/>
    <w:rsid w:val="00840303"/>
    <w:rsid w:val="008423DC"/>
    <w:rsid w:val="00850E14"/>
    <w:rsid w:val="00851366"/>
    <w:rsid w:val="00851D8D"/>
    <w:rsid w:val="008802C7"/>
    <w:rsid w:val="00880962"/>
    <w:rsid w:val="008E62E5"/>
    <w:rsid w:val="00922392"/>
    <w:rsid w:val="009406F5"/>
    <w:rsid w:val="00941E98"/>
    <w:rsid w:val="0094521B"/>
    <w:rsid w:val="00954F03"/>
    <w:rsid w:val="00973654"/>
    <w:rsid w:val="00A01AFF"/>
    <w:rsid w:val="00A1794B"/>
    <w:rsid w:val="00A42292"/>
    <w:rsid w:val="00A508A9"/>
    <w:rsid w:val="00A57010"/>
    <w:rsid w:val="00A95324"/>
    <w:rsid w:val="00AB15F6"/>
    <w:rsid w:val="00AD0492"/>
    <w:rsid w:val="00AD4E7F"/>
    <w:rsid w:val="00B20567"/>
    <w:rsid w:val="00B40016"/>
    <w:rsid w:val="00B63BE9"/>
    <w:rsid w:val="00BB7EFB"/>
    <w:rsid w:val="00BD6CB7"/>
    <w:rsid w:val="00BF475C"/>
    <w:rsid w:val="00C419D9"/>
    <w:rsid w:val="00C756B3"/>
    <w:rsid w:val="00CB4053"/>
    <w:rsid w:val="00CC7F21"/>
    <w:rsid w:val="00D23D72"/>
    <w:rsid w:val="00D5122F"/>
    <w:rsid w:val="00D919FA"/>
    <w:rsid w:val="00DA29B0"/>
    <w:rsid w:val="00DB366F"/>
    <w:rsid w:val="00DB63F3"/>
    <w:rsid w:val="00DE2011"/>
    <w:rsid w:val="00E0621A"/>
    <w:rsid w:val="00E52566"/>
    <w:rsid w:val="00E838B9"/>
    <w:rsid w:val="00E96B68"/>
    <w:rsid w:val="00EC18B2"/>
    <w:rsid w:val="00ED3CE6"/>
    <w:rsid w:val="00EE12E1"/>
    <w:rsid w:val="00EE58B7"/>
    <w:rsid w:val="00F05DA3"/>
    <w:rsid w:val="00F178EB"/>
    <w:rsid w:val="00F4238B"/>
    <w:rsid w:val="00F7568B"/>
    <w:rsid w:val="00F76E35"/>
    <w:rsid w:val="00FE2F67"/>
    <w:rsid w:val="00FF7218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E2587C7"/>
  <w15:chartTrackingRefBased/>
  <w15:docId w15:val="{65B26D70-9A84-4AB0-B205-3AC37972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1D8D"/>
    <w:pPr>
      <w:spacing w:before="120" w:line="288" w:lineRule="auto"/>
    </w:pPr>
    <w:rPr>
      <w:rFonts w:ascii="Georgia" w:hAnsi="Georgia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23D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03E26"/>
    <w:pPr>
      <w:keepNext/>
      <w:keepLines/>
      <w:spacing w:before="200"/>
      <w:outlineLvl w:val="1"/>
    </w:pPr>
    <w:rPr>
      <w:rFonts w:ascii="Arial" w:eastAsia="Times New Roman" w:hAnsi="Arial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23D7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FF721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72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7218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503E26"/>
    <w:rPr>
      <w:rFonts w:ascii="Arial" w:eastAsia="Times New Roman" w:hAnsi="Arial" w:cs="Times New Roman"/>
      <w:b/>
      <w:bCs/>
      <w:sz w:val="24"/>
      <w:szCs w:val="26"/>
    </w:rPr>
  </w:style>
  <w:style w:type="character" w:styleId="slodku">
    <w:name w:val="line number"/>
    <w:basedOn w:val="Standardnpsmoodstavce"/>
    <w:uiPriority w:val="99"/>
    <w:semiHidden/>
    <w:unhideWhenUsed/>
    <w:rsid w:val="00C419D9"/>
  </w:style>
  <w:style w:type="paragraph" w:styleId="Zhlav">
    <w:name w:val="header"/>
    <w:basedOn w:val="Normln"/>
    <w:link w:val="ZhlavChar"/>
    <w:uiPriority w:val="99"/>
    <w:unhideWhenUsed/>
    <w:rsid w:val="00402F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02F0D"/>
    <w:rPr>
      <w:rFonts w:ascii="Georgia" w:hAnsi="Georgia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02F0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02F0D"/>
    <w:rPr>
      <w:rFonts w:ascii="Georgia" w:hAnsi="Georgia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D23D7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23D7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23D7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23D7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80962"/>
    <w:pPr>
      <w:ind w:left="720"/>
      <w:contextualSpacing/>
    </w:pPr>
  </w:style>
  <w:style w:type="character" w:customStyle="1" w:styleId="x193iq5w">
    <w:name w:val="x193iq5w"/>
    <w:basedOn w:val="Standardnpsmoodstavce"/>
    <w:rsid w:val="007352C2"/>
  </w:style>
  <w:style w:type="paragraph" w:styleId="Normlnweb">
    <w:name w:val="Normal (Web)"/>
    <w:basedOn w:val="Normln"/>
    <w:uiPriority w:val="99"/>
    <w:semiHidden/>
    <w:unhideWhenUsed/>
    <w:rsid w:val="00193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stato\Desktop\O&#344;%20severn&#237;%20&#268;echy%20-%20zad&#225;vac&#237;%20dokumentace%20do%2020tis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6799A332D38047AF3EB5CB0D54DE01" ma:contentTypeVersion="1" ma:contentTypeDescription="Vytvořit nový dokument" ma:contentTypeScope="" ma:versionID="ed7eeec77883b8897f465dd9dcf7cb6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9064dd1b065e98cb8bb0c1238595b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D1AB7-564C-4714-9A7F-7E6D9C380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D7CB8B-C5BB-4EEA-8E16-B9D45DA0C4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60117FD-EFB7-4C4D-81C2-2325908350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97CB9B-3A11-486E-89C1-23081508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OŘ severní Čechy - zadávací dokumentace do 20tis.dotx</Template>
  <TotalTime>0</TotalTime>
  <Pages>5</Pages>
  <Words>602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Studio Marvil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Kunsta Tomáš</dc:creator>
  <cp:keywords/>
  <dc:description/>
  <cp:lastModifiedBy>Bartáková Gabriela</cp:lastModifiedBy>
  <cp:revision>2</cp:revision>
  <cp:lastPrinted>2008-07-09T11:24:00Z</cp:lastPrinted>
  <dcterms:created xsi:type="dcterms:W3CDTF">2024-03-01T08:23:00Z</dcterms:created>
  <dcterms:modified xsi:type="dcterms:W3CDTF">2024-03-01T08:23:00Z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0x010100216799A332D38047AF3EB5CB0D54DE01</vt:lpwstr>
  </property>
</Properties>
</file>