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9AA44" w14:textId="77777777" w:rsidR="006453B6" w:rsidRDefault="00C65A00" w:rsidP="003F3467">
      <w:pPr>
        <w:jc w:val="center"/>
        <w:rPr>
          <w:rFonts w:ascii="Arial" w:hAnsi="Arial" w:cs="Arial"/>
          <w:b/>
          <w:sz w:val="32"/>
          <w:szCs w:val="32"/>
        </w:rPr>
      </w:pPr>
      <w:r w:rsidRPr="00E04BFA">
        <w:rPr>
          <w:rFonts w:ascii="Arial" w:hAnsi="Arial" w:cs="Arial"/>
          <w:b/>
          <w:sz w:val="32"/>
          <w:szCs w:val="32"/>
        </w:rPr>
        <w:t xml:space="preserve">Smlouva o </w:t>
      </w:r>
      <w:r w:rsidR="00C04067">
        <w:rPr>
          <w:rFonts w:ascii="Arial" w:hAnsi="Arial" w:cs="Arial"/>
          <w:b/>
          <w:sz w:val="32"/>
          <w:szCs w:val="32"/>
        </w:rPr>
        <w:t xml:space="preserve">dílo </w:t>
      </w:r>
    </w:p>
    <w:p w14:paraId="5B7BC62F" w14:textId="1395DA70" w:rsidR="00122BC4" w:rsidRPr="000B669B" w:rsidRDefault="00C04067" w:rsidP="003F3467">
      <w:pPr>
        <w:jc w:val="center"/>
        <w:rPr>
          <w:rFonts w:ascii="Arial" w:hAnsi="Arial" w:cs="Arial"/>
          <w:b/>
          <w:sz w:val="28"/>
          <w:szCs w:val="28"/>
        </w:rPr>
      </w:pPr>
      <w:r>
        <w:rPr>
          <w:rFonts w:ascii="Arial" w:hAnsi="Arial" w:cs="Arial"/>
          <w:b/>
          <w:sz w:val="32"/>
          <w:szCs w:val="32"/>
        </w:rPr>
        <w:t xml:space="preserve"> </w:t>
      </w:r>
      <w:r w:rsidRPr="000B669B">
        <w:rPr>
          <w:rFonts w:ascii="Arial" w:hAnsi="Arial" w:cs="Arial"/>
          <w:b/>
          <w:sz w:val="28"/>
          <w:szCs w:val="28"/>
        </w:rPr>
        <w:t>„</w:t>
      </w:r>
      <w:bookmarkStart w:id="0" w:name="_Hlk114142333"/>
      <w:r w:rsidR="00474CC6" w:rsidRPr="000B669B">
        <w:rPr>
          <w:rFonts w:ascii="Arial" w:hAnsi="Arial" w:cs="Arial"/>
          <w:b/>
          <w:sz w:val="28"/>
          <w:szCs w:val="28"/>
        </w:rPr>
        <w:t xml:space="preserve">Audit Krajské správy a údržby silnic Karlovarského kraje, příspěvková organizace za období od </w:t>
      </w:r>
      <w:proofErr w:type="gramStart"/>
      <w:r w:rsidR="00474CC6" w:rsidRPr="000B669B">
        <w:rPr>
          <w:rFonts w:ascii="Arial" w:hAnsi="Arial" w:cs="Arial"/>
          <w:b/>
          <w:sz w:val="28"/>
          <w:szCs w:val="28"/>
        </w:rPr>
        <w:t>02.07.2017</w:t>
      </w:r>
      <w:proofErr w:type="gramEnd"/>
      <w:r w:rsidR="00474CC6" w:rsidRPr="000B669B">
        <w:rPr>
          <w:rFonts w:ascii="Arial" w:hAnsi="Arial" w:cs="Arial"/>
          <w:b/>
          <w:sz w:val="28"/>
          <w:szCs w:val="28"/>
        </w:rPr>
        <w:t xml:space="preserve"> do 28.02.2021</w:t>
      </w:r>
      <w:bookmarkEnd w:id="0"/>
      <w:r w:rsidRPr="000B669B">
        <w:rPr>
          <w:rFonts w:ascii="Arial" w:hAnsi="Arial" w:cs="Arial"/>
          <w:b/>
          <w:sz w:val="28"/>
          <w:szCs w:val="28"/>
        </w:rPr>
        <w:t xml:space="preserve">“ </w:t>
      </w:r>
    </w:p>
    <w:p w14:paraId="366EE86B" w14:textId="77777777" w:rsidR="00122BC4" w:rsidRPr="00E04BFA" w:rsidRDefault="00122BC4" w:rsidP="003F3467">
      <w:pPr>
        <w:jc w:val="center"/>
        <w:rPr>
          <w:rFonts w:ascii="Arial" w:hAnsi="Arial" w:cs="Arial"/>
          <w:b/>
        </w:rPr>
      </w:pPr>
    </w:p>
    <w:p w14:paraId="57D72790" w14:textId="77777777" w:rsidR="00B15CBC" w:rsidRPr="00E04BFA" w:rsidRDefault="00B15CBC" w:rsidP="003F3467">
      <w:pPr>
        <w:jc w:val="both"/>
        <w:rPr>
          <w:rFonts w:ascii="Arial" w:hAnsi="Arial" w:cs="Arial"/>
          <w:b/>
        </w:rPr>
      </w:pPr>
    </w:p>
    <w:p w14:paraId="74159F38" w14:textId="77777777" w:rsidR="00122BC4" w:rsidRPr="004F0907" w:rsidRDefault="00C65A00" w:rsidP="003F3467">
      <w:pPr>
        <w:jc w:val="both"/>
        <w:rPr>
          <w:rFonts w:ascii="Arial" w:hAnsi="Arial" w:cs="Arial"/>
          <w:b/>
          <w:sz w:val="20"/>
          <w:szCs w:val="20"/>
        </w:rPr>
      </w:pPr>
      <w:r w:rsidRPr="004F0907">
        <w:rPr>
          <w:rFonts w:ascii="Arial" w:hAnsi="Arial" w:cs="Arial"/>
          <w:b/>
          <w:sz w:val="20"/>
          <w:szCs w:val="20"/>
        </w:rPr>
        <w:t>Smluvní strany</w:t>
      </w:r>
    </w:p>
    <w:p w14:paraId="7C8A145C" w14:textId="77777777" w:rsidR="00122BC4" w:rsidRPr="004F0907" w:rsidRDefault="00122BC4" w:rsidP="003F3467">
      <w:pPr>
        <w:jc w:val="center"/>
        <w:rPr>
          <w:rFonts w:ascii="Arial" w:hAnsi="Arial" w:cs="Arial"/>
          <w:b/>
          <w:sz w:val="20"/>
          <w:szCs w:val="20"/>
        </w:rPr>
      </w:pPr>
    </w:p>
    <w:p w14:paraId="583C18B6" w14:textId="605B20B7" w:rsidR="00122BC4" w:rsidRPr="004F0907" w:rsidRDefault="00474CC6" w:rsidP="003F3467">
      <w:pPr>
        <w:pStyle w:val="Podnadpis"/>
        <w:ind w:left="0"/>
        <w:rPr>
          <w:rFonts w:ascii="Arial" w:hAnsi="Arial" w:cs="Arial"/>
          <w:sz w:val="20"/>
        </w:rPr>
      </w:pPr>
      <w:r w:rsidRPr="004F0907">
        <w:rPr>
          <w:rFonts w:ascii="Arial" w:hAnsi="Arial" w:cs="Arial"/>
          <w:sz w:val="20"/>
        </w:rPr>
        <w:t>Karlovarský kraj</w:t>
      </w:r>
    </w:p>
    <w:p w14:paraId="148CF1BC" w14:textId="2DAE67D6" w:rsidR="00122BC4" w:rsidRPr="004F0907" w:rsidRDefault="00C65A00" w:rsidP="003F3467">
      <w:pPr>
        <w:pStyle w:val="Podnadpis"/>
        <w:ind w:left="0"/>
        <w:rPr>
          <w:rFonts w:ascii="Arial" w:hAnsi="Arial" w:cs="Arial"/>
          <w:b w:val="0"/>
          <w:sz w:val="20"/>
        </w:rPr>
      </w:pPr>
      <w:r w:rsidRPr="004F0907">
        <w:rPr>
          <w:rFonts w:ascii="Arial" w:hAnsi="Arial" w:cs="Arial"/>
          <w:b w:val="0"/>
          <w:sz w:val="20"/>
        </w:rPr>
        <w:t>sídlo:</w:t>
      </w:r>
      <w:r w:rsidRPr="004F0907">
        <w:rPr>
          <w:rFonts w:ascii="Arial" w:hAnsi="Arial" w:cs="Arial"/>
          <w:b w:val="0"/>
          <w:sz w:val="20"/>
        </w:rPr>
        <w:tab/>
      </w:r>
      <w:r w:rsidR="00D670FB" w:rsidRPr="004F0907">
        <w:rPr>
          <w:rFonts w:ascii="Arial" w:hAnsi="Arial" w:cs="Arial"/>
          <w:b w:val="0"/>
          <w:sz w:val="20"/>
        </w:rPr>
        <w:tab/>
      </w:r>
      <w:r w:rsidR="00FF11C4" w:rsidRPr="004F0907">
        <w:rPr>
          <w:rFonts w:ascii="Arial" w:hAnsi="Arial" w:cs="Arial"/>
          <w:b w:val="0"/>
          <w:sz w:val="20"/>
        </w:rPr>
        <w:tab/>
      </w:r>
      <w:r w:rsidR="00E04BFA" w:rsidRPr="004F0907">
        <w:rPr>
          <w:rFonts w:ascii="Arial" w:hAnsi="Arial" w:cs="Arial"/>
          <w:b w:val="0"/>
          <w:sz w:val="20"/>
        </w:rPr>
        <w:tab/>
      </w:r>
      <w:r w:rsidR="00474CC6" w:rsidRPr="004F0907">
        <w:rPr>
          <w:rFonts w:ascii="Arial" w:hAnsi="Arial" w:cs="Arial"/>
          <w:b w:val="0"/>
          <w:sz w:val="20"/>
        </w:rPr>
        <w:t>Závodní 353/88</w:t>
      </w:r>
      <w:r w:rsidRPr="004F0907">
        <w:rPr>
          <w:rFonts w:ascii="Arial" w:hAnsi="Arial" w:cs="Arial"/>
          <w:b w:val="0"/>
          <w:sz w:val="20"/>
        </w:rPr>
        <w:t xml:space="preserve">, </w:t>
      </w:r>
      <w:r w:rsidR="00474CC6" w:rsidRPr="004F0907">
        <w:rPr>
          <w:rFonts w:ascii="Arial" w:hAnsi="Arial" w:cs="Arial"/>
          <w:b w:val="0"/>
          <w:sz w:val="20"/>
        </w:rPr>
        <w:t>360 06 Karlovy Vary</w:t>
      </w:r>
      <w:r w:rsidRPr="004F0907">
        <w:rPr>
          <w:rFonts w:ascii="Arial" w:hAnsi="Arial" w:cs="Arial"/>
          <w:b w:val="0"/>
          <w:sz w:val="20"/>
        </w:rPr>
        <w:t xml:space="preserve"> </w:t>
      </w:r>
    </w:p>
    <w:p w14:paraId="7E22772F" w14:textId="2664BC58" w:rsidR="00D670FB" w:rsidRPr="004F0907" w:rsidRDefault="00C65A00" w:rsidP="008F2CC4">
      <w:pPr>
        <w:pStyle w:val="Podnadpis"/>
        <w:ind w:left="2835" w:hanging="2835"/>
        <w:jc w:val="left"/>
        <w:rPr>
          <w:rFonts w:ascii="Arial" w:hAnsi="Arial" w:cs="Arial"/>
          <w:b w:val="0"/>
          <w:sz w:val="20"/>
        </w:rPr>
      </w:pPr>
      <w:r w:rsidRPr="004F0907">
        <w:rPr>
          <w:rFonts w:ascii="Arial" w:hAnsi="Arial" w:cs="Arial"/>
          <w:b w:val="0"/>
          <w:sz w:val="20"/>
        </w:rPr>
        <w:t xml:space="preserve">zastoupený: </w:t>
      </w:r>
      <w:r w:rsidR="00FF11C4" w:rsidRPr="004F0907">
        <w:rPr>
          <w:rFonts w:ascii="Arial" w:hAnsi="Arial" w:cs="Arial"/>
          <w:b w:val="0"/>
          <w:sz w:val="20"/>
        </w:rPr>
        <w:tab/>
      </w:r>
      <w:r w:rsidR="00474CC6" w:rsidRPr="004F0907">
        <w:rPr>
          <w:rFonts w:ascii="Arial" w:hAnsi="Arial" w:cs="Arial"/>
          <w:b w:val="0"/>
          <w:sz w:val="20"/>
        </w:rPr>
        <w:t>Mgr. Vladimírem Malým, vedoucím odboru dopravy a silničního hospodářství</w:t>
      </w:r>
    </w:p>
    <w:p w14:paraId="0B4347A1" w14:textId="0705D8B0" w:rsidR="00122BC4" w:rsidRPr="004F0907" w:rsidRDefault="00F0110D" w:rsidP="003F3467">
      <w:pPr>
        <w:pStyle w:val="Podnadpis"/>
        <w:ind w:left="0"/>
        <w:rPr>
          <w:rFonts w:ascii="Arial" w:hAnsi="Arial" w:cs="Arial"/>
          <w:sz w:val="20"/>
        </w:rPr>
      </w:pPr>
      <w:r w:rsidRPr="004F0907">
        <w:rPr>
          <w:rFonts w:ascii="Arial" w:hAnsi="Arial" w:cs="Arial"/>
          <w:b w:val="0"/>
          <w:sz w:val="20"/>
        </w:rPr>
        <w:t>IČ</w:t>
      </w:r>
      <w:r w:rsidR="00474CC6" w:rsidRPr="004F0907">
        <w:rPr>
          <w:rFonts w:ascii="Arial" w:hAnsi="Arial" w:cs="Arial"/>
          <w:b w:val="0"/>
          <w:sz w:val="20"/>
        </w:rPr>
        <w:t>O</w:t>
      </w:r>
      <w:r w:rsidR="00C65A00" w:rsidRPr="004F0907">
        <w:rPr>
          <w:rFonts w:ascii="Arial" w:hAnsi="Arial" w:cs="Arial"/>
          <w:b w:val="0"/>
          <w:sz w:val="20"/>
        </w:rPr>
        <w:t xml:space="preserve">: </w:t>
      </w:r>
      <w:r w:rsidR="00C65A00" w:rsidRPr="004F0907">
        <w:rPr>
          <w:rFonts w:ascii="Arial" w:hAnsi="Arial" w:cs="Arial"/>
          <w:b w:val="0"/>
          <w:sz w:val="20"/>
        </w:rPr>
        <w:tab/>
      </w:r>
      <w:r w:rsidR="00D670FB" w:rsidRPr="004F0907">
        <w:rPr>
          <w:rFonts w:ascii="Arial" w:hAnsi="Arial" w:cs="Arial"/>
          <w:b w:val="0"/>
          <w:sz w:val="20"/>
        </w:rPr>
        <w:tab/>
      </w:r>
      <w:r w:rsidR="00FF11C4" w:rsidRPr="004F0907">
        <w:rPr>
          <w:rFonts w:ascii="Arial" w:hAnsi="Arial" w:cs="Arial"/>
          <w:b w:val="0"/>
          <w:sz w:val="20"/>
        </w:rPr>
        <w:tab/>
      </w:r>
      <w:r w:rsidR="00E04BFA" w:rsidRPr="004F0907">
        <w:rPr>
          <w:rFonts w:ascii="Arial" w:hAnsi="Arial" w:cs="Arial"/>
          <w:b w:val="0"/>
          <w:sz w:val="20"/>
        </w:rPr>
        <w:tab/>
      </w:r>
      <w:r w:rsidR="00C65A00" w:rsidRPr="004F0907">
        <w:rPr>
          <w:rFonts w:ascii="Arial" w:hAnsi="Arial" w:cs="Arial"/>
          <w:b w:val="0"/>
          <w:sz w:val="20"/>
        </w:rPr>
        <w:t>70891</w:t>
      </w:r>
      <w:r w:rsidR="00E91308" w:rsidRPr="004F0907">
        <w:rPr>
          <w:rFonts w:ascii="Arial" w:hAnsi="Arial" w:cs="Arial"/>
          <w:b w:val="0"/>
          <w:sz w:val="20"/>
        </w:rPr>
        <w:t>168</w:t>
      </w:r>
      <w:r w:rsidR="00C65A00" w:rsidRPr="004F0907">
        <w:rPr>
          <w:rFonts w:ascii="Arial" w:hAnsi="Arial" w:cs="Arial"/>
          <w:sz w:val="20"/>
        </w:rPr>
        <w:t xml:space="preserve"> </w:t>
      </w:r>
      <w:r w:rsidR="00C65A00" w:rsidRPr="004F0907">
        <w:rPr>
          <w:rFonts w:ascii="Arial" w:hAnsi="Arial" w:cs="Arial"/>
          <w:sz w:val="20"/>
        </w:rPr>
        <w:tab/>
      </w:r>
    </w:p>
    <w:p w14:paraId="2F1FA137" w14:textId="77777777" w:rsidR="00FF11C4" w:rsidRPr="004F0907" w:rsidRDefault="00FF11C4" w:rsidP="003F3467">
      <w:pPr>
        <w:pStyle w:val="AKFZFnormln"/>
        <w:spacing w:after="0"/>
        <w:rPr>
          <w:rFonts w:cs="Arial"/>
        </w:rPr>
      </w:pPr>
      <w:r w:rsidRPr="004F0907">
        <w:rPr>
          <w:rFonts w:cs="Arial"/>
        </w:rPr>
        <w:t xml:space="preserve">DIČ: </w:t>
      </w:r>
      <w:r w:rsidRPr="004F0907">
        <w:rPr>
          <w:rFonts w:cs="Arial"/>
        </w:rPr>
        <w:tab/>
      </w:r>
      <w:r w:rsidRPr="004F0907">
        <w:rPr>
          <w:rFonts w:cs="Arial"/>
        </w:rPr>
        <w:tab/>
      </w:r>
      <w:r w:rsidRPr="004F0907">
        <w:rPr>
          <w:rFonts w:cs="Arial"/>
        </w:rPr>
        <w:tab/>
      </w:r>
      <w:r w:rsidR="00E04BFA" w:rsidRPr="004F0907">
        <w:rPr>
          <w:rFonts w:cs="Arial"/>
        </w:rPr>
        <w:tab/>
      </w:r>
      <w:r w:rsidRPr="004F0907">
        <w:rPr>
          <w:rFonts w:cs="Arial"/>
        </w:rPr>
        <w:t>CZ70891095</w:t>
      </w:r>
    </w:p>
    <w:p w14:paraId="145A667D" w14:textId="2495FCBE" w:rsidR="00F546B3" w:rsidRDefault="00FF11C4" w:rsidP="003F3467">
      <w:pPr>
        <w:pStyle w:val="AKFZFnormln"/>
        <w:spacing w:after="0"/>
        <w:rPr>
          <w:rFonts w:cs="Arial"/>
        </w:rPr>
      </w:pPr>
      <w:r w:rsidRPr="004F0907">
        <w:rPr>
          <w:rFonts w:cs="Arial"/>
        </w:rPr>
        <w:t xml:space="preserve">bankovní spojení: </w:t>
      </w:r>
      <w:r w:rsidRPr="004F0907">
        <w:rPr>
          <w:rFonts w:cs="Arial"/>
        </w:rPr>
        <w:tab/>
      </w:r>
      <w:r w:rsidR="00E04BFA" w:rsidRPr="004F0907">
        <w:rPr>
          <w:rFonts w:cs="Arial"/>
        </w:rPr>
        <w:tab/>
      </w:r>
      <w:proofErr w:type="spellStart"/>
      <w:r w:rsidR="00456247">
        <w:rPr>
          <w:rFonts w:cs="Arial"/>
        </w:rPr>
        <w:t>xxx</w:t>
      </w:r>
      <w:proofErr w:type="spellEnd"/>
    </w:p>
    <w:p w14:paraId="52ED9ABA" w14:textId="3E73570D" w:rsidR="004F0907" w:rsidRPr="004F0907" w:rsidRDefault="00847E15" w:rsidP="004F0907">
      <w:pPr>
        <w:pStyle w:val="AKFZFnormln"/>
        <w:spacing w:after="0"/>
        <w:rPr>
          <w:rFonts w:cs="Arial"/>
        </w:rPr>
      </w:pPr>
      <w:r w:rsidRPr="004F0907">
        <w:rPr>
          <w:rFonts w:cs="Arial"/>
        </w:rPr>
        <w:t>čísl</w:t>
      </w:r>
      <w:r w:rsidR="00F546B3">
        <w:rPr>
          <w:rFonts w:cs="Arial"/>
        </w:rPr>
        <w:t>a účtů</w:t>
      </w:r>
      <w:r w:rsidRPr="004F0907">
        <w:rPr>
          <w:rFonts w:cs="Arial"/>
        </w:rPr>
        <w:t>:</w:t>
      </w:r>
      <w:r w:rsidRPr="004F0907">
        <w:rPr>
          <w:rFonts w:cs="Arial"/>
        </w:rPr>
        <w:tab/>
      </w:r>
      <w:r w:rsidRPr="004F0907">
        <w:rPr>
          <w:rFonts w:cs="Arial"/>
        </w:rPr>
        <w:tab/>
      </w:r>
      <w:r w:rsidRPr="004F0907">
        <w:rPr>
          <w:rFonts w:cs="Arial"/>
        </w:rPr>
        <w:tab/>
      </w:r>
      <w:proofErr w:type="spellStart"/>
      <w:r w:rsidR="00456247">
        <w:rPr>
          <w:rFonts w:cs="Arial"/>
        </w:rPr>
        <w:t>xxx</w:t>
      </w:r>
      <w:proofErr w:type="spellEnd"/>
    </w:p>
    <w:p w14:paraId="078E2088" w14:textId="3E8FABBB" w:rsidR="00FF11C4" w:rsidRPr="004F0907" w:rsidRDefault="00FF11C4" w:rsidP="004F0907">
      <w:pPr>
        <w:pStyle w:val="AKFZFnormln"/>
        <w:spacing w:after="0"/>
        <w:rPr>
          <w:rFonts w:cs="Arial"/>
          <w:b/>
        </w:rPr>
      </w:pPr>
    </w:p>
    <w:p w14:paraId="7282B494" w14:textId="77777777" w:rsidR="00122BC4" w:rsidRPr="004F0907" w:rsidRDefault="00C65A00" w:rsidP="003F3467">
      <w:pPr>
        <w:tabs>
          <w:tab w:val="left" w:pos="2127"/>
        </w:tabs>
        <w:ind w:left="360" w:hanging="360"/>
        <w:jc w:val="both"/>
        <w:rPr>
          <w:rFonts w:ascii="Arial" w:hAnsi="Arial" w:cs="Arial"/>
          <w:sz w:val="20"/>
          <w:szCs w:val="20"/>
        </w:rPr>
      </w:pPr>
      <w:r w:rsidRPr="004F0907">
        <w:rPr>
          <w:rFonts w:ascii="Arial" w:hAnsi="Arial" w:cs="Arial"/>
          <w:sz w:val="20"/>
          <w:szCs w:val="20"/>
        </w:rPr>
        <w:t>dále jen „</w:t>
      </w:r>
      <w:r w:rsidRPr="004F0907">
        <w:rPr>
          <w:rFonts w:ascii="Arial" w:hAnsi="Arial" w:cs="Arial"/>
          <w:i/>
          <w:sz w:val="20"/>
          <w:szCs w:val="20"/>
        </w:rPr>
        <w:t>objednatel</w:t>
      </w:r>
      <w:r w:rsidRPr="004F0907">
        <w:rPr>
          <w:rFonts w:ascii="Arial" w:hAnsi="Arial" w:cs="Arial"/>
          <w:sz w:val="20"/>
          <w:szCs w:val="20"/>
        </w:rPr>
        <w:t>“</w:t>
      </w:r>
    </w:p>
    <w:p w14:paraId="1B56944B" w14:textId="77777777" w:rsidR="00122BC4" w:rsidRPr="004F0907" w:rsidRDefault="00122BC4" w:rsidP="003F3467">
      <w:pPr>
        <w:ind w:left="360" w:hanging="360"/>
        <w:jc w:val="both"/>
        <w:rPr>
          <w:rFonts w:ascii="Arial" w:hAnsi="Arial" w:cs="Arial"/>
          <w:sz w:val="20"/>
          <w:szCs w:val="20"/>
        </w:rPr>
      </w:pPr>
    </w:p>
    <w:p w14:paraId="6383C4E8" w14:textId="77777777" w:rsidR="00122BC4" w:rsidRPr="004F0907" w:rsidRDefault="00C65A00" w:rsidP="003F3467">
      <w:pPr>
        <w:ind w:left="360" w:hanging="360"/>
        <w:jc w:val="both"/>
        <w:rPr>
          <w:rFonts w:ascii="Arial" w:hAnsi="Arial" w:cs="Arial"/>
          <w:b/>
          <w:sz w:val="20"/>
          <w:szCs w:val="20"/>
        </w:rPr>
      </w:pPr>
      <w:r w:rsidRPr="004F0907">
        <w:rPr>
          <w:rFonts w:ascii="Arial" w:hAnsi="Arial" w:cs="Arial"/>
          <w:sz w:val="20"/>
          <w:szCs w:val="20"/>
        </w:rPr>
        <w:tab/>
      </w:r>
      <w:r w:rsidRPr="004F0907">
        <w:rPr>
          <w:rFonts w:ascii="Arial" w:hAnsi="Arial" w:cs="Arial"/>
          <w:b/>
          <w:sz w:val="20"/>
          <w:szCs w:val="20"/>
        </w:rPr>
        <w:t>a</w:t>
      </w:r>
    </w:p>
    <w:p w14:paraId="5125D2F2" w14:textId="77777777" w:rsidR="00122BC4" w:rsidRPr="004F0907" w:rsidRDefault="00C65A00" w:rsidP="003F3467">
      <w:pPr>
        <w:rPr>
          <w:rFonts w:ascii="Arial" w:hAnsi="Arial" w:cs="Arial"/>
          <w:sz w:val="20"/>
          <w:szCs w:val="20"/>
        </w:rPr>
      </w:pPr>
      <w:r w:rsidRPr="004F0907">
        <w:rPr>
          <w:rFonts w:ascii="Arial" w:hAnsi="Arial" w:cs="Arial"/>
          <w:sz w:val="20"/>
          <w:szCs w:val="20"/>
        </w:rPr>
        <w:tab/>
      </w:r>
    </w:p>
    <w:p w14:paraId="4F9921F0" w14:textId="09095BDB" w:rsidR="00EB02D7" w:rsidRPr="00533F32" w:rsidRDefault="008F2CC4" w:rsidP="003F3467">
      <w:pPr>
        <w:rPr>
          <w:rFonts w:ascii="Arial" w:hAnsi="Arial" w:cs="Arial"/>
          <w:b/>
          <w:sz w:val="20"/>
          <w:szCs w:val="20"/>
        </w:rPr>
      </w:pPr>
      <w:r>
        <w:rPr>
          <w:rFonts w:ascii="Arial" w:hAnsi="Arial" w:cs="Arial"/>
          <w:b/>
          <w:sz w:val="20"/>
          <w:szCs w:val="20"/>
        </w:rPr>
        <w:t xml:space="preserve">PKF APOGEO </w:t>
      </w:r>
      <w:proofErr w:type="spellStart"/>
      <w:r>
        <w:rPr>
          <w:rFonts w:ascii="Arial" w:hAnsi="Arial" w:cs="Arial"/>
          <w:b/>
          <w:sz w:val="20"/>
          <w:szCs w:val="20"/>
        </w:rPr>
        <w:t>Special</w:t>
      </w:r>
      <w:proofErr w:type="spellEnd"/>
      <w:r>
        <w:rPr>
          <w:rFonts w:ascii="Arial" w:hAnsi="Arial" w:cs="Arial"/>
          <w:b/>
          <w:sz w:val="20"/>
          <w:szCs w:val="20"/>
        </w:rPr>
        <w:t xml:space="preserve"> </w:t>
      </w:r>
      <w:proofErr w:type="spellStart"/>
      <w:r>
        <w:rPr>
          <w:rFonts w:ascii="Arial" w:hAnsi="Arial" w:cs="Arial"/>
          <w:b/>
          <w:sz w:val="20"/>
          <w:szCs w:val="20"/>
        </w:rPr>
        <w:t>Services</w:t>
      </w:r>
      <w:proofErr w:type="spellEnd"/>
      <w:r>
        <w:rPr>
          <w:rFonts w:ascii="Arial" w:hAnsi="Arial" w:cs="Arial"/>
          <w:b/>
          <w:sz w:val="20"/>
          <w:szCs w:val="20"/>
        </w:rPr>
        <w:t>, s.r.o.</w:t>
      </w:r>
    </w:p>
    <w:p w14:paraId="15CEF704" w14:textId="09373AD5" w:rsidR="00122BC4" w:rsidRPr="004F0907" w:rsidRDefault="00C65A00" w:rsidP="003F3467">
      <w:pPr>
        <w:rPr>
          <w:rFonts w:ascii="Arial" w:hAnsi="Arial" w:cs="Arial"/>
          <w:sz w:val="20"/>
          <w:szCs w:val="20"/>
        </w:rPr>
      </w:pPr>
      <w:r w:rsidRPr="004F0907">
        <w:rPr>
          <w:rFonts w:ascii="Arial" w:hAnsi="Arial" w:cs="Arial"/>
          <w:sz w:val="20"/>
          <w:szCs w:val="20"/>
        </w:rPr>
        <w:t>sídlo:</w:t>
      </w:r>
      <w:r w:rsidRPr="004F0907">
        <w:rPr>
          <w:rFonts w:ascii="Arial" w:hAnsi="Arial" w:cs="Arial"/>
          <w:sz w:val="20"/>
          <w:szCs w:val="20"/>
        </w:rPr>
        <w:tab/>
      </w:r>
      <w:r w:rsidR="00E04BFA" w:rsidRPr="004F0907">
        <w:rPr>
          <w:rFonts w:ascii="Arial" w:hAnsi="Arial" w:cs="Arial"/>
          <w:sz w:val="20"/>
          <w:szCs w:val="20"/>
        </w:rPr>
        <w:tab/>
      </w:r>
      <w:r w:rsidR="00E04BFA" w:rsidRPr="004F0907">
        <w:rPr>
          <w:rFonts w:ascii="Arial" w:hAnsi="Arial" w:cs="Arial"/>
          <w:sz w:val="20"/>
          <w:szCs w:val="20"/>
        </w:rPr>
        <w:tab/>
      </w:r>
      <w:r w:rsidR="00E04BFA" w:rsidRPr="004F0907">
        <w:rPr>
          <w:rFonts w:ascii="Arial" w:hAnsi="Arial" w:cs="Arial"/>
          <w:sz w:val="20"/>
          <w:szCs w:val="20"/>
        </w:rPr>
        <w:tab/>
      </w:r>
      <w:r w:rsidR="008F2CC4">
        <w:rPr>
          <w:rFonts w:ascii="Arial" w:hAnsi="Arial" w:cs="Arial"/>
          <w:sz w:val="20"/>
          <w:szCs w:val="20"/>
        </w:rPr>
        <w:t>Rohanské nábřeží 671/15, Karlín, 186 00 Praha 8</w:t>
      </w:r>
      <w:r w:rsidR="008F2CC4" w:rsidRPr="004F0907">
        <w:rPr>
          <w:rFonts w:ascii="Arial" w:hAnsi="Arial" w:cs="Arial"/>
          <w:sz w:val="20"/>
          <w:szCs w:val="20"/>
        </w:rPr>
        <w:tab/>
      </w:r>
    </w:p>
    <w:p w14:paraId="3FE70070" w14:textId="0DC54715" w:rsidR="00122BC4" w:rsidRPr="004F0907" w:rsidRDefault="00C65A00" w:rsidP="003F3467">
      <w:pPr>
        <w:rPr>
          <w:rFonts w:ascii="Arial" w:hAnsi="Arial" w:cs="Arial"/>
          <w:sz w:val="20"/>
          <w:szCs w:val="20"/>
        </w:rPr>
      </w:pPr>
      <w:r w:rsidRPr="004F0907">
        <w:rPr>
          <w:rFonts w:ascii="Arial" w:hAnsi="Arial" w:cs="Arial"/>
          <w:sz w:val="20"/>
          <w:szCs w:val="20"/>
        </w:rPr>
        <w:t>zastoupený</w:t>
      </w:r>
      <w:r w:rsidR="008F2CC4">
        <w:rPr>
          <w:rFonts w:ascii="Arial" w:hAnsi="Arial" w:cs="Arial"/>
          <w:sz w:val="20"/>
          <w:szCs w:val="20"/>
        </w:rPr>
        <w:t>:</w:t>
      </w:r>
      <w:r w:rsidR="008F2CC4">
        <w:rPr>
          <w:rFonts w:ascii="Arial" w:hAnsi="Arial" w:cs="Arial"/>
          <w:sz w:val="20"/>
          <w:szCs w:val="20"/>
        </w:rPr>
        <w:tab/>
      </w:r>
      <w:r w:rsidR="008F2CC4">
        <w:rPr>
          <w:rFonts w:ascii="Arial" w:hAnsi="Arial" w:cs="Arial"/>
          <w:sz w:val="20"/>
          <w:szCs w:val="20"/>
        </w:rPr>
        <w:tab/>
      </w:r>
      <w:r w:rsidR="008F2CC4">
        <w:rPr>
          <w:rFonts w:ascii="Arial" w:hAnsi="Arial" w:cs="Arial"/>
          <w:sz w:val="20"/>
          <w:szCs w:val="20"/>
        </w:rPr>
        <w:tab/>
      </w:r>
      <w:r w:rsidR="00A80C20">
        <w:rPr>
          <w:rFonts w:ascii="Arial" w:hAnsi="Arial" w:cs="Arial"/>
          <w:sz w:val="20"/>
          <w:szCs w:val="20"/>
        </w:rPr>
        <w:t xml:space="preserve">PhDr. </w:t>
      </w:r>
      <w:r w:rsidR="008F2CC4">
        <w:rPr>
          <w:rFonts w:ascii="Arial" w:hAnsi="Arial" w:cs="Arial"/>
          <w:sz w:val="20"/>
          <w:szCs w:val="20"/>
        </w:rPr>
        <w:t xml:space="preserve">Mgr. Martinem Krahulíkem, na základě plné moci ze dne </w:t>
      </w:r>
      <w:r w:rsidR="00A80C20">
        <w:rPr>
          <w:rFonts w:ascii="Arial" w:hAnsi="Arial" w:cs="Arial"/>
          <w:sz w:val="20"/>
          <w:szCs w:val="20"/>
        </w:rPr>
        <w:tab/>
      </w:r>
      <w:r w:rsidR="00A80C20">
        <w:rPr>
          <w:rFonts w:ascii="Arial" w:hAnsi="Arial" w:cs="Arial"/>
          <w:sz w:val="20"/>
          <w:szCs w:val="20"/>
        </w:rPr>
        <w:tab/>
      </w:r>
      <w:r w:rsidR="00A80C20">
        <w:rPr>
          <w:rFonts w:ascii="Arial" w:hAnsi="Arial" w:cs="Arial"/>
          <w:sz w:val="20"/>
          <w:szCs w:val="20"/>
        </w:rPr>
        <w:tab/>
      </w:r>
      <w:r w:rsidR="00A80C20">
        <w:rPr>
          <w:rFonts w:ascii="Arial" w:hAnsi="Arial" w:cs="Arial"/>
          <w:sz w:val="20"/>
          <w:szCs w:val="20"/>
        </w:rPr>
        <w:tab/>
      </w:r>
      <w:r w:rsidR="00A80C20">
        <w:rPr>
          <w:rFonts w:ascii="Arial" w:hAnsi="Arial" w:cs="Arial"/>
          <w:sz w:val="20"/>
          <w:szCs w:val="20"/>
        </w:rPr>
        <w:tab/>
      </w:r>
      <w:r w:rsidR="00A80C20">
        <w:rPr>
          <w:rFonts w:ascii="Arial" w:hAnsi="Arial" w:cs="Arial"/>
          <w:sz w:val="20"/>
          <w:szCs w:val="20"/>
        </w:rPr>
        <w:tab/>
      </w:r>
      <w:proofErr w:type="gramStart"/>
      <w:r w:rsidR="008F2CC4">
        <w:rPr>
          <w:rFonts w:ascii="Arial" w:hAnsi="Arial" w:cs="Arial"/>
          <w:sz w:val="20"/>
          <w:szCs w:val="20"/>
        </w:rPr>
        <w:t>29.01.2024</w:t>
      </w:r>
      <w:proofErr w:type="gramEnd"/>
      <w:r w:rsidRPr="004F0907">
        <w:rPr>
          <w:rFonts w:ascii="Arial" w:hAnsi="Arial" w:cs="Arial"/>
          <w:sz w:val="20"/>
          <w:szCs w:val="20"/>
        </w:rPr>
        <w:tab/>
      </w:r>
    </w:p>
    <w:p w14:paraId="35169D27" w14:textId="77777777" w:rsidR="008F2CC4" w:rsidRDefault="00533F32" w:rsidP="003F3467">
      <w:pPr>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F2CC4">
        <w:rPr>
          <w:rFonts w:ascii="Arial" w:hAnsi="Arial" w:cs="Arial"/>
          <w:sz w:val="20"/>
          <w:szCs w:val="20"/>
        </w:rPr>
        <w:t>24154768</w:t>
      </w:r>
    </w:p>
    <w:p w14:paraId="1BCBBF8D" w14:textId="27BA75B9" w:rsidR="00533F32" w:rsidRDefault="008F2CC4" w:rsidP="003F3467">
      <w:pPr>
        <w:rPr>
          <w:rFonts w:ascii="Arial" w:hAnsi="Arial" w:cs="Arial"/>
          <w:sz w:val="20"/>
          <w:szCs w:val="20"/>
        </w:rPr>
      </w:pPr>
      <w:r>
        <w:rPr>
          <w:rFonts w:ascii="Arial" w:hAnsi="Arial" w:cs="Arial"/>
          <w:sz w:val="20"/>
          <w:szCs w:val="20"/>
        </w:rPr>
        <w:t>D</w:t>
      </w:r>
      <w:r w:rsidR="00F0110D" w:rsidRPr="004F0907">
        <w:rPr>
          <w:rFonts w:ascii="Arial" w:hAnsi="Arial" w:cs="Arial"/>
          <w:sz w:val="20"/>
          <w:szCs w:val="20"/>
        </w:rPr>
        <w:t>IČ:</w:t>
      </w:r>
      <w:r w:rsidR="00C65A00" w:rsidRPr="004F0907">
        <w:rPr>
          <w:rFonts w:ascii="Arial" w:hAnsi="Arial" w:cs="Arial"/>
          <w:sz w:val="20"/>
          <w:szCs w:val="20"/>
        </w:rPr>
        <w:tab/>
      </w:r>
      <w:r w:rsidR="00E04BFA" w:rsidRPr="004F0907">
        <w:rPr>
          <w:rFonts w:ascii="Arial" w:hAnsi="Arial" w:cs="Arial"/>
          <w:sz w:val="20"/>
          <w:szCs w:val="20"/>
        </w:rPr>
        <w:tab/>
      </w:r>
      <w:r w:rsidR="00E04BFA" w:rsidRPr="004F0907">
        <w:rPr>
          <w:rFonts w:ascii="Arial" w:hAnsi="Arial" w:cs="Arial"/>
          <w:sz w:val="20"/>
          <w:szCs w:val="20"/>
        </w:rPr>
        <w:tab/>
      </w:r>
      <w:r w:rsidR="00533F32">
        <w:rPr>
          <w:rFonts w:ascii="Arial" w:hAnsi="Arial" w:cs="Arial"/>
          <w:sz w:val="20"/>
          <w:szCs w:val="20"/>
        </w:rPr>
        <w:tab/>
      </w:r>
      <w:r>
        <w:rPr>
          <w:rFonts w:ascii="Arial" w:hAnsi="Arial" w:cs="Arial"/>
          <w:sz w:val="20"/>
          <w:szCs w:val="20"/>
        </w:rPr>
        <w:t>CZ24154768</w:t>
      </w:r>
    </w:p>
    <w:p w14:paraId="10251FAE" w14:textId="20CB3388" w:rsidR="00122BC4" w:rsidRPr="004F0907" w:rsidRDefault="00F0110D" w:rsidP="003F3467">
      <w:pPr>
        <w:rPr>
          <w:rFonts w:ascii="Arial" w:hAnsi="Arial" w:cs="Arial"/>
          <w:sz w:val="20"/>
          <w:szCs w:val="20"/>
        </w:rPr>
      </w:pPr>
      <w:r w:rsidRPr="004F0907">
        <w:rPr>
          <w:rFonts w:ascii="Arial" w:hAnsi="Arial" w:cs="Arial"/>
          <w:sz w:val="20"/>
          <w:szCs w:val="20"/>
        </w:rPr>
        <w:t>b</w:t>
      </w:r>
      <w:r w:rsidR="00C65A00" w:rsidRPr="004F0907">
        <w:rPr>
          <w:rFonts w:ascii="Arial" w:hAnsi="Arial" w:cs="Arial"/>
          <w:sz w:val="20"/>
          <w:szCs w:val="20"/>
        </w:rPr>
        <w:t>ankovní spojení:</w:t>
      </w:r>
      <w:r w:rsidR="00C65A00" w:rsidRPr="004F0907">
        <w:rPr>
          <w:rFonts w:ascii="Arial" w:hAnsi="Arial" w:cs="Arial"/>
          <w:sz w:val="20"/>
          <w:szCs w:val="20"/>
        </w:rPr>
        <w:tab/>
      </w:r>
      <w:r w:rsidR="00E04BFA" w:rsidRPr="004F0907">
        <w:rPr>
          <w:rFonts w:ascii="Arial" w:hAnsi="Arial" w:cs="Arial"/>
          <w:sz w:val="20"/>
          <w:szCs w:val="20"/>
        </w:rPr>
        <w:tab/>
      </w:r>
      <w:proofErr w:type="spellStart"/>
      <w:r w:rsidR="00456247">
        <w:rPr>
          <w:rFonts w:ascii="Arial" w:hAnsi="Arial" w:cs="Arial"/>
          <w:sz w:val="20"/>
          <w:szCs w:val="20"/>
        </w:rPr>
        <w:t>xxx</w:t>
      </w:r>
      <w:proofErr w:type="spellEnd"/>
      <w:r w:rsidR="008F2CC4">
        <w:rPr>
          <w:rFonts w:ascii="Arial" w:hAnsi="Arial" w:cs="Arial"/>
          <w:sz w:val="20"/>
          <w:szCs w:val="20"/>
        </w:rPr>
        <w:t>.</w:t>
      </w:r>
    </w:p>
    <w:p w14:paraId="7B3CFEF8" w14:textId="05697709" w:rsidR="00F0110D" w:rsidRPr="004F0907" w:rsidRDefault="00533F32" w:rsidP="003F3467">
      <w:pPr>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sidR="00456247">
        <w:rPr>
          <w:rFonts w:ascii="Arial" w:hAnsi="Arial" w:cs="Arial"/>
          <w:sz w:val="20"/>
          <w:szCs w:val="20"/>
        </w:rPr>
        <w:t>xxx</w:t>
      </w:r>
      <w:bookmarkStart w:id="1" w:name="_GoBack"/>
      <w:bookmarkEnd w:id="1"/>
    </w:p>
    <w:p w14:paraId="156A2D69" w14:textId="77777777" w:rsidR="00533F32" w:rsidRDefault="00533F32" w:rsidP="003F3467">
      <w:pPr>
        <w:rPr>
          <w:rFonts w:ascii="Arial" w:hAnsi="Arial" w:cs="Arial"/>
          <w:sz w:val="20"/>
          <w:szCs w:val="20"/>
        </w:rPr>
      </w:pPr>
    </w:p>
    <w:p w14:paraId="6E0E691A" w14:textId="02B5D99E" w:rsidR="00122BC4" w:rsidRPr="004F0907" w:rsidRDefault="00C65A00" w:rsidP="003F3467">
      <w:pPr>
        <w:rPr>
          <w:rFonts w:ascii="Arial" w:hAnsi="Arial" w:cs="Arial"/>
          <w:sz w:val="20"/>
          <w:szCs w:val="20"/>
        </w:rPr>
      </w:pPr>
      <w:r w:rsidRPr="004F0907">
        <w:rPr>
          <w:rFonts w:ascii="Arial" w:hAnsi="Arial" w:cs="Arial"/>
          <w:sz w:val="20"/>
          <w:szCs w:val="20"/>
        </w:rPr>
        <w:t>dále jen „</w:t>
      </w:r>
      <w:r w:rsidR="0000346F" w:rsidRPr="004F0907">
        <w:rPr>
          <w:rFonts w:ascii="Arial" w:hAnsi="Arial" w:cs="Arial"/>
          <w:i/>
          <w:sz w:val="20"/>
          <w:szCs w:val="20"/>
        </w:rPr>
        <w:t>poskytovatel</w:t>
      </w:r>
      <w:r w:rsidRPr="004F0907">
        <w:rPr>
          <w:rFonts w:ascii="Arial" w:hAnsi="Arial" w:cs="Arial"/>
          <w:sz w:val="20"/>
          <w:szCs w:val="20"/>
        </w:rPr>
        <w:t>“</w:t>
      </w:r>
      <w:r w:rsidRPr="004F0907">
        <w:rPr>
          <w:rFonts w:ascii="Arial" w:hAnsi="Arial" w:cs="Arial"/>
          <w:sz w:val="20"/>
          <w:szCs w:val="20"/>
        </w:rPr>
        <w:tab/>
        <w:t xml:space="preserve"> </w:t>
      </w:r>
    </w:p>
    <w:p w14:paraId="39E2F1C6" w14:textId="77777777" w:rsidR="00122BC4" w:rsidRPr="004F0907" w:rsidRDefault="00C65A00" w:rsidP="003F3467">
      <w:pPr>
        <w:rPr>
          <w:rFonts w:ascii="Arial" w:hAnsi="Arial" w:cs="Arial"/>
          <w:sz w:val="20"/>
          <w:szCs w:val="20"/>
        </w:rPr>
      </w:pPr>
      <w:r w:rsidRPr="004F0907">
        <w:rPr>
          <w:rFonts w:ascii="Arial" w:hAnsi="Arial" w:cs="Arial"/>
          <w:sz w:val="20"/>
          <w:szCs w:val="20"/>
        </w:rPr>
        <w:tab/>
      </w:r>
      <w:r w:rsidRPr="004F0907">
        <w:rPr>
          <w:rFonts w:ascii="Arial" w:hAnsi="Arial" w:cs="Arial"/>
          <w:sz w:val="20"/>
          <w:szCs w:val="20"/>
        </w:rPr>
        <w:tab/>
      </w:r>
      <w:r w:rsidRPr="004F0907">
        <w:rPr>
          <w:rFonts w:ascii="Arial" w:hAnsi="Arial" w:cs="Arial"/>
          <w:sz w:val="20"/>
          <w:szCs w:val="20"/>
        </w:rPr>
        <w:tab/>
      </w:r>
    </w:p>
    <w:p w14:paraId="04482CDE" w14:textId="77777777" w:rsidR="004F0907" w:rsidRDefault="004F0907" w:rsidP="00222779">
      <w:pPr>
        <w:jc w:val="both"/>
        <w:rPr>
          <w:rFonts w:ascii="Arial" w:hAnsi="Arial" w:cs="Arial"/>
        </w:rPr>
      </w:pPr>
    </w:p>
    <w:p w14:paraId="71BEF371" w14:textId="77777777" w:rsidR="004F0907" w:rsidRPr="00B21BFB" w:rsidRDefault="004F0907" w:rsidP="004F0907">
      <w:pPr>
        <w:spacing w:after="120" w:line="276" w:lineRule="auto"/>
        <w:jc w:val="both"/>
        <w:rPr>
          <w:rFonts w:ascii="Arial" w:hAnsi="Arial" w:cs="Arial"/>
          <w:sz w:val="22"/>
        </w:rPr>
      </w:pPr>
      <w:r w:rsidRPr="00B21BFB">
        <w:rPr>
          <w:rFonts w:ascii="Arial" w:hAnsi="Arial" w:cs="Arial"/>
          <w:sz w:val="22"/>
        </w:rPr>
        <w:t>PREAMBULE</w:t>
      </w:r>
    </w:p>
    <w:p w14:paraId="458E380D" w14:textId="77777777" w:rsidR="004F0907" w:rsidRPr="00B21BFB" w:rsidRDefault="004F0907" w:rsidP="004F0907">
      <w:pPr>
        <w:spacing w:after="120" w:line="276" w:lineRule="auto"/>
        <w:jc w:val="both"/>
        <w:rPr>
          <w:rFonts w:ascii="Arial" w:hAnsi="Arial" w:cs="Arial"/>
          <w:sz w:val="20"/>
        </w:rPr>
      </w:pPr>
      <w:r w:rsidRPr="00B21BFB">
        <w:rPr>
          <w:rFonts w:ascii="Arial" w:hAnsi="Arial" w:cs="Arial"/>
          <w:sz w:val="20"/>
        </w:rPr>
        <w:t>Vzhledem k tomu, že:</w:t>
      </w:r>
    </w:p>
    <w:p w14:paraId="7C092A41" w14:textId="39A186E7" w:rsidR="004F0907" w:rsidRDefault="004F0907" w:rsidP="004F0907">
      <w:pPr>
        <w:numPr>
          <w:ilvl w:val="0"/>
          <w:numId w:val="34"/>
        </w:numPr>
        <w:spacing w:after="120" w:line="276" w:lineRule="auto"/>
        <w:jc w:val="both"/>
        <w:rPr>
          <w:rFonts w:ascii="Arial" w:hAnsi="Arial" w:cs="Arial"/>
          <w:sz w:val="20"/>
        </w:rPr>
      </w:pPr>
      <w:r>
        <w:rPr>
          <w:rFonts w:ascii="Arial" w:hAnsi="Arial" w:cs="Arial"/>
          <w:sz w:val="20"/>
        </w:rPr>
        <w:t>poskytovatel</w:t>
      </w:r>
      <w:r w:rsidRPr="00E6653C">
        <w:rPr>
          <w:rFonts w:ascii="Arial" w:hAnsi="Arial" w:cs="Arial"/>
          <w:sz w:val="20"/>
        </w:rPr>
        <w:t xml:space="preserve"> </w:t>
      </w:r>
      <w:r w:rsidR="006453B6" w:rsidRPr="00FB0011">
        <w:rPr>
          <w:rFonts w:ascii="Arial" w:hAnsi="Arial" w:cs="Arial"/>
          <w:sz w:val="20"/>
          <w:szCs w:val="20"/>
        </w:rPr>
        <w:t>je oprávněn</w:t>
      </w:r>
      <w:r w:rsidR="00A67E12">
        <w:rPr>
          <w:rFonts w:ascii="Arial" w:hAnsi="Arial" w:cs="Arial"/>
          <w:sz w:val="20"/>
          <w:szCs w:val="20"/>
        </w:rPr>
        <w:t>, nebo disponuje osobou, která je oprávněna,</w:t>
      </w:r>
      <w:r w:rsidR="006453B6" w:rsidRPr="00FB0011">
        <w:rPr>
          <w:rFonts w:ascii="Arial" w:hAnsi="Arial" w:cs="Arial"/>
          <w:sz w:val="20"/>
          <w:szCs w:val="20"/>
        </w:rPr>
        <w:t xml:space="preserve"> poskytovat </w:t>
      </w:r>
      <w:r w:rsidR="006453B6">
        <w:rPr>
          <w:rFonts w:ascii="Arial" w:hAnsi="Arial" w:cs="Arial"/>
          <w:sz w:val="20"/>
          <w:szCs w:val="20"/>
        </w:rPr>
        <w:t xml:space="preserve">auditorské </w:t>
      </w:r>
      <w:r w:rsidR="006453B6" w:rsidRPr="00FB0011">
        <w:rPr>
          <w:rFonts w:ascii="Arial" w:hAnsi="Arial" w:cs="Arial"/>
          <w:sz w:val="20"/>
          <w:szCs w:val="20"/>
        </w:rPr>
        <w:t>služby, a to dle osvědčení vydaného Komorou auditorů ČR</w:t>
      </w:r>
      <w:r w:rsidR="006453B6" w:rsidRPr="00E6653C">
        <w:rPr>
          <w:rFonts w:ascii="Arial" w:hAnsi="Arial" w:cs="Arial"/>
          <w:sz w:val="20"/>
        </w:rPr>
        <w:t xml:space="preserve"> </w:t>
      </w:r>
      <w:r>
        <w:rPr>
          <w:rFonts w:ascii="Arial" w:hAnsi="Arial" w:cs="Arial"/>
          <w:sz w:val="20"/>
        </w:rPr>
        <w:t xml:space="preserve">a má řádné vybavení, zkušenosti a schopnosti, aby řádně a včas poskytl služby dle této smlouvy; a </w:t>
      </w:r>
    </w:p>
    <w:p w14:paraId="06A6F029" w14:textId="24F1CF64" w:rsidR="004F0907" w:rsidRPr="00B21BFB" w:rsidRDefault="004F0907" w:rsidP="004F0907">
      <w:pPr>
        <w:numPr>
          <w:ilvl w:val="0"/>
          <w:numId w:val="34"/>
        </w:numPr>
        <w:spacing w:after="120" w:line="276" w:lineRule="auto"/>
        <w:jc w:val="both"/>
        <w:rPr>
          <w:rFonts w:ascii="Arial" w:hAnsi="Arial" w:cs="Arial"/>
          <w:sz w:val="20"/>
        </w:rPr>
      </w:pPr>
      <w:r>
        <w:rPr>
          <w:rFonts w:ascii="Arial" w:hAnsi="Arial" w:cs="Arial"/>
          <w:sz w:val="20"/>
        </w:rPr>
        <w:t xml:space="preserve">poskytovatel </w:t>
      </w:r>
      <w:r w:rsidRPr="00B21BFB">
        <w:rPr>
          <w:rFonts w:ascii="Arial" w:hAnsi="Arial" w:cs="Arial"/>
          <w:sz w:val="20"/>
        </w:rPr>
        <w:t xml:space="preserve">je </w:t>
      </w:r>
      <w:r>
        <w:rPr>
          <w:rFonts w:ascii="Arial" w:hAnsi="Arial" w:cs="Arial"/>
          <w:sz w:val="20"/>
        </w:rPr>
        <w:t>vybraným dodavatelem</w:t>
      </w:r>
      <w:r w:rsidRPr="00B21BFB">
        <w:rPr>
          <w:rFonts w:ascii="Arial" w:hAnsi="Arial" w:cs="Arial"/>
          <w:sz w:val="20"/>
        </w:rPr>
        <w:t xml:space="preserve"> veřejné zakázky </w:t>
      </w:r>
      <w:r w:rsidRPr="001A79BD">
        <w:rPr>
          <w:rFonts w:ascii="Arial" w:hAnsi="Arial" w:cs="Arial"/>
          <w:b/>
          <w:sz w:val="20"/>
        </w:rPr>
        <w:t>„</w:t>
      </w:r>
      <w:r>
        <w:rPr>
          <w:rFonts w:ascii="Arial" w:hAnsi="Arial" w:cs="Arial"/>
          <w:b/>
          <w:sz w:val="20"/>
        </w:rPr>
        <w:t xml:space="preserve">Audit </w:t>
      </w:r>
      <w:r w:rsidR="00FB0011">
        <w:rPr>
          <w:rFonts w:ascii="Arial" w:hAnsi="Arial" w:cs="Arial"/>
          <w:b/>
          <w:sz w:val="20"/>
        </w:rPr>
        <w:t xml:space="preserve">Krajské správy a údržby silnic Karlovarského kraje, příspěvková organizace za období od </w:t>
      </w:r>
      <w:proofErr w:type="gramStart"/>
      <w:r w:rsidR="00FB0011">
        <w:rPr>
          <w:rFonts w:ascii="Arial" w:hAnsi="Arial" w:cs="Arial"/>
          <w:b/>
          <w:sz w:val="20"/>
        </w:rPr>
        <w:t>02.07.2017</w:t>
      </w:r>
      <w:proofErr w:type="gramEnd"/>
      <w:r w:rsidR="00FB0011">
        <w:rPr>
          <w:rFonts w:ascii="Arial" w:hAnsi="Arial" w:cs="Arial"/>
          <w:b/>
          <w:sz w:val="20"/>
        </w:rPr>
        <w:t xml:space="preserve"> do 28.02.2021</w:t>
      </w:r>
      <w:r w:rsidRPr="001A79BD">
        <w:rPr>
          <w:rFonts w:ascii="Arial" w:hAnsi="Arial" w:cs="Arial"/>
          <w:b/>
          <w:sz w:val="20"/>
        </w:rPr>
        <w:t>“</w:t>
      </w:r>
      <w:r w:rsidRPr="00B21BFB">
        <w:rPr>
          <w:rFonts w:ascii="Arial" w:hAnsi="Arial" w:cs="Arial"/>
          <w:sz w:val="20"/>
        </w:rPr>
        <w:t xml:space="preserve">, vyhlášené dne </w:t>
      </w:r>
      <w:r w:rsidR="00D2368F">
        <w:rPr>
          <w:rFonts w:ascii="Arial" w:hAnsi="Arial" w:cs="Arial"/>
          <w:sz w:val="20"/>
        </w:rPr>
        <w:t>16.01.2024</w:t>
      </w:r>
      <w:r w:rsidRPr="00B21BFB">
        <w:rPr>
          <w:rFonts w:ascii="Arial" w:hAnsi="Arial" w:cs="Arial"/>
          <w:sz w:val="20"/>
        </w:rPr>
        <w:t xml:space="preserve"> objednatelem jako zadavatelem veřejné zakázky</w:t>
      </w:r>
      <w:r w:rsidR="00FB0011">
        <w:rPr>
          <w:rFonts w:ascii="Arial" w:hAnsi="Arial" w:cs="Arial"/>
          <w:sz w:val="20"/>
        </w:rPr>
        <w:t xml:space="preserve"> malého rozsahu</w:t>
      </w:r>
      <w:r>
        <w:rPr>
          <w:rFonts w:ascii="Arial" w:hAnsi="Arial" w:cs="Arial"/>
          <w:sz w:val="20"/>
        </w:rPr>
        <w:t xml:space="preserve"> (dále jen „veřejná zakázka“)</w:t>
      </w:r>
      <w:r w:rsidR="000B669B">
        <w:rPr>
          <w:rFonts w:ascii="Arial" w:hAnsi="Arial" w:cs="Arial"/>
          <w:sz w:val="20"/>
        </w:rPr>
        <w:t>; a</w:t>
      </w:r>
      <w:r w:rsidRPr="00B21BFB">
        <w:rPr>
          <w:rFonts w:ascii="Arial" w:hAnsi="Arial" w:cs="Arial"/>
          <w:sz w:val="20"/>
        </w:rPr>
        <w:t xml:space="preserve"> </w:t>
      </w:r>
    </w:p>
    <w:p w14:paraId="01965B0B" w14:textId="3B0F132A" w:rsidR="000B669B" w:rsidRDefault="000B669B" w:rsidP="004F0907">
      <w:pPr>
        <w:numPr>
          <w:ilvl w:val="0"/>
          <w:numId w:val="34"/>
        </w:numPr>
        <w:spacing w:after="120" w:line="276" w:lineRule="auto"/>
        <w:jc w:val="both"/>
        <w:rPr>
          <w:rFonts w:ascii="Arial" w:hAnsi="Arial" w:cs="Arial"/>
          <w:sz w:val="20"/>
        </w:rPr>
      </w:pPr>
      <w:r>
        <w:rPr>
          <w:rFonts w:ascii="Arial" w:hAnsi="Arial" w:cs="Arial"/>
          <w:sz w:val="20"/>
        </w:rPr>
        <w:t xml:space="preserve">objednatel potřebuje zajistit provedení auditu své příspěvkové organizace Krajská správa </w:t>
      </w:r>
      <w:r w:rsidRPr="00FB0011">
        <w:rPr>
          <w:rFonts w:ascii="Arial" w:hAnsi="Arial" w:cs="Arial"/>
          <w:sz w:val="20"/>
        </w:rPr>
        <w:t>a údržb</w:t>
      </w:r>
      <w:r>
        <w:rPr>
          <w:rFonts w:ascii="Arial" w:hAnsi="Arial" w:cs="Arial"/>
          <w:sz w:val="20"/>
        </w:rPr>
        <w:t>a</w:t>
      </w:r>
      <w:r w:rsidRPr="00FB0011">
        <w:rPr>
          <w:rFonts w:ascii="Arial" w:hAnsi="Arial" w:cs="Arial"/>
          <w:sz w:val="20"/>
        </w:rPr>
        <w:t xml:space="preserve"> silnic Karlovarského kraje, příspěvková organizace </w:t>
      </w:r>
      <w:r>
        <w:rPr>
          <w:rFonts w:ascii="Arial" w:hAnsi="Arial" w:cs="Arial"/>
          <w:sz w:val="20"/>
        </w:rPr>
        <w:t xml:space="preserve">(dále i „KSÚS KK“) </w:t>
      </w:r>
      <w:r w:rsidRPr="00FB0011">
        <w:rPr>
          <w:rFonts w:ascii="Arial" w:hAnsi="Arial" w:cs="Arial"/>
          <w:sz w:val="20"/>
        </w:rPr>
        <w:t xml:space="preserve">za období od </w:t>
      </w:r>
      <w:proofErr w:type="gramStart"/>
      <w:r w:rsidRPr="00FB0011">
        <w:rPr>
          <w:rFonts w:ascii="Arial" w:hAnsi="Arial" w:cs="Arial"/>
          <w:sz w:val="20"/>
        </w:rPr>
        <w:t>02.07.2017</w:t>
      </w:r>
      <w:proofErr w:type="gramEnd"/>
      <w:r w:rsidRPr="00FB0011">
        <w:rPr>
          <w:rFonts w:ascii="Arial" w:hAnsi="Arial" w:cs="Arial"/>
          <w:sz w:val="20"/>
        </w:rPr>
        <w:t xml:space="preserve"> do 28.02.2021“</w:t>
      </w:r>
      <w:r>
        <w:rPr>
          <w:rFonts w:ascii="Arial" w:hAnsi="Arial" w:cs="Arial"/>
          <w:sz w:val="20"/>
        </w:rPr>
        <w:t>; a</w:t>
      </w:r>
    </w:p>
    <w:p w14:paraId="4D5801C7" w14:textId="0FC7900F" w:rsidR="004F0907" w:rsidRDefault="004F0907" w:rsidP="004F0907">
      <w:pPr>
        <w:numPr>
          <w:ilvl w:val="0"/>
          <w:numId w:val="34"/>
        </w:numPr>
        <w:spacing w:after="120" w:line="276" w:lineRule="auto"/>
        <w:jc w:val="both"/>
        <w:rPr>
          <w:rFonts w:ascii="Arial" w:hAnsi="Arial" w:cs="Arial"/>
          <w:sz w:val="20"/>
        </w:rPr>
      </w:pPr>
      <w:r>
        <w:rPr>
          <w:rFonts w:ascii="Arial" w:hAnsi="Arial" w:cs="Arial"/>
          <w:sz w:val="20"/>
        </w:rPr>
        <w:t xml:space="preserve">poskytovatel </w:t>
      </w:r>
      <w:r w:rsidRPr="00B21BFB">
        <w:rPr>
          <w:rFonts w:ascii="Arial" w:hAnsi="Arial" w:cs="Arial"/>
          <w:sz w:val="20"/>
        </w:rPr>
        <w:t xml:space="preserve">prohlašuje, že je schopný </w:t>
      </w:r>
      <w:r>
        <w:rPr>
          <w:rFonts w:ascii="Arial" w:hAnsi="Arial" w:cs="Arial"/>
          <w:sz w:val="20"/>
        </w:rPr>
        <w:t xml:space="preserve">poskytovat služby </w:t>
      </w:r>
      <w:r w:rsidRPr="00B21BFB">
        <w:rPr>
          <w:rFonts w:ascii="Arial" w:hAnsi="Arial" w:cs="Arial"/>
          <w:sz w:val="20"/>
        </w:rPr>
        <w:t>dle této smlouvy provést ve stanovené době a ve sjednané kvalitě, a že si je vědom skutečnosti, že</w:t>
      </w:r>
      <w:r>
        <w:rPr>
          <w:rFonts w:ascii="Arial" w:hAnsi="Arial" w:cs="Arial"/>
          <w:sz w:val="20"/>
        </w:rPr>
        <w:t xml:space="preserve"> objednatel má značný zájem na poskytování služeb</w:t>
      </w:r>
      <w:r w:rsidRPr="00B21BFB">
        <w:rPr>
          <w:rFonts w:ascii="Arial" w:hAnsi="Arial" w:cs="Arial"/>
          <w:sz w:val="20"/>
        </w:rPr>
        <w:t>, které j</w:t>
      </w:r>
      <w:r>
        <w:rPr>
          <w:rFonts w:ascii="Arial" w:hAnsi="Arial" w:cs="Arial"/>
          <w:sz w:val="20"/>
        </w:rPr>
        <w:t>sou</w:t>
      </w:r>
      <w:r w:rsidRPr="00B21BFB">
        <w:rPr>
          <w:rFonts w:ascii="Arial" w:hAnsi="Arial" w:cs="Arial"/>
          <w:sz w:val="20"/>
        </w:rPr>
        <w:t xml:space="preserve"> předmětem této smlouvy v čase a kva</w:t>
      </w:r>
      <w:r w:rsidR="000B669B">
        <w:rPr>
          <w:rFonts w:ascii="Arial" w:hAnsi="Arial" w:cs="Arial"/>
          <w:sz w:val="20"/>
        </w:rPr>
        <w:t>litě stanovených touto smlouvou</w:t>
      </w:r>
    </w:p>
    <w:p w14:paraId="3FCDDC16" w14:textId="7F9104DE" w:rsidR="004F0907" w:rsidRDefault="004F0907" w:rsidP="004F0907">
      <w:pPr>
        <w:spacing w:after="120" w:line="276" w:lineRule="auto"/>
        <w:jc w:val="both"/>
        <w:rPr>
          <w:rFonts w:ascii="Arial" w:hAnsi="Arial" w:cs="Arial"/>
          <w:sz w:val="20"/>
        </w:rPr>
      </w:pPr>
    </w:p>
    <w:p w14:paraId="57810B9C" w14:textId="37986A4C" w:rsidR="004F0907" w:rsidRDefault="004F0907" w:rsidP="004F0907">
      <w:pPr>
        <w:spacing w:after="120" w:line="276" w:lineRule="auto"/>
        <w:jc w:val="both"/>
        <w:rPr>
          <w:rFonts w:ascii="Arial" w:hAnsi="Arial" w:cs="Arial"/>
          <w:sz w:val="20"/>
        </w:rPr>
      </w:pPr>
      <w:r w:rsidRPr="00B21BFB">
        <w:rPr>
          <w:rFonts w:ascii="Arial" w:hAnsi="Arial" w:cs="Arial"/>
          <w:sz w:val="20"/>
        </w:rPr>
        <w:t>dohodly se smluvní strany na uzavření této</w:t>
      </w:r>
    </w:p>
    <w:p w14:paraId="6D32B149" w14:textId="77777777" w:rsidR="00DD6C2E" w:rsidRPr="00B21BFB" w:rsidRDefault="00DD6C2E" w:rsidP="004F0907">
      <w:pPr>
        <w:spacing w:after="120" w:line="276" w:lineRule="auto"/>
        <w:jc w:val="both"/>
        <w:rPr>
          <w:rFonts w:ascii="Arial" w:hAnsi="Arial" w:cs="Arial"/>
          <w:sz w:val="20"/>
        </w:rPr>
      </w:pPr>
    </w:p>
    <w:p w14:paraId="581DF3D5" w14:textId="2691DA35" w:rsidR="00FB0011" w:rsidRDefault="00FB0011" w:rsidP="00FB0011">
      <w:pPr>
        <w:jc w:val="center"/>
        <w:rPr>
          <w:rFonts w:ascii="Arial" w:hAnsi="Arial" w:cs="Arial"/>
          <w:b/>
          <w:szCs w:val="22"/>
        </w:rPr>
      </w:pPr>
      <w:proofErr w:type="gramStart"/>
      <w:r>
        <w:rPr>
          <w:rFonts w:ascii="Arial" w:hAnsi="Arial" w:cs="Arial"/>
          <w:b/>
          <w:szCs w:val="22"/>
        </w:rPr>
        <w:lastRenderedPageBreak/>
        <w:t xml:space="preserve">S M L O U V Y   O   </w:t>
      </w:r>
      <w:r w:rsidR="006453B6">
        <w:rPr>
          <w:rFonts w:ascii="Arial" w:hAnsi="Arial" w:cs="Arial"/>
          <w:b/>
          <w:szCs w:val="22"/>
        </w:rPr>
        <w:t>D Í L O</w:t>
      </w:r>
      <w:proofErr w:type="gramEnd"/>
    </w:p>
    <w:p w14:paraId="10202805" w14:textId="77777777" w:rsidR="00FB0011" w:rsidRPr="00CA31F4" w:rsidRDefault="00FB0011" w:rsidP="00FB0011">
      <w:pPr>
        <w:jc w:val="center"/>
        <w:rPr>
          <w:rFonts w:ascii="Arial" w:hAnsi="Arial" w:cs="Arial"/>
          <w:b/>
          <w:sz w:val="10"/>
          <w:szCs w:val="22"/>
        </w:rPr>
      </w:pPr>
    </w:p>
    <w:p w14:paraId="3CAC0209" w14:textId="77777777" w:rsidR="00FB0011" w:rsidRPr="00CA31F4" w:rsidRDefault="00FB0011" w:rsidP="00FB0011">
      <w:pPr>
        <w:autoSpaceDE w:val="0"/>
        <w:autoSpaceDN w:val="0"/>
        <w:adjustRightInd w:val="0"/>
        <w:spacing w:after="120"/>
        <w:jc w:val="center"/>
        <w:rPr>
          <w:rFonts w:ascii="Arial" w:eastAsia="Calibri" w:hAnsi="Arial" w:cs="Arial"/>
          <w:sz w:val="20"/>
          <w:lang w:eastAsia="en-US"/>
        </w:rPr>
      </w:pPr>
      <w:r w:rsidRPr="00CA31F4">
        <w:rPr>
          <w:rFonts w:ascii="Arial" w:eastAsia="Calibri" w:hAnsi="Arial" w:cs="Arial"/>
          <w:sz w:val="20"/>
          <w:lang w:eastAsia="en-US"/>
        </w:rPr>
        <w:t>(dále jen „smlouva“)</w:t>
      </w:r>
    </w:p>
    <w:p w14:paraId="33A7EF8A" w14:textId="26B49CD9" w:rsidR="004F0907" w:rsidRPr="007278E0" w:rsidRDefault="00FB0011" w:rsidP="007278E0">
      <w:pPr>
        <w:spacing w:after="120"/>
        <w:jc w:val="center"/>
        <w:rPr>
          <w:rFonts w:ascii="Arial" w:hAnsi="Arial" w:cs="Arial"/>
          <w:snapToGrid w:val="0"/>
          <w:sz w:val="20"/>
        </w:rPr>
      </w:pPr>
      <w:r w:rsidRPr="00B21BFB">
        <w:rPr>
          <w:rFonts w:ascii="Arial" w:hAnsi="Arial" w:cs="Arial"/>
          <w:snapToGrid w:val="0"/>
          <w:sz w:val="20"/>
        </w:rPr>
        <w:t>dle § 2586 a následujících zákona č. 89/2012 Sb., občanský zákoník</w:t>
      </w:r>
      <w:r>
        <w:rPr>
          <w:rFonts w:ascii="Arial" w:hAnsi="Arial" w:cs="Arial"/>
          <w:snapToGrid w:val="0"/>
          <w:sz w:val="20"/>
        </w:rPr>
        <w:t>, ve znění pozdějších předpisů</w:t>
      </w:r>
    </w:p>
    <w:p w14:paraId="5B0EBB92" w14:textId="77777777" w:rsidR="004F0907" w:rsidRDefault="004F0907" w:rsidP="00222779">
      <w:pPr>
        <w:jc w:val="both"/>
        <w:rPr>
          <w:rFonts w:ascii="Arial" w:hAnsi="Arial" w:cs="Arial"/>
        </w:rPr>
      </w:pPr>
    </w:p>
    <w:p w14:paraId="73748798" w14:textId="77777777" w:rsidR="00FB0011" w:rsidRPr="00F30033" w:rsidRDefault="00FB0011" w:rsidP="00FB0011">
      <w:pPr>
        <w:pStyle w:val="Nadpis1"/>
        <w:numPr>
          <w:ilvl w:val="0"/>
          <w:numId w:val="35"/>
        </w:numPr>
        <w:spacing w:after="120"/>
        <w:ind w:left="567" w:hanging="210"/>
        <w:rPr>
          <w:rFonts w:ascii="Arial" w:hAnsi="Arial" w:cs="Arial"/>
          <w:sz w:val="20"/>
        </w:rPr>
      </w:pPr>
      <w:r w:rsidRPr="00F30033">
        <w:rPr>
          <w:rFonts w:ascii="Arial" w:hAnsi="Arial" w:cs="Arial"/>
          <w:sz w:val="20"/>
        </w:rPr>
        <w:t>Předmět smlouvy</w:t>
      </w:r>
    </w:p>
    <w:p w14:paraId="7CAF510B" w14:textId="22DBE836" w:rsidR="00FB0011" w:rsidRPr="00FB0011" w:rsidRDefault="00FB0011" w:rsidP="003F3467">
      <w:pPr>
        <w:pStyle w:val="Odstavecseseznamem"/>
        <w:numPr>
          <w:ilvl w:val="0"/>
          <w:numId w:val="1"/>
        </w:numPr>
        <w:ind w:left="426" w:hanging="426"/>
        <w:jc w:val="both"/>
        <w:rPr>
          <w:rFonts w:ascii="Arial" w:hAnsi="Arial" w:cs="Arial"/>
          <w:sz w:val="20"/>
          <w:szCs w:val="20"/>
        </w:rPr>
      </w:pPr>
      <w:r>
        <w:rPr>
          <w:rFonts w:ascii="Arial" w:hAnsi="Arial" w:cs="Arial"/>
          <w:sz w:val="20"/>
        </w:rPr>
        <w:t>Poskytovatel</w:t>
      </w:r>
      <w:r w:rsidRPr="00F30033">
        <w:rPr>
          <w:rFonts w:ascii="Arial" w:hAnsi="Arial" w:cs="Arial"/>
          <w:sz w:val="20"/>
        </w:rPr>
        <w:t xml:space="preserve"> se touto smlouvou zavazuje p</w:t>
      </w:r>
      <w:r>
        <w:rPr>
          <w:rFonts w:ascii="Arial" w:hAnsi="Arial" w:cs="Arial"/>
          <w:sz w:val="20"/>
        </w:rPr>
        <w:t xml:space="preserve">oskytovat </w:t>
      </w:r>
      <w:r w:rsidRPr="00F30033">
        <w:rPr>
          <w:rFonts w:ascii="Arial" w:hAnsi="Arial" w:cs="Arial"/>
          <w:sz w:val="20"/>
        </w:rPr>
        <w:t>pro objednatele řádně a včas, na svůj náklad a nebezpečí</w:t>
      </w:r>
      <w:r>
        <w:rPr>
          <w:rFonts w:ascii="Arial" w:hAnsi="Arial" w:cs="Arial"/>
          <w:sz w:val="20"/>
        </w:rPr>
        <w:t>, ve sjednané době</w:t>
      </w:r>
      <w:r w:rsidRPr="00F30033">
        <w:rPr>
          <w:rFonts w:ascii="Arial" w:hAnsi="Arial" w:cs="Arial"/>
          <w:sz w:val="20"/>
        </w:rPr>
        <w:t xml:space="preserve"> </w:t>
      </w:r>
      <w:r>
        <w:rPr>
          <w:rFonts w:ascii="Arial" w:hAnsi="Arial" w:cs="Arial"/>
          <w:sz w:val="20"/>
        </w:rPr>
        <w:t>služby</w:t>
      </w:r>
      <w:r w:rsidRPr="00F30033">
        <w:rPr>
          <w:rFonts w:ascii="Arial" w:hAnsi="Arial" w:cs="Arial"/>
          <w:sz w:val="20"/>
        </w:rPr>
        <w:t xml:space="preserve"> dle této smlouvy a objednatel se zavazuj</w:t>
      </w:r>
      <w:r>
        <w:rPr>
          <w:rFonts w:ascii="Arial" w:hAnsi="Arial" w:cs="Arial"/>
          <w:sz w:val="20"/>
        </w:rPr>
        <w:t xml:space="preserve">e za provedené služby zaplatit poskytovateli </w:t>
      </w:r>
      <w:r w:rsidRPr="00F30033">
        <w:rPr>
          <w:rFonts w:ascii="Arial" w:hAnsi="Arial" w:cs="Arial"/>
          <w:sz w:val="20"/>
        </w:rPr>
        <w:t>cenu ve výši a za podmínek sjednaných v této smlouvě.</w:t>
      </w:r>
    </w:p>
    <w:p w14:paraId="7ED7E8D1" w14:textId="77777777" w:rsidR="00FB0011" w:rsidRDefault="00FB0011" w:rsidP="00FB0011">
      <w:pPr>
        <w:pStyle w:val="Odstavecseseznamem"/>
        <w:ind w:left="426"/>
        <w:jc w:val="both"/>
        <w:rPr>
          <w:rFonts w:ascii="Arial" w:hAnsi="Arial" w:cs="Arial"/>
          <w:sz w:val="20"/>
          <w:szCs w:val="20"/>
        </w:rPr>
      </w:pPr>
    </w:p>
    <w:p w14:paraId="671C2EDD" w14:textId="6E8F6CE2" w:rsidR="00122BC4" w:rsidRPr="00176F25" w:rsidRDefault="0000346F" w:rsidP="00F01E94">
      <w:pPr>
        <w:pStyle w:val="Odstavecseseznamem"/>
        <w:numPr>
          <w:ilvl w:val="0"/>
          <w:numId w:val="1"/>
        </w:numPr>
        <w:ind w:left="426" w:hanging="426"/>
        <w:jc w:val="both"/>
        <w:rPr>
          <w:rFonts w:ascii="Arial" w:hAnsi="Arial" w:cs="Arial"/>
          <w:b/>
          <w:sz w:val="20"/>
          <w:szCs w:val="20"/>
        </w:rPr>
      </w:pPr>
      <w:r w:rsidRPr="00176F25">
        <w:rPr>
          <w:rFonts w:ascii="Arial" w:hAnsi="Arial" w:cs="Arial"/>
          <w:sz w:val="20"/>
          <w:szCs w:val="20"/>
        </w:rPr>
        <w:t>Poskytovatel</w:t>
      </w:r>
      <w:r w:rsidR="00C65A00" w:rsidRPr="00176F25">
        <w:rPr>
          <w:rFonts w:ascii="Arial" w:hAnsi="Arial" w:cs="Arial"/>
          <w:sz w:val="20"/>
          <w:szCs w:val="20"/>
        </w:rPr>
        <w:t xml:space="preserve"> se zavazuje pro objednatele provést</w:t>
      </w:r>
      <w:r w:rsidR="00222779" w:rsidRPr="00176F25">
        <w:rPr>
          <w:rFonts w:ascii="Arial" w:hAnsi="Arial" w:cs="Arial"/>
          <w:sz w:val="20"/>
          <w:szCs w:val="20"/>
        </w:rPr>
        <w:t xml:space="preserve"> audit</w:t>
      </w:r>
      <w:r w:rsidR="005C5765">
        <w:rPr>
          <w:rFonts w:ascii="Arial" w:hAnsi="Arial" w:cs="Arial"/>
          <w:sz w:val="20"/>
          <w:szCs w:val="20"/>
        </w:rPr>
        <w:t xml:space="preserve"> </w:t>
      </w:r>
      <w:r w:rsidR="00222779" w:rsidRPr="00176F25">
        <w:rPr>
          <w:rFonts w:ascii="Arial" w:hAnsi="Arial" w:cs="Arial"/>
          <w:sz w:val="20"/>
          <w:szCs w:val="20"/>
        </w:rPr>
        <w:t>v</w:t>
      </w:r>
      <w:r w:rsidR="00176F25" w:rsidRPr="00176F25">
        <w:rPr>
          <w:rFonts w:ascii="Arial" w:hAnsi="Arial" w:cs="Arial"/>
          <w:sz w:val="20"/>
          <w:szCs w:val="20"/>
        </w:rPr>
        <w:t>e</w:t>
      </w:r>
      <w:r w:rsidR="00222779" w:rsidRPr="00176F25">
        <w:rPr>
          <w:rFonts w:ascii="Arial" w:hAnsi="Arial" w:cs="Arial"/>
          <w:sz w:val="20"/>
          <w:szCs w:val="20"/>
        </w:rPr>
        <w:t xml:space="preserve"> </w:t>
      </w:r>
      <w:r w:rsidR="00176F25" w:rsidRPr="00176F25">
        <w:rPr>
          <w:rFonts w:ascii="Arial" w:hAnsi="Arial" w:cs="Arial"/>
          <w:sz w:val="20"/>
          <w:szCs w:val="20"/>
        </w:rPr>
        <w:t xml:space="preserve">společnosti </w:t>
      </w:r>
      <w:r w:rsidR="00222779" w:rsidRPr="00176F25">
        <w:rPr>
          <w:rFonts w:ascii="Arial" w:hAnsi="Arial" w:cs="Arial"/>
          <w:sz w:val="20"/>
          <w:szCs w:val="20"/>
        </w:rPr>
        <w:t xml:space="preserve">Krajská správa a údržba silnic </w:t>
      </w:r>
      <w:r w:rsidR="00FB0011" w:rsidRPr="00176F25">
        <w:rPr>
          <w:rFonts w:ascii="Arial" w:hAnsi="Arial" w:cs="Arial"/>
          <w:sz w:val="20"/>
          <w:szCs w:val="20"/>
        </w:rPr>
        <w:t>Karlovarského kraje</w:t>
      </w:r>
      <w:r w:rsidR="00C65A00" w:rsidRPr="00176F25">
        <w:rPr>
          <w:rFonts w:ascii="Arial" w:hAnsi="Arial" w:cs="Arial"/>
          <w:sz w:val="20"/>
          <w:szCs w:val="20"/>
        </w:rPr>
        <w:t xml:space="preserve">, </w:t>
      </w:r>
      <w:r w:rsidR="00176F25" w:rsidRPr="00176F25">
        <w:rPr>
          <w:rFonts w:ascii="Arial" w:hAnsi="Arial" w:cs="Arial"/>
          <w:sz w:val="20"/>
          <w:szCs w:val="20"/>
        </w:rPr>
        <w:t xml:space="preserve">příspěvková organizace, </w:t>
      </w:r>
      <w:r w:rsidR="00C65A00" w:rsidRPr="00176F25">
        <w:rPr>
          <w:rFonts w:ascii="Arial" w:hAnsi="Arial" w:cs="Arial"/>
          <w:sz w:val="20"/>
          <w:szCs w:val="20"/>
        </w:rPr>
        <w:t>za podmí</w:t>
      </w:r>
      <w:r w:rsidR="00EC6305" w:rsidRPr="00176F25">
        <w:rPr>
          <w:rFonts w:ascii="Arial" w:hAnsi="Arial" w:cs="Arial"/>
          <w:sz w:val="20"/>
          <w:szCs w:val="20"/>
        </w:rPr>
        <w:t xml:space="preserve">nek stanovených touto </w:t>
      </w:r>
      <w:r w:rsidR="00E04BFA" w:rsidRPr="00176F25">
        <w:rPr>
          <w:rFonts w:ascii="Arial" w:hAnsi="Arial" w:cs="Arial"/>
          <w:sz w:val="20"/>
          <w:szCs w:val="20"/>
        </w:rPr>
        <w:t>s</w:t>
      </w:r>
      <w:r w:rsidR="00EC6305" w:rsidRPr="00176F25">
        <w:rPr>
          <w:rFonts w:ascii="Arial" w:hAnsi="Arial" w:cs="Arial"/>
          <w:sz w:val="20"/>
          <w:szCs w:val="20"/>
        </w:rPr>
        <w:t>mlouvou</w:t>
      </w:r>
      <w:r w:rsidR="006453B6">
        <w:rPr>
          <w:rFonts w:ascii="Arial" w:hAnsi="Arial" w:cs="Arial"/>
          <w:sz w:val="20"/>
          <w:szCs w:val="20"/>
        </w:rPr>
        <w:t xml:space="preserve"> </w:t>
      </w:r>
      <w:r w:rsidR="006453B6" w:rsidRPr="00176F25">
        <w:rPr>
          <w:rFonts w:ascii="Arial" w:hAnsi="Arial" w:cs="Arial"/>
          <w:sz w:val="20"/>
          <w:szCs w:val="20"/>
        </w:rPr>
        <w:t>(dále též jen „audit“ nebo „dílo“)</w:t>
      </w:r>
      <w:r w:rsidR="00C65A00" w:rsidRPr="00176F25">
        <w:rPr>
          <w:rFonts w:ascii="Arial" w:hAnsi="Arial" w:cs="Arial"/>
          <w:sz w:val="20"/>
          <w:szCs w:val="20"/>
        </w:rPr>
        <w:t xml:space="preserve">. </w:t>
      </w:r>
      <w:r w:rsidR="006B2008">
        <w:rPr>
          <w:rFonts w:ascii="Arial" w:hAnsi="Arial" w:cs="Arial"/>
          <w:sz w:val="20"/>
          <w:szCs w:val="20"/>
        </w:rPr>
        <w:t>Výstupem bude písemná auditní zpráva (dále jen „auditní zpráva“).</w:t>
      </w:r>
    </w:p>
    <w:p w14:paraId="136BE625" w14:textId="77777777" w:rsidR="00176F25" w:rsidRPr="00176F25" w:rsidRDefault="00176F25" w:rsidP="00176F25">
      <w:pPr>
        <w:pStyle w:val="Odstavecseseznamem"/>
        <w:ind w:left="426"/>
        <w:jc w:val="both"/>
        <w:rPr>
          <w:rFonts w:ascii="Arial" w:hAnsi="Arial" w:cs="Arial"/>
          <w:b/>
          <w:sz w:val="20"/>
          <w:szCs w:val="20"/>
        </w:rPr>
      </w:pPr>
    </w:p>
    <w:p w14:paraId="3F3ECFB1" w14:textId="7A82347B" w:rsidR="00122BC4" w:rsidRPr="00FB0011" w:rsidRDefault="0000346F" w:rsidP="003F3467">
      <w:pPr>
        <w:pStyle w:val="Odstavecseseznamem"/>
        <w:numPr>
          <w:ilvl w:val="0"/>
          <w:numId w:val="1"/>
        </w:numPr>
        <w:ind w:left="426" w:hanging="426"/>
        <w:jc w:val="both"/>
        <w:rPr>
          <w:rFonts w:ascii="Arial" w:hAnsi="Arial" w:cs="Arial"/>
          <w:b/>
          <w:sz w:val="20"/>
          <w:szCs w:val="20"/>
        </w:rPr>
      </w:pPr>
      <w:r w:rsidRPr="00FB0011">
        <w:rPr>
          <w:rFonts w:ascii="Arial" w:hAnsi="Arial" w:cs="Arial"/>
          <w:sz w:val="20"/>
          <w:szCs w:val="20"/>
        </w:rPr>
        <w:t>Poskytovatel</w:t>
      </w:r>
      <w:r w:rsidR="00C65A00" w:rsidRPr="00FB0011">
        <w:rPr>
          <w:rFonts w:ascii="Arial" w:hAnsi="Arial" w:cs="Arial"/>
          <w:sz w:val="20"/>
          <w:szCs w:val="20"/>
        </w:rPr>
        <w:t xml:space="preserve"> prohlašuje, že si je vědom, že tato </w:t>
      </w:r>
      <w:r w:rsidR="00E04BFA" w:rsidRPr="00FB0011">
        <w:rPr>
          <w:rFonts w:ascii="Arial" w:hAnsi="Arial" w:cs="Arial"/>
          <w:sz w:val="20"/>
          <w:szCs w:val="20"/>
        </w:rPr>
        <w:t>s</w:t>
      </w:r>
      <w:r w:rsidR="00C65A00" w:rsidRPr="00FB0011">
        <w:rPr>
          <w:rFonts w:ascii="Arial" w:hAnsi="Arial" w:cs="Arial"/>
          <w:sz w:val="20"/>
          <w:szCs w:val="20"/>
        </w:rPr>
        <w:t xml:space="preserve">mlouva je uzavírána na základě veřejné zakázky, a bere na vědomí, že mimo ustanovení této </w:t>
      </w:r>
      <w:r w:rsidR="00E04BFA" w:rsidRPr="00FB0011">
        <w:rPr>
          <w:rFonts w:ascii="Arial" w:hAnsi="Arial" w:cs="Arial"/>
          <w:sz w:val="20"/>
          <w:szCs w:val="20"/>
        </w:rPr>
        <w:t>s</w:t>
      </w:r>
      <w:r w:rsidR="00C65A00" w:rsidRPr="00FB0011">
        <w:rPr>
          <w:rFonts w:ascii="Arial" w:hAnsi="Arial" w:cs="Arial"/>
          <w:sz w:val="20"/>
          <w:szCs w:val="20"/>
        </w:rPr>
        <w:t>mlouvy je vázán také</w:t>
      </w:r>
      <w:r w:rsidR="00222779" w:rsidRPr="00FB0011">
        <w:rPr>
          <w:rFonts w:ascii="Arial" w:hAnsi="Arial" w:cs="Arial"/>
          <w:sz w:val="20"/>
          <w:szCs w:val="20"/>
        </w:rPr>
        <w:t xml:space="preserve"> zadávací dokumentací</w:t>
      </w:r>
      <w:r w:rsidR="00C65A00" w:rsidRPr="00FB0011">
        <w:rPr>
          <w:rFonts w:ascii="Arial" w:hAnsi="Arial" w:cs="Arial"/>
          <w:sz w:val="20"/>
          <w:szCs w:val="20"/>
        </w:rPr>
        <w:t xml:space="preserve"> a svou nabídkou, kterou podal do předmětné veřejné zakázky. </w:t>
      </w:r>
    </w:p>
    <w:p w14:paraId="67B2995B" w14:textId="77777777" w:rsidR="00122BC4" w:rsidRPr="00FB0011" w:rsidRDefault="00122BC4" w:rsidP="003F3467">
      <w:pPr>
        <w:pStyle w:val="Odstavecseseznamem"/>
        <w:ind w:left="426"/>
        <w:jc w:val="both"/>
        <w:rPr>
          <w:rFonts w:ascii="Arial" w:hAnsi="Arial" w:cs="Arial"/>
          <w:b/>
          <w:sz w:val="20"/>
          <w:szCs w:val="20"/>
        </w:rPr>
      </w:pPr>
    </w:p>
    <w:p w14:paraId="49B23304" w14:textId="77777777" w:rsidR="00122BC4" w:rsidRPr="00FB0011" w:rsidRDefault="00C65A00" w:rsidP="003F3467">
      <w:pPr>
        <w:pStyle w:val="Odstavecseseznamem"/>
        <w:numPr>
          <w:ilvl w:val="0"/>
          <w:numId w:val="1"/>
        </w:numPr>
        <w:ind w:left="426" w:hanging="426"/>
        <w:jc w:val="both"/>
        <w:rPr>
          <w:rFonts w:ascii="Arial" w:hAnsi="Arial" w:cs="Arial"/>
          <w:b/>
          <w:sz w:val="20"/>
          <w:szCs w:val="20"/>
        </w:rPr>
      </w:pPr>
      <w:r w:rsidRPr="00FB0011">
        <w:rPr>
          <w:rFonts w:ascii="Arial" w:hAnsi="Arial" w:cs="Arial"/>
          <w:sz w:val="20"/>
          <w:szCs w:val="20"/>
        </w:rPr>
        <w:t xml:space="preserve">Součástí </w:t>
      </w:r>
      <w:r w:rsidR="00E04BFA" w:rsidRPr="00FB0011">
        <w:rPr>
          <w:rFonts w:ascii="Arial" w:hAnsi="Arial" w:cs="Arial"/>
          <w:sz w:val="20"/>
          <w:szCs w:val="20"/>
        </w:rPr>
        <w:t>a</w:t>
      </w:r>
      <w:r w:rsidR="0000346F" w:rsidRPr="00FB0011">
        <w:rPr>
          <w:rFonts w:ascii="Arial" w:hAnsi="Arial" w:cs="Arial"/>
          <w:sz w:val="20"/>
          <w:szCs w:val="20"/>
        </w:rPr>
        <w:t>uditu</w:t>
      </w:r>
      <w:r w:rsidRPr="00FB0011">
        <w:rPr>
          <w:rFonts w:ascii="Arial" w:hAnsi="Arial" w:cs="Arial"/>
          <w:sz w:val="20"/>
          <w:szCs w:val="20"/>
        </w:rPr>
        <w:t xml:space="preserve"> jsou i práce a činnosti v této </w:t>
      </w:r>
      <w:r w:rsidR="00E04BFA" w:rsidRPr="00FB0011">
        <w:rPr>
          <w:rFonts w:ascii="Arial" w:hAnsi="Arial" w:cs="Arial"/>
          <w:sz w:val="20"/>
          <w:szCs w:val="20"/>
        </w:rPr>
        <w:t>s</w:t>
      </w:r>
      <w:r w:rsidRPr="00FB0011">
        <w:rPr>
          <w:rFonts w:ascii="Arial" w:hAnsi="Arial" w:cs="Arial"/>
          <w:sz w:val="20"/>
          <w:szCs w:val="20"/>
        </w:rPr>
        <w:t xml:space="preserve">mlouvě výslovně nespecifikované, které však jsou k řádnému provedení </w:t>
      </w:r>
      <w:r w:rsidR="00E04BFA" w:rsidRPr="00FB0011">
        <w:rPr>
          <w:rFonts w:ascii="Arial" w:hAnsi="Arial" w:cs="Arial"/>
          <w:sz w:val="20"/>
          <w:szCs w:val="20"/>
        </w:rPr>
        <w:t>a</w:t>
      </w:r>
      <w:r w:rsidR="0000346F" w:rsidRPr="00FB0011">
        <w:rPr>
          <w:rFonts w:ascii="Arial" w:hAnsi="Arial" w:cs="Arial"/>
          <w:sz w:val="20"/>
          <w:szCs w:val="20"/>
        </w:rPr>
        <w:t>uditu</w:t>
      </w:r>
      <w:r w:rsidRPr="00FB0011">
        <w:rPr>
          <w:rFonts w:ascii="Arial" w:hAnsi="Arial" w:cs="Arial"/>
          <w:sz w:val="20"/>
          <w:szCs w:val="20"/>
        </w:rPr>
        <w:t xml:space="preserve"> nezbytné</w:t>
      </w:r>
      <w:r w:rsidR="0000346F" w:rsidRPr="00FB0011">
        <w:rPr>
          <w:rFonts w:ascii="Arial" w:hAnsi="Arial" w:cs="Arial"/>
          <w:sz w:val="20"/>
          <w:szCs w:val="20"/>
        </w:rPr>
        <w:t>,</w:t>
      </w:r>
      <w:r w:rsidRPr="00FB0011">
        <w:rPr>
          <w:rFonts w:ascii="Arial" w:hAnsi="Arial" w:cs="Arial"/>
          <w:sz w:val="20"/>
          <w:szCs w:val="20"/>
        </w:rPr>
        <w:t xml:space="preserve"> a o kterých </w:t>
      </w:r>
      <w:r w:rsidR="0000346F" w:rsidRPr="00FB0011">
        <w:rPr>
          <w:rFonts w:ascii="Arial" w:hAnsi="Arial" w:cs="Arial"/>
          <w:sz w:val="20"/>
          <w:szCs w:val="20"/>
        </w:rPr>
        <w:t>poskytovatel</w:t>
      </w:r>
      <w:r w:rsidRPr="00FB0011">
        <w:rPr>
          <w:rFonts w:ascii="Arial" w:hAnsi="Arial" w:cs="Arial"/>
          <w:sz w:val="20"/>
          <w:szCs w:val="20"/>
        </w:rPr>
        <w:t xml:space="preserve"> vzhledem ke své kvalifikaci a zkušenostem měl, nebo mohl vědět. Provedení těchto nespecifikovaných prací a činností však v žádném případě nezvyšuje touto </w:t>
      </w:r>
      <w:r w:rsidR="00E04BFA" w:rsidRPr="00FB0011">
        <w:rPr>
          <w:rFonts w:ascii="Arial" w:hAnsi="Arial" w:cs="Arial"/>
          <w:sz w:val="20"/>
          <w:szCs w:val="20"/>
        </w:rPr>
        <w:t>s</w:t>
      </w:r>
      <w:r w:rsidRPr="00FB0011">
        <w:rPr>
          <w:rFonts w:ascii="Arial" w:hAnsi="Arial" w:cs="Arial"/>
          <w:sz w:val="20"/>
          <w:szCs w:val="20"/>
        </w:rPr>
        <w:t xml:space="preserve">mlouvou sjednanou cenu </w:t>
      </w:r>
      <w:r w:rsidR="0000346F" w:rsidRPr="00FB0011">
        <w:rPr>
          <w:rFonts w:ascii="Arial" w:hAnsi="Arial" w:cs="Arial"/>
          <w:sz w:val="20"/>
          <w:szCs w:val="20"/>
        </w:rPr>
        <w:t xml:space="preserve">za provedení </w:t>
      </w:r>
      <w:r w:rsidR="00E04BFA" w:rsidRPr="00FB0011">
        <w:rPr>
          <w:rFonts w:ascii="Arial" w:hAnsi="Arial" w:cs="Arial"/>
          <w:sz w:val="20"/>
          <w:szCs w:val="20"/>
        </w:rPr>
        <w:t>a</w:t>
      </w:r>
      <w:r w:rsidR="0000346F" w:rsidRPr="00FB0011">
        <w:rPr>
          <w:rFonts w:ascii="Arial" w:hAnsi="Arial" w:cs="Arial"/>
          <w:sz w:val="20"/>
          <w:szCs w:val="20"/>
        </w:rPr>
        <w:t>uditu</w:t>
      </w:r>
      <w:r w:rsidRPr="00FB0011">
        <w:rPr>
          <w:rFonts w:ascii="Arial" w:hAnsi="Arial" w:cs="Arial"/>
          <w:sz w:val="20"/>
          <w:szCs w:val="20"/>
        </w:rPr>
        <w:t>.</w:t>
      </w:r>
    </w:p>
    <w:p w14:paraId="545BFD10" w14:textId="77777777" w:rsidR="00122BC4" w:rsidRPr="00FB0011" w:rsidRDefault="00122BC4" w:rsidP="003F3467">
      <w:pPr>
        <w:pStyle w:val="Odstavecseseznamem"/>
        <w:ind w:left="426"/>
        <w:jc w:val="both"/>
        <w:rPr>
          <w:rFonts w:ascii="Arial" w:hAnsi="Arial" w:cs="Arial"/>
          <w:b/>
          <w:sz w:val="20"/>
          <w:szCs w:val="20"/>
        </w:rPr>
      </w:pPr>
    </w:p>
    <w:p w14:paraId="68083C21" w14:textId="77777777" w:rsidR="00122BC4" w:rsidRPr="00FB0011" w:rsidRDefault="00C65A00" w:rsidP="003F3467">
      <w:pPr>
        <w:pStyle w:val="Odstavecseseznamem"/>
        <w:numPr>
          <w:ilvl w:val="0"/>
          <w:numId w:val="1"/>
        </w:numPr>
        <w:ind w:left="426" w:hanging="426"/>
        <w:jc w:val="both"/>
        <w:rPr>
          <w:rFonts w:ascii="Arial" w:hAnsi="Arial" w:cs="Arial"/>
          <w:sz w:val="20"/>
          <w:szCs w:val="20"/>
        </w:rPr>
      </w:pPr>
      <w:r w:rsidRPr="00FB0011">
        <w:rPr>
          <w:rFonts w:ascii="Arial" w:hAnsi="Arial" w:cs="Arial"/>
          <w:sz w:val="20"/>
          <w:szCs w:val="20"/>
        </w:rPr>
        <w:t xml:space="preserve">Objednatel se zavazuje za řádně a včas </w:t>
      </w:r>
      <w:r w:rsidR="0000346F" w:rsidRPr="00FB0011">
        <w:rPr>
          <w:rFonts w:ascii="Arial" w:hAnsi="Arial" w:cs="Arial"/>
          <w:sz w:val="20"/>
          <w:szCs w:val="20"/>
        </w:rPr>
        <w:t xml:space="preserve">provedený </w:t>
      </w:r>
      <w:r w:rsidR="00E04BFA" w:rsidRPr="00FB0011">
        <w:rPr>
          <w:rFonts w:ascii="Arial" w:hAnsi="Arial" w:cs="Arial"/>
          <w:sz w:val="20"/>
          <w:szCs w:val="20"/>
        </w:rPr>
        <w:t>a</w:t>
      </w:r>
      <w:r w:rsidR="0000346F" w:rsidRPr="00FB0011">
        <w:rPr>
          <w:rFonts w:ascii="Arial" w:hAnsi="Arial" w:cs="Arial"/>
          <w:sz w:val="20"/>
          <w:szCs w:val="20"/>
        </w:rPr>
        <w:t>udit</w:t>
      </w:r>
      <w:r w:rsidRPr="00FB0011">
        <w:rPr>
          <w:rFonts w:ascii="Arial" w:hAnsi="Arial" w:cs="Arial"/>
          <w:sz w:val="20"/>
          <w:szCs w:val="20"/>
        </w:rPr>
        <w:t xml:space="preserve"> zaplatit </w:t>
      </w:r>
      <w:r w:rsidR="0000346F" w:rsidRPr="00FB0011">
        <w:rPr>
          <w:rFonts w:ascii="Arial" w:hAnsi="Arial" w:cs="Arial"/>
          <w:sz w:val="20"/>
          <w:szCs w:val="20"/>
        </w:rPr>
        <w:t>poskytovateli</w:t>
      </w:r>
      <w:r w:rsidRPr="00FB0011">
        <w:rPr>
          <w:rFonts w:ascii="Arial" w:hAnsi="Arial" w:cs="Arial"/>
          <w:sz w:val="20"/>
          <w:szCs w:val="20"/>
        </w:rPr>
        <w:t xml:space="preserve"> odměnu dle této </w:t>
      </w:r>
      <w:r w:rsidR="00E04BFA" w:rsidRPr="00FB0011">
        <w:rPr>
          <w:rFonts w:ascii="Arial" w:hAnsi="Arial" w:cs="Arial"/>
          <w:sz w:val="20"/>
          <w:szCs w:val="20"/>
        </w:rPr>
        <w:t>s</w:t>
      </w:r>
      <w:r w:rsidRPr="00FB0011">
        <w:rPr>
          <w:rFonts w:ascii="Arial" w:hAnsi="Arial" w:cs="Arial"/>
          <w:sz w:val="20"/>
          <w:szCs w:val="20"/>
        </w:rPr>
        <w:t>mlouvy.</w:t>
      </w:r>
    </w:p>
    <w:p w14:paraId="1EF7BEB8" w14:textId="77777777" w:rsidR="0000346F" w:rsidRPr="00FB0011" w:rsidRDefault="0000346F" w:rsidP="003F3467">
      <w:pPr>
        <w:pStyle w:val="Odstavecseseznamem"/>
        <w:ind w:left="426"/>
        <w:jc w:val="both"/>
        <w:rPr>
          <w:rFonts w:ascii="Arial" w:hAnsi="Arial" w:cs="Arial"/>
          <w:sz w:val="20"/>
          <w:szCs w:val="20"/>
        </w:rPr>
      </w:pPr>
    </w:p>
    <w:p w14:paraId="2E8FC00A" w14:textId="4A7624AA" w:rsidR="008C74BD" w:rsidRPr="00293AEE" w:rsidRDefault="008C74BD" w:rsidP="00293AEE">
      <w:pPr>
        <w:pStyle w:val="Odstavecseseznamem"/>
        <w:numPr>
          <w:ilvl w:val="0"/>
          <w:numId w:val="1"/>
        </w:numPr>
        <w:ind w:left="426" w:hanging="426"/>
        <w:jc w:val="both"/>
        <w:rPr>
          <w:rFonts w:ascii="Arial" w:hAnsi="Arial" w:cs="Arial"/>
          <w:sz w:val="20"/>
          <w:szCs w:val="20"/>
        </w:rPr>
      </w:pPr>
      <w:r w:rsidRPr="00293AEE">
        <w:rPr>
          <w:rFonts w:ascii="Arial" w:hAnsi="Arial" w:cs="Arial"/>
          <w:sz w:val="20"/>
        </w:rPr>
        <w:t xml:space="preserve">Předmětem auditu budou následující služby prováděné ve vztahu ke </w:t>
      </w:r>
      <w:r w:rsidR="00B70A9C" w:rsidRPr="00293AEE">
        <w:rPr>
          <w:rFonts w:ascii="Arial" w:hAnsi="Arial" w:cs="Arial"/>
          <w:sz w:val="20"/>
        </w:rPr>
        <w:t>Krajské správě a údržbě silnic Karlovarského kraje, příspěvková organizace</w:t>
      </w:r>
      <w:r w:rsidR="007278E0">
        <w:rPr>
          <w:rFonts w:ascii="Arial" w:hAnsi="Arial" w:cs="Arial"/>
          <w:sz w:val="20"/>
        </w:rPr>
        <w:t>,</w:t>
      </w:r>
      <w:r w:rsidR="00B70A9C" w:rsidRPr="00293AEE">
        <w:rPr>
          <w:rFonts w:ascii="Arial" w:hAnsi="Arial" w:cs="Arial"/>
          <w:sz w:val="20"/>
        </w:rPr>
        <w:t xml:space="preserve"> za období od </w:t>
      </w:r>
      <w:proofErr w:type="gramStart"/>
      <w:r w:rsidR="00B70A9C" w:rsidRPr="00293AEE">
        <w:rPr>
          <w:rFonts w:ascii="Arial" w:hAnsi="Arial" w:cs="Arial"/>
          <w:sz w:val="20"/>
        </w:rPr>
        <w:t>02.07.2017</w:t>
      </w:r>
      <w:proofErr w:type="gramEnd"/>
      <w:r w:rsidR="00B70A9C" w:rsidRPr="00293AEE">
        <w:rPr>
          <w:rFonts w:ascii="Arial" w:hAnsi="Arial" w:cs="Arial"/>
          <w:sz w:val="20"/>
        </w:rPr>
        <w:t xml:space="preserve"> do 28.02.2021</w:t>
      </w:r>
      <w:r w:rsidRPr="00293AEE">
        <w:rPr>
          <w:rFonts w:ascii="Arial" w:hAnsi="Arial" w:cs="Arial"/>
          <w:sz w:val="20"/>
        </w:rPr>
        <w:t>:</w:t>
      </w:r>
    </w:p>
    <w:p w14:paraId="2CF44D2D" w14:textId="77777777" w:rsidR="008C74BD" w:rsidRPr="00FB0011" w:rsidRDefault="008C74BD" w:rsidP="008C74BD">
      <w:pPr>
        <w:pStyle w:val="Odstavecseseznamem"/>
        <w:ind w:left="426"/>
        <w:jc w:val="both"/>
        <w:rPr>
          <w:rFonts w:ascii="Arial" w:hAnsi="Arial" w:cs="Arial"/>
          <w:sz w:val="20"/>
          <w:szCs w:val="20"/>
        </w:rPr>
      </w:pPr>
    </w:p>
    <w:p w14:paraId="5BC71666" w14:textId="13001CA2" w:rsidR="008C74BD" w:rsidRDefault="00126971" w:rsidP="00126971">
      <w:pPr>
        <w:pStyle w:val="Odstavecseseznamem"/>
        <w:numPr>
          <w:ilvl w:val="1"/>
          <w:numId w:val="35"/>
        </w:numPr>
        <w:ind w:left="709" w:hanging="283"/>
        <w:jc w:val="both"/>
        <w:rPr>
          <w:rFonts w:ascii="Arial" w:hAnsi="Arial" w:cs="Arial"/>
          <w:sz w:val="20"/>
          <w:szCs w:val="20"/>
        </w:rPr>
      </w:pPr>
      <w:r w:rsidRPr="00126971">
        <w:rPr>
          <w:rFonts w:ascii="Arial" w:hAnsi="Arial" w:cs="Arial"/>
          <w:sz w:val="20"/>
          <w:szCs w:val="20"/>
        </w:rPr>
        <w:t>audit zadávání veřejných zakázek s předpokládanou hodnotou nad 250 000 Kč bez DPH, které dosud neprošly kontrolou externích orgánů, zadávaných dle zákona č. 134/2016 Sb., o zadávání veřejných zakázek, ve znění pozdějších předpisů (dále jen „zákon“) a příslušných interních předpisů KSÚS KK (směrnice č. 3/2016 „O veřejných zakázkách“ a směrnice č. 4/2016 „Zadávání veřejných zakázek malého rozsahu“) a vnitřních předpisů Karlovarského kraje (předpisy Rady kraje č. PR 01/2017; č. PR 03/2018; č. PR 06/2018; č. PR 01/2020)</w:t>
      </w:r>
      <w:r w:rsidR="008C74BD" w:rsidRPr="00FB0011">
        <w:rPr>
          <w:rFonts w:ascii="Arial" w:hAnsi="Arial" w:cs="Arial"/>
          <w:sz w:val="20"/>
          <w:szCs w:val="20"/>
        </w:rPr>
        <w:t>;</w:t>
      </w:r>
    </w:p>
    <w:p w14:paraId="4BE05567" w14:textId="3B842411" w:rsidR="006B2008" w:rsidRDefault="006B2008" w:rsidP="00D0431B">
      <w:pPr>
        <w:pStyle w:val="Odstavecseseznamem"/>
        <w:spacing w:after="240"/>
        <w:ind w:left="709"/>
        <w:jc w:val="both"/>
        <w:rPr>
          <w:rFonts w:ascii="Arial" w:hAnsi="Arial" w:cs="Arial"/>
          <w:sz w:val="20"/>
          <w:szCs w:val="20"/>
        </w:rPr>
      </w:pPr>
    </w:p>
    <w:p w14:paraId="052BF6B0" w14:textId="648D7698" w:rsidR="00D0431B" w:rsidRDefault="00126971" w:rsidP="00126971">
      <w:pPr>
        <w:pStyle w:val="Odstavecseseznamem"/>
        <w:numPr>
          <w:ilvl w:val="1"/>
          <w:numId w:val="35"/>
        </w:numPr>
        <w:ind w:left="709" w:hanging="283"/>
        <w:jc w:val="both"/>
        <w:rPr>
          <w:rFonts w:ascii="Arial" w:hAnsi="Arial" w:cs="Arial"/>
          <w:sz w:val="20"/>
          <w:szCs w:val="20"/>
        </w:rPr>
      </w:pPr>
      <w:r w:rsidRPr="00126971">
        <w:rPr>
          <w:rFonts w:ascii="Arial" w:hAnsi="Arial" w:cs="Arial"/>
          <w:sz w:val="20"/>
          <w:szCs w:val="20"/>
        </w:rPr>
        <w:t>ověření správné, úplné a průkazné evidence smluv zveřejněných dle zákona č. 340/2015 Sb., o zvláštních podmínkách účinnosti některých smluv, uveřejňování těchto smluv a o registru smluv (zákon o registru smluv), v platném a účinném znění.</w:t>
      </w:r>
      <w:r w:rsidR="00D0431B">
        <w:rPr>
          <w:rFonts w:ascii="Arial" w:hAnsi="Arial" w:cs="Arial"/>
          <w:sz w:val="20"/>
          <w:szCs w:val="20"/>
        </w:rPr>
        <w:t>;</w:t>
      </w:r>
    </w:p>
    <w:p w14:paraId="70B51B9F" w14:textId="77777777" w:rsidR="00D0431B" w:rsidRPr="00D0431B" w:rsidRDefault="00D0431B" w:rsidP="00D0431B">
      <w:pPr>
        <w:pStyle w:val="Odstavecseseznamem"/>
        <w:rPr>
          <w:rFonts w:ascii="Arial" w:hAnsi="Arial" w:cs="Arial"/>
          <w:sz w:val="20"/>
          <w:szCs w:val="20"/>
        </w:rPr>
      </w:pPr>
    </w:p>
    <w:p w14:paraId="08BC02F0" w14:textId="41D6DEF0" w:rsidR="000C4D26" w:rsidRPr="00126971" w:rsidRDefault="00126971" w:rsidP="000B669B">
      <w:pPr>
        <w:pStyle w:val="Odstavecseseznamem"/>
        <w:numPr>
          <w:ilvl w:val="0"/>
          <w:numId w:val="1"/>
        </w:numPr>
        <w:spacing w:after="120"/>
        <w:ind w:left="425" w:hanging="425"/>
        <w:contextualSpacing w:val="0"/>
        <w:jc w:val="both"/>
        <w:rPr>
          <w:rFonts w:ascii="Arial" w:hAnsi="Arial" w:cs="Arial"/>
          <w:sz w:val="20"/>
          <w:szCs w:val="20"/>
        </w:rPr>
      </w:pPr>
      <w:r w:rsidRPr="00126971">
        <w:rPr>
          <w:rFonts w:ascii="Arial" w:hAnsi="Arial" w:cs="Arial"/>
          <w:sz w:val="20"/>
          <w:szCs w:val="20"/>
        </w:rPr>
        <w:t>Audit bude proveden v tomto minimálním rozsahu:</w:t>
      </w:r>
    </w:p>
    <w:p w14:paraId="48D030B6" w14:textId="77777777" w:rsidR="00126971" w:rsidRPr="00126971" w:rsidRDefault="00126971" w:rsidP="00126971">
      <w:pPr>
        <w:pStyle w:val="Zkladntextodsazen"/>
        <w:numPr>
          <w:ilvl w:val="0"/>
          <w:numId w:val="50"/>
        </w:numPr>
        <w:jc w:val="both"/>
        <w:rPr>
          <w:rFonts w:ascii="Arial" w:hAnsi="Arial" w:cs="Arial"/>
          <w:sz w:val="20"/>
          <w:szCs w:val="20"/>
        </w:rPr>
      </w:pPr>
      <w:r w:rsidRPr="00126971">
        <w:rPr>
          <w:rFonts w:ascii="Arial" w:hAnsi="Arial" w:cs="Arial"/>
          <w:sz w:val="20"/>
          <w:szCs w:val="20"/>
        </w:rPr>
        <w:t>ověření zadávání veřejných zakázek podle zákona a prověření transakcí týkající se dodávek, služeb či stavebních prací;</w:t>
      </w:r>
    </w:p>
    <w:p w14:paraId="1F1BBAF5" w14:textId="77777777" w:rsidR="00126971" w:rsidRPr="00126971" w:rsidRDefault="00126971" w:rsidP="00126971">
      <w:pPr>
        <w:pStyle w:val="Zkladntextodsazen"/>
        <w:numPr>
          <w:ilvl w:val="0"/>
          <w:numId w:val="50"/>
        </w:numPr>
        <w:jc w:val="both"/>
        <w:rPr>
          <w:rFonts w:ascii="Arial" w:hAnsi="Arial" w:cs="Arial"/>
          <w:sz w:val="20"/>
          <w:szCs w:val="20"/>
        </w:rPr>
      </w:pPr>
      <w:r w:rsidRPr="00126971">
        <w:rPr>
          <w:rFonts w:ascii="Arial" w:hAnsi="Arial" w:cs="Arial"/>
          <w:sz w:val="20"/>
          <w:szCs w:val="20"/>
        </w:rPr>
        <w:t>prověření, zda při zadávání veřejných zakázek nedocházelo k nedovolenému dělení zakázek;</w:t>
      </w:r>
    </w:p>
    <w:p w14:paraId="0191968F" w14:textId="77777777" w:rsidR="00126971" w:rsidRPr="00126971" w:rsidRDefault="00126971" w:rsidP="00126971">
      <w:pPr>
        <w:pStyle w:val="Zkladntextodsazen"/>
        <w:numPr>
          <w:ilvl w:val="0"/>
          <w:numId w:val="50"/>
        </w:numPr>
        <w:jc w:val="both"/>
        <w:rPr>
          <w:rFonts w:ascii="Arial" w:hAnsi="Arial" w:cs="Arial"/>
          <w:sz w:val="20"/>
          <w:szCs w:val="20"/>
        </w:rPr>
      </w:pPr>
      <w:r w:rsidRPr="00126971">
        <w:rPr>
          <w:rFonts w:ascii="Arial" w:hAnsi="Arial" w:cs="Arial"/>
          <w:sz w:val="20"/>
          <w:szCs w:val="20"/>
        </w:rPr>
        <w:t>prověření, zda byly veřejné zakázky „pravidelné povahy“ zadávány v souladu se ZZVZ;</w:t>
      </w:r>
    </w:p>
    <w:p w14:paraId="2A30965B" w14:textId="77777777" w:rsidR="00126971" w:rsidRPr="00126971" w:rsidRDefault="00126971" w:rsidP="00126971">
      <w:pPr>
        <w:pStyle w:val="Zkladntextodsazen"/>
        <w:numPr>
          <w:ilvl w:val="0"/>
          <w:numId w:val="50"/>
        </w:numPr>
        <w:jc w:val="both"/>
        <w:rPr>
          <w:rFonts w:ascii="Arial" w:hAnsi="Arial" w:cs="Arial"/>
          <w:sz w:val="20"/>
          <w:szCs w:val="20"/>
        </w:rPr>
      </w:pPr>
      <w:r w:rsidRPr="00126971">
        <w:rPr>
          <w:rFonts w:ascii="Arial" w:hAnsi="Arial" w:cs="Arial"/>
          <w:sz w:val="20"/>
          <w:szCs w:val="20"/>
        </w:rPr>
        <w:t>ověření správné, úplné a průkazné evidence smluv zveřejněných dle zákona č. 340/2015 Sb., o zvláštních podmínkách účinnosti některých smluv, uveřejňování těchto smluv a o registru smluv (zákon o registru smluv) v platném znění;</w:t>
      </w:r>
    </w:p>
    <w:p w14:paraId="2504F115" w14:textId="77777777" w:rsidR="00126971" w:rsidRPr="00126971" w:rsidRDefault="00126971" w:rsidP="00126971">
      <w:pPr>
        <w:pStyle w:val="Zkladntextodsazen"/>
        <w:ind w:left="720"/>
        <w:rPr>
          <w:rFonts w:ascii="Arial" w:hAnsi="Arial" w:cs="Arial"/>
          <w:sz w:val="20"/>
          <w:szCs w:val="20"/>
        </w:rPr>
      </w:pPr>
    </w:p>
    <w:p w14:paraId="49A18C2B" w14:textId="77777777" w:rsidR="00126971" w:rsidRPr="00126971" w:rsidRDefault="00126971" w:rsidP="00126971">
      <w:pPr>
        <w:pStyle w:val="Zkladntextodsazen"/>
        <w:numPr>
          <w:ilvl w:val="0"/>
          <w:numId w:val="50"/>
        </w:numPr>
        <w:jc w:val="both"/>
        <w:rPr>
          <w:rFonts w:ascii="Arial" w:hAnsi="Arial" w:cs="Arial"/>
          <w:sz w:val="20"/>
          <w:szCs w:val="20"/>
        </w:rPr>
      </w:pPr>
      <w:r w:rsidRPr="00126971">
        <w:rPr>
          <w:rFonts w:ascii="Arial" w:hAnsi="Arial" w:cs="Arial"/>
          <w:sz w:val="20"/>
          <w:szCs w:val="20"/>
        </w:rPr>
        <w:t>prověření zveřejňování skutečně uhrazené ceny v souladu se ZZVZ;</w:t>
      </w:r>
    </w:p>
    <w:p w14:paraId="56CEC787" w14:textId="77777777" w:rsidR="00126971" w:rsidRPr="00126971" w:rsidRDefault="00126971" w:rsidP="00126971">
      <w:pPr>
        <w:pStyle w:val="Zkladntextodsazen"/>
        <w:numPr>
          <w:ilvl w:val="0"/>
          <w:numId w:val="50"/>
        </w:numPr>
        <w:jc w:val="both"/>
        <w:rPr>
          <w:rFonts w:ascii="Arial" w:hAnsi="Arial" w:cs="Arial"/>
          <w:sz w:val="20"/>
          <w:szCs w:val="20"/>
        </w:rPr>
      </w:pPr>
      <w:r w:rsidRPr="00126971">
        <w:rPr>
          <w:rFonts w:ascii="Arial" w:hAnsi="Arial" w:cs="Arial"/>
          <w:sz w:val="20"/>
          <w:szCs w:val="20"/>
        </w:rPr>
        <w:t>prověření, zda u veřejných zakázek malého rozsahu docházelo k zadávání s péčí řádného hospodáře a nedocházelo k „</w:t>
      </w:r>
      <w:proofErr w:type="spellStart"/>
      <w:r w:rsidRPr="00126971">
        <w:rPr>
          <w:rFonts w:ascii="Arial" w:hAnsi="Arial" w:cs="Arial"/>
          <w:sz w:val="20"/>
          <w:szCs w:val="20"/>
        </w:rPr>
        <w:t>bid</w:t>
      </w:r>
      <w:proofErr w:type="spellEnd"/>
      <w:r w:rsidRPr="00126971">
        <w:rPr>
          <w:rFonts w:ascii="Arial" w:hAnsi="Arial" w:cs="Arial"/>
          <w:sz w:val="20"/>
          <w:szCs w:val="20"/>
        </w:rPr>
        <w:t xml:space="preserve"> </w:t>
      </w:r>
      <w:proofErr w:type="spellStart"/>
      <w:r w:rsidRPr="00126971">
        <w:rPr>
          <w:rFonts w:ascii="Arial" w:hAnsi="Arial" w:cs="Arial"/>
          <w:sz w:val="20"/>
          <w:szCs w:val="20"/>
        </w:rPr>
        <w:t>riggingu</w:t>
      </w:r>
      <w:proofErr w:type="spellEnd"/>
      <w:r w:rsidRPr="00126971">
        <w:rPr>
          <w:rFonts w:ascii="Arial" w:hAnsi="Arial" w:cs="Arial"/>
          <w:sz w:val="20"/>
          <w:szCs w:val="20"/>
        </w:rPr>
        <w:t>“ (tajným kartelovým dohodám), tj. zda:</w:t>
      </w:r>
    </w:p>
    <w:p w14:paraId="2D38E731" w14:textId="77777777" w:rsidR="00126971" w:rsidRPr="00126971" w:rsidRDefault="00126971" w:rsidP="00126971">
      <w:pPr>
        <w:pStyle w:val="Zkladntextodsazen"/>
        <w:numPr>
          <w:ilvl w:val="0"/>
          <w:numId w:val="49"/>
        </w:numPr>
        <w:spacing w:after="0"/>
        <w:ind w:hanging="11"/>
        <w:jc w:val="both"/>
        <w:rPr>
          <w:rFonts w:ascii="Arial" w:hAnsi="Arial" w:cs="Arial"/>
          <w:sz w:val="20"/>
          <w:szCs w:val="20"/>
        </w:rPr>
      </w:pPr>
      <w:r w:rsidRPr="00126971">
        <w:rPr>
          <w:rFonts w:ascii="Arial" w:hAnsi="Arial" w:cs="Arial"/>
          <w:sz w:val="20"/>
          <w:szCs w:val="20"/>
        </w:rPr>
        <w:t>byly prováděny poptávky u více dodavatelů,</w:t>
      </w:r>
    </w:p>
    <w:p w14:paraId="7B0A1478" w14:textId="77777777" w:rsidR="00126971" w:rsidRPr="00126971" w:rsidRDefault="00126971" w:rsidP="00126971">
      <w:pPr>
        <w:pStyle w:val="Zkladntextodsazen"/>
        <w:numPr>
          <w:ilvl w:val="0"/>
          <w:numId w:val="49"/>
        </w:numPr>
        <w:spacing w:after="0"/>
        <w:ind w:hanging="11"/>
        <w:jc w:val="both"/>
        <w:rPr>
          <w:rFonts w:ascii="Arial" w:hAnsi="Arial" w:cs="Arial"/>
          <w:sz w:val="20"/>
          <w:szCs w:val="20"/>
        </w:rPr>
      </w:pPr>
      <w:r w:rsidRPr="00126971">
        <w:rPr>
          <w:rFonts w:ascii="Arial" w:hAnsi="Arial" w:cs="Arial"/>
          <w:sz w:val="20"/>
          <w:szCs w:val="20"/>
        </w:rPr>
        <w:t>nedocházelo k poptávání stále stejných dodavatelů,</w:t>
      </w:r>
    </w:p>
    <w:p w14:paraId="4CC03F59" w14:textId="77777777" w:rsidR="00126971" w:rsidRPr="00126971" w:rsidRDefault="00126971" w:rsidP="00126971">
      <w:pPr>
        <w:pStyle w:val="Zkladntextodsazen"/>
        <w:numPr>
          <w:ilvl w:val="0"/>
          <w:numId w:val="49"/>
        </w:numPr>
        <w:spacing w:after="0"/>
        <w:ind w:hanging="11"/>
        <w:jc w:val="both"/>
        <w:rPr>
          <w:rFonts w:ascii="Arial" w:hAnsi="Arial" w:cs="Arial"/>
          <w:sz w:val="20"/>
          <w:szCs w:val="20"/>
        </w:rPr>
      </w:pPr>
      <w:r w:rsidRPr="00126971">
        <w:rPr>
          <w:rFonts w:ascii="Arial" w:hAnsi="Arial" w:cs="Arial"/>
          <w:sz w:val="20"/>
          <w:szCs w:val="20"/>
        </w:rPr>
        <w:t>nedocházelo podezřele často k odstoupení vybraného dodavatele,</w:t>
      </w:r>
    </w:p>
    <w:p w14:paraId="064B07A3" w14:textId="77777777" w:rsidR="00126971" w:rsidRPr="00126971" w:rsidRDefault="00126971" w:rsidP="00126971">
      <w:pPr>
        <w:pStyle w:val="Zkladntextodsazen"/>
        <w:numPr>
          <w:ilvl w:val="0"/>
          <w:numId w:val="49"/>
        </w:numPr>
        <w:ind w:hanging="11"/>
        <w:jc w:val="both"/>
        <w:rPr>
          <w:rFonts w:ascii="Arial" w:hAnsi="Arial" w:cs="Arial"/>
          <w:sz w:val="20"/>
          <w:szCs w:val="20"/>
        </w:rPr>
      </w:pPr>
      <w:r w:rsidRPr="00126971">
        <w:rPr>
          <w:rFonts w:ascii="Arial" w:hAnsi="Arial" w:cs="Arial"/>
          <w:sz w:val="20"/>
          <w:szCs w:val="20"/>
        </w:rPr>
        <w:t>nedocházelo k pravidelné rotaci vybraných dodavatelů, atp.</w:t>
      </w:r>
    </w:p>
    <w:p w14:paraId="07666343" w14:textId="77777777" w:rsidR="00126971" w:rsidRPr="00126971" w:rsidRDefault="00126971" w:rsidP="00126971">
      <w:pPr>
        <w:pStyle w:val="Zkladntextodsazen"/>
        <w:numPr>
          <w:ilvl w:val="0"/>
          <w:numId w:val="50"/>
        </w:numPr>
        <w:jc w:val="both"/>
        <w:rPr>
          <w:rFonts w:ascii="Arial" w:hAnsi="Arial" w:cs="Arial"/>
          <w:sz w:val="20"/>
          <w:szCs w:val="20"/>
        </w:rPr>
      </w:pPr>
      <w:r w:rsidRPr="00126971">
        <w:rPr>
          <w:rFonts w:ascii="Arial" w:hAnsi="Arial" w:cs="Arial"/>
          <w:sz w:val="20"/>
          <w:szCs w:val="20"/>
        </w:rPr>
        <w:lastRenderedPageBreak/>
        <w:t>ověření zadávání veřejných zakázek mimo režim zákona (veřejných zakázek malého rozsahu) a prověření dodržování příslušných interních předpisů KSÚS KK (směrnice č. 3/2016 „O veřejných zakázkách“ a směrnice č. 4/2016 „Zadávání veřejných zakázek malého rozsahu“);</w:t>
      </w:r>
    </w:p>
    <w:p w14:paraId="7954C538" w14:textId="77777777" w:rsidR="00126971" w:rsidRPr="00126971" w:rsidRDefault="00126971" w:rsidP="00126971">
      <w:pPr>
        <w:pStyle w:val="Zkladntextodsazen"/>
        <w:numPr>
          <w:ilvl w:val="0"/>
          <w:numId w:val="50"/>
        </w:numPr>
        <w:jc w:val="both"/>
        <w:rPr>
          <w:rFonts w:ascii="Arial" w:hAnsi="Arial" w:cs="Arial"/>
          <w:sz w:val="20"/>
          <w:szCs w:val="20"/>
        </w:rPr>
      </w:pPr>
      <w:r w:rsidRPr="00126971">
        <w:rPr>
          <w:rFonts w:ascii="Arial" w:hAnsi="Arial" w:cs="Arial"/>
          <w:sz w:val="20"/>
          <w:szCs w:val="20"/>
        </w:rPr>
        <w:t>prověření vazeb mezi účastníky realizace veřejných zakázek, tedy mezi zadavatelem, administrátorem veřejných zakázek, zpracovatelem projektové dokumentace, TDS a dodavatelem stavby;</w:t>
      </w:r>
    </w:p>
    <w:p w14:paraId="42A8A9D2" w14:textId="564711D6" w:rsidR="004F1DB3" w:rsidRPr="007F4458" w:rsidRDefault="000C4D26" w:rsidP="001704DD">
      <w:pPr>
        <w:pStyle w:val="Odstavecseseznamem"/>
        <w:numPr>
          <w:ilvl w:val="0"/>
          <w:numId w:val="1"/>
        </w:numPr>
        <w:ind w:hanging="578"/>
        <w:jc w:val="both"/>
        <w:rPr>
          <w:rFonts w:ascii="Arial" w:hAnsi="Arial" w:cs="Arial"/>
          <w:sz w:val="16"/>
          <w:szCs w:val="20"/>
        </w:rPr>
      </w:pPr>
      <w:r w:rsidRPr="007F4458">
        <w:rPr>
          <w:rFonts w:ascii="Arial" w:hAnsi="Arial" w:cs="Arial"/>
          <w:sz w:val="20"/>
        </w:rPr>
        <w:t xml:space="preserve">Výstupem auditu bude </w:t>
      </w:r>
      <w:r w:rsidRPr="007F4458">
        <w:rPr>
          <w:rFonts w:ascii="Arial" w:hAnsi="Arial" w:cs="Arial"/>
          <w:bCs/>
          <w:sz w:val="20"/>
        </w:rPr>
        <w:t>auditní zpráva</w:t>
      </w:r>
      <w:r w:rsidR="004F1DB3" w:rsidRPr="007F4458">
        <w:rPr>
          <w:rFonts w:ascii="Arial" w:hAnsi="Arial" w:cs="Arial"/>
          <w:bCs/>
          <w:sz w:val="20"/>
        </w:rPr>
        <w:t>, která bude předána objednateli.</w:t>
      </w:r>
      <w:r w:rsidR="007F4458" w:rsidRPr="007F4458">
        <w:rPr>
          <w:rFonts w:ascii="Arial" w:hAnsi="Arial" w:cs="Arial"/>
          <w:bCs/>
          <w:sz w:val="20"/>
        </w:rPr>
        <w:t xml:space="preserve"> </w:t>
      </w:r>
      <w:r w:rsidR="004F1DB3" w:rsidRPr="007F4458">
        <w:rPr>
          <w:rFonts w:ascii="Arial" w:hAnsi="Arial" w:cs="Arial"/>
          <w:bCs/>
          <w:sz w:val="20"/>
        </w:rPr>
        <w:t>Auditní zpráva bude vypracována 1x v listinné podobě a 2x v elektronické formě se zaručeným elektronickým podpisem (formát</w:t>
      </w:r>
      <w:r w:rsidR="007F4458" w:rsidRPr="007F4458">
        <w:rPr>
          <w:rFonts w:ascii="Arial" w:hAnsi="Arial" w:cs="Arial"/>
          <w:bCs/>
          <w:sz w:val="20"/>
        </w:rPr>
        <w:t xml:space="preserve"> PDF a MS Office Word). </w:t>
      </w:r>
      <w:r w:rsidR="005F688F">
        <w:rPr>
          <w:rFonts w:ascii="Arial" w:hAnsi="Arial" w:cs="Arial"/>
          <w:sz w:val="20"/>
        </w:rPr>
        <w:t xml:space="preserve">Zjištění, závěry </w:t>
      </w:r>
      <w:r w:rsidR="005F688F" w:rsidRPr="00794369">
        <w:rPr>
          <w:rFonts w:ascii="Arial" w:hAnsi="Arial" w:cs="Arial"/>
          <w:sz w:val="20"/>
        </w:rPr>
        <w:t>a doporučení poskytovatele</w:t>
      </w:r>
      <w:r w:rsidR="005F688F">
        <w:rPr>
          <w:rFonts w:ascii="Arial" w:hAnsi="Arial" w:cs="Arial"/>
          <w:sz w:val="20"/>
        </w:rPr>
        <w:t xml:space="preserve"> budou prezentovány zástupcům objednatele.</w:t>
      </w:r>
    </w:p>
    <w:p w14:paraId="354C18D2" w14:textId="77777777" w:rsidR="004F1DB3" w:rsidRPr="004F1DB3" w:rsidRDefault="004F1DB3">
      <w:pPr>
        <w:pStyle w:val="Odstavecseseznamem"/>
        <w:jc w:val="both"/>
        <w:rPr>
          <w:rFonts w:ascii="Arial" w:hAnsi="Arial" w:cs="Arial"/>
          <w:sz w:val="16"/>
          <w:szCs w:val="20"/>
        </w:rPr>
      </w:pPr>
    </w:p>
    <w:p w14:paraId="5FD14E90" w14:textId="40B8227C" w:rsidR="004F1DB3" w:rsidRPr="007F4458" w:rsidRDefault="007F4458" w:rsidP="000C4D26">
      <w:pPr>
        <w:pStyle w:val="Odstavecseseznamem"/>
        <w:numPr>
          <w:ilvl w:val="0"/>
          <w:numId w:val="1"/>
        </w:numPr>
        <w:ind w:hanging="578"/>
        <w:jc w:val="both"/>
        <w:rPr>
          <w:rFonts w:ascii="Arial" w:hAnsi="Arial" w:cs="Arial"/>
          <w:sz w:val="16"/>
          <w:szCs w:val="20"/>
        </w:rPr>
      </w:pPr>
      <w:r>
        <w:rPr>
          <w:rFonts w:ascii="Arial" w:hAnsi="Arial" w:cs="Arial"/>
          <w:bCs/>
          <w:sz w:val="20"/>
        </w:rPr>
        <w:t>Auditní zpráva bude obsahovat všechna zjištění poskytovatele týkající se jednotlivých prověřovaných oblastí, zejména pak:</w:t>
      </w:r>
    </w:p>
    <w:p w14:paraId="730FB314" w14:textId="0EB3E288" w:rsidR="007F4458" w:rsidRDefault="007F4458" w:rsidP="007F4458">
      <w:pPr>
        <w:pStyle w:val="Odstavecseseznamem"/>
        <w:numPr>
          <w:ilvl w:val="0"/>
          <w:numId w:val="38"/>
        </w:numPr>
        <w:jc w:val="both"/>
        <w:rPr>
          <w:rFonts w:ascii="Arial" w:hAnsi="Arial" w:cs="Arial"/>
          <w:sz w:val="20"/>
          <w:szCs w:val="20"/>
        </w:rPr>
      </w:pPr>
      <w:r>
        <w:rPr>
          <w:rFonts w:ascii="Arial" w:hAnsi="Arial" w:cs="Arial"/>
          <w:sz w:val="20"/>
          <w:szCs w:val="20"/>
        </w:rPr>
        <w:t>j</w:t>
      </w:r>
      <w:r w:rsidRPr="007F4458">
        <w:rPr>
          <w:rFonts w:ascii="Arial" w:hAnsi="Arial" w:cs="Arial"/>
          <w:sz w:val="20"/>
          <w:szCs w:val="20"/>
        </w:rPr>
        <w:t>asný</w:t>
      </w:r>
      <w:r>
        <w:rPr>
          <w:rFonts w:ascii="Arial" w:hAnsi="Arial" w:cs="Arial"/>
          <w:sz w:val="20"/>
          <w:szCs w:val="20"/>
        </w:rPr>
        <w:t>,</w:t>
      </w:r>
      <w:r w:rsidRPr="007F4458">
        <w:rPr>
          <w:rFonts w:ascii="Arial" w:hAnsi="Arial" w:cs="Arial"/>
          <w:sz w:val="20"/>
          <w:szCs w:val="20"/>
        </w:rPr>
        <w:t xml:space="preserve"> srozumitelný</w:t>
      </w:r>
      <w:r>
        <w:rPr>
          <w:rFonts w:ascii="Arial" w:hAnsi="Arial" w:cs="Arial"/>
          <w:sz w:val="20"/>
          <w:szCs w:val="20"/>
        </w:rPr>
        <w:t xml:space="preserve"> a konkrétní popis relevantních zjištěných skutečností a dat v členění podle jednotlivých auditovaných oblastí (kapitol) jejichž obsah bude řazen chronologicky</w:t>
      </w:r>
    </w:p>
    <w:p w14:paraId="15B99728" w14:textId="6E811075" w:rsidR="007F4458" w:rsidRDefault="007F4458" w:rsidP="007F4458">
      <w:pPr>
        <w:pStyle w:val="Odstavecseseznamem"/>
        <w:numPr>
          <w:ilvl w:val="0"/>
          <w:numId w:val="38"/>
        </w:numPr>
        <w:jc w:val="both"/>
        <w:rPr>
          <w:rFonts w:ascii="Arial" w:hAnsi="Arial" w:cs="Arial"/>
          <w:sz w:val="20"/>
          <w:szCs w:val="20"/>
        </w:rPr>
      </w:pPr>
      <w:r>
        <w:rPr>
          <w:rFonts w:ascii="Arial" w:hAnsi="Arial" w:cs="Arial"/>
          <w:sz w:val="20"/>
          <w:szCs w:val="20"/>
        </w:rPr>
        <w:t>jednoznačné určení, co bylo při výkonu auditu skutečně ověřeno a na základě jakých dat, dokumentů a jakých kritérií</w:t>
      </w:r>
    </w:p>
    <w:p w14:paraId="6861484B" w14:textId="44315E05" w:rsidR="007F4458" w:rsidRDefault="007F4458" w:rsidP="007F4458">
      <w:pPr>
        <w:pStyle w:val="Odstavecseseznamem"/>
        <w:numPr>
          <w:ilvl w:val="0"/>
          <w:numId w:val="38"/>
        </w:numPr>
        <w:jc w:val="both"/>
        <w:rPr>
          <w:rFonts w:ascii="Arial" w:hAnsi="Arial" w:cs="Arial"/>
          <w:sz w:val="20"/>
          <w:szCs w:val="20"/>
        </w:rPr>
      </w:pPr>
      <w:r>
        <w:rPr>
          <w:rFonts w:ascii="Arial" w:hAnsi="Arial" w:cs="Arial"/>
          <w:sz w:val="20"/>
          <w:szCs w:val="20"/>
        </w:rPr>
        <w:t>identifikaci klíčových rizik a konkrétních osob podílejících se na případných nesouladných postupech</w:t>
      </w:r>
    </w:p>
    <w:p w14:paraId="34F0C713" w14:textId="700C63D8" w:rsidR="007F4458" w:rsidRDefault="007F4458" w:rsidP="007F4458">
      <w:pPr>
        <w:pStyle w:val="Odstavecseseznamem"/>
        <w:numPr>
          <w:ilvl w:val="0"/>
          <w:numId w:val="38"/>
        </w:numPr>
        <w:jc w:val="both"/>
        <w:rPr>
          <w:rFonts w:ascii="Arial" w:hAnsi="Arial" w:cs="Arial"/>
          <w:sz w:val="20"/>
          <w:szCs w:val="20"/>
        </w:rPr>
      </w:pPr>
      <w:r>
        <w:rPr>
          <w:rFonts w:ascii="Arial" w:hAnsi="Arial" w:cs="Arial"/>
          <w:sz w:val="20"/>
          <w:szCs w:val="20"/>
        </w:rPr>
        <w:t>návrh konkrétních nápravných opatření</w:t>
      </w:r>
      <w:r w:rsidR="00ED0046">
        <w:rPr>
          <w:rFonts w:ascii="Arial" w:hAnsi="Arial" w:cs="Arial"/>
          <w:sz w:val="20"/>
          <w:szCs w:val="20"/>
        </w:rPr>
        <w:t xml:space="preserve"> ke každému zjištěnému nesouladnému postupu či riziku</w:t>
      </w:r>
    </w:p>
    <w:p w14:paraId="72F51355" w14:textId="75807C31" w:rsidR="00ED0046" w:rsidRDefault="00ED0046" w:rsidP="007F4458">
      <w:pPr>
        <w:pStyle w:val="Odstavecseseznamem"/>
        <w:numPr>
          <w:ilvl w:val="0"/>
          <w:numId w:val="38"/>
        </w:numPr>
        <w:jc w:val="both"/>
        <w:rPr>
          <w:rFonts w:ascii="Arial" w:hAnsi="Arial" w:cs="Arial"/>
          <w:sz w:val="20"/>
          <w:szCs w:val="20"/>
        </w:rPr>
      </w:pPr>
      <w:r>
        <w:rPr>
          <w:rFonts w:ascii="Arial" w:hAnsi="Arial" w:cs="Arial"/>
          <w:sz w:val="20"/>
          <w:szCs w:val="20"/>
        </w:rPr>
        <w:t>přílohy s veškerými relevantními důkazními materiály</w:t>
      </w:r>
      <w:r w:rsidR="007278E0">
        <w:rPr>
          <w:rFonts w:ascii="Arial" w:hAnsi="Arial" w:cs="Arial"/>
          <w:sz w:val="20"/>
          <w:szCs w:val="20"/>
        </w:rPr>
        <w:t>.</w:t>
      </w:r>
    </w:p>
    <w:p w14:paraId="145EF9C4" w14:textId="68353289" w:rsidR="008C74BD" w:rsidRPr="008C74BD" w:rsidRDefault="008C74BD" w:rsidP="008C74BD">
      <w:pPr>
        <w:pStyle w:val="Odstavecseseznamem"/>
        <w:ind w:left="426"/>
        <w:jc w:val="both"/>
        <w:rPr>
          <w:rFonts w:ascii="Arial" w:hAnsi="Arial" w:cs="Arial"/>
        </w:rPr>
      </w:pPr>
    </w:p>
    <w:p w14:paraId="1447E62D" w14:textId="77777777" w:rsidR="000A61B6" w:rsidRPr="00ED0046" w:rsidRDefault="000A61B6" w:rsidP="003F3467">
      <w:pPr>
        <w:jc w:val="center"/>
        <w:rPr>
          <w:rFonts w:ascii="Arial" w:hAnsi="Arial" w:cs="Arial"/>
          <w:b/>
          <w:sz w:val="20"/>
        </w:rPr>
      </w:pPr>
    </w:p>
    <w:p w14:paraId="25561747" w14:textId="084766B8" w:rsidR="00122BC4" w:rsidRPr="00ED0046" w:rsidRDefault="00C65A00" w:rsidP="003F3467">
      <w:pPr>
        <w:jc w:val="center"/>
        <w:rPr>
          <w:rFonts w:ascii="Arial" w:hAnsi="Arial" w:cs="Arial"/>
          <w:b/>
          <w:sz w:val="20"/>
        </w:rPr>
      </w:pPr>
      <w:r w:rsidRPr="00ED0046">
        <w:rPr>
          <w:rFonts w:ascii="Arial" w:hAnsi="Arial" w:cs="Arial"/>
          <w:b/>
          <w:sz w:val="20"/>
        </w:rPr>
        <w:t>II.</w:t>
      </w:r>
    </w:p>
    <w:p w14:paraId="72C7CAD8" w14:textId="1D559A9F" w:rsidR="00122BC4" w:rsidRPr="00ED0046" w:rsidRDefault="00ED0046" w:rsidP="003F3467">
      <w:pPr>
        <w:jc w:val="center"/>
        <w:rPr>
          <w:rFonts w:ascii="Arial" w:hAnsi="Arial" w:cs="Arial"/>
          <w:b/>
          <w:sz w:val="20"/>
        </w:rPr>
      </w:pPr>
      <w:r>
        <w:rPr>
          <w:rFonts w:ascii="Arial" w:hAnsi="Arial" w:cs="Arial"/>
          <w:b/>
          <w:sz w:val="20"/>
        </w:rPr>
        <w:t>Termín provádění díla a předání auditní zprávy</w:t>
      </w:r>
    </w:p>
    <w:p w14:paraId="75BDA851" w14:textId="77777777" w:rsidR="00122BC4" w:rsidRPr="00E04BFA" w:rsidRDefault="00122BC4" w:rsidP="003F3467">
      <w:pPr>
        <w:jc w:val="center"/>
        <w:rPr>
          <w:rFonts w:ascii="Arial" w:hAnsi="Arial" w:cs="Arial"/>
          <w:b/>
        </w:rPr>
      </w:pPr>
    </w:p>
    <w:p w14:paraId="78F7DD20" w14:textId="0DAF781F" w:rsidR="00ED0046" w:rsidRPr="0077011A" w:rsidRDefault="0077011A" w:rsidP="003F3467">
      <w:pPr>
        <w:pStyle w:val="Odstavecseseznamem"/>
        <w:numPr>
          <w:ilvl w:val="0"/>
          <w:numId w:val="2"/>
        </w:numPr>
        <w:ind w:left="426" w:hanging="426"/>
        <w:jc w:val="both"/>
        <w:rPr>
          <w:rFonts w:ascii="Arial" w:hAnsi="Arial" w:cs="Arial"/>
          <w:sz w:val="16"/>
          <w:szCs w:val="20"/>
        </w:rPr>
      </w:pPr>
      <w:r w:rsidRPr="0077011A">
        <w:rPr>
          <w:rFonts w:ascii="Arial" w:hAnsi="Arial" w:cs="Arial"/>
          <w:sz w:val="20"/>
        </w:rPr>
        <w:t xml:space="preserve">Audit bude zahájen </w:t>
      </w:r>
      <w:r>
        <w:rPr>
          <w:rFonts w:ascii="Arial" w:hAnsi="Arial" w:cs="Arial"/>
          <w:sz w:val="20"/>
        </w:rPr>
        <w:t xml:space="preserve">do 5 dnů </w:t>
      </w:r>
      <w:r w:rsidRPr="0077011A">
        <w:rPr>
          <w:rFonts w:ascii="Arial" w:hAnsi="Arial" w:cs="Arial"/>
          <w:sz w:val="20"/>
        </w:rPr>
        <w:t>po nabytí účinnosti smlouvy</w:t>
      </w:r>
      <w:r w:rsidR="007278E0">
        <w:rPr>
          <w:rFonts w:ascii="Arial" w:hAnsi="Arial" w:cs="Arial"/>
          <w:sz w:val="20"/>
        </w:rPr>
        <w:t>.</w:t>
      </w:r>
    </w:p>
    <w:p w14:paraId="19F21023" w14:textId="77777777" w:rsidR="0077011A" w:rsidRPr="0077011A" w:rsidRDefault="0077011A" w:rsidP="0077011A">
      <w:pPr>
        <w:pStyle w:val="Odstavecseseznamem"/>
        <w:ind w:left="426"/>
        <w:jc w:val="both"/>
        <w:rPr>
          <w:rFonts w:ascii="Arial" w:hAnsi="Arial" w:cs="Arial"/>
          <w:sz w:val="16"/>
          <w:szCs w:val="20"/>
        </w:rPr>
      </w:pPr>
    </w:p>
    <w:p w14:paraId="6C65BDDB" w14:textId="4367474B" w:rsidR="0077011A" w:rsidRDefault="0077011A" w:rsidP="006A6224">
      <w:pPr>
        <w:pStyle w:val="Odstavecseseznamem"/>
        <w:numPr>
          <w:ilvl w:val="0"/>
          <w:numId w:val="2"/>
        </w:numPr>
        <w:ind w:left="426" w:hanging="426"/>
        <w:jc w:val="both"/>
        <w:rPr>
          <w:rFonts w:ascii="Arial" w:hAnsi="Arial" w:cs="Arial"/>
          <w:sz w:val="20"/>
          <w:szCs w:val="20"/>
        </w:rPr>
      </w:pPr>
      <w:r w:rsidRPr="0077011A">
        <w:rPr>
          <w:rFonts w:ascii="Arial" w:hAnsi="Arial" w:cs="Arial"/>
          <w:sz w:val="20"/>
          <w:szCs w:val="20"/>
        </w:rPr>
        <w:t>Závěrečná auditní zpráva o provedení a výsledku auditu, musí být předána objednateli nejpozději do 120 dnů od nabytí účinnosti smlouvy.</w:t>
      </w:r>
    </w:p>
    <w:p w14:paraId="6C26E588" w14:textId="77777777" w:rsidR="0077011A" w:rsidRDefault="0077011A" w:rsidP="0077011A">
      <w:pPr>
        <w:pStyle w:val="Odstavecseseznamem"/>
        <w:ind w:left="426"/>
        <w:jc w:val="both"/>
        <w:rPr>
          <w:rFonts w:ascii="Arial" w:hAnsi="Arial" w:cs="Arial"/>
          <w:sz w:val="20"/>
          <w:szCs w:val="20"/>
        </w:rPr>
      </w:pPr>
    </w:p>
    <w:p w14:paraId="338EAC41" w14:textId="2DCCB336" w:rsidR="0077011A" w:rsidRDefault="0077011A" w:rsidP="0077011A">
      <w:pPr>
        <w:pStyle w:val="Odstavecseseznamem"/>
        <w:numPr>
          <w:ilvl w:val="0"/>
          <w:numId w:val="2"/>
        </w:numPr>
        <w:ind w:left="426" w:hanging="426"/>
        <w:jc w:val="both"/>
        <w:rPr>
          <w:rFonts w:ascii="Arial" w:hAnsi="Arial" w:cs="Arial"/>
          <w:sz w:val="20"/>
          <w:szCs w:val="20"/>
        </w:rPr>
      </w:pPr>
      <w:r w:rsidRPr="0077011A">
        <w:rPr>
          <w:rFonts w:ascii="Arial" w:hAnsi="Arial" w:cs="Arial"/>
          <w:sz w:val="20"/>
          <w:szCs w:val="20"/>
        </w:rPr>
        <w:t>Nejpozději 14 pracovních dní před dnem odevzdání závěrečné auditní zprávy o provedení a výsledku auditu musí poskytovatel předat objednateli „Návrh závěrečné auditní zprávy o provedení a výsledku auditu“ (dále jen „</w:t>
      </w:r>
      <w:r w:rsidRPr="0077011A">
        <w:rPr>
          <w:rFonts w:ascii="Arial" w:hAnsi="Arial" w:cs="Arial"/>
          <w:i/>
          <w:sz w:val="20"/>
          <w:szCs w:val="20"/>
        </w:rPr>
        <w:t>Návrh</w:t>
      </w:r>
      <w:r w:rsidRPr="0077011A">
        <w:rPr>
          <w:rFonts w:ascii="Arial" w:hAnsi="Arial" w:cs="Arial"/>
          <w:sz w:val="20"/>
          <w:szCs w:val="20"/>
        </w:rPr>
        <w:t>“). Objednatel má následně 10 pracovních dní na kontrolu Návrhu. V případě, že bude mít objednatel k Návrhu připomínky, sdělí je písemně poskytovateli. Poskytovatel připomínky vyhodnotí, a buď je zohlední v závěrečné auditní zprávě o provedení a výsledku auditu, nebo v rámci této závěrečné zprávy odůvodní, proč připomínky nezohlednil.</w:t>
      </w:r>
    </w:p>
    <w:p w14:paraId="74E5B685" w14:textId="77777777" w:rsidR="00147C10" w:rsidRDefault="00147C10" w:rsidP="00147C10">
      <w:pPr>
        <w:pStyle w:val="Odstavecseseznamem"/>
        <w:ind w:left="426"/>
        <w:jc w:val="both"/>
        <w:rPr>
          <w:rFonts w:ascii="Arial" w:hAnsi="Arial" w:cs="Arial"/>
          <w:sz w:val="20"/>
          <w:szCs w:val="20"/>
        </w:rPr>
      </w:pPr>
    </w:p>
    <w:p w14:paraId="3A8726C2" w14:textId="598603C4" w:rsidR="00ED0046" w:rsidRPr="00F41032" w:rsidRDefault="0077011A" w:rsidP="006413B6">
      <w:pPr>
        <w:pStyle w:val="Odstavecseseznamem"/>
        <w:numPr>
          <w:ilvl w:val="0"/>
          <w:numId w:val="2"/>
        </w:numPr>
        <w:ind w:left="426" w:hanging="426"/>
        <w:jc w:val="both"/>
        <w:rPr>
          <w:rFonts w:ascii="Arial" w:hAnsi="Arial" w:cs="Arial"/>
          <w:sz w:val="20"/>
          <w:szCs w:val="20"/>
        </w:rPr>
      </w:pPr>
      <w:r w:rsidRPr="00147C10">
        <w:rPr>
          <w:rFonts w:ascii="Arial" w:hAnsi="Arial" w:cs="Arial"/>
          <w:sz w:val="20"/>
        </w:rPr>
        <w:t xml:space="preserve">Místem předání závěrečné auditní zprávy o provedení a výsledku auditu i Návrhu </w:t>
      </w:r>
      <w:r w:rsidR="00147C10" w:rsidRPr="00147C10">
        <w:rPr>
          <w:rFonts w:ascii="Arial" w:hAnsi="Arial" w:cs="Arial"/>
          <w:sz w:val="20"/>
        </w:rPr>
        <w:t>je sídlo objednatele na adrese: Závodní 353/88, 360 06 Karlovy Vary</w:t>
      </w:r>
      <w:r w:rsidRPr="00147C10">
        <w:rPr>
          <w:rFonts w:ascii="Arial" w:hAnsi="Arial" w:cs="Arial"/>
          <w:sz w:val="20"/>
        </w:rPr>
        <w:t>, pověřen</w:t>
      </w:r>
      <w:r w:rsidR="007278E0">
        <w:rPr>
          <w:rFonts w:ascii="Arial" w:hAnsi="Arial" w:cs="Arial"/>
          <w:sz w:val="20"/>
        </w:rPr>
        <w:t>á osoba</w:t>
      </w:r>
      <w:r w:rsidRPr="00147C10">
        <w:rPr>
          <w:rFonts w:ascii="Arial" w:hAnsi="Arial" w:cs="Arial"/>
          <w:sz w:val="20"/>
        </w:rPr>
        <w:t xml:space="preserve"> </w:t>
      </w:r>
      <w:r w:rsidR="00147C10" w:rsidRPr="00147C10">
        <w:rPr>
          <w:rFonts w:ascii="Arial" w:hAnsi="Arial" w:cs="Arial"/>
          <w:sz w:val="20"/>
        </w:rPr>
        <w:t>Mgr. Vladimír Malý, vedoucí odboru dopravy a silničního hospodářství.</w:t>
      </w:r>
    </w:p>
    <w:p w14:paraId="054B6207" w14:textId="77777777" w:rsidR="00F41032" w:rsidRPr="00147C10" w:rsidRDefault="00F41032" w:rsidP="001704DD">
      <w:pPr>
        <w:pStyle w:val="Odstavecseseznamem"/>
        <w:ind w:left="426"/>
        <w:jc w:val="both"/>
        <w:rPr>
          <w:rFonts w:ascii="Arial" w:hAnsi="Arial" w:cs="Arial"/>
          <w:sz w:val="20"/>
          <w:szCs w:val="20"/>
        </w:rPr>
      </w:pPr>
    </w:p>
    <w:p w14:paraId="2938F13C" w14:textId="7D3B45E3" w:rsidR="00ED0046" w:rsidRPr="00147C10" w:rsidRDefault="00147C10" w:rsidP="003F3467">
      <w:pPr>
        <w:pStyle w:val="Odstavecseseznamem"/>
        <w:numPr>
          <w:ilvl w:val="0"/>
          <w:numId w:val="2"/>
        </w:numPr>
        <w:ind w:left="426" w:hanging="426"/>
        <w:jc w:val="both"/>
        <w:rPr>
          <w:rFonts w:ascii="Arial" w:hAnsi="Arial" w:cs="Arial"/>
          <w:sz w:val="16"/>
          <w:szCs w:val="20"/>
        </w:rPr>
      </w:pPr>
      <w:r w:rsidRPr="00147C10">
        <w:rPr>
          <w:rFonts w:ascii="Arial" w:hAnsi="Arial" w:cs="Arial"/>
          <w:sz w:val="20"/>
        </w:rPr>
        <w:t>Objednatel není povinen převzít zprávu o provedení a výsledku auditu, pokud tato zpráva obsahuje vady</w:t>
      </w:r>
      <w:r>
        <w:rPr>
          <w:rFonts w:ascii="Arial" w:hAnsi="Arial" w:cs="Arial"/>
          <w:sz w:val="20"/>
        </w:rPr>
        <w:t>.</w:t>
      </w:r>
    </w:p>
    <w:p w14:paraId="281F3895" w14:textId="7A643C23" w:rsidR="00ED0046" w:rsidRDefault="00ED0046" w:rsidP="00147C10">
      <w:pPr>
        <w:pStyle w:val="Odstavecseseznamem"/>
        <w:ind w:left="426"/>
        <w:jc w:val="both"/>
        <w:rPr>
          <w:rFonts w:ascii="Arial" w:hAnsi="Arial" w:cs="Arial"/>
          <w:sz w:val="20"/>
          <w:szCs w:val="20"/>
        </w:rPr>
      </w:pPr>
    </w:p>
    <w:p w14:paraId="59B4EEEA" w14:textId="1118FCB6" w:rsidR="00147C10" w:rsidRPr="000B669B" w:rsidRDefault="00147C10" w:rsidP="003F3467">
      <w:pPr>
        <w:pStyle w:val="Odstavecseseznamem"/>
        <w:numPr>
          <w:ilvl w:val="0"/>
          <w:numId w:val="2"/>
        </w:numPr>
        <w:ind w:left="426" w:hanging="426"/>
        <w:jc w:val="both"/>
        <w:rPr>
          <w:rFonts w:ascii="Arial" w:hAnsi="Arial" w:cs="Arial"/>
          <w:sz w:val="16"/>
          <w:szCs w:val="20"/>
        </w:rPr>
      </w:pPr>
      <w:r w:rsidRPr="00147C10">
        <w:rPr>
          <w:rFonts w:ascii="Arial" w:hAnsi="Arial" w:cs="Arial"/>
          <w:sz w:val="20"/>
        </w:rPr>
        <w:t>O předání a převzetí závěrečné zprávy o provedení a výsledku auditu bude sepsán předávací protokol podepsaný osobami oprávněnými jednat za obě smluvní strany. V případě, že se objednatel rozhodne převzít zprávu o provedení a výsledku auditu s nepodstatnými vadami, budou tyto vady uvedeny v předávacím protokolu.</w:t>
      </w:r>
    </w:p>
    <w:p w14:paraId="06A381DA" w14:textId="04891562" w:rsidR="000B669B" w:rsidRDefault="000B669B" w:rsidP="000B669B">
      <w:pPr>
        <w:pStyle w:val="Odstavecseseznamem"/>
        <w:ind w:left="426"/>
        <w:jc w:val="both"/>
        <w:rPr>
          <w:rFonts w:ascii="Arial" w:hAnsi="Arial" w:cs="Arial"/>
          <w:sz w:val="20"/>
        </w:rPr>
      </w:pPr>
    </w:p>
    <w:p w14:paraId="1A060594" w14:textId="77777777" w:rsidR="000B669B" w:rsidRPr="00147C10" w:rsidRDefault="000B669B" w:rsidP="000B669B">
      <w:pPr>
        <w:pStyle w:val="Odstavecseseznamem"/>
        <w:ind w:left="426"/>
        <w:jc w:val="both"/>
        <w:rPr>
          <w:rFonts w:ascii="Arial" w:hAnsi="Arial" w:cs="Arial"/>
          <w:sz w:val="16"/>
          <w:szCs w:val="20"/>
        </w:rPr>
      </w:pPr>
    </w:p>
    <w:p w14:paraId="25C7DB04" w14:textId="50D53E11" w:rsidR="00147C10" w:rsidRPr="00147C10" w:rsidRDefault="00147C10" w:rsidP="00147C10">
      <w:pPr>
        <w:jc w:val="center"/>
        <w:rPr>
          <w:rFonts w:ascii="Arial" w:hAnsi="Arial" w:cs="Arial"/>
          <w:b/>
          <w:sz w:val="20"/>
          <w:szCs w:val="20"/>
        </w:rPr>
      </w:pPr>
      <w:r w:rsidRPr="00147C10">
        <w:rPr>
          <w:rFonts w:ascii="Arial" w:hAnsi="Arial" w:cs="Arial"/>
          <w:b/>
          <w:sz w:val="20"/>
          <w:szCs w:val="20"/>
        </w:rPr>
        <w:t>III.</w:t>
      </w:r>
    </w:p>
    <w:p w14:paraId="1FBB0365" w14:textId="571807AD" w:rsidR="00147C10" w:rsidRPr="00147C10" w:rsidRDefault="00147C10" w:rsidP="00147C10">
      <w:pPr>
        <w:jc w:val="center"/>
        <w:rPr>
          <w:rFonts w:ascii="Arial" w:hAnsi="Arial" w:cs="Arial"/>
          <w:b/>
          <w:sz w:val="20"/>
          <w:szCs w:val="20"/>
        </w:rPr>
      </w:pPr>
      <w:r w:rsidRPr="00147C10">
        <w:rPr>
          <w:rFonts w:ascii="Arial" w:hAnsi="Arial" w:cs="Arial"/>
          <w:b/>
          <w:sz w:val="20"/>
          <w:szCs w:val="20"/>
        </w:rPr>
        <w:t>Cena díla a platební podmínky</w:t>
      </w:r>
    </w:p>
    <w:p w14:paraId="11A7E517" w14:textId="1A0E764D" w:rsidR="00147C10" w:rsidRDefault="00147C10" w:rsidP="00147C10">
      <w:pPr>
        <w:jc w:val="both"/>
        <w:rPr>
          <w:rFonts w:ascii="Arial" w:hAnsi="Arial" w:cs="Arial"/>
          <w:sz w:val="16"/>
          <w:szCs w:val="20"/>
        </w:rPr>
      </w:pPr>
    </w:p>
    <w:p w14:paraId="37DD378C" w14:textId="238D69FB" w:rsidR="00147C10" w:rsidRDefault="00147C10" w:rsidP="00147C10">
      <w:pPr>
        <w:jc w:val="both"/>
        <w:rPr>
          <w:rFonts w:ascii="Arial" w:hAnsi="Arial" w:cs="Arial"/>
          <w:sz w:val="16"/>
          <w:szCs w:val="20"/>
        </w:rPr>
      </w:pPr>
    </w:p>
    <w:p w14:paraId="768488E0" w14:textId="30D26D01" w:rsidR="007278E0" w:rsidRDefault="00D61476" w:rsidP="00D61476">
      <w:pPr>
        <w:pStyle w:val="Odstavecseseznamem"/>
        <w:numPr>
          <w:ilvl w:val="0"/>
          <w:numId w:val="3"/>
        </w:numPr>
        <w:ind w:left="426" w:hanging="426"/>
        <w:jc w:val="both"/>
        <w:rPr>
          <w:rFonts w:ascii="Arial" w:hAnsi="Arial" w:cs="Arial"/>
          <w:sz w:val="20"/>
          <w:szCs w:val="20"/>
        </w:rPr>
      </w:pPr>
      <w:r w:rsidRPr="00D61476">
        <w:rPr>
          <w:rFonts w:ascii="Arial" w:hAnsi="Arial" w:cs="Arial"/>
          <w:sz w:val="20"/>
          <w:szCs w:val="20"/>
        </w:rPr>
        <w:t>Cena za provedení auditu dle této smlouvy je sjednána v</w:t>
      </w:r>
      <w:r w:rsidR="007278E0">
        <w:rPr>
          <w:rFonts w:ascii="Arial" w:hAnsi="Arial" w:cs="Arial"/>
          <w:sz w:val="20"/>
          <w:szCs w:val="20"/>
        </w:rPr>
        <w:t xml:space="preserve">e </w:t>
      </w:r>
      <w:r w:rsidRPr="00D61476">
        <w:rPr>
          <w:rFonts w:ascii="Arial" w:hAnsi="Arial" w:cs="Arial"/>
          <w:sz w:val="20"/>
          <w:szCs w:val="20"/>
        </w:rPr>
        <w:t>výši</w:t>
      </w:r>
      <w:r>
        <w:rPr>
          <w:rFonts w:ascii="Arial" w:hAnsi="Arial" w:cs="Arial"/>
          <w:sz w:val="20"/>
          <w:szCs w:val="20"/>
        </w:rPr>
        <w:t>:</w:t>
      </w:r>
    </w:p>
    <w:p w14:paraId="3B6D88E9" w14:textId="77777777" w:rsidR="00810D2D" w:rsidRDefault="007278E0" w:rsidP="00D61476">
      <w:pPr>
        <w:pStyle w:val="Odstavecseseznamem"/>
        <w:ind w:left="426"/>
        <w:jc w:val="both"/>
        <w:rPr>
          <w:rFonts w:ascii="Arial" w:hAnsi="Arial" w:cs="Arial"/>
          <w:sz w:val="20"/>
          <w:szCs w:val="20"/>
        </w:rPr>
      </w:pPr>
      <w:r>
        <w:rPr>
          <w:rFonts w:ascii="Arial" w:hAnsi="Arial" w:cs="Arial"/>
          <w:sz w:val="20"/>
          <w:szCs w:val="20"/>
        </w:rPr>
        <w:t>Cena bez DPH</w:t>
      </w:r>
      <w:r w:rsidR="00D2368F">
        <w:rPr>
          <w:rFonts w:ascii="Arial" w:hAnsi="Arial" w:cs="Arial"/>
          <w:sz w:val="20"/>
          <w:szCs w:val="20"/>
        </w:rPr>
        <w:t xml:space="preserve">: </w:t>
      </w:r>
      <w:r w:rsidR="00D2368F">
        <w:rPr>
          <w:rFonts w:ascii="Arial" w:hAnsi="Arial" w:cs="Arial"/>
          <w:sz w:val="20"/>
          <w:szCs w:val="20"/>
        </w:rPr>
        <w:tab/>
      </w:r>
      <w:r w:rsidR="00D2368F">
        <w:rPr>
          <w:rFonts w:ascii="Arial" w:hAnsi="Arial" w:cs="Arial"/>
          <w:sz w:val="20"/>
          <w:szCs w:val="20"/>
        </w:rPr>
        <w:tab/>
        <w:t xml:space="preserve">    550 000,00 </w:t>
      </w:r>
      <w:r w:rsidR="00D61476" w:rsidRPr="00D61476">
        <w:rPr>
          <w:rFonts w:ascii="Arial" w:hAnsi="Arial" w:cs="Arial"/>
          <w:sz w:val="20"/>
          <w:szCs w:val="20"/>
        </w:rPr>
        <w:t xml:space="preserve">Kč </w:t>
      </w:r>
      <w:r w:rsidR="00D61476">
        <w:rPr>
          <w:rFonts w:ascii="Arial" w:hAnsi="Arial" w:cs="Arial"/>
          <w:sz w:val="20"/>
          <w:szCs w:val="20"/>
        </w:rPr>
        <w:tab/>
      </w:r>
      <w:r w:rsidR="00D61476">
        <w:rPr>
          <w:rFonts w:ascii="Arial" w:hAnsi="Arial" w:cs="Arial"/>
          <w:sz w:val="20"/>
          <w:szCs w:val="20"/>
        </w:rPr>
        <w:tab/>
        <w:t xml:space="preserve">            </w:t>
      </w:r>
    </w:p>
    <w:p w14:paraId="728527FD" w14:textId="56B62612" w:rsidR="00D61476" w:rsidRPr="00A80C20" w:rsidRDefault="00D61476" w:rsidP="00D61476">
      <w:pPr>
        <w:pStyle w:val="Odstavecseseznamem"/>
        <w:ind w:left="426"/>
        <w:jc w:val="both"/>
        <w:rPr>
          <w:rFonts w:ascii="Arial" w:hAnsi="Arial" w:cs="Arial"/>
          <w:sz w:val="20"/>
          <w:szCs w:val="20"/>
          <w:u w:val="single"/>
        </w:rPr>
      </w:pPr>
      <w:r w:rsidRPr="00A80C20">
        <w:rPr>
          <w:rFonts w:ascii="Arial" w:hAnsi="Arial" w:cs="Arial"/>
          <w:sz w:val="20"/>
          <w:szCs w:val="20"/>
          <w:u w:val="single"/>
        </w:rPr>
        <w:t>DPH</w:t>
      </w:r>
      <w:r w:rsidR="00D2368F" w:rsidRPr="00A80C20">
        <w:rPr>
          <w:rFonts w:ascii="Arial" w:hAnsi="Arial" w:cs="Arial"/>
          <w:sz w:val="20"/>
          <w:szCs w:val="20"/>
          <w:u w:val="single"/>
        </w:rPr>
        <w:t>:</w:t>
      </w:r>
      <w:r w:rsidR="00810D2D" w:rsidRPr="00A80C20">
        <w:rPr>
          <w:rFonts w:ascii="Arial" w:hAnsi="Arial" w:cs="Arial"/>
          <w:sz w:val="20"/>
          <w:szCs w:val="20"/>
          <w:u w:val="single"/>
        </w:rPr>
        <w:t xml:space="preserve">                                       </w:t>
      </w:r>
      <w:r w:rsidR="00D2368F" w:rsidRPr="00A80C20">
        <w:rPr>
          <w:rFonts w:ascii="Arial" w:hAnsi="Arial" w:cs="Arial"/>
          <w:sz w:val="20"/>
          <w:szCs w:val="20"/>
          <w:u w:val="single"/>
        </w:rPr>
        <w:t>115 500,00</w:t>
      </w:r>
      <w:r w:rsidR="00810D2D" w:rsidRPr="00A80C20">
        <w:rPr>
          <w:rFonts w:ascii="Arial" w:hAnsi="Arial" w:cs="Arial"/>
          <w:sz w:val="20"/>
          <w:szCs w:val="20"/>
          <w:u w:val="single"/>
        </w:rPr>
        <w:t xml:space="preserve"> </w:t>
      </w:r>
      <w:r w:rsidRPr="00A80C20">
        <w:rPr>
          <w:rFonts w:ascii="Arial" w:hAnsi="Arial" w:cs="Arial"/>
          <w:sz w:val="20"/>
          <w:szCs w:val="20"/>
          <w:u w:val="single"/>
        </w:rPr>
        <w:t>Kč</w:t>
      </w:r>
    </w:p>
    <w:p w14:paraId="5673F04F" w14:textId="7F255837" w:rsidR="00D61476" w:rsidRDefault="00D61476" w:rsidP="00D61476">
      <w:pPr>
        <w:pStyle w:val="Odstavecseseznamem"/>
        <w:ind w:left="426"/>
        <w:rPr>
          <w:rFonts w:ascii="Arial" w:hAnsi="Arial" w:cs="Arial"/>
          <w:b/>
          <w:sz w:val="20"/>
          <w:szCs w:val="20"/>
        </w:rPr>
      </w:pPr>
      <w:r w:rsidRPr="00D61476">
        <w:rPr>
          <w:rFonts w:ascii="Arial" w:hAnsi="Arial" w:cs="Arial"/>
          <w:b/>
          <w:sz w:val="20"/>
          <w:szCs w:val="20"/>
        </w:rPr>
        <w:t>Celková cena včetně DPH:</w:t>
      </w:r>
      <w:r w:rsidR="00810D2D">
        <w:rPr>
          <w:rFonts w:ascii="Arial" w:hAnsi="Arial" w:cs="Arial"/>
          <w:b/>
          <w:sz w:val="20"/>
          <w:szCs w:val="20"/>
        </w:rPr>
        <w:t xml:space="preserve">  665 000,00 Kč</w:t>
      </w:r>
      <w:r w:rsidRPr="00D61476">
        <w:rPr>
          <w:rFonts w:ascii="Arial" w:hAnsi="Arial" w:cs="Arial"/>
          <w:b/>
          <w:sz w:val="20"/>
          <w:szCs w:val="20"/>
        </w:rPr>
        <w:t xml:space="preserve"> </w:t>
      </w:r>
    </w:p>
    <w:p w14:paraId="40044B90" w14:textId="6A570CC0" w:rsidR="0037148A" w:rsidRPr="00D61476" w:rsidRDefault="0037148A" w:rsidP="00D61476">
      <w:pPr>
        <w:pStyle w:val="Odstavecseseznamem"/>
        <w:ind w:left="426"/>
        <w:rPr>
          <w:rFonts w:ascii="Arial" w:hAnsi="Arial" w:cs="Arial"/>
          <w:b/>
          <w:sz w:val="20"/>
          <w:szCs w:val="20"/>
        </w:rPr>
      </w:pPr>
      <w:r>
        <w:rPr>
          <w:rFonts w:ascii="Arial" w:hAnsi="Arial" w:cs="Arial"/>
          <w:b/>
          <w:sz w:val="20"/>
          <w:szCs w:val="20"/>
        </w:rPr>
        <w:t>(slovy:</w:t>
      </w:r>
      <w:r w:rsidR="00810D2D">
        <w:rPr>
          <w:rFonts w:ascii="Arial" w:hAnsi="Arial" w:cs="Arial"/>
          <w:b/>
          <w:sz w:val="20"/>
          <w:szCs w:val="20"/>
        </w:rPr>
        <w:t xml:space="preserve"> šest set šedesát pět tisíc korun českých</w:t>
      </w:r>
      <w:r>
        <w:rPr>
          <w:rFonts w:ascii="Arial" w:hAnsi="Arial" w:cs="Arial"/>
          <w:b/>
          <w:sz w:val="20"/>
          <w:szCs w:val="20"/>
        </w:rPr>
        <w:t xml:space="preserve">) </w:t>
      </w:r>
    </w:p>
    <w:p w14:paraId="2DB9BA80" w14:textId="7BCCFBDA" w:rsidR="00D61476" w:rsidRPr="00D61476" w:rsidRDefault="00D61476" w:rsidP="00D61476">
      <w:pPr>
        <w:pStyle w:val="Odstavecseseznamem"/>
        <w:ind w:left="426" w:hanging="426"/>
        <w:rPr>
          <w:rFonts w:ascii="Arial" w:hAnsi="Arial" w:cs="Arial"/>
          <w:sz w:val="20"/>
          <w:szCs w:val="20"/>
        </w:rPr>
      </w:pPr>
      <w:r w:rsidRPr="00D61476">
        <w:rPr>
          <w:rFonts w:ascii="Arial" w:hAnsi="Arial" w:cs="Arial"/>
          <w:sz w:val="20"/>
          <w:szCs w:val="20"/>
        </w:rPr>
        <w:lastRenderedPageBreak/>
        <w:tab/>
      </w:r>
    </w:p>
    <w:p w14:paraId="49348B81" w14:textId="77777777" w:rsidR="00D61476" w:rsidRPr="00D61476" w:rsidRDefault="00D61476" w:rsidP="00D61476">
      <w:pPr>
        <w:pStyle w:val="Odstavecseseznamem"/>
        <w:numPr>
          <w:ilvl w:val="0"/>
          <w:numId w:val="3"/>
        </w:numPr>
        <w:ind w:left="426" w:hanging="426"/>
        <w:jc w:val="both"/>
        <w:rPr>
          <w:rFonts w:ascii="Arial" w:hAnsi="Arial" w:cs="Arial"/>
          <w:sz w:val="20"/>
          <w:szCs w:val="20"/>
        </w:rPr>
      </w:pPr>
      <w:r w:rsidRPr="00D61476">
        <w:rPr>
          <w:rFonts w:ascii="Arial" w:hAnsi="Arial" w:cs="Arial"/>
          <w:sz w:val="20"/>
          <w:szCs w:val="20"/>
        </w:rPr>
        <w:t>Cena za provedení auditu je stanovena jako maximální, dle cenové nabídky poskytovatele. V ceně provedení auditu jsou zahrnuty i činnosti, které nejsou výslovně uvedeny v této smlouvě, které však jsou k řádnému provedení auditu nezbytné a o kterých poskytovatel vzhledem ke své kvalifikaci a zkušenostem měl, nebo mohl vědět.</w:t>
      </w:r>
    </w:p>
    <w:p w14:paraId="7FD8A6E1" w14:textId="77777777" w:rsidR="00D61476" w:rsidRPr="00D61476" w:rsidRDefault="00D61476" w:rsidP="00D61476">
      <w:pPr>
        <w:pStyle w:val="Odstavecseseznamem"/>
        <w:ind w:left="426" w:hanging="426"/>
        <w:jc w:val="both"/>
        <w:rPr>
          <w:rFonts w:ascii="Arial" w:hAnsi="Arial" w:cs="Arial"/>
          <w:sz w:val="20"/>
          <w:szCs w:val="20"/>
        </w:rPr>
      </w:pPr>
    </w:p>
    <w:p w14:paraId="35870FD5" w14:textId="77777777" w:rsidR="00D61476" w:rsidRPr="00D61476" w:rsidRDefault="00D61476" w:rsidP="00D61476">
      <w:pPr>
        <w:pStyle w:val="Odstavecseseznamem"/>
        <w:numPr>
          <w:ilvl w:val="0"/>
          <w:numId w:val="3"/>
        </w:numPr>
        <w:ind w:left="426" w:hanging="426"/>
        <w:jc w:val="both"/>
        <w:rPr>
          <w:rFonts w:ascii="Arial" w:hAnsi="Arial" w:cs="Arial"/>
          <w:sz w:val="20"/>
          <w:szCs w:val="20"/>
        </w:rPr>
      </w:pPr>
      <w:r w:rsidRPr="00D61476">
        <w:rPr>
          <w:rFonts w:ascii="Arial" w:hAnsi="Arial" w:cs="Arial"/>
          <w:sz w:val="20"/>
          <w:szCs w:val="20"/>
        </w:rPr>
        <w:t>Práce nad rámec předmětu plnění této smlouvy vyžadují předchozí dohodu smluvních stran formou písemného dodatku k této smlouvě. Pokud poskytovatel provede tyto práce bez předchozího sjednání písemného dodatku k této smlouvě, považuje se provedení těchto prací za dar objednateli.</w:t>
      </w:r>
    </w:p>
    <w:p w14:paraId="19772F3B" w14:textId="77777777" w:rsidR="00D61476" w:rsidRPr="00D61476" w:rsidRDefault="00D61476" w:rsidP="00D61476">
      <w:pPr>
        <w:pStyle w:val="Odstavecseseznamem"/>
        <w:ind w:left="426"/>
        <w:jc w:val="both"/>
        <w:rPr>
          <w:rFonts w:ascii="Arial" w:hAnsi="Arial" w:cs="Arial"/>
          <w:sz w:val="20"/>
          <w:szCs w:val="20"/>
        </w:rPr>
      </w:pPr>
    </w:p>
    <w:p w14:paraId="0C5B9D8A" w14:textId="6A4465F8" w:rsidR="00D61476" w:rsidRPr="00D61476" w:rsidRDefault="00D61476" w:rsidP="00D61476">
      <w:pPr>
        <w:pStyle w:val="Odstavecseseznamem"/>
        <w:numPr>
          <w:ilvl w:val="0"/>
          <w:numId w:val="3"/>
        </w:numPr>
        <w:ind w:left="426" w:hanging="426"/>
        <w:jc w:val="both"/>
        <w:rPr>
          <w:rFonts w:ascii="Arial" w:hAnsi="Arial" w:cs="Arial"/>
          <w:sz w:val="20"/>
          <w:szCs w:val="20"/>
        </w:rPr>
      </w:pPr>
      <w:r w:rsidRPr="00D61476">
        <w:rPr>
          <w:rFonts w:ascii="Arial" w:hAnsi="Arial" w:cs="Arial"/>
          <w:sz w:val="20"/>
          <w:szCs w:val="20"/>
        </w:rPr>
        <w:t>Výše uvedená cena se může měnit pouze v případě, dojde-li ke změně rozsahu předmětu plnění ze strany objednatele, na což si objednatel vyhrazuje právo. V případě, že bude objednatel dodatečně požadovat větší rozsah provedeného auditu (vícepráce), nebo naopak snížení rozsahu prací (méně práce) bude toto řešeno uzavřením dodatku k této smlouvě</w:t>
      </w:r>
      <w:r w:rsidR="007278E0">
        <w:rPr>
          <w:rFonts w:ascii="Arial" w:hAnsi="Arial" w:cs="Arial"/>
          <w:sz w:val="20"/>
          <w:szCs w:val="20"/>
        </w:rPr>
        <w:t>,</w:t>
      </w:r>
      <w:r w:rsidRPr="00D61476">
        <w:rPr>
          <w:rFonts w:ascii="Arial" w:hAnsi="Arial" w:cs="Arial"/>
          <w:sz w:val="20"/>
          <w:szCs w:val="20"/>
        </w:rPr>
        <w:t xml:space="preserve"> odsouhlaseného oběma smluvními stranami. Cena za provedení auditu se dále může změnit v případě, že dojde ke změně zákonné výše DPH.</w:t>
      </w:r>
    </w:p>
    <w:p w14:paraId="31B765F7" w14:textId="77777777" w:rsidR="00D61476" w:rsidRPr="00D61476" w:rsidRDefault="00D61476" w:rsidP="00D61476">
      <w:pPr>
        <w:pStyle w:val="Odstavecseseznamem"/>
        <w:ind w:left="426"/>
        <w:jc w:val="both"/>
        <w:rPr>
          <w:rFonts w:ascii="Arial" w:hAnsi="Arial" w:cs="Arial"/>
          <w:sz w:val="20"/>
          <w:szCs w:val="20"/>
        </w:rPr>
      </w:pPr>
    </w:p>
    <w:p w14:paraId="63CF7C5C" w14:textId="77777777" w:rsidR="00D61476" w:rsidRPr="00D61476" w:rsidRDefault="00D61476" w:rsidP="00D61476">
      <w:pPr>
        <w:pStyle w:val="Odstavecseseznamem"/>
        <w:numPr>
          <w:ilvl w:val="0"/>
          <w:numId w:val="3"/>
        </w:numPr>
        <w:ind w:left="426" w:hanging="426"/>
        <w:jc w:val="both"/>
        <w:rPr>
          <w:rFonts w:ascii="Arial" w:hAnsi="Arial" w:cs="Arial"/>
          <w:sz w:val="20"/>
          <w:szCs w:val="20"/>
        </w:rPr>
      </w:pPr>
      <w:r w:rsidRPr="00D61476">
        <w:rPr>
          <w:rFonts w:ascii="Arial" w:hAnsi="Arial" w:cs="Arial"/>
          <w:sz w:val="20"/>
          <w:szCs w:val="20"/>
        </w:rPr>
        <w:t>Výše uvedená cena se dále změní v případě, že objednatel převezme zprávu o provedení a výsledku auditu s nepodstatnými vadami. V takovém případě má objednatel právo na přiměřenou slevu z ceny za provedení auditu. Tato sleva se projeví jako snížení ceny za provedení auditu.</w:t>
      </w:r>
    </w:p>
    <w:p w14:paraId="29E2C824" w14:textId="77777777" w:rsidR="00D61476" w:rsidRPr="00D61476" w:rsidRDefault="00D61476" w:rsidP="00D61476">
      <w:pPr>
        <w:pStyle w:val="Odstavecseseznamem"/>
        <w:ind w:left="426"/>
        <w:jc w:val="both"/>
        <w:rPr>
          <w:rFonts w:ascii="Arial" w:hAnsi="Arial" w:cs="Arial"/>
          <w:sz w:val="20"/>
          <w:szCs w:val="20"/>
        </w:rPr>
      </w:pPr>
    </w:p>
    <w:p w14:paraId="7C24C412" w14:textId="77777777" w:rsidR="00D61476" w:rsidRPr="00D61476" w:rsidRDefault="00D61476" w:rsidP="00D61476">
      <w:pPr>
        <w:pStyle w:val="Odstavecseseznamem"/>
        <w:numPr>
          <w:ilvl w:val="0"/>
          <w:numId w:val="3"/>
        </w:numPr>
        <w:ind w:left="426" w:hanging="426"/>
        <w:jc w:val="both"/>
        <w:rPr>
          <w:rFonts w:ascii="Arial" w:hAnsi="Arial" w:cs="Arial"/>
          <w:sz w:val="20"/>
          <w:szCs w:val="20"/>
        </w:rPr>
      </w:pPr>
      <w:r w:rsidRPr="00D61476">
        <w:rPr>
          <w:rFonts w:ascii="Arial" w:hAnsi="Arial" w:cs="Arial"/>
          <w:sz w:val="20"/>
          <w:szCs w:val="20"/>
        </w:rPr>
        <w:t>Smluvní strany se dohodly, že objednatel nebude poskytovateli hradit zálohy.</w:t>
      </w:r>
    </w:p>
    <w:p w14:paraId="2982F32E" w14:textId="77777777" w:rsidR="00D61476" w:rsidRPr="00D61476" w:rsidRDefault="00D61476" w:rsidP="00D61476">
      <w:pPr>
        <w:pStyle w:val="Odstavecseseznamem"/>
        <w:ind w:left="426"/>
        <w:jc w:val="both"/>
        <w:rPr>
          <w:rFonts w:ascii="Arial" w:hAnsi="Arial" w:cs="Arial"/>
          <w:sz w:val="20"/>
          <w:szCs w:val="20"/>
        </w:rPr>
      </w:pPr>
    </w:p>
    <w:p w14:paraId="1FB8034E" w14:textId="13AC8D5E" w:rsidR="00D61476" w:rsidRPr="00D61476" w:rsidRDefault="00D61476" w:rsidP="00D61476">
      <w:pPr>
        <w:pStyle w:val="Odstavecseseznamem"/>
        <w:numPr>
          <w:ilvl w:val="0"/>
          <w:numId w:val="3"/>
        </w:numPr>
        <w:ind w:left="426" w:hanging="426"/>
        <w:jc w:val="both"/>
        <w:rPr>
          <w:rFonts w:ascii="Arial" w:hAnsi="Arial" w:cs="Arial"/>
          <w:sz w:val="20"/>
          <w:szCs w:val="20"/>
        </w:rPr>
      </w:pPr>
      <w:r w:rsidRPr="00D61476">
        <w:rPr>
          <w:rFonts w:ascii="Arial" w:hAnsi="Arial" w:cs="Arial"/>
          <w:sz w:val="20"/>
          <w:szCs w:val="20"/>
        </w:rPr>
        <w:t xml:space="preserve">Po předání zprávy o provedení a výsledku auditu vystaví poskytovatel fakturu na cenu dle smlouvy. Splatnost faktury bude činit </w:t>
      </w:r>
      <w:r w:rsidR="00F41032">
        <w:rPr>
          <w:rFonts w:ascii="Arial" w:hAnsi="Arial" w:cs="Arial"/>
          <w:sz w:val="20"/>
          <w:szCs w:val="20"/>
        </w:rPr>
        <w:t>21</w:t>
      </w:r>
      <w:r w:rsidR="00F41032" w:rsidRPr="00D61476">
        <w:rPr>
          <w:rFonts w:ascii="Arial" w:hAnsi="Arial" w:cs="Arial"/>
          <w:sz w:val="20"/>
          <w:szCs w:val="20"/>
        </w:rPr>
        <w:t xml:space="preserve"> </w:t>
      </w:r>
      <w:r w:rsidRPr="00D61476">
        <w:rPr>
          <w:rFonts w:ascii="Arial" w:hAnsi="Arial" w:cs="Arial"/>
          <w:sz w:val="20"/>
          <w:szCs w:val="20"/>
        </w:rPr>
        <w:t>dní. Splatnost se počítá ode dne doručení faktury objednateli. Smluvní strany se dohodly, že závazek k úhradě faktury je splněn dnem, kdy byla příslušná částka odepsána z účtu objednatele. Faktura musí obsahovat zákonné náležitosti, označení této smlouvy a její nedílnou součástí musí být kopie oboustranně podepsaného předávacího protokolu.</w:t>
      </w:r>
    </w:p>
    <w:p w14:paraId="716387C6" w14:textId="77777777" w:rsidR="00D61476" w:rsidRPr="00D61476" w:rsidRDefault="00D61476" w:rsidP="00D61476">
      <w:pPr>
        <w:pStyle w:val="Odstavecseseznamem"/>
        <w:ind w:left="426"/>
        <w:jc w:val="both"/>
        <w:rPr>
          <w:rFonts w:ascii="Arial" w:hAnsi="Arial" w:cs="Arial"/>
          <w:sz w:val="20"/>
          <w:szCs w:val="20"/>
        </w:rPr>
      </w:pPr>
    </w:p>
    <w:p w14:paraId="125C98DD" w14:textId="4153B730" w:rsidR="00D61476" w:rsidRPr="00D61476" w:rsidRDefault="00D61476" w:rsidP="00D61476">
      <w:pPr>
        <w:numPr>
          <w:ilvl w:val="0"/>
          <w:numId w:val="3"/>
        </w:numPr>
        <w:ind w:left="425" w:hanging="425"/>
        <w:jc w:val="both"/>
        <w:rPr>
          <w:rFonts w:ascii="Arial" w:hAnsi="Arial" w:cs="Arial"/>
          <w:sz w:val="20"/>
          <w:szCs w:val="20"/>
        </w:rPr>
      </w:pPr>
      <w:r w:rsidRPr="00D61476">
        <w:rPr>
          <w:rFonts w:ascii="Arial" w:hAnsi="Arial" w:cs="Arial"/>
          <w:sz w:val="20"/>
          <w:szCs w:val="20"/>
        </w:rPr>
        <w:t>Pokud faktura nebude obsahovat náležitosti dle této smlouvy, je objednatel oprávn</w:t>
      </w:r>
      <w:r w:rsidR="007278E0">
        <w:rPr>
          <w:rFonts w:ascii="Arial" w:hAnsi="Arial" w:cs="Arial"/>
          <w:sz w:val="20"/>
          <w:szCs w:val="20"/>
        </w:rPr>
        <w:t>ěn fakturu</w:t>
      </w:r>
      <w:r w:rsidRPr="00D61476">
        <w:rPr>
          <w:rFonts w:ascii="Arial" w:hAnsi="Arial" w:cs="Arial"/>
          <w:sz w:val="20"/>
          <w:szCs w:val="20"/>
        </w:rPr>
        <w:t xml:space="preserve"> do data splatnosti vrátit. Poskytovatel je poté povinen vystavit fakturu novou s novým termínem splatnosti. V takovém případě není objednatel v prodlení s placením faktury.</w:t>
      </w:r>
    </w:p>
    <w:p w14:paraId="0561195A" w14:textId="77777777" w:rsidR="00D61476" w:rsidRPr="00D61476" w:rsidRDefault="00D61476" w:rsidP="00D61476">
      <w:pPr>
        <w:ind w:left="425"/>
        <w:jc w:val="both"/>
        <w:rPr>
          <w:rFonts w:ascii="Arial" w:hAnsi="Arial" w:cs="Arial"/>
          <w:sz w:val="20"/>
          <w:szCs w:val="20"/>
        </w:rPr>
      </w:pPr>
    </w:p>
    <w:p w14:paraId="7916349C" w14:textId="3C5281F2" w:rsidR="00D61476" w:rsidRDefault="00D61476" w:rsidP="00D61476">
      <w:pPr>
        <w:numPr>
          <w:ilvl w:val="0"/>
          <w:numId w:val="3"/>
        </w:numPr>
        <w:ind w:left="425" w:hanging="425"/>
        <w:jc w:val="both"/>
        <w:rPr>
          <w:rFonts w:ascii="Arial" w:hAnsi="Arial" w:cs="Arial"/>
          <w:sz w:val="20"/>
          <w:szCs w:val="20"/>
        </w:rPr>
      </w:pPr>
      <w:r w:rsidRPr="00D61476">
        <w:rPr>
          <w:rFonts w:ascii="Arial" w:hAnsi="Arial" w:cs="Arial"/>
          <w:sz w:val="20"/>
          <w:szCs w:val="20"/>
        </w:rPr>
        <w:t>Veškeré platby mezi objednatelem a poskytovatelem budou probíhat bezhotovostně.</w:t>
      </w:r>
    </w:p>
    <w:p w14:paraId="44500000" w14:textId="77777777" w:rsidR="00F41032" w:rsidRDefault="00F41032" w:rsidP="001704DD">
      <w:pPr>
        <w:ind w:left="425"/>
        <w:jc w:val="both"/>
        <w:rPr>
          <w:rFonts w:ascii="Arial" w:hAnsi="Arial" w:cs="Arial"/>
          <w:sz w:val="20"/>
          <w:szCs w:val="20"/>
        </w:rPr>
      </w:pPr>
    </w:p>
    <w:p w14:paraId="3599F062" w14:textId="335FCB3A" w:rsidR="00F41032" w:rsidRPr="00D61476" w:rsidRDefault="00F41032" w:rsidP="00D61476">
      <w:pPr>
        <w:numPr>
          <w:ilvl w:val="0"/>
          <w:numId w:val="3"/>
        </w:numPr>
        <w:ind w:left="425" w:hanging="425"/>
        <w:jc w:val="both"/>
        <w:rPr>
          <w:rFonts w:ascii="Arial" w:hAnsi="Arial" w:cs="Arial"/>
          <w:sz w:val="20"/>
          <w:szCs w:val="20"/>
        </w:rPr>
      </w:pPr>
      <w:r w:rsidRPr="00F409FF">
        <w:rPr>
          <w:rFonts w:ascii="Arial" w:hAnsi="Arial" w:cs="Arial"/>
          <w:bCs/>
          <w:sz w:val="20"/>
          <w:szCs w:val="20"/>
        </w:rPr>
        <w:t xml:space="preserve">Poskytovatel prohlašuje, že ke dni podpisu smlouvy není nespolehlivým plátcem DPH dle § 106a zákona č. 235/2004 Sb., o dani z přidané hodnoty, </w:t>
      </w:r>
      <w:r>
        <w:rPr>
          <w:rFonts w:ascii="Arial" w:hAnsi="Arial" w:cs="Arial"/>
          <w:bCs/>
          <w:sz w:val="20"/>
          <w:szCs w:val="20"/>
        </w:rPr>
        <w:t>ve znění pozdějších předpisů</w:t>
      </w:r>
      <w:r w:rsidRPr="00F409FF">
        <w:rPr>
          <w:rFonts w:ascii="Arial" w:hAnsi="Arial" w:cs="Arial"/>
          <w:bCs/>
          <w:sz w:val="20"/>
          <w:szCs w:val="20"/>
        </w:rPr>
        <w:t xml:space="preserve"> a není veden v registru nespolehlivých plátců DPH. Poskytovatel se dále zavazuje uvádět pro účely bezhotovostního převodu pouze účet či účty, které jsou správcem daně zveřejněny způsobem umožňujícím dálkový přístup dle zákona č. 235/2004 Sb., o dani z přidané hodnoty, </w:t>
      </w:r>
      <w:r>
        <w:rPr>
          <w:rFonts w:ascii="Arial" w:hAnsi="Arial" w:cs="Arial"/>
          <w:bCs/>
          <w:sz w:val="20"/>
          <w:szCs w:val="20"/>
        </w:rPr>
        <w:t>ve znění pozdějších předpisů</w:t>
      </w:r>
      <w:r w:rsidRPr="00F409FF">
        <w:rPr>
          <w:rFonts w:ascii="Arial" w:hAnsi="Arial" w:cs="Arial"/>
          <w:bCs/>
          <w:sz w:val="20"/>
          <w:szCs w:val="20"/>
        </w:rPr>
        <w:t>. Pro případ, že se poskytovatel během trvání této smlouvy stane nespolehlivým plátcem ve smyslu ustanovení § 109 odst. 3 zákona č. 235/2004 Sb., o dani z přidané hodnoty, ve znění pozdějších předpisů, se smluvní strany dohodly, že objednatel má právo uhradit DPH za zdanitelné plnění přímo příslušnému správci daně. Objednatelem takto provedená úhrada bude považována za uhrazení příslušné části ceny rovnající se výši DPH fakturované poskytovatelem.</w:t>
      </w:r>
    </w:p>
    <w:p w14:paraId="03278134" w14:textId="494F27A7" w:rsidR="00147C10" w:rsidRDefault="00147C10" w:rsidP="00147C10">
      <w:pPr>
        <w:jc w:val="both"/>
        <w:rPr>
          <w:rFonts w:ascii="Arial" w:hAnsi="Arial" w:cs="Arial"/>
          <w:sz w:val="16"/>
          <w:szCs w:val="20"/>
        </w:rPr>
      </w:pPr>
    </w:p>
    <w:p w14:paraId="7CB11E9C" w14:textId="4B1D54AC" w:rsidR="00147C10" w:rsidRDefault="00147C10" w:rsidP="00147C10">
      <w:pPr>
        <w:jc w:val="both"/>
        <w:rPr>
          <w:rFonts w:ascii="Arial" w:hAnsi="Arial" w:cs="Arial"/>
          <w:sz w:val="16"/>
          <w:szCs w:val="20"/>
        </w:rPr>
      </w:pPr>
    </w:p>
    <w:p w14:paraId="3F463A6D" w14:textId="4D452061" w:rsidR="00147C10" w:rsidRDefault="00147C10" w:rsidP="00147C10">
      <w:pPr>
        <w:jc w:val="both"/>
        <w:rPr>
          <w:rFonts w:ascii="Arial" w:hAnsi="Arial" w:cs="Arial"/>
          <w:sz w:val="16"/>
          <w:szCs w:val="20"/>
        </w:rPr>
      </w:pPr>
    </w:p>
    <w:p w14:paraId="6FF81189" w14:textId="063B5A3F" w:rsidR="00147C10" w:rsidRDefault="00D61476" w:rsidP="00D61476">
      <w:pPr>
        <w:jc w:val="center"/>
        <w:rPr>
          <w:rFonts w:ascii="Arial" w:hAnsi="Arial" w:cs="Arial"/>
          <w:b/>
          <w:sz w:val="20"/>
          <w:szCs w:val="20"/>
        </w:rPr>
      </w:pPr>
      <w:r>
        <w:rPr>
          <w:rFonts w:ascii="Arial" w:hAnsi="Arial" w:cs="Arial"/>
          <w:b/>
          <w:sz w:val="20"/>
          <w:szCs w:val="20"/>
        </w:rPr>
        <w:t>IV.</w:t>
      </w:r>
    </w:p>
    <w:p w14:paraId="104AA3F6" w14:textId="6F7CA981" w:rsidR="00D61476" w:rsidRPr="00D61476" w:rsidRDefault="00D61476" w:rsidP="00D61476">
      <w:pPr>
        <w:jc w:val="center"/>
        <w:rPr>
          <w:rFonts w:ascii="Arial" w:hAnsi="Arial" w:cs="Arial"/>
          <w:b/>
          <w:sz w:val="20"/>
          <w:szCs w:val="20"/>
        </w:rPr>
      </w:pPr>
      <w:r>
        <w:rPr>
          <w:rFonts w:ascii="Arial" w:hAnsi="Arial" w:cs="Arial"/>
          <w:b/>
          <w:sz w:val="20"/>
          <w:szCs w:val="20"/>
        </w:rPr>
        <w:t>Práva a povinnosti smluvních stran</w:t>
      </w:r>
    </w:p>
    <w:p w14:paraId="7D561C31" w14:textId="2EDEBA8C" w:rsidR="00ED0046" w:rsidRDefault="00ED0046" w:rsidP="00D61476">
      <w:pPr>
        <w:pStyle w:val="Odstavecseseznamem"/>
        <w:ind w:left="426"/>
        <w:jc w:val="both"/>
        <w:rPr>
          <w:rFonts w:ascii="Arial" w:hAnsi="Arial" w:cs="Arial"/>
          <w:sz w:val="20"/>
          <w:szCs w:val="20"/>
        </w:rPr>
      </w:pPr>
    </w:p>
    <w:p w14:paraId="07EF2257" w14:textId="70335BD0" w:rsidR="00122BC4" w:rsidRPr="00ED0046" w:rsidRDefault="00F92872" w:rsidP="00794369">
      <w:pPr>
        <w:pStyle w:val="Odstavecseseznamem"/>
        <w:numPr>
          <w:ilvl w:val="0"/>
          <w:numId w:val="39"/>
        </w:numPr>
        <w:ind w:left="426" w:hanging="426"/>
        <w:jc w:val="both"/>
        <w:rPr>
          <w:rFonts w:ascii="Arial" w:hAnsi="Arial" w:cs="Arial"/>
          <w:sz w:val="20"/>
          <w:szCs w:val="20"/>
        </w:rPr>
      </w:pPr>
      <w:r w:rsidRPr="00ED0046">
        <w:rPr>
          <w:rFonts w:ascii="Arial" w:hAnsi="Arial" w:cs="Arial"/>
          <w:sz w:val="20"/>
          <w:szCs w:val="20"/>
        </w:rPr>
        <w:t>Poskytovatel</w:t>
      </w:r>
      <w:r w:rsidR="00C65A00" w:rsidRPr="00ED0046">
        <w:rPr>
          <w:rFonts w:ascii="Arial" w:hAnsi="Arial" w:cs="Arial"/>
          <w:sz w:val="20"/>
          <w:szCs w:val="20"/>
        </w:rPr>
        <w:t xml:space="preserve"> je povinen provést</w:t>
      </w:r>
      <w:r w:rsidRPr="00ED0046">
        <w:rPr>
          <w:rFonts w:ascii="Arial" w:hAnsi="Arial" w:cs="Arial"/>
          <w:sz w:val="20"/>
          <w:szCs w:val="20"/>
        </w:rPr>
        <w:t xml:space="preserve"> </w:t>
      </w:r>
      <w:r w:rsidR="009D09B3" w:rsidRPr="00ED0046">
        <w:rPr>
          <w:rFonts w:ascii="Arial" w:hAnsi="Arial" w:cs="Arial"/>
          <w:sz w:val="20"/>
          <w:szCs w:val="20"/>
        </w:rPr>
        <w:t>a</w:t>
      </w:r>
      <w:r w:rsidRPr="00ED0046">
        <w:rPr>
          <w:rFonts w:ascii="Arial" w:hAnsi="Arial" w:cs="Arial"/>
          <w:sz w:val="20"/>
          <w:szCs w:val="20"/>
        </w:rPr>
        <w:t>udit</w:t>
      </w:r>
      <w:r w:rsidR="00C65A00" w:rsidRPr="00ED0046">
        <w:rPr>
          <w:rFonts w:ascii="Arial" w:hAnsi="Arial" w:cs="Arial"/>
          <w:sz w:val="20"/>
          <w:szCs w:val="20"/>
        </w:rPr>
        <w:t xml:space="preserve"> v požadované kvalitě na profesionální úrovni, řádně a včas. </w:t>
      </w:r>
      <w:r w:rsidRPr="00ED0046">
        <w:rPr>
          <w:rFonts w:ascii="Arial" w:hAnsi="Arial" w:cs="Arial"/>
          <w:sz w:val="20"/>
          <w:szCs w:val="20"/>
        </w:rPr>
        <w:t>Poskytovatel</w:t>
      </w:r>
      <w:r w:rsidR="00C65A00" w:rsidRPr="00ED0046">
        <w:rPr>
          <w:rFonts w:ascii="Arial" w:hAnsi="Arial" w:cs="Arial"/>
          <w:sz w:val="20"/>
          <w:szCs w:val="20"/>
        </w:rPr>
        <w:t xml:space="preserve"> je povinen postupovat při </w:t>
      </w:r>
      <w:r w:rsidRPr="00ED0046">
        <w:rPr>
          <w:rFonts w:ascii="Arial" w:hAnsi="Arial" w:cs="Arial"/>
          <w:sz w:val="20"/>
          <w:szCs w:val="20"/>
        </w:rPr>
        <w:t xml:space="preserve">provádění </w:t>
      </w:r>
      <w:r w:rsidR="009D09B3" w:rsidRPr="00ED0046">
        <w:rPr>
          <w:rFonts w:ascii="Arial" w:hAnsi="Arial" w:cs="Arial"/>
          <w:sz w:val="20"/>
          <w:szCs w:val="20"/>
        </w:rPr>
        <w:t>a</w:t>
      </w:r>
      <w:r w:rsidRPr="00ED0046">
        <w:rPr>
          <w:rFonts w:ascii="Arial" w:hAnsi="Arial" w:cs="Arial"/>
          <w:sz w:val="20"/>
          <w:szCs w:val="20"/>
        </w:rPr>
        <w:t>uditu</w:t>
      </w:r>
      <w:r w:rsidR="00C65A00" w:rsidRPr="00ED0046">
        <w:rPr>
          <w:rFonts w:ascii="Arial" w:hAnsi="Arial" w:cs="Arial"/>
          <w:sz w:val="20"/>
          <w:szCs w:val="20"/>
        </w:rPr>
        <w:t xml:space="preserve"> s odbornou péčí a v souladu s platnými právními předpisy.</w:t>
      </w:r>
    </w:p>
    <w:p w14:paraId="7C052145" w14:textId="77777777" w:rsidR="00122BC4" w:rsidRPr="00ED0046" w:rsidRDefault="00122BC4" w:rsidP="003F3467">
      <w:pPr>
        <w:pStyle w:val="Odstavecseseznamem"/>
        <w:ind w:left="426"/>
        <w:jc w:val="both"/>
        <w:rPr>
          <w:rFonts w:ascii="Arial" w:hAnsi="Arial" w:cs="Arial"/>
          <w:sz w:val="20"/>
          <w:szCs w:val="20"/>
        </w:rPr>
      </w:pPr>
    </w:p>
    <w:p w14:paraId="6BDA40B6" w14:textId="3C66F1D1" w:rsidR="00122BC4" w:rsidRPr="00ED0046" w:rsidRDefault="00F92872" w:rsidP="00D61476">
      <w:pPr>
        <w:pStyle w:val="Odstavecseseznamem"/>
        <w:numPr>
          <w:ilvl w:val="0"/>
          <w:numId w:val="39"/>
        </w:numPr>
        <w:ind w:left="426" w:hanging="426"/>
        <w:jc w:val="both"/>
        <w:rPr>
          <w:rFonts w:ascii="Arial" w:hAnsi="Arial" w:cs="Arial"/>
          <w:sz w:val="20"/>
          <w:szCs w:val="20"/>
        </w:rPr>
      </w:pPr>
      <w:r w:rsidRPr="00ED0046">
        <w:rPr>
          <w:rFonts w:ascii="Arial" w:hAnsi="Arial" w:cs="Arial"/>
          <w:sz w:val="20"/>
          <w:szCs w:val="20"/>
        </w:rPr>
        <w:t>Poskytovatel</w:t>
      </w:r>
      <w:r w:rsidR="00C65A00" w:rsidRPr="00ED0046">
        <w:rPr>
          <w:rFonts w:ascii="Arial" w:hAnsi="Arial" w:cs="Arial"/>
          <w:sz w:val="20"/>
          <w:szCs w:val="20"/>
        </w:rPr>
        <w:t xml:space="preserve"> zajišťuje provedení </w:t>
      </w:r>
      <w:r w:rsidR="009D09B3" w:rsidRPr="00ED0046">
        <w:rPr>
          <w:rFonts w:ascii="Arial" w:hAnsi="Arial" w:cs="Arial"/>
          <w:sz w:val="20"/>
          <w:szCs w:val="20"/>
        </w:rPr>
        <w:t>a</w:t>
      </w:r>
      <w:r w:rsidRPr="00ED0046">
        <w:rPr>
          <w:rFonts w:ascii="Arial" w:hAnsi="Arial" w:cs="Arial"/>
          <w:sz w:val="20"/>
          <w:szCs w:val="20"/>
        </w:rPr>
        <w:t>uditu</w:t>
      </w:r>
      <w:r w:rsidR="00C65A00" w:rsidRPr="00ED0046">
        <w:rPr>
          <w:rFonts w:ascii="Arial" w:hAnsi="Arial" w:cs="Arial"/>
          <w:sz w:val="20"/>
          <w:szCs w:val="20"/>
        </w:rPr>
        <w:t xml:space="preserve"> svými pracovníky</w:t>
      </w:r>
      <w:r w:rsidR="007278E0">
        <w:rPr>
          <w:rFonts w:ascii="Arial" w:hAnsi="Arial" w:cs="Arial"/>
          <w:sz w:val="20"/>
          <w:szCs w:val="20"/>
        </w:rPr>
        <w:t xml:space="preserve"> (členy týmu)</w:t>
      </w:r>
      <w:r w:rsidR="00C65A00" w:rsidRPr="00ED0046">
        <w:rPr>
          <w:rFonts w:ascii="Arial" w:hAnsi="Arial" w:cs="Arial"/>
          <w:sz w:val="20"/>
          <w:szCs w:val="20"/>
        </w:rPr>
        <w:t xml:space="preserve">. </w:t>
      </w:r>
      <w:r w:rsidR="006E5B41" w:rsidRPr="00ED0046">
        <w:rPr>
          <w:rFonts w:ascii="Arial" w:hAnsi="Arial" w:cs="Arial"/>
          <w:sz w:val="20"/>
          <w:szCs w:val="20"/>
        </w:rPr>
        <w:t xml:space="preserve">V případě, že </w:t>
      </w:r>
      <w:r w:rsidRPr="00ED0046">
        <w:rPr>
          <w:rFonts w:ascii="Arial" w:hAnsi="Arial" w:cs="Arial"/>
          <w:sz w:val="20"/>
          <w:szCs w:val="20"/>
        </w:rPr>
        <w:t>poskytovatel</w:t>
      </w:r>
      <w:r w:rsidR="006E5B41" w:rsidRPr="00ED0046">
        <w:rPr>
          <w:rFonts w:ascii="Arial" w:hAnsi="Arial" w:cs="Arial"/>
          <w:sz w:val="20"/>
          <w:szCs w:val="20"/>
        </w:rPr>
        <w:t xml:space="preserve"> užívá pro </w:t>
      </w:r>
      <w:r w:rsidRPr="00ED0046">
        <w:rPr>
          <w:rFonts w:ascii="Arial" w:hAnsi="Arial" w:cs="Arial"/>
          <w:sz w:val="20"/>
          <w:szCs w:val="20"/>
        </w:rPr>
        <w:t xml:space="preserve">provedení </w:t>
      </w:r>
      <w:r w:rsidR="009D09B3" w:rsidRPr="00ED0046">
        <w:rPr>
          <w:rFonts w:ascii="Arial" w:hAnsi="Arial" w:cs="Arial"/>
          <w:sz w:val="20"/>
          <w:szCs w:val="20"/>
        </w:rPr>
        <w:t>a</w:t>
      </w:r>
      <w:r w:rsidRPr="00ED0046">
        <w:rPr>
          <w:rFonts w:ascii="Arial" w:hAnsi="Arial" w:cs="Arial"/>
          <w:sz w:val="20"/>
          <w:szCs w:val="20"/>
        </w:rPr>
        <w:t>uditu</w:t>
      </w:r>
      <w:r w:rsidR="006E5B41" w:rsidRPr="00ED0046">
        <w:rPr>
          <w:rFonts w:ascii="Arial" w:hAnsi="Arial" w:cs="Arial"/>
          <w:sz w:val="20"/>
          <w:szCs w:val="20"/>
        </w:rPr>
        <w:t xml:space="preserve"> třetích osob, je povinen tyto osoby seznámit s ustanoveními této </w:t>
      </w:r>
      <w:r w:rsidR="009D09B3" w:rsidRPr="00ED0046">
        <w:rPr>
          <w:rFonts w:ascii="Arial" w:hAnsi="Arial" w:cs="Arial"/>
          <w:sz w:val="20"/>
          <w:szCs w:val="20"/>
        </w:rPr>
        <w:t>s</w:t>
      </w:r>
      <w:r w:rsidR="006E5B41" w:rsidRPr="00ED0046">
        <w:rPr>
          <w:rFonts w:ascii="Arial" w:hAnsi="Arial" w:cs="Arial"/>
          <w:sz w:val="20"/>
          <w:szCs w:val="20"/>
        </w:rPr>
        <w:t xml:space="preserve">mlouvy a dále se na něj pohlíží, jako by </w:t>
      </w:r>
      <w:r w:rsidRPr="00ED0046">
        <w:rPr>
          <w:rFonts w:ascii="Arial" w:hAnsi="Arial" w:cs="Arial"/>
          <w:sz w:val="20"/>
          <w:szCs w:val="20"/>
        </w:rPr>
        <w:t>Audit</w:t>
      </w:r>
      <w:r w:rsidR="006E5B41" w:rsidRPr="00ED0046">
        <w:rPr>
          <w:rFonts w:ascii="Arial" w:hAnsi="Arial" w:cs="Arial"/>
          <w:sz w:val="20"/>
          <w:szCs w:val="20"/>
        </w:rPr>
        <w:t xml:space="preserve"> vykonával sám. </w:t>
      </w:r>
      <w:r w:rsidRPr="00ED0046">
        <w:rPr>
          <w:rFonts w:ascii="Arial" w:hAnsi="Arial" w:cs="Arial"/>
          <w:sz w:val="20"/>
          <w:szCs w:val="20"/>
        </w:rPr>
        <w:t>Poskytovatel</w:t>
      </w:r>
      <w:r w:rsidR="006E5B41" w:rsidRPr="00ED0046">
        <w:rPr>
          <w:rFonts w:ascii="Arial" w:hAnsi="Arial" w:cs="Arial"/>
          <w:sz w:val="20"/>
          <w:szCs w:val="20"/>
        </w:rPr>
        <w:t xml:space="preserve"> tak za takové osoby nese plnou odpovědnost pro případ, že </w:t>
      </w:r>
      <w:r w:rsidRPr="00ED0046">
        <w:rPr>
          <w:rFonts w:ascii="Arial" w:hAnsi="Arial" w:cs="Arial"/>
          <w:sz w:val="20"/>
          <w:szCs w:val="20"/>
        </w:rPr>
        <w:t xml:space="preserve">by jimi byla porušena ustanovení této </w:t>
      </w:r>
      <w:r w:rsidR="009D09B3" w:rsidRPr="00ED0046">
        <w:rPr>
          <w:rFonts w:ascii="Arial" w:hAnsi="Arial" w:cs="Arial"/>
          <w:sz w:val="20"/>
          <w:szCs w:val="20"/>
        </w:rPr>
        <w:t>s</w:t>
      </w:r>
      <w:r w:rsidRPr="00ED0046">
        <w:rPr>
          <w:rFonts w:ascii="Arial" w:hAnsi="Arial" w:cs="Arial"/>
          <w:sz w:val="20"/>
          <w:szCs w:val="20"/>
        </w:rPr>
        <w:t>mlouvy.</w:t>
      </w:r>
      <w:r w:rsidR="00C65A00" w:rsidRPr="00ED0046">
        <w:rPr>
          <w:rFonts w:ascii="Arial" w:hAnsi="Arial" w:cs="Arial"/>
          <w:sz w:val="20"/>
          <w:szCs w:val="20"/>
        </w:rPr>
        <w:t xml:space="preserve"> </w:t>
      </w:r>
    </w:p>
    <w:p w14:paraId="7F2E7266" w14:textId="77777777" w:rsidR="00122BC4" w:rsidRPr="00794369" w:rsidRDefault="00F92872" w:rsidP="00D61476">
      <w:pPr>
        <w:pStyle w:val="Odstavecseseznamem"/>
        <w:numPr>
          <w:ilvl w:val="0"/>
          <w:numId w:val="39"/>
        </w:numPr>
        <w:ind w:left="426" w:hanging="426"/>
        <w:jc w:val="both"/>
        <w:rPr>
          <w:rFonts w:ascii="Arial" w:hAnsi="Arial" w:cs="Arial"/>
          <w:sz w:val="20"/>
        </w:rPr>
      </w:pPr>
      <w:r w:rsidRPr="00794369">
        <w:rPr>
          <w:rFonts w:ascii="Arial" w:hAnsi="Arial" w:cs="Arial"/>
          <w:sz w:val="20"/>
        </w:rPr>
        <w:t>Poskytovatel</w:t>
      </w:r>
      <w:r w:rsidR="00C65A00" w:rsidRPr="00794369">
        <w:rPr>
          <w:rFonts w:ascii="Arial" w:hAnsi="Arial" w:cs="Arial"/>
          <w:sz w:val="20"/>
        </w:rPr>
        <w:t xml:space="preserve"> je povinen dodržovat termíny dle této </w:t>
      </w:r>
      <w:r w:rsidR="009D09B3" w:rsidRPr="00794369">
        <w:rPr>
          <w:rFonts w:ascii="Arial" w:hAnsi="Arial" w:cs="Arial"/>
          <w:sz w:val="20"/>
        </w:rPr>
        <w:t>s</w:t>
      </w:r>
      <w:r w:rsidR="00C65A00" w:rsidRPr="00794369">
        <w:rPr>
          <w:rFonts w:ascii="Arial" w:hAnsi="Arial" w:cs="Arial"/>
          <w:sz w:val="20"/>
        </w:rPr>
        <w:t>mlouvy.</w:t>
      </w:r>
    </w:p>
    <w:p w14:paraId="33E7B7AE" w14:textId="77777777" w:rsidR="00122BC4" w:rsidRPr="00794369" w:rsidRDefault="00122BC4" w:rsidP="003F3467">
      <w:pPr>
        <w:pStyle w:val="Odstavecseseznamem"/>
        <w:ind w:left="426"/>
        <w:jc w:val="both"/>
        <w:rPr>
          <w:rFonts w:ascii="Arial" w:hAnsi="Arial" w:cs="Arial"/>
          <w:sz w:val="20"/>
        </w:rPr>
      </w:pPr>
    </w:p>
    <w:p w14:paraId="5B7E552B" w14:textId="77777777" w:rsidR="00122BC4" w:rsidRPr="00794369" w:rsidRDefault="00F92872" w:rsidP="00D61476">
      <w:pPr>
        <w:pStyle w:val="Odstavecseseznamem"/>
        <w:numPr>
          <w:ilvl w:val="0"/>
          <w:numId w:val="39"/>
        </w:numPr>
        <w:ind w:left="426" w:hanging="426"/>
        <w:jc w:val="both"/>
        <w:rPr>
          <w:rFonts w:ascii="Arial" w:hAnsi="Arial" w:cs="Arial"/>
          <w:sz w:val="20"/>
        </w:rPr>
      </w:pPr>
      <w:r w:rsidRPr="00794369">
        <w:rPr>
          <w:rFonts w:ascii="Arial" w:hAnsi="Arial" w:cs="Arial"/>
          <w:sz w:val="20"/>
        </w:rPr>
        <w:lastRenderedPageBreak/>
        <w:t>Poskytovatel</w:t>
      </w:r>
      <w:r w:rsidR="00C65A00" w:rsidRPr="00794369">
        <w:rPr>
          <w:rFonts w:ascii="Arial" w:hAnsi="Arial" w:cs="Arial"/>
          <w:sz w:val="20"/>
        </w:rPr>
        <w:t xml:space="preserve"> bere na vědomí, že objednatel není odpovědný za zajištění jakýchkoli dodávek a služeb souvisejících s</w:t>
      </w:r>
      <w:r w:rsidRPr="00794369">
        <w:rPr>
          <w:rFonts w:ascii="Arial" w:hAnsi="Arial" w:cs="Arial"/>
          <w:sz w:val="20"/>
        </w:rPr>
        <w:t xml:space="preserve"> prováděním </w:t>
      </w:r>
      <w:r w:rsidR="009D09B3" w:rsidRPr="00794369">
        <w:rPr>
          <w:rFonts w:ascii="Arial" w:hAnsi="Arial" w:cs="Arial"/>
          <w:sz w:val="20"/>
        </w:rPr>
        <w:t>a</w:t>
      </w:r>
      <w:r w:rsidRPr="00794369">
        <w:rPr>
          <w:rFonts w:ascii="Arial" w:hAnsi="Arial" w:cs="Arial"/>
          <w:sz w:val="20"/>
        </w:rPr>
        <w:t>uditu</w:t>
      </w:r>
      <w:r w:rsidR="00C65A00" w:rsidRPr="00794369">
        <w:rPr>
          <w:rFonts w:ascii="Arial" w:hAnsi="Arial" w:cs="Arial"/>
          <w:sz w:val="20"/>
        </w:rPr>
        <w:t>.</w:t>
      </w:r>
    </w:p>
    <w:p w14:paraId="54489BA2" w14:textId="7AE86EAA" w:rsidR="00122BC4" w:rsidRPr="00794369" w:rsidRDefault="00F92872" w:rsidP="001704DD">
      <w:pPr>
        <w:pStyle w:val="Odstavecseseznamem"/>
        <w:numPr>
          <w:ilvl w:val="0"/>
          <w:numId w:val="39"/>
        </w:numPr>
        <w:ind w:left="426" w:hanging="426"/>
        <w:jc w:val="both"/>
        <w:rPr>
          <w:rFonts w:ascii="Arial" w:hAnsi="Arial" w:cs="Arial"/>
          <w:sz w:val="20"/>
        </w:rPr>
      </w:pPr>
      <w:r w:rsidRPr="00794369">
        <w:rPr>
          <w:rFonts w:ascii="Arial" w:hAnsi="Arial" w:cs="Arial"/>
          <w:sz w:val="20"/>
        </w:rPr>
        <w:t>Poskytovatel</w:t>
      </w:r>
      <w:r w:rsidR="00C65A00" w:rsidRPr="00794369">
        <w:rPr>
          <w:rFonts w:ascii="Arial" w:hAnsi="Arial" w:cs="Arial"/>
          <w:sz w:val="20"/>
        </w:rPr>
        <w:t xml:space="preserve"> se zavazuje, že pokud v souvislosti s realizací této </w:t>
      </w:r>
      <w:r w:rsidR="009D09B3" w:rsidRPr="00794369">
        <w:rPr>
          <w:rFonts w:ascii="Arial" w:hAnsi="Arial" w:cs="Arial"/>
          <w:sz w:val="20"/>
        </w:rPr>
        <w:t>s</w:t>
      </w:r>
      <w:r w:rsidR="00C65A00" w:rsidRPr="00794369">
        <w:rPr>
          <w:rFonts w:ascii="Arial" w:hAnsi="Arial" w:cs="Arial"/>
          <w:sz w:val="20"/>
        </w:rPr>
        <w:t xml:space="preserve">mlouvy přijde on, jeho pověření zaměstnanci nebo osoby, které pověřil prováděním </w:t>
      </w:r>
      <w:r w:rsidR="009D09B3" w:rsidRPr="00794369">
        <w:rPr>
          <w:rFonts w:ascii="Arial" w:hAnsi="Arial" w:cs="Arial"/>
          <w:sz w:val="20"/>
        </w:rPr>
        <w:t>a</w:t>
      </w:r>
      <w:r w:rsidRPr="00794369">
        <w:rPr>
          <w:rFonts w:ascii="Arial" w:hAnsi="Arial" w:cs="Arial"/>
          <w:sz w:val="20"/>
        </w:rPr>
        <w:t>uditu</w:t>
      </w:r>
      <w:r w:rsidR="00C65A00" w:rsidRPr="00794369">
        <w:rPr>
          <w:rFonts w:ascii="Arial" w:hAnsi="Arial" w:cs="Arial"/>
          <w:sz w:val="20"/>
        </w:rPr>
        <w:t xml:space="preserve"> dle této </w:t>
      </w:r>
      <w:r w:rsidR="009D09B3" w:rsidRPr="00794369">
        <w:rPr>
          <w:rFonts w:ascii="Arial" w:hAnsi="Arial" w:cs="Arial"/>
          <w:sz w:val="20"/>
        </w:rPr>
        <w:t>s</w:t>
      </w:r>
      <w:r w:rsidR="00C65A00" w:rsidRPr="00794369">
        <w:rPr>
          <w:rFonts w:ascii="Arial" w:hAnsi="Arial" w:cs="Arial"/>
          <w:sz w:val="20"/>
        </w:rPr>
        <w:t xml:space="preserve">mlouvy, do styku s osobními nebo citlivými údaji ve smyslu zákona č. </w:t>
      </w:r>
      <w:r w:rsidR="005F688F">
        <w:rPr>
          <w:rFonts w:ascii="Arial" w:hAnsi="Arial" w:cs="Arial"/>
          <w:sz w:val="20"/>
        </w:rPr>
        <w:t>110</w:t>
      </w:r>
      <w:r w:rsidR="00C65A00" w:rsidRPr="00794369">
        <w:rPr>
          <w:rFonts w:ascii="Arial" w:hAnsi="Arial" w:cs="Arial"/>
          <w:sz w:val="20"/>
        </w:rPr>
        <w:t>/</w:t>
      </w:r>
      <w:r w:rsidR="005F688F">
        <w:rPr>
          <w:rFonts w:ascii="Arial" w:hAnsi="Arial" w:cs="Arial"/>
          <w:sz w:val="20"/>
        </w:rPr>
        <w:t>2019</w:t>
      </w:r>
      <w:r w:rsidR="00C65A00" w:rsidRPr="00794369">
        <w:rPr>
          <w:rFonts w:ascii="Arial" w:hAnsi="Arial" w:cs="Arial"/>
          <w:sz w:val="20"/>
        </w:rPr>
        <w:t xml:space="preserve"> Sb., </w:t>
      </w:r>
      <w:r w:rsidR="005F688F" w:rsidRPr="005F688F">
        <w:rPr>
          <w:rFonts w:ascii="Arial" w:hAnsi="Arial" w:cs="Arial"/>
          <w:sz w:val="20"/>
        </w:rPr>
        <w:t>o zpracování osobních údajů</w:t>
      </w:r>
      <w:r w:rsidR="00C65A00" w:rsidRPr="00794369">
        <w:rPr>
          <w:rFonts w:ascii="Arial" w:hAnsi="Arial" w:cs="Arial"/>
          <w:sz w:val="20"/>
        </w:rPr>
        <w:t xml:space="preserve">, učiní veškerá opatření, aby nedošlo k neoprávněnému nebo nahodilému přístupu k těmto údajům, k jejich změně, zničení či ztrátě, neoprávněným přenosům, k jejich jinému neoprávněnému zpracování, jakož aby </w:t>
      </w:r>
      <w:r w:rsidR="00572444" w:rsidRPr="00794369">
        <w:rPr>
          <w:rFonts w:ascii="Arial" w:hAnsi="Arial" w:cs="Arial"/>
          <w:sz w:val="20"/>
        </w:rPr>
        <w:t>an</w:t>
      </w:r>
      <w:r w:rsidR="00C65A00" w:rsidRPr="00794369">
        <w:rPr>
          <w:rFonts w:ascii="Arial" w:hAnsi="Arial" w:cs="Arial"/>
          <w:sz w:val="20"/>
        </w:rPr>
        <w:t>i jinak n</w:t>
      </w:r>
      <w:r w:rsidRPr="00794369">
        <w:rPr>
          <w:rFonts w:ascii="Arial" w:hAnsi="Arial" w:cs="Arial"/>
          <w:sz w:val="20"/>
        </w:rPr>
        <w:t xml:space="preserve">eporušil zákon č. </w:t>
      </w:r>
      <w:r w:rsidR="005F688F">
        <w:rPr>
          <w:rFonts w:ascii="Arial" w:hAnsi="Arial" w:cs="Arial"/>
          <w:sz w:val="20"/>
        </w:rPr>
        <w:t>110</w:t>
      </w:r>
      <w:r w:rsidRPr="00794369">
        <w:rPr>
          <w:rFonts w:ascii="Arial" w:hAnsi="Arial" w:cs="Arial"/>
          <w:sz w:val="20"/>
        </w:rPr>
        <w:t>/20</w:t>
      </w:r>
      <w:r w:rsidR="005F688F">
        <w:rPr>
          <w:rFonts w:ascii="Arial" w:hAnsi="Arial" w:cs="Arial"/>
          <w:sz w:val="20"/>
        </w:rPr>
        <w:t>19</w:t>
      </w:r>
      <w:r w:rsidRPr="00794369">
        <w:rPr>
          <w:rFonts w:ascii="Arial" w:hAnsi="Arial" w:cs="Arial"/>
          <w:sz w:val="20"/>
        </w:rPr>
        <w:t xml:space="preserve"> Sb.</w:t>
      </w:r>
      <w:r w:rsidR="005F688F">
        <w:rPr>
          <w:rFonts w:ascii="Arial" w:hAnsi="Arial" w:cs="Arial"/>
          <w:sz w:val="20"/>
        </w:rPr>
        <w:t xml:space="preserve">, </w:t>
      </w:r>
      <w:r w:rsidR="005F688F" w:rsidRPr="005F688F">
        <w:rPr>
          <w:rFonts w:ascii="Arial" w:hAnsi="Arial" w:cs="Arial"/>
          <w:sz w:val="20"/>
        </w:rPr>
        <w:t>o zpracování osobních údajů</w:t>
      </w:r>
      <w:r w:rsidR="005F688F">
        <w:rPr>
          <w:rFonts w:ascii="Arial" w:hAnsi="Arial" w:cs="Arial"/>
          <w:sz w:val="20"/>
        </w:rPr>
        <w:t>.</w:t>
      </w:r>
      <w:r w:rsidRPr="00794369">
        <w:rPr>
          <w:rFonts w:ascii="Arial" w:hAnsi="Arial" w:cs="Arial"/>
          <w:sz w:val="20"/>
        </w:rPr>
        <w:t xml:space="preserve"> Poskytovatel</w:t>
      </w:r>
      <w:r w:rsidR="00C65A00" w:rsidRPr="00794369">
        <w:rPr>
          <w:rFonts w:ascii="Arial" w:hAnsi="Arial" w:cs="Arial"/>
          <w:sz w:val="20"/>
        </w:rPr>
        <w:t xml:space="preserve"> je povinen zachovávat mlčenlivost o osobních údajích a o bezpečnostních opatřeních, jejichž zveřejnění by ohrozilo zabezpečení osobních údajů. Povinnost mlčenlivosti trvá i po zániku závazku z této </w:t>
      </w:r>
      <w:r w:rsidR="009D09B3" w:rsidRPr="00794369">
        <w:rPr>
          <w:rFonts w:ascii="Arial" w:hAnsi="Arial" w:cs="Arial"/>
          <w:sz w:val="20"/>
        </w:rPr>
        <w:t>s</w:t>
      </w:r>
      <w:r w:rsidR="00C65A00" w:rsidRPr="00794369">
        <w:rPr>
          <w:rFonts w:ascii="Arial" w:hAnsi="Arial" w:cs="Arial"/>
          <w:sz w:val="20"/>
        </w:rPr>
        <w:t>mlouvy.</w:t>
      </w:r>
    </w:p>
    <w:p w14:paraId="008778C3" w14:textId="77777777" w:rsidR="00122BC4" w:rsidRPr="00794369" w:rsidRDefault="00122BC4" w:rsidP="003F3467">
      <w:pPr>
        <w:pStyle w:val="Odstavecseseznamem"/>
        <w:ind w:left="426"/>
        <w:jc w:val="both"/>
        <w:rPr>
          <w:rFonts w:ascii="Arial" w:hAnsi="Arial" w:cs="Arial"/>
          <w:sz w:val="20"/>
        </w:rPr>
      </w:pPr>
    </w:p>
    <w:p w14:paraId="68307B52" w14:textId="52E22FD8" w:rsidR="00122BC4" w:rsidRPr="00794369" w:rsidRDefault="00C65A00" w:rsidP="00D61476">
      <w:pPr>
        <w:pStyle w:val="Odstavecseseznamem"/>
        <w:numPr>
          <w:ilvl w:val="0"/>
          <w:numId w:val="39"/>
        </w:numPr>
        <w:ind w:left="426" w:hanging="426"/>
        <w:jc w:val="both"/>
        <w:rPr>
          <w:rFonts w:ascii="Arial" w:hAnsi="Arial" w:cs="Arial"/>
          <w:sz w:val="20"/>
        </w:rPr>
      </w:pPr>
      <w:r w:rsidRPr="00794369">
        <w:rPr>
          <w:rFonts w:ascii="Arial" w:hAnsi="Arial" w:cs="Arial"/>
          <w:sz w:val="20"/>
        </w:rPr>
        <w:t xml:space="preserve">Povinnost </w:t>
      </w:r>
      <w:r w:rsidR="009D09B3" w:rsidRPr="00794369">
        <w:rPr>
          <w:rFonts w:ascii="Arial" w:hAnsi="Arial" w:cs="Arial"/>
          <w:sz w:val="20"/>
        </w:rPr>
        <w:t>p</w:t>
      </w:r>
      <w:r w:rsidR="00F92872" w:rsidRPr="00794369">
        <w:rPr>
          <w:rFonts w:ascii="Arial" w:hAnsi="Arial" w:cs="Arial"/>
          <w:sz w:val="20"/>
        </w:rPr>
        <w:t>oskytovatele</w:t>
      </w:r>
      <w:r w:rsidRPr="00794369">
        <w:rPr>
          <w:rFonts w:ascii="Arial" w:hAnsi="Arial" w:cs="Arial"/>
          <w:sz w:val="20"/>
        </w:rPr>
        <w:t xml:space="preserve"> zachovávat důvěrnost informací a nepoužít tyto informace k jinému účelu, než v souvislosti s</w:t>
      </w:r>
      <w:r w:rsidR="00F92872" w:rsidRPr="00794369">
        <w:rPr>
          <w:rFonts w:ascii="Arial" w:hAnsi="Arial" w:cs="Arial"/>
          <w:sz w:val="20"/>
        </w:rPr>
        <w:t xml:space="preserve"> prováděním </w:t>
      </w:r>
      <w:r w:rsidR="009D09B3" w:rsidRPr="00794369">
        <w:rPr>
          <w:rFonts w:ascii="Arial" w:hAnsi="Arial" w:cs="Arial"/>
          <w:sz w:val="20"/>
        </w:rPr>
        <w:t>a</w:t>
      </w:r>
      <w:r w:rsidR="00F92872" w:rsidRPr="00794369">
        <w:rPr>
          <w:rFonts w:ascii="Arial" w:hAnsi="Arial" w:cs="Arial"/>
          <w:sz w:val="20"/>
        </w:rPr>
        <w:t>uditu</w:t>
      </w:r>
      <w:r w:rsidRPr="00794369">
        <w:rPr>
          <w:rFonts w:ascii="Arial" w:hAnsi="Arial" w:cs="Arial"/>
          <w:sz w:val="20"/>
        </w:rPr>
        <w:t xml:space="preserve">, přetrvává i po ukončení této </w:t>
      </w:r>
      <w:r w:rsidR="009D09B3" w:rsidRPr="00794369">
        <w:rPr>
          <w:rFonts w:ascii="Arial" w:hAnsi="Arial" w:cs="Arial"/>
          <w:sz w:val="20"/>
        </w:rPr>
        <w:t>s</w:t>
      </w:r>
      <w:r w:rsidRPr="00794369">
        <w:rPr>
          <w:rFonts w:ascii="Arial" w:hAnsi="Arial" w:cs="Arial"/>
          <w:sz w:val="20"/>
        </w:rPr>
        <w:t>mlouvy s výjimkou:</w:t>
      </w:r>
    </w:p>
    <w:p w14:paraId="26F7F89F" w14:textId="117B2DCE" w:rsidR="00122BC4" w:rsidRPr="00794369" w:rsidRDefault="00131545" w:rsidP="003F3467">
      <w:pPr>
        <w:pStyle w:val="Odstavecseseznamem1"/>
        <w:numPr>
          <w:ilvl w:val="0"/>
          <w:numId w:val="20"/>
        </w:numPr>
        <w:ind w:left="851" w:hanging="425"/>
        <w:jc w:val="both"/>
        <w:rPr>
          <w:rFonts w:ascii="Arial" w:hAnsi="Arial" w:cs="Arial"/>
          <w:sz w:val="20"/>
          <w:szCs w:val="24"/>
        </w:rPr>
      </w:pPr>
      <w:r w:rsidRPr="00794369">
        <w:rPr>
          <w:rFonts w:ascii="Arial" w:hAnsi="Arial" w:cs="Arial"/>
          <w:sz w:val="20"/>
          <w:szCs w:val="24"/>
        </w:rPr>
        <w:t xml:space="preserve">informace, která </w:t>
      </w:r>
      <w:r w:rsidR="00C65A00" w:rsidRPr="00794369">
        <w:rPr>
          <w:rFonts w:ascii="Arial" w:hAnsi="Arial" w:cs="Arial"/>
          <w:sz w:val="20"/>
          <w:szCs w:val="24"/>
        </w:rPr>
        <w:t xml:space="preserve">je nyní, nebo se později stane veřejně známou (jinak než v důsledku neoprávněného sdělení ze strany </w:t>
      </w:r>
      <w:r w:rsidR="00F92872" w:rsidRPr="00794369">
        <w:rPr>
          <w:rFonts w:ascii="Arial" w:hAnsi="Arial" w:cs="Arial"/>
          <w:sz w:val="20"/>
          <w:szCs w:val="24"/>
        </w:rPr>
        <w:t>poskytova</w:t>
      </w:r>
      <w:r w:rsidR="00C65A00" w:rsidRPr="00794369">
        <w:rPr>
          <w:rFonts w:ascii="Arial" w:hAnsi="Arial" w:cs="Arial"/>
          <w:sz w:val="20"/>
          <w:szCs w:val="24"/>
        </w:rPr>
        <w:t>tele), nebo</w:t>
      </w:r>
    </w:p>
    <w:p w14:paraId="1209A60F" w14:textId="77777777" w:rsidR="00122BC4" w:rsidRPr="00794369" w:rsidRDefault="00C65A00" w:rsidP="003F3467">
      <w:pPr>
        <w:pStyle w:val="Odstavecseseznamem1"/>
        <w:numPr>
          <w:ilvl w:val="0"/>
          <w:numId w:val="20"/>
        </w:numPr>
        <w:ind w:left="851" w:hanging="425"/>
        <w:jc w:val="both"/>
        <w:rPr>
          <w:rFonts w:ascii="Arial" w:hAnsi="Arial" w:cs="Arial"/>
          <w:sz w:val="20"/>
          <w:szCs w:val="24"/>
        </w:rPr>
      </w:pPr>
      <w:r w:rsidRPr="00794369">
        <w:rPr>
          <w:rFonts w:ascii="Arial" w:hAnsi="Arial" w:cs="Arial"/>
          <w:sz w:val="20"/>
          <w:szCs w:val="24"/>
        </w:rPr>
        <w:t xml:space="preserve">informace získané na základě postupu nezávislého na této </w:t>
      </w:r>
      <w:r w:rsidR="009D09B3" w:rsidRPr="00794369">
        <w:rPr>
          <w:rFonts w:ascii="Arial" w:hAnsi="Arial" w:cs="Arial"/>
          <w:sz w:val="20"/>
          <w:szCs w:val="24"/>
        </w:rPr>
        <w:t>s</w:t>
      </w:r>
      <w:r w:rsidRPr="00794369">
        <w:rPr>
          <w:rFonts w:ascii="Arial" w:hAnsi="Arial" w:cs="Arial"/>
          <w:sz w:val="20"/>
          <w:szCs w:val="24"/>
        </w:rPr>
        <w:t xml:space="preserve">mlouvě nebo druhé smluvní straně, pokud je </w:t>
      </w:r>
      <w:r w:rsidR="00F92872" w:rsidRPr="00794369">
        <w:rPr>
          <w:rFonts w:ascii="Arial" w:hAnsi="Arial" w:cs="Arial"/>
          <w:sz w:val="20"/>
          <w:szCs w:val="24"/>
        </w:rPr>
        <w:t>poskytovatel</w:t>
      </w:r>
      <w:r w:rsidRPr="00794369">
        <w:rPr>
          <w:rFonts w:ascii="Arial" w:hAnsi="Arial" w:cs="Arial"/>
          <w:sz w:val="20"/>
          <w:szCs w:val="24"/>
        </w:rPr>
        <w:t xml:space="preserve"> schopen tuto skutečnost doložit, nebo v budoucnu bude </w:t>
      </w:r>
      <w:r w:rsidR="00F92872" w:rsidRPr="00794369">
        <w:rPr>
          <w:rFonts w:ascii="Arial" w:hAnsi="Arial" w:cs="Arial"/>
          <w:sz w:val="20"/>
          <w:szCs w:val="24"/>
        </w:rPr>
        <w:t>poskytovateli</w:t>
      </w:r>
      <w:r w:rsidRPr="00794369">
        <w:rPr>
          <w:rFonts w:ascii="Arial" w:hAnsi="Arial" w:cs="Arial"/>
          <w:sz w:val="20"/>
          <w:szCs w:val="24"/>
        </w:rPr>
        <w:t xml:space="preserve"> sdělena třetí stranou, nebo</w:t>
      </w:r>
    </w:p>
    <w:p w14:paraId="17344D11" w14:textId="77777777" w:rsidR="00122BC4" w:rsidRPr="00794369" w:rsidRDefault="00C65A00" w:rsidP="003F3467">
      <w:pPr>
        <w:pStyle w:val="Odstavecseseznamem1"/>
        <w:numPr>
          <w:ilvl w:val="0"/>
          <w:numId w:val="20"/>
        </w:numPr>
        <w:ind w:left="851" w:hanging="425"/>
        <w:jc w:val="both"/>
        <w:rPr>
          <w:rFonts w:ascii="Arial" w:hAnsi="Arial" w:cs="Arial"/>
          <w:sz w:val="20"/>
          <w:szCs w:val="24"/>
        </w:rPr>
      </w:pPr>
      <w:r w:rsidRPr="00794369">
        <w:rPr>
          <w:rFonts w:ascii="Arial" w:hAnsi="Arial" w:cs="Arial"/>
          <w:sz w:val="20"/>
          <w:szCs w:val="24"/>
        </w:rPr>
        <w:t>informace, u kterých povinnost jejich zpřístupnění ukládá právní předpis.</w:t>
      </w:r>
    </w:p>
    <w:p w14:paraId="4C7D40D1" w14:textId="77777777" w:rsidR="00122BC4" w:rsidRPr="00794369" w:rsidRDefault="00C65A00" w:rsidP="003F3467">
      <w:pPr>
        <w:pStyle w:val="Zkladntext4"/>
        <w:shd w:val="clear" w:color="auto" w:fill="auto"/>
        <w:spacing w:before="0" w:after="0" w:line="276" w:lineRule="auto"/>
        <w:ind w:left="426" w:firstLine="0"/>
        <w:jc w:val="both"/>
        <w:rPr>
          <w:rFonts w:ascii="Arial" w:hAnsi="Arial" w:cs="Arial"/>
          <w:sz w:val="20"/>
          <w:szCs w:val="24"/>
        </w:rPr>
      </w:pPr>
      <w:r w:rsidRPr="00794369">
        <w:rPr>
          <w:rFonts w:ascii="Arial" w:hAnsi="Arial" w:cs="Arial"/>
          <w:sz w:val="20"/>
          <w:szCs w:val="24"/>
        </w:rPr>
        <w:t>Poté a pouze v tomto rozsahu tato povinnost nesdělit důvěrnou informaci pozbývá účinnosti.</w:t>
      </w:r>
    </w:p>
    <w:p w14:paraId="7C2C823D" w14:textId="77777777" w:rsidR="00122BC4" w:rsidRPr="00794369" w:rsidRDefault="00122BC4" w:rsidP="003F3467">
      <w:pPr>
        <w:pStyle w:val="Zkladntext4"/>
        <w:shd w:val="clear" w:color="auto" w:fill="auto"/>
        <w:spacing w:before="0" w:after="0" w:line="276" w:lineRule="auto"/>
        <w:ind w:left="380" w:firstLine="0"/>
        <w:rPr>
          <w:rFonts w:ascii="Arial" w:hAnsi="Arial" w:cs="Arial"/>
          <w:sz w:val="20"/>
          <w:szCs w:val="24"/>
        </w:rPr>
      </w:pPr>
    </w:p>
    <w:p w14:paraId="528D6914" w14:textId="77777777" w:rsidR="00122BC4" w:rsidRPr="00794369" w:rsidRDefault="00F92872" w:rsidP="00D61476">
      <w:pPr>
        <w:pStyle w:val="Odstavecseseznamem"/>
        <w:numPr>
          <w:ilvl w:val="0"/>
          <w:numId w:val="39"/>
        </w:numPr>
        <w:ind w:left="426" w:hanging="426"/>
        <w:jc w:val="both"/>
        <w:rPr>
          <w:rFonts w:ascii="Arial" w:hAnsi="Arial" w:cs="Arial"/>
          <w:sz w:val="20"/>
        </w:rPr>
      </w:pPr>
      <w:r w:rsidRPr="00794369">
        <w:rPr>
          <w:rFonts w:ascii="Arial" w:hAnsi="Arial" w:cs="Arial"/>
          <w:sz w:val="20"/>
        </w:rPr>
        <w:t>Poskytovatel</w:t>
      </w:r>
      <w:r w:rsidR="00C65A00" w:rsidRPr="00794369">
        <w:rPr>
          <w:rFonts w:ascii="Arial" w:hAnsi="Arial" w:cs="Arial"/>
          <w:sz w:val="20"/>
        </w:rPr>
        <w:t xml:space="preserve"> je povinen:</w:t>
      </w:r>
    </w:p>
    <w:p w14:paraId="1604F51E" w14:textId="5B4BB14D" w:rsidR="00122BC4" w:rsidRPr="00794369" w:rsidRDefault="00C65A00" w:rsidP="003F3467">
      <w:pPr>
        <w:pStyle w:val="Zkladntext4"/>
        <w:numPr>
          <w:ilvl w:val="0"/>
          <w:numId w:val="9"/>
        </w:numPr>
        <w:shd w:val="clear" w:color="auto" w:fill="auto"/>
        <w:spacing w:before="0" w:after="0" w:line="276" w:lineRule="auto"/>
        <w:ind w:left="851" w:right="20" w:hanging="425"/>
        <w:jc w:val="both"/>
        <w:rPr>
          <w:rFonts w:ascii="Arial" w:hAnsi="Arial" w:cs="Arial"/>
          <w:sz w:val="20"/>
          <w:szCs w:val="24"/>
        </w:rPr>
      </w:pPr>
      <w:r w:rsidRPr="00794369">
        <w:rPr>
          <w:rFonts w:ascii="Arial" w:hAnsi="Arial" w:cs="Arial"/>
          <w:sz w:val="20"/>
          <w:szCs w:val="24"/>
        </w:rPr>
        <w:t xml:space="preserve">předat objednateli po </w:t>
      </w:r>
      <w:r w:rsidR="00F92872" w:rsidRPr="00794369">
        <w:rPr>
          <w:rFonts w:ascii="Arial" w:hAnsi="Arial" w:cs="Arial"/>
          <w:sz w:val="20"/>
          <w:szCs w:val="24"/>
        </w:rPr>
        <w:t xml:space="preserve">ukončení této </w:t>
      </w:r>
      <w:r w:rsidR="009D09B3" w:rsidRPr="00794369">
        <w:rPr>
          <w:rFonts w:ascii="Arial" w:hAnsi="Arial" w:cs="Arial"/>
          <w:sz w:val="20"/>
          <w:szCs w:val="24"/>
        </w:rPr>
        <w:t>s</w:t>
      </w:r>
      <w:r w:rsidR="00F92872" w:rsidRPr="00794369">
        <w:rPr>
          <w:rFonts w:ascii="Arial" w:hAnsi="Arial" w:cs="Arial"/>
          <w:sz w:val="20"/>
          <w:szCs w:val="24"/>
        </w:rPr>
        <w:t>mlouvy, všechny o</w:t>
      </w:r>
      <w:r w:rsidRPr="00794369">
        <w:rPr>
          <w:rFonts w:ascii="Arial" w:hAnsi="Arial" w:cs="Arial"/>
          <w:sz w:val="20"/>
          <w:szCs w:val="24"/>
        </w:rPr>
        <w:t xml:space="preserve">bjednatelem </w:t>
      </w:r>
      <w:r w:rsidR="005F688F">
        <w:rPr>
          <w:rFonts w:ascii="Arial" w:hAnsi="Arial" w:cs="Arial"/>
          <w:sz w:val="20"/>
          <w:szCs w:val="24"/>
        </w:rPr>
        <w:t xml:space="preserve">či auditovanou organizací </w:t>
      </w:r>
      <w:r w:rsidRPr="00794369">
        <w:rPr>
          <w:rFonts w:ascii="Arial" w:hAnsi="Arial" w:cs="Arial"/>
          <w:sz w:val="20"/>
          <w:szCs w:val="24"/>
        </w:rPr>
        <w:t>poskytnuté podklady,</w:t>
      </w:r>
    </w:p>
    <w:p w14:paraId="573C3300" w14:textId="4F966CA8" w:rsidR="00122BC4" w:rsidRPr="00794369" w:rsidRDefault="00C65A00" w:rsidP="003F3467">
      <w:pPr>
        <w:pStyle w:val="Zkladntext4"/>
        <w:numPr>
          <w:ilvl w:val="0"/>
          <w:numId w:val="9"/>
        </w:numPr>
        <w:shd w:val="clear" w:color="auto" w:fill="auto"/>
        <w:spacing w:before="0" w:after="0" w:line="276" w:lineRule="auto"/>
        <w:ind w:left="851" w:right="20" w:hanging="425"/>
        <w:jc w:val="both"/>
        <w:rPr>
          <w:rFonts w:ascii="Arial" w:hAnsi="Arial" w:cs="Arial"/>
          <w:sz w:val="20"/>
        </w:rPr>
      </w:pPr>
      <w:r w:rsidRPr="00794369">
        <w:rPr>
          <w:rFonts w:ascii="Arial" w:hAnsi="Arial" w:cs="Arial"/>
          <w:sz w:val="20"/>
          <w:szCs w:val="24"/>
        </w:rPr>
        <w:t xml:space="preserve">být pojištěn pro případnou škodu způsobenou objednateli a třetím osobám při </w:t>
      </w:r>
      <w:r w:rsidR="00F92872" w:rsidRPr="00794369">
        <w:rPr>
          <w:rFonts w:ascii="Arial" w:hAnsi="Arial" w:cs="Arial"/>
          <w:sz w:val="20"/>
          <w:szCs w:val="24"/>
        </w:rPr>
        <w:t xml:space="preserve">provádění </w:t>
      </w:r>
      <w:r w:rsidR="009D09B3" w:rsidRPr="00794369">
        <w:rPr>
          <w:rFonts w:ascii="Arial" w:hAnsi="Arial" w:cs="Arial"/>
          <w:sz w:val="20"/>
          <w:szCs w:val="24"/>
        </w:rPr>
        <w:t>a</w:t>
      </w:r>
      <w:r w:rsidR="00F92872" w:rsidRPr="00794369">
        <w:rPr>
          <w:rFonts w:ascii="Arial" w:hAnsi="Arial" w:cs="Arial"/>
          <w:sz w:val="20"/>
          <w:szCs w:val="24"/>
        </w:rPr>
        <w:t>uditu</w:t>
      </w:r>
      <w:r w:rsidRPr="00794369">
        <w:rPr>
          <w:rFonts w:ascii="Arial" w:hAnsi="Arial" w:cs="Arial"/>
          <w:sz w:val="20"/>
          <w:szCs w:val="24"/>
        </w:rPr>
        <w:t xml:space="preserve">, a to s limitem pojistného plnění odpovídající </w:t>
      </w:r>
      <w:r w:rsidR="00F92872" w:rsidRPr="00794369">
        <w:rPr>
          <w:rFonts w:ascii="Arial" w:hAnsi="Arial" w:cs="Arial"/>
          <w:sz w:val="20"/>
          <w:szCs w:val="24"/>
        </w:rPr>
        <w:t xml:space="preserve">minimálně </w:t>
      </w:r>
      <w:r w:rsidRPr="00794369">
        <w:rPr>
          <w:rFonts w:ascii="Arial" w:hAnsi="Arial" w:cs="Arial"/>
          <w:sz w:val="20"/>
          <w:szCs w:val="24"/>
        </w:rPr>
        <w:t xml:space="preserve">výši </w:t>
      </w:r>
      <w:r w:rsidR="00F92872" w:rsidRPr="00794369">
        <w:rPr>
          <w:rFonts w:ascii="Arial" w:hAnsi="Arial" w:cs="Arial"/>
          <w:sz w:val="20"/>
          <w:szCs w:val="24"/>
        </w:rPr>
        <w:t xml:space="preserve">trojnásobku </w:t>
      </w:r>
      <w:r w:rsidRPr="00794369">
        <w:rPr>
          <w:rFonts w:ascii="Arial" w:hAnsi="Arial" w:cs="Arial"/>
          <w:sz w:val="20"/>
          <w:szCs w:val="24"/>
        </w:rPr>
        <w:t xml:space="preserve">odměny za </w:t>
      </w:r>
      <w:r w:rsidR="00F92872" w:rsidRPr="00794369">
        <w:rPr>
          <w:rFonts w:ascii="Arial" w:hAnsi="Arial" w:cs="Arial"/>
          <w:sz w:val="20"/>
          <w:szCs w:val="24"/>
        </w:rPr>
        <w:t xml:space="preserve">provedení </w:t>
      </w:r>
      <w:r w:rsidR="009D09B3" w:rsidRPr="00794369">
        <w:rPr>
          <w:rFonts w:ascii="Arial" w:hAnsi="Arial" w:cs="Arial"/>
          <w:sz w:val="20"/>
          <w:szCs w:val="24"/>
        </w:rPr>
        <w:t>a</w:t>
      </w:r>
      <w:r w:rsidR="00F92872" w:rsidRPr="00794369">
        <w:rPr>
          <w:rFonts w:ascii="Arial" w:hAnsi="Arial" w:cs="Arial"/>
          <w:sz w:val="20"/>
          <w:szCs w:val="24"/>
        </w:rPr>
        <w:t>uditu</w:t>
      </w:r>
      <w:r w:rsidRPr="00794369">
        <w:rPr>
          <w:rFonts w:ascii="Arial" w:hAnsi="Arial" w:cs="Arial"/>
          <w:sz w:val="20"/>
          <w:szCs w:val="24"/>
        </w:rPr>
        <w:t xml:space="preserve"> dle této </w:t>
      </w:r>
      <w:r w:rsidR="009D09B3" w:rsidRPr="00794369">
        <w:rPr>
          <w:rFonts w:ascii="Arial" w:hAnsi="Arial" w:cs="Arial"/>
          <w:sz w:val="20"/>
          <w:szCs w:val="24"/>
        </w:rPr>
        <w:t>s</w:t>
      </w:r>
      <w:r w:rsidRPr="00794369">
        <w:rPr>
          <w:rFonts w:ascii="Arial" w:hAnsi="Arial" w:cs="Arial"/>
          <w:sz w:val="20"/>
          <w:szCs w:val="24"/>
        </w:rPr>
        <w:t xml:space="preserve">mlouvy – toto pojištění musí být sjednáno po celou dobu </w:t>
      </w:r>
      <w:r w:rsidR="00F92872" w:rsidRPr="00794369">
        <w:rPr>
          <w:rFonts w:ascii="Arial" w:hAnsi="Arial" w:cs="Arial"/>
          <w:sz w:val="20"/>
          <w:szCs w:val="24"/>
        </w:rPr>
        <w:t xml:space="preserve">provádění </w:t>
      </w:r>
      <w:r w:rsidR="009D09B3" w:rsidRPr="00794369">
        <w:rPr>
          <w:rFonts w:ascii="Arial" w:hAnsi="Arial" w:cs="Arial"/>
          <w:sz w:val="20"/>
          <w:szCs w:val="24"/>
        </w:rPr>
        <w:t>a</w:t>
      </w:r>
      <w:r w:rsidR="00F92872" w:rsidRPr="00794369">
        <w:rPr>
          <w:rFonts w:ascii="Arial" w:hAnsi="Arial" w:cs="Arial"/>
          <w:sz w:val="20"/>
          <w:szCs w:val="24"/>
        </w:rPr>
        <w:t>uditu</w:t>
      </w:r>
      <w:r w:rsidRPr="00794369">
        <w:rPr>
          <w:rFonts w:ascii="Arial" w:hAnsi="Arial" w:cs="Arial"/>
          <w:sz w:val="20"/>
          <w:szCs w:val="24"/>
        </w:rPr>
        <w:t xml:space="preserve">, </w:t>
      </w:r>
    </w:p>
    <w:p w14:paraId="3B7D5C32" w14:textId="77777777" w:rsidR="00122BC4" w:rsidRPr="00794369" w:rsidRDefault="00C65A00" w:rsidP="003F3467">
      <w:pPr>
        <w:pStyle w:val="Zkladntext4"/>
        <w:numPr>
          <w:ilvl w:val="0"/>
          <w:numId w:val="9"/>
        </w:numPr>
        <w:shd w:val="clear" w:color="auto" w:fill="auto"/>
        <w:spacing w:before="0" w:after="0" w:line="276" w:lineRule="auto"/>
        <w:ind w:left="851" w:right="20" w:hanging="425"/>
        <w:jc w:val="both"/>
        <w:rPr>
          <w:rFonts w:ascii="Arial" w:hAnsi="Arial" w:cs="Arial"/>
          <w:sz w:val="20"/>
          <w:szCs w:val="24"/>
        </w:rPr>
      </w:pPr>
      <w:r w:rsidRPr="00794369">
        <w:rPr>
          <w:rFonts w:ascii="Arial" w:hAnsi="Arial" w:cs="Arial"/>
          <w:sz w:val="20"/>
          <w:szCs w:val="24"/>
        </w:rPr>
        <w:t xml:space="preserve">veškerou činnost vykonávat pro objednatele v přiměřených lhůtách. </w:t>
      </w:r>
      <w:r w:rsidR="0067605C" w:rsidRPr="00794369">
        <w:rPr>
          <w:rFonts w:ascii="Arial" w:hAnsi="Arial" w:cs="Arial"/>
          <w:sz w:val="20"/>
          <w:szCs w:val="24"/>
        </w:rPr>
        <w:t>Poskytovatel</w:t>
      </w:r>
      <w:r w:rsidRPr="00794369">
        <w:rPr>
          <w:rFonts w:ascii="Arial" w:hAnsi="Arial" w:cs="Arial"/>
          <w:sz w:val="20"/>
          <w:szCs w:val="24"/>
        </w:rPr>
        <w:t xml:space="preserve"> je povinen uhradit objednateli veškerou vzniklou škodu, kterou případně svým jednáním či opomenutím objednateli způsobil.</w:t>
      </w:r>
    </w:p>
    <w:p w14:paraId="5346B1CB" w14:textId="77777777" w:rsidR="00122BC4" w:rsidRPr="00794369" w:rsidRDefault="00122BC4" w:rsidP="003F3467">
      <w:pPr>
        <w:jc w:val="both"/>
        <w:rPr>
          <w:rFonts w:ascii="Arial" w:hAnsi="Arial" w:cs="Arial"/>
          <w:sz w:val="20"/>
        </w:rPr>
      </w:pPr>
    </w:p>
    <w:p w14:paraId="5A1FAB76" w14:textId="77777777" w:rsidR="00122BC4" w:rsidRPr="00794369" w:rsidRDefault="00C65A00" w:rsidP="00D61476">
      <w:pPr>
        <w:pStyle w:val="Odstavecseseznamem"/>
        <w:numPr>
          <w:ilvl w:val="0"/>
          <w:numId w:val="39"/>
        </w:numPr>
        <w:ind w:left="426" w:hanging="426"/>
        <w:jc w:val="both"/>
        <w:rPr>
          <w:rFonts w:ascii="Arial" w:hAnsi="Arial" w:cs="Arial"/>
          <w:sz w:val="20"/>
        </w:rPr>
      </w:pPr>
      <w:r w:rsidRPr="00794369">
        <w:rPr>
          <w:rFonts w:ascii="Arial" w:hAnsi="Arial" w:cs="Arial"/>
          <w:sz w:val="20"/>
        </w:rPr>
        <w:t xml:space="preserve">Objednatel je povinen za </w:t>
      </w:r>
      <w:r w:rsidR="0067605C" w:rsidRPr="00794369">
        <w:rPr>
          <w:rFonts w:ascii="Arial" w:hAnsi="Arial" w:cs="Arial"/>
          <w:sz w:val="20"/>
        </w:rPr>
        <w:t xml:space="preserve">provedení </w:t>
      </w:r>
      <w:r w:rsidR="009D09B3" w:rsidRPr="00794369">
        <w:rPr>
          <w:rFonts w:ascii="Arial" w:hAnsi="Arial" w:cs="Arial"/>
          <w:sz w:val="20"/>
        </w:rPr>
        <w:t>a</w:t>
      </w:r>
      <w:r w:rsidR="0067605C" w:rsidRPr="00794369">
        <w:rPr>
          <w:rFonts w:ascii="Arial" w:hAnsi="Arial" w:cs="Arial"/>
          <w:sz w:val="20"/>
        </w:rPr>
        <w:t>uditu</w:t>
      </w:r>
      <w:r w:rsidRPr="00794369">
        <w:rPr>
          <w:rFonts w:ascii="Arial" w:hAnsi="Arial" w:cs="Arial"/>
          <w:sz w:val="20"/>
        </w:rPr>
        <w:t xml:space="preserve"> dle této </w:t>
      </w:r>
      <w:r w:rsidR="009D09B3" w:rsidRPr="00794369">
        <w:rPr>
          <w:rFonts w:ascii="Arial" w:hAnsi="Arial" w:cs="Arial"/>
          <w:sz w:val="20"/>
        </w:rPr>
        <w:t>s</w:t>
      </w:r>
      <w:r w:rsidRPr="00794369">
        <w:rPr>
          <w:rFonts w:ascii="Arial" w:hAnsi="Arial" w:cs="Arial"/>
          <w:sz w:val="20"/>
        </w:rPr>
        <w:t xml:space="preserve">mlouvy zaplatit </w:t>
      </w:r>
      <w:r w:rsidR="0067605C" w:rsidRPr="00794369">
        <w:rPr>
          <w:rFonts w:ascii="Arial" w:hAnsi="Arial" w:cs="Arial"/>
          <w:sz w:val="20"/>
        </w:rPr>
        <w:t>poskytovateli</w:t>
      </w:r>
      <w:r w:rsidRPr="00794369">
        <w:rPr>
          <w:rFonts w:ascii="Arial" w:hAnsi="Arial" w:cs="Arial"/>
          <w:sz w:val="20"/>
        </w:rPr>
        <w:t xml:space="preserve"> odměnu ve výši a lhůtách, jak stanoví tato </w:t>
      </w:r>
      <w:r w:rsidR="009D09B3" w:rsidRPr="00794369">
        <w:rPr>
          <w:rFonts w:ascii="Arial" w:hAnsi="Arial" w:cs="Arial"/>
          <w:sz w:val="20"/>
        </w:rPr>
        <w:t>s</w:t>
      </w:r>
      <w:r w:rsidRPr="00794369">
        <w:rPr>
          <w:rFonts w:ascii="Arial" w:hAnsi="Arial" w:cs="Arial"/>
          <w:sz w:val="20"/>
        </w:rPr>
        <w:t>mlouva.</w:t>
      </w:r>
    </w:p>
    <w:p w14:paraId="0C01AB3B" w14:textId="77777777" w:rsidR="00122BC4" w:rsidRPr="00794369" w:rsidRDefault="00122BC4" w:rsidP="003F3467">
      <w:pPr>
        <w:pStyle w:val="Odstavecseseznamem"/>
        <w:ind w:left="426" w:hanging="426"/>
        <w:jc w:val="both"/>
        <w:rPr>
          <w:rFonts w:ascii="Arial" w:hAnsi="Arial" w:cs="Arial"/>
          <w:sz w:val="20"/>
        </w:rPr>
      </w:pPr>
    </w:p>
    <w:p w14:paraId="3712B659" w14:textId="01DDB8AF" w:rsidR="00A3095C" w:rsidRPr="00794369" w:rsidRDefault="005F688F" w:rsidP="00D61476">
      <w:pPr>
        <w:pStyle w:val="Odstavecseseznamem"/>
        <w:numPr>
          <w:ilvl w:val="0"/>
          <w:numId w:val="39"/>
        </w:numPr>
        <w:ind w:left="426"/>
        <w:jc w:val="both"/>
        <w:rPr>
          <w:rFonts w:ascii="Arial" w:hAnsi="Arial" w:cs="Arial"/>
          <w:sz w:val="20"/>
        </w:rPr>
      </w:pPr>
      <w:r>
        <w:rPr>
          <w:rFonts w:ascii="Arial" w:hAnsi="Arial" w:cs="Arial"/>
          <w:sz w:val="20"/>
        </w:rPr>
        <w:t>Objednatel je povinen zajistit, že a</w:t>
      </w:r>
      <w:r w:rsidR="00323CF0" w:rsidRPr="00794369">
        <w:rPr>
          <w:rFonts w:ascii="Arial" w:hAnsi="Arial" w:cs="Arial"/>
          <w:sz w:val="20"/>
        </w:rPr>
        <w:t>uditovaná organizace</w:t>
      </w:r>
      <w:r w:rsidR="00C65A00" w:rsidRPr="00794369">
        <w:rPr>
          <w:rFonts w:ascii="Arial" w:hAnsi="Arial" w:cs="Arial"/>
          <w:sz w:val="20"/>
        </w:rPr>
        <w:t xml:space="preserve"> </w:t>
      </w:r>
      <w:r w:rsidR="00323CF0" w:rsidRPr="00794369">
        <w:rPr>
          <w:rFonts w:ascii="Arial" w:hAnsi="Arial" w:cs="Arial"/>
          <w:sz w:val="20"/>
        </w:rPr>
        <w:t xml:space="preserve">poskytne </w:t>
      </w:r>
      <w:r w:rsidR="00D40E7A" w:rsidRPr="00794369">
        <w:rPr>
          <w:rFonts w:ascii="Arial" w:hAnsi="Arial" w:cs="Arial"/>
          <w:sz w:val="20"/>
        </w:rPr>
        <w:t>poskytovateli</w:t>
      </w:r>
      <w:r w:rsidR="00C65A00" w:rsidRPr="00794369">
        <w:rPr>
          <w:rFonts w:ascii="Arial" w:hAnsi="Arial" w:cs="Arial"/>
          <w:sz w:val="20"/>
        </w:rPr>
        <w:t xml:space="preserve"> nezbytnou součinnost potřebnou k řádnému a včasnému </w:t>
      </w:r>
      <w:r w:rsidR="0067605C" w:rsidRPr="00794369">
        <w:rPr>
          <w:rFonts w:ascii="Arial" w:hAnsi="Arial" w:cs="Arial"/>
          <w:sz w:val="20"/>
        </w:rPr>
        <w:t xml:space="preserve">provedení </w:t>
      </w:r>
      <w:r w:rsidR="009D09B3" w:rsidRPr="00794369">
        <w:rPr>
          <w:rFonts w:ascii="Arial" w:hAnsi="Arial" w:cs="Arial"/>
          <w:sz w:val="20"/>
        </w:rPr>
        <w:t>a</w:t>
      </w:r>
      <w:r w:rsidR="0067605C" w:rsidRPr="00794369">
        <w:rPr>
          <w:rFonts w:ascii="Arial" w:hAnsi="Arial" w:cs="Arial"/>
          <w:sz w:val="20"/>
        </w:rPr>
        <w:t xml:space="preserve">uditu – zejména </w:t>
      </w:r>
      <w:r w:rsidR="00323CF0" w:rsidRPr="00794369">
        <w:rPr>
          <w:rFonts w:ascii="Arial" w:hAnsi="Arial" w:cs="Arial"/>
          <w:sz w:val="20"/>
        </w:rPr>
        <w:t xml:space="preserve">předá </w:t>
      </w:r>
      <w:r w:rsidR="0067605C" w:rsidRPr="00794369">
        <w:rPr>
          <w:rFonts w:ascii="Arial" w:hAnsi="Arial" w:cs="Arial"/>
          <w:sz w:val="20"/>
        </w:rPr>
        <w:t>poskytovateli nezbytné doku</w:t>
      </w:r>
      <w:r w:rsidR="007278E0">
        <w:rPr>
          <w:rFonts w:ascii="Arial" w:hAnsi="Arial" w:cs="Arial"/>
          <w:sz w:val="20"/>
        </w:rPr>
        <w:t>menty, informace a data potřebná</w:t>
      </w:r>
      <w:r w:rsidR="0067605C" w:rsidRPr="00794369">
        <w:rPr>
          <w:rFonts w:ascii="Arial" w:hAnsi="Arial" w:cs="Arial"/>
          <w:sz w:val="20"/>
        </w:rPr>
        <w:t xml:space="preserve"> pro provedení </w:t>
      </w:r>
      <w:r w:rsidR="009D09B3" w:rsidRPr="00794369">
        <w:rPr>
          <w:rFonts w:ascii="Arial" w:hAnsi="Arial" w:cs="Arial"/>
          <w:sz w:val="20"/>
        </w:rPr>
        <w:t>a</w:t>
      </w:r>
      <w:r w:rsidR="0067605C" w:rsidRPr="00794369">
        <w:rPr>
          <w:rFonts w:ascii="Arial" w:hAnsi="Arial" w:cs="Arial"/>
          <w:sz w:val="20"/>
        </w:rPr>
        <w:t xml:space="preserve">uditu, umožní mu vstup do svých nemovitostí, </w:t>
      </w:r>
      <w:r w:rsidR="00A3095C" w:rsidRPr="00794369">
        <w:rPr>
          <w:rFonts w:ascii="Arial" w:hAnsi="Arial" w:cs="Arial"/>
          <w:sz w:val="20"/>
        </w:rPr>
        <w:t xml:space="preserve">informačních systémů atp. </w:t>
      </w:r>
      <w:r w:rsidR="0067605C" w:rsidRPr="00794369">
        <w:rPr>
          <w:rFonts w:ascii="Arial" w:hAnsi="Arial" w:cs="Arial"/>
          <w:sz w:val="20"/>
        </w:rPr>
        <w:t>pokud to bude pro provedení auditu nezbytné.</w:t>
      </w:r>
      <w:r w:rsidR="00A3095C" w:rsidRPr="00794369">
        <w:rPr>
          <w:rFonts w:ascii="Arial" w:hAnsi="Arial" w:cs="Arial"/>
          <w:sz w:val="20"/>
        </w:rPr>
        <w:t xml:space="preserve"> </w:t>
      </w:r>
      <w:r w:rsidR="00C81EC5">
        <w:rPr>
          <w:rFonts w:ascii="Arial" w:hAnsi="Arial" w:cs="Arial"/>
          <w:sz w:val="20"/>
        </w:rPr>
        <w:t xml:space="preserve">V případě potřeby zajistí poskytovateli nezbytné odpovídající prostory a materiální zabezpečení v místě sídla auditované společnosti. </w:t>
      </w:r>
      <w:r w:rsidR="00A3095C" w:rsidRPr="00794369">
        <w:rPr>
          <w:rFonts w:ascii="Arial" w:hAnsi="Arial" w:cs="Arial"/>
          <w:sz w:val="20"/>
        </w:rPr>
        <w:t xml:space="preserve">Poskytovatel se zavazuje v maximální míře šetřit práva </w:t>
      </w:r>
      <w:r w:rsidR="00323CF0" w:rsidRPr="00794369">
        <w:rPr>
          <w:rFonts w:ascii="Arial" w:hAnsi="Arial" w:cs="Arial"/>
          <w:sz w:val="20"/>
        </w:rPr>
        <w:t>auditované organizace</w:t>
      </w:r>
      <w:r w:rsidR="00A3095C" w:rsidRPr="00794369">
        <w:rPr>
          <w:rFonts w:ascii="Arial" w:hAnsi="Arial" w:cs="Arial"/>
          <w:sz w:val="20"/>
        </w:rPr>
        <w:t xml:space="preserve"> a využívat součinnosti </w:t>
      </w:r>
      <w:r w:rsidR="00323CF0" w:rsidRPr="00794369">
        <w:rPr>
          <w:rFonts w:ascii="Arial" w:hAnsi="Arial" w:cs="Arial"/>
          <w:sz w:val="20"/>
        </w:rPr>
        <w:t>auditované organizace</w:t>
      </w:r>
      <w:r w:rsidR="001F4399" w:rsidRPr="00794369">
        <w:rPr>
          <w:rFonts w:ascii="Arial" w:hAnsi="Arial" w:cs="Arial"/>
          <w:sz w:val="20"/>
        </w:rPr>
        <w:t xml:space="preserve"> </w:t>
      </w:r>
      <w:r w:rsidR="00A3095C" w:rsidRPr="00794369">
        <w:rPr>
          <w:rFonts w:ascii="Arial" w:hAnsi="Arial" w:cs="Arial"/>
          <w:sz w:val="20"/>
        </w:rPr>
        <w:t xml:space="preserve">jen v případech nezbytných pro řádné provedení </w:t>
      </w:r>
      <w:r w:rsidR="009D09B3" w:rsidRPr="00794369">
        <w:rPr>
          <w:rFonts w:ascii="Arial" w:hAnsi="Arial" w:cs="Arial"/>
          <w:sz w:val="20"/>
        </w:rPr>
        <w:t>a</w:t>
      </w:r>
      <w:r w:rsidR="00A3095C" w:rsidRPr="00794369">
        <w:rPr>
          <w:rFonts w:ascii="Arial" w:hAnsi="Arial" w:cs="Arial"/>
          <w:sz w:val="20"/>
        </w:rPr>
        <w:t>uditu.</w:t>
      </w:r>
    </w:p>
    <w:p w14:paraId="63EA4BD9" w14:textId="77777777" w:rsidR="0067605C" w:rsidRPr="00794369" w:rsidRDefault="0067605C" w:rsidP="003F3467">
      <w:pPr>
        <w:pStyle w:val="Odstavecseseznamem"/>
        <w:ind w:left="426"/>
        <w:jc w:val="both"/>
        <w:rPr>
          <w:rFonts w:ascii="Arial" w:hAnsi="Arial" w:cs="Arial"/>
          <w:sz w:val="20"/>
        </w:rPr>
      </w:pPr>
    </w:p>
    <w:p w14:paraId="2E6CA3AB" w14:textId="77777777" w:rsidR="0067605C" w:rsidRPr="00794369" w:rsidRDefault="0067605C" w:rsidP="00D61476">
      <w:pPr>
        <w:pStyle w:val="Odstavecseseznamem"/>
        <w:numPr>
          <w:ilvl w:val="0"/>
          <w:numId w:val="39"/>
        </w:numPr>
        <w:ind w:left="426" w:hanging="426"/>
        <w:jc w:val="both"/>
        <w:rPr>
          <w:rFonts w:ascii="Arial" w:hAnsi="Arial" w:cs="Arial"/>
          <w:sz w:val="20"/>
        </w:rPr>
      </w:pPr>
      <w:r w:rsidRPr="00794369">
        <w:rPr>
          <w:rFonts w:ascii="Arial" w:hAnsi="Arial" w:cs="Arial"/>
          <w:sz w:val="20"/>
        </w:rPr>
        <w:t xml:space="preserve">Specifické povinnosti poskytovatele ve vztahu k provedení </w:t>
      </w:r>
      <w:r w:rsidR="009D09B3" w:rsidRPr="00794369">
        <w:rPr>
          <w:rFonts w:ascii="Arial" w:hAnsi="Arial" w:cs="Arial"/>
          <w:sz w:val="20"/>
        </w:rPr>
        <w:t>a</w:t>
      </w:r>
      <w:r w:rsidRPr="00794369">
        <w:rPr>
          <w:rFonts w:ascii="Arial" w:hAnsi="Arial" w:cs="Arial"/>
          <w:sz w:val="20"/>
        </w:rPr>
        <w:t>uditu:</w:t>
      </w:r>
    </w:p>
    <w:p w14:paraId="18CF96D0" w14:textId="3F705AEE" w:rsidR="00F726E4" w:rsidRPr="00794369" w:rsidRDefault="0067605C" w:rsidP="003F3467">
      <w:pPr>
        <w:pStyle w:val="Zkladntext4"/>
        <w:numPr>
          <w:ilvl w:val="0"/>
          <w:numId w:val="22"/>
        </w:numPr>
        <w:shd w:val="clear" w:color="auto" w:fill="auto"/>
        <w:spacing w:before="0" w:after="0" w:line="276" w:lineRule="auto"/>
        <w:ind w:left="851" w:right="20" w:hanging="425"/>
        <w:jc w:val="both"/>
        <w:rPr>
          <w:rFonts w:ascii="Arial" w:hAnsi="Arial" w:cs="Arial"/>
          <w:sz w:val="20"/>
          <w:szCs w:val="24"/>
        </w:rPr>
      </w:pPr>
      <w:r w:rsidRPr="00794369">
        <w:rPr>
          <w:rFonts w:ascii="Arial" w:hAnsi="Arial" w:cs="Arial"/>
          <w:sz w:val="20"/>
          <w:szCs w:val="24"/>
        </w:rPr>
        <w:t xml:space="preserve">Audit bude zahájen </w:t>
      </w:r>
      <w:r w:rsidR="00794369">
        <w:rPr>
          <w:rFonts w:ascii="Arial" w:hAnsi="Arial" w:cs="Arial"/>
          <w:sz w:val="20"/>
          <w:szCs w:val="24"/>
        </w:rPr>
        <w:t>do 5 dnů</w:t>
      </w:r>
      <w:r w:rsidR="004E5100" w:rsidRPr="00794369">
        <w:rPr>
          <w:rFonts w:ascii="Arial" w:hAnsi="Arial" w:cs="Arial"/>
          <w:sz w:val="20"/>
          <w:szCs w:val="24"/>
        </w:rPr>
        <w:t xml:space="preserve"> po nabytí účinnosti smlouvy</w:t>
      </w:r>
      <w:r w:rsidRPr="00794369">
        <w:rPr>
          <w:rFonts w:ascii="Arial" w:hAnsi="Arial" w:cs="Arial"/>
          <w:sz w:val="20"/>
          <w:szCs w:val="24"/>
        </w:rPr>
        <w:t xml:space="preserve">. Poskytovatel je povinen </w:t>
      </w:r>
      <w:r w:rsidR="00A3095C" w:rsidRPr="00794369">
        <w:rPr>
          <w:rFonts w:ascii="Arial" w:hAnsi="Arial" w:cs="Arial"/>
          <w:sz w:val="20"/>
          <w:szCs w:val="24"/>
        </w:rPr>
        <w:t>zprávu</w:t>
      </w:r>
      <w:r w:rsidRPr="00794369">
        <w:rPr>
          <w:rFonts w:ascii="Arial" w:hAnsi="Arial" w:cs="Arial"/>
          <w:sz w:val="20"/>
          <w:szCs w:val="24"/>
        </w:rPr>
        <w:t xml:space="preserve"> o výsledcích </w:t>
      </w:r>
      <w:r w:rsidR="009D09B3" w:rsidRPr="00794369">
        <w:rPr>
          <w:rFonts w:ascii="Arial" w:hAnsi="Arial" w:cs="Arial"/>
          <w:sz w:val="20"/>
          <w:szCs w:val="24"/>
        </w:rPr>
        <w:t>a</w:t>
      </w:r>
      <w:r w:rsidRPr="00794369">
        <w:rPr>
          <w:rFonts w:ascii="Arial" w:hAnsi="Arial" w:cs="Arial"/>
          <w:sz w:val="20"/>
          <w:szCs w:val="24"/>
        </w:rPr>
        <w:t>uditu předat objednateli</w:t>
      </w:r>
      <w:r w:rsidR="001F4399" w:rsidRPr="00794369">
        <w:rPr>
          <w:rFonts w:ascii="Arial" w:hAnsi="Arial" w:cs="Arial"/>
          <w:sz w:val="20"/>
          <w:szCs w:val="24"/>
        </w:rPr>
        <w:t xml:space="preserve"> ve formě</w:t>
      </w:r>
      <w:r w:rsidRPr="00794369">
        <w:rPr>
          <w:rFonts w:ascii="Arial" w:hAnsi="Arial" w:cs="Arial"/>
          <w:sz w:val="20"/>
          <w:szCs w:val="24"/>
        </w:rPr>
        <w:t xml:space="preserve"> </w:t>
      </w:r>
      <w:r w:rsidR="001F4399" w:rsidRPr="00794369">
        <w:rPr>
          <w:rFonts w:ascii="Arial" w:hAnsi="Arial" w:cs="Arial"/>
          <w:sz w:val="20"/>
          <w:szCs w:val="24"/>
        </w:rPr>
        <w:t xml:space="preserve">shrnující </w:t>
      </w:r>
      <w:r w:rsidR="00ED5A70" w:rsidRPr="00794369">
        <w:rPr>
          <w:rFonts w:ascii="Arial" w:hAnsi="Arial" w:cs="Arial"/>
          <w:sz w:val="20"/>
          <w:szCs w:val="24"/>
        </w:rPr>
        <w:t>auditní</w:t>
      </w:r>
      <w:r w:rsidR="001F4399" w:rsidRPr="00794369">
        <w:rPr>
          <w:rFonts w:ascii="Arial" w:hAnsi="Arial" w:cs="Arial"/>
          <w:sz w:val="20"/>
          <w:szCs w:val="24"/>
        </w:rPr>
        <w:t xml:space="preserve"> zpráv</w:t>
      </w:r>
      <w:r w:rsidR="00ED5A70" w:rsidRPr="00794369">
        <w:rPr>
          <w:rFonts w:ascii="Arial" w:hAnsi="Arial" w:cs="Arial"/>
          <w:sz w:val="20"/>
          <w:szCs w:val="24"/>
        </w:rPr>
        <w:t xml:space="preserve">y, která bude vyhotovena </w:t>
      </w:r>
      <w:r w:rsidR="00794369">
        <w:rPr>
          <w:rFonts w:ascii="Arial" w:hAnsi="Arial" w:cs="Arial"/>
          <w:sz w:val="20"/>
          <w:szCs w:val="24"/>
        </w:rPr>
        <w:t xml:space="preserve">1x v listinné podobě a 2 x </w:t>
      </w:r>
      <w:r w:rsidR="00ED5A70" w:rsidRPr="00794369">
        <w:rPr>
          <w:rFonts w:ascii="Arial" w:hAnsi="Arial" w:cs="Arial"/>
          <w:sz w:val="20"/>
          <w:szCs w:val="24"/>
        </w:rPr>
        <w:t>jako elektronický originál.</w:t>
      </w:r>
      <w:r w:rsidR="001F4399" w:rsidRPr="00794369">
        <w:rPr>
          <w:rFonts w:ascii="Arial" w:hAnsi="Arial" w:cs="Arial"/>
          <w:sz w:val="20"/>
          <w:szCs w:val="24"/>
        </w:rPr>
        <w:t xml:space="preserve"> </w:t>
      </w:r>
    </w:p>
    <w:p w14:paraId="6ED96C2C" w14:textId="29BEBBC6" w:rsidR="00F726E4" w:rsidRPr="00794369" w:rsidRDefault="00F726E4" w:rsidP="003F3467">
      <w:pPr>
        <w:pStyle w:val="Zkladntext4"/>
        <w:numPr>
          <w:ilvl w:val="0"/>
          <w:numId w:val="22"/>
        </w:numPr>
        <w:shd w:val="clear" w:color="auto" w:fill="auto"/>
        <w:spacing w:before="0" w:after="0" w:line="276" w:lineRule="auto"/>
        <w:ind w:left="851" w:right="20" w:hanging="425"/>
        <w:jc w:val="both"/>
        <w:rPr>
          <w:rFonts w:ascii="Arial" w:hAnsi="Arial" w:cs="Arial"/>
          <w:sz w:val="20"/>
          <w:szCs w:val="24"/>
        </w:rPr>
      </w:pPr>
      <w:r w:rsidRPr="00794369">
        <w:rPr>
          <w:rFonts w:ascii="Arial" w:hAnsi="Arial" w:cs="Arial"/>
          <w:sz w:val="20"/>
          <w:szCs w:val="24"/>
        </w:rPr>
        <w:t>Ú</w:t>
      </w:r>
      <w:r w:rsidR="001F4399" w:rsidRPr="00794369">
        <w:rPr>
          <w:rFonts w:ascii="Arial" w:hAnsi="Arial" w:cs="Arial"/>
          <w:sz w:val="20"/>
          <w:szCs w:val="24"/>
        </w:rPr>
        <w:t xml:space="preserve">stní konzultace </w:t>
      </w:r>
      <w:r w:rsidR="00C67254" w:rsidRPr="00794369">
        <w:rPr>
          <w:rFonts w:ascii="Arial" w:hAnsi="Arial" w:cs="Arial"/>
          <w:sz w:val="20"/>
          <w:szCs w:val="24"/>
        </w:rPr>
        <w:t xml:space="preserve">budou </w:t>
      </w:r>
      <w:r w:rsidR="001F4399" w:rsidRPr="00794369">
        <w:rPr>
          <w:rFonts w:ascii="Arial" w:hAnsi="Arial" w:cs="Arial"/>
          <w:sz w:val="20"/>
          <w:szCs w:val="24"/>
        </w:rPr>
        <w:t>poskytovan</w:t>
      </w:r>
      <w:r w:rsidRPr="00794369">
        <w:rPr>
          <w:rFonts w:ascii="Arial" w:hAnsi="Arial" w:cs="Arial"/>
          <w:sz w:val="20"/>
          <w:szCs w:val="24"/>
        </w:rPr>
        <w:t>é určeným pracovníkům objednatele</w:t>
      </w:r>
      <w:r w:rsidR="00F87E9E" w:rsidRPr="00794369">
        <w:rPr>
          <w:rFonts w:ascii="Arial" w:hAnsi="Arial" w:cs="Arial"/>
          <w:sz w:val="20"/>
          <w:szCs w:val="24"/>
        </w:rPr>
        <w:t>.</w:t>
      </w:r>
      <w:r w:rsidR="001F4399" w:rsidRPr="00794369">
        <w:rPr>
          <w:rFonts w:ascii="Arial" w:hAnsi="Arial" w:cs="Arial"/>
          <w:sz w:val="20"/>
          <w:szCs w:val="24"/>
        </w:rPr>
        <w:t xml:space="preserve"> </w:t>
      </w:r>
    </w:p>
    <w:p w14:paraId="2617C02F" w14:textId="2CB14AC3" w:rsidR="0067605C" w:rsidRPr="00794369" w:rsidRDefault="0067605C" w:rsidP="003F3467">
      <w:pPr>
        <w:pStyle w:val="Zkladntext4"/>
        <w:numPr>
          <w:ilvl w:val="0"/>
          <w:numId w:val="22"/>
        </w:numPr>
        <w:shd w:val="clear" w:color="auto" w:fill="auto"/>
        <w:spacing w:before="0" w:after="0" w:line="276" w:lineRule="auto"/>
        <w:ind w:left="851" w:right="20" w:hanging="425"/>
        <w:jc w:val="both"/>
        <w:rPr>
          <w:rFonts w:ascii="Arial" w:hAnsi="Arial" w:cs="Arial"/>
          <w:sz w:val="20"/>
          <w:szCs w:val="24"/>
        </w:rPr>
      </w:pPr>
      <w:r w:rsidRPr="00794369">
        <w:rPr>
          <w:rFonts w:ascii="Arial" w:hAnsi="Arial" w:cs="Arial"/>
          <w:sz w:val="20"/>
          <w:szCs w:val="24"/>
        </w:rPr>
        <w:t xml:space="preserve">Veškeré výstupy plnění poskytovatele dle této smlouvy budou (ať již jsou předávány objednateli v průběhu plnění jakýmikoli cestami a způsoby) vždy </w:t>
      </w:r>
      <w:r w:rsidR="004E5100" w:rsidRPr="00794369">
        <w:rPr>
          <w:rFonts w:ascii="Arial" w:hAnsi="Arial" w:cs="Arial"/>
          <w:sz w:val="20"/>
          <w:szCs w:val="24"/>
        </w:rPr>
        <w:t>předány jako elektronické originály s podpisem hlavního</w:t>
      </w:r>
      <w:r w:rsidRPr="00794369">
        <w:rPr>
          <w:rFonts w:ascii="Arial" w:hAnsi="Arial" w:cs="Arial"/>
          <w:sz w:val="20"/>
          <w:szCs w:val="24"/>
        </w:rPr>
        <w:t xml:space="preserve"> auditora</w:t>
      </w:r>
      <w:r w:rsidR="002828D8" w:rsidRPr="00794369">
        <w:rPr>
          <w:rFonts w:ascii="Arial" w:hAnsi="Arial" w:cs="Arial"/>
          <w:sz w:val="20"/>
          <w:szCs w:val="24"/>
        </w:rPr>
        <w:t>,</w:t>
      </w:r>
      <w:r w:rsidRPr="00794369">
        <w:rPr>
          <w:rFonts w:ascii="Arial" w:hAnsi="Arial" w:cs="Arial"/>
          <w:sz w:val="20"/>
          <w:szCs w:val="24"/>
        </w:rPr>
        <w:t xml:space="preserve"> a to bez zbytečného prodlení. Jakékoli výstupy plnění poskytovatele dle této smlouvy s výjimkou </w:t>
      </w:r>
      <w:r w:rsidR="004E5100" w:rsidRPr="00794369">
        <w:rPr>
          <w:rFonts w:ascii="Arial" w:hAnsi="Arial" w:cs="Arial"/>
          <w:sz w:val="20"/>
          <w:szCs w:val="24"/>
        </w:rPr>
        <w:t>elektronického originálu</w:t>
      </w:r>
      <w:r w:rsidRPr="00794369">
        <w:rPr>
          <w:rFonts w:ascii="Arial" w:hAnsi="Arial" w:cs="Arial"/>
          <w:sz w:val="20"/>
          <w:szCs w:val="24"/>
        </w:rPr>
        <w:t xml:space="preserve"> takovéhoto výstupu opatřené podpisem </w:t>
      </w:r>
      <w:r w:rsidR="004E5100" w:rsidRPr="00794369">
        <w:rPr>
          <w:rFonts w:ascii="Arial" w:hAnsi="Arial" w:cs="Arial"/>
          <w:sz w:val="20"/>
          <w:szCs w:val="24"/>
        </w:rPr>
        <w:t xml:space="preserve">hlavního </w:t>
      </w:r>
      <w:r w:rsidRPr="00794369">
        <w:rPr>
          <w:rFonts w:ascii="Arial" w:hAnsi="Arial" w:cs="Arial"/>
          <w:sz w:val="20"/>
          <w:szCs w:val="24"/>
        </w:rPr>
        <w:t>auditora je třeba považovat za předběžné. Toto pravidlo je dohodnuto s ohledem na maximální právní jistotu obou účastníků smlouvy</w:t>
      </w:r>
      <w:r w:rsidR="00F87E9E" w:rsidRPr="00794369">
        <w:rPr>
          <w:rFonts w:ascii="Arial" w:hAnsi="Arial" w:cs="Arial"/>
          <w:sz w:val="20"/>
          <w:szCs w:val="24"/>
        </w:rPr>
        <w:t>.</w:t>
      </w:r>
    </w:p>
    <w:p w14:paraId="783489A3" w14:textId="07519FDC" w:rsidR="0067605C" w:rsidRPr="00794369" w:rsidRDefault="0067605C" w:rsidP="003F3467">
      <w:pPr>
        <w:pStyle w:val="Zkladntext4"/>
        <w:numPr>
          <w:ilvl w:val="0"/>
          <w:numId w:val="22"/>
        </w:numPr>
        <w:shd w:val="clear" w:color="auto" w:fill="auto"/>
        <w:spacing w:before="0" w:after="0" w:line="276" w:lineRule="auto"/>
        <w:ind w:left="851" w:right="20" w:hanging="425"/>
        <w:jc w:val="both"/>
        <w:rPr>
          <w:rFonts w:ascii="Arial" w:hAnsi="Arial" w:cs="Arial"/>
          <w:sz w:val="20"/>
          <w:szCs w:val="24"/>
        </w:rPr>
      </w:pPr>
      <w:r w:rsidRPr="00794369">
        <w:rPr>
          <w:rFonts w:ascii="Arial" w:hAnsi="Arial" w:cs="Arial"/>
          <w:sz w:val="20"/>
          <w:szCs w:val="24"/>
        </w:rPr>
        <w:t>Poskytovatel neodpovídá za ty části a závěry plnění, které by vycházely z nesprávných informací či dat poskytnutých objednatelem</w:t>
      </w:r>
      <w:r w:rsidR="00F87E9E" w:rsidRPr="00794369">
        <w:rPr>
          <w:rFonts w:ascii="Arial" w:hAnsi="Arial" w:cs="Arial"/>
          <w:sz w:val="20"/>
          <w:szCs w:val="24"/>
        </w:rPr>
        <w:t>.</w:t>
      </w:r>
    </w:p>
    <w:p w14:paraId="4D6775F1" w14:textId="3202BFA8" w:rsidR="00BB6A1E" w:rsidRPr="00794369" w:rsidRDefault="00F726E4" w:rsidP="00BB6A1E">
      <w:pPr>
        <w:pStyle w:val="Odstavecseseznamem"/>
        <w:numPr>
          <w:ilvl w:val="0"/>
          <w:numId w:val="22"/>
        </w:numPr>
        <w:ind w:left="851" w:hanging="425"/>
        <w:jc w:val="both"/>
        <w:rPr>
          <w:rFonts w:ascii="Arial" w:hAnsi="Arial" w:cs="Arial"/>
          <w:sz w:val="20"/>
        </w:rPr>
      </w:pPr>
      <w:r w:rsidRPr="00794369">
        <w:rPr>
          <w:rFonts w:ascii="Arial" w:hAnsi="Arial" w:cs="Arial"/>
          <w:sz w:val="20"/>
        </w:rPr>
        <w:t>Prezentace zjištění, závěrů a doporučení poskytovatele určeným pracovníkům objednat</w:t>
      </w:r>
      <w:r w:rsidR="001A3622" w:rsidRPr="00794369">
        <w:rPr>
          <w:rFonts w:ascii="Arial" w:hAnsi="Arial" w:cs="Arial"/>
          <w:sz w:val="20"/>
        </w:rPr>
        <w:t xml:space="preserve">ele </w:t>
      </w:r>
      <w:r w:rsidR="00864695" w:rsidRPr="00794369">
        <w:rPr>
          <w:rFonts w:ascii="Arial" w:hAnsi="Arial" w:cs="Arial"/>
          <w:sz w:val="20"/>
        </w:rPr>
        <w:t>bude provedena za účasti</w:t>
      </w:r>
      <w:r w:rsidR="001A3622" w:rsidRPr="00794369">
        <w:rPr>
          <w:rFonts w:ascii="Arial" w:hAnsi="Arial" w:cs="Arial"/>
          <w:sz w:val="20"/>
        </w:rPr>
        <w:t> </w:t>
      </w:r>
      <w:r w:rsidR="00864695" w:rsidRPr="00794369">
        <w:rPr>
          <w:rFonts w:ascii="Arial" w:hAnsi="Arial" w:cs="Arial"/>
          <w:sz w:val="20"/>
        </w:rPr>
        <w:t>a po dohodě s objednavatelem při</w:t>
      </w:r>
      <w:r w:rsidR="005F688F">
        <w:rPr>
          <w:rFonts w:ascii="Arial" w:hAnsi="Arial" w:cs="Arial"/>
          <w:sz w:val="20"/>
        </w:rPr>
        <w:t xml:space="preserve"> nebo po</w:t>
      </w:r>
      <w:r w:rsidR="00864695" w:rsidRPr="00794369">
        <w:rPr>
          <w:rFonts w:ascii="Arial" w:hAnsi="Arial" w:cs="Arial"/>
          <w:sz w:val="20"/>
        </w:rPr>
        <w:t xml:space="preserve"> předání závěrečné </w:t>
      </w:r>
      <w:r w:rsidR="004E5100" w:rsidRPr="00794369">
        <w:rPr>
          <w:rFonts w:ascii="Arial" w:hAnsi="Arial" w:cs="Arial"/>
          <w:sz w:val="20"/>
        </w:rPr>
        <w:t xml:space="preserve">auditní </w:t>
      </w:r>
      <w:r w:rsidR="00864695" w:rsidRPr="00794369">
        <w:rPr>
          <w:rFonts w:ascii="Arial" w:hAnsi="Arial" w:cs="Arial"/>
          <w:sz w:val="20"/>
        </w:rPr>
        <w:lastRenderedPageBreak/>
        <w:t xml:space="preserve">zprávy o provedení a výsledku </w:t>
      </w:r>
      <w:r w:rsidR="009D09B3" w:rsidRPr="00794369">
        <w:rPr>
          <w:rFonts w:ascii="Arial" w:hAnsi="Arial" w:cs="Arial"/>
          <w:sz w:val="20"/>
        </w:rPr>
        <w:t>a</w:t>
      </w:r>
      <w:r w:rsidR="00864695" w:rsidRPr="00794369">
        <w:rPr>
          <w:rFonts w:ascii="Arial" w:hAnsi="Arial" w:cs="Arial"/>
          <w:sz w:val="20"/>
        </w:rPr>
        <w:t>uditu, při</w:t>
      </w:r>
      <w:r w:rsidR="005F688F">
        <w:rPr>
          <w:rFonts w:ascii="Arial" w:hAnsi="Arial" w:cs="Arial"/>
          <w:sz w:val="20"/>
        </w:rPr>
        <w:t>čemž</w:t>
      </w:r>
      <w:r w:rsidR="00864695" w:rsidRPr="00794369">
        <w:rPr>
          <w:rFonts w:ascii="Arial" w:hAnsi="Arial" w:cs="Arial"/>
          <w:sz w:val="20"/>
        </w:rPr>
        <w:t xml:space="preserve"> </w:t>
      </w:r>
      <w:r w:rsidR="00271151">
        <w:rPr>
          <w:rFonts w:ascii="Arial" w:hAnsi="Arial" w:cs="Arial"/>
          <w:sz w:val="20"/>
        </w:rPr>
        <w:t>prezentace po</w:t>
      </w:r>
      <w:r w:rsidR="00864695" w:rsidRPr="00794369">
        <w:rPr>
          <w:rFonts w:ascii="Arial" w:hAnsi="Arial" w:cs="Arial"/>
          <w:sz w:val="20"/>
        </w:rPr>
        <w:t xml:space="preserve"> termínu plnění dle čl. </w:t>
      </w:r>
      <w:r w:rsidR="00794369" w:rsidRPr="00794369">
        <w:rPr>
          <w:rFonts w:ascii="Arial" w:hAnsi="Arial" w:cs="Arial"/>
          <w:sz w:val="20"/>
        </w:rPr>
        <w:t>I</w:t>
      </w:r>
      <w:r w:rsidR="00864695" w:rsidRPr="00794369">
        <w:rPr>
          <w:rFonts w:ascii="Arial" w:hAnsi="Arial" w:cs="Arial"/>
          <w:sz w:val="20"/>
        </w:rPr>
        <w:t xml:space="preserve">I. odst. 2 </w:t>
      </w:r>
      <w:r w:rsidR="009D09B3" w:rsidRPr="00794369">
        <w:rPr>
          <w:rFonts w:ascii="Arial" w:hAnsi="Arial" w:cs="Arial"/>
          <w:sz w:val="20"/>
        </w:rPr>
        <w:t>s</w:t>
      </w:r>
      <w:r w:rsidR="00864695" w:rsidRPr="00794369">
        <w:rPr>
          <w:rFonts w:ascii="Arial" w:hAnsi="Arial" w:cs="Arial"/>
          <w:sz w:val="20"/>
        </w:rPr>
        <w:t>mlouvy</w:t>
      </w:r>
      <w:r w:rsidR="00271151">
        <w:rPr>
          <w:rFonts w:ascii="Arial" w:hAnsi="Arial" w:cs="Arial"/>
          <w:sz w:val="20"/>
        </w:rPr>
        <w:t xml:space="preserve"> není považována za nedodržení termínu plnění</w:t>
      </w:r>
      <w:r w:rsidR="00864695" w:rsidRPr="00794369">
        <w:rPr>
          <w:rFonts w:ascii="Arial" w:hAnsi="Arial" w:cs="Arial"/>
          <w:sz w:val="20"/>
        </w:rPr>
        <w:t>.</w:t>
      </w:r>
    </w:p>
    <w:p w14:paraId="69BC5BFF" w14:textId="77777777" w:rsidR="0037148A" w:rsidRDefault="0037148A" w:rsidP="003F3467">
      <w:pPr>
        <w:jc w:val="center"/>
        <w:rPr>
          <w:rFonts w:ascii="Arial" w:hAnsi="Arial" w:cs="Arial"/>
          <w:b/>
          <w:sz w:val="20"/>
        </w:rPr>
      </w:pPr>
    </w:p>
    <w:p w14:paraId="6D2A72DD" w14:textId="35431654" w:rsidR="00122BC4" w:rsidRPr="00C81EC5" w:rsidRDefault="00C65A00" w:rsidP="003F3467">
      <w:pPr>
        <w:jc w:val="center"/>
        <w:rPr>
          <w:rFonts w:ascii="Arial" w:hAnsi="Arial" w:cs="Arial"/>
          <w:sz w:val="20"/>
        </w:rPr>
      </w:pPr>
      <w:r w:rsidRPr="00C81EC5">
        <w:rPr>
          <w:rFonts w:ascii="Arial" w:hAnsi="Arial" w:cs="Arial"/>
          <w:b/>
          <w:sz w:val="20"/>
        </w:rPr>
        <w:t>V.</w:t>
      </w:r>
    </w:p>
    <w:p w14:paraId="10857097" w14:textId="77777777" w:rsidR="00122BC4" w:rsidRPr="00C81EC5" w:rsidRDefault="00C65A00" w:rsidP="003F3467">
      <w:pPr>
        <w:jc w:val="center"/>
        <w:rPr>
          <w:rFonts w:ascii="Arial" w:hAnsi="Arial" w:cs="Arial"/>
          <w:b/>
          <w:sz w:val="20"/>
        </w:rPr>
      </w:pPr>
      <w:r w:rsidRPr="00C81EC5">
        <w:rPr>
          <w:rFonts w:ascii="Arial" w:hAnsi="Arial" w:cs="Arial"/>
          <w:b/>
          <w:sz w:val="20"/>
        </w:rPr>
        <w:t>Odstoupení od Smlouvy</w:t>
      </w:r>
    </w:p>
    <w:p w14:paraId="6A3CFE56" w14:textId="77777777" w:rsidR="00122BC4" w:rsidRPr="00C81EC5" w:rsidRDefault="00122BC4" w:rsidP="003F3467">
      <w:pPr>
        <w:rPr>
          <w:rFonts w:ascii="Arial" w:hAnsi="Arial" w:cs="Arial"/>
          <w:sz w:val="20"/>
        </w:rPr>
      </w:pPr>
    </w:p>
    <w:p w14:paraId="40F60CE6" w14:textId="52C22130" w:rsidR="00122BC4" w:rsidRDefault="00271151" w:rsidP="003F3467">
      <w:pPr>
        <w:pStyle w:val="Odstavecseseznamem"/>
        <w:numPr>
          <w:ilvl w:val="0"/>
          <w:numId w:val="5"/>
        </w:numPr>
        <w:ind w:left="426" w:hanging="426"/>
        <w:jc w:val="both"/>
        <w:rPr>
          <w:rFonts w:ascii="Arial" w:hAnsi="Arial" w:cs="Arial"/>
          <w:sz w:val="20"/>
        </w:rPr>
      </w:pPr>
      <w:r w:rsidRPr="00AC5C82">
        <w:rPr>
          <w:rFonts w:ascii="Arial" w:hAnsi="Arial" w:cs="Arial"/>
          <w:sz w:val="20"/>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w:t>
      </w:r>
    </w:p>
    <w:p w14:paraId="45BA6200" w14:textId="77777777" w:rsidR="00AE2F7A" w:rsidRDefault="00AE2F7A" w:rsidP="001704DD">
      <w:pPr>
        <w:pStyle w:val="Odstavecseseznamem"/>
        <w:ind w:left="426"/>
        <w:jc w:val="both"/>
        <w:rPr>
          <w:rFonts w:ascii="Arial" w:hAnsi="Arial" w:cs="Arial"/>
          <w:sz w:val="20"/>
        </w:rPr>
      </w:pPr>
    </w:p>
    <w:p w14:paraId="67C16636" w14:textId="43357585" w:rsidR="00AE2F7A" w:rsidRPr="001704DD" w:rsidRDefault="00AE2F7A" w:rsidP="001704DD">
      <w:pPr>
        <w:pStyle w:val="Odstavecseseznamem"/>
        <w:numPr>
          <w:ilvl w:val="0"/>
          <w:numId w:val="5"/>
        </w:numPr>
        <w:ind w:left="426" w:hanging="426"/>
        <w:jc w:val="both"/>
        <w:rPr>
          <w:rFonts w:ascii="Arial" w:hAnsi="Arial" w:cs="Arial"/>
          <w:sz w:val="20"/>
        </w:rPr>
      </w:pPr>
      <w:r w:rsidRPr="001704DD">
        <w:rPr>
          <w:rFonts w:ascii="Arial" w:hAnsi="Arial" w:cs="Arial"/>
          <w:sz w:val="20"/>
        </w:rPr>
        <w:t>Smluvní strany se dohodly, že podstatným porušením této smlouvy se rozumí zejména jestliže:</w:t>
      </w:r>
    </w:p>
    <w:p w14:paraId="017B15CA" w14:textId="34FAF001" w:rsidR="00AE2F7A" w:rsidRPr="00AC5C82" w:rsidRDefault="00AE2F7A" w:rsidP="001704DD">
      <w:pPr>
        <w:numPr>
          <w:ilvl w:val="0"/>
          <w:numId w:val="47"/>
        </w:numPr>
        <w:spacing w:before="120"/>
        <w:jc w:val="both"/>
        <w:rPr>
          <w:rFonts w:ascii="Arial" w:hAnsi="Arial" w:cs="Arial"/>
          <w:sz w:val="20"/>
        </w:rPr>
      </w:pPr>
      <w:r w:rsidRPr="00AC5C82">
        <w:rPr>
          <w:rFonts w:ascii="Arial" w:hAnsi="Arial" w:cs="Arial"/>
          <w:sz w:val="20"/>
        </w:rPr>
        <w:t xml:space="preserve">se </w:t>
      </w:r>
      <w:r>
        <w:rPr>
          <w:rFonts w:ascii="Arial" w:hAnsi="Arial" w:cs="Arial"/>
          <w:sz w:val="20"/>
        </w:rPr>
        <w:t>poskytovatel</w:t>
      </w:r>
      <w:r w:rsidRPr="00AC5C82">
        <w:rPr>
          <w:rFonts w:ascii="Arial" w:hAnsi="Arial" w:cs="Arial"/>
          <w:sz w:val="20"/>
        </w:rPr>
        <w:t xml:space="preserve"> dostane do prodlení s </w:t>
      </w:r>
      <w:r>
        <w:rPr>
          <w:rFonts w:ascii="Arial" w:hAnsi="Arial" w:cs="Arial"/>
          <w:sz w:val="20"/>
        </w:rPr>
        <w:t>odevzdáním</w:t>
      </w:r>
      <w:r w:rsidRPr="00AC5C82">
        <w:rPr>
          <w:rFonts w:ascii="Arial" w:hAnsi="Arial" w:cs="Arial"/>
          <w:sz w:val="20"/>
        </w:rPr>
        <w:t xml:space="preserve"> </w:t>
      </w:r>
      <w:r>
        <w:rPr>
          <w:rFonts w:ascii="Arial" w:hAnsi="Arial" w:cs="Arial"/>
          <w:sz w:val="20"/>
        </w:rPr>
        <w:t>auditu</w:t>
      </w:r>
      <w:r w:rsidRPr="00AC5C82">
        <w:rPr>
          <w:rFonts w:ascii="Arial" w:hAnsi="Arial" w:cs="Arial"/>
          <w:sz w:val="20"/>
        </w:rPr>
        <w:t xml:space="preserve"> </w:t>
      </w:r>
      <w:r>
        <w:rPr>
          <w:rFonts w:ascii="Arial" w:hAnsi="Arial" w:cs="Arial"/>
          <w:sz w:val="20"/>
        </w:rPr>
        <w:t xml:space="preserve">v termínu </w:t>
      </w:r>
      <w:r w:rsidRPr="00AC5C82">
        <w:rPr>
          <w:rFonts w:ascii="Arial" w:hAnsi="Arial" w:cs="Arial"/>
          <w:sz w:val="20"/>
        </w:rPr>
        <w:t>dle článku I</w:t>
      </w:r>
      <w:r>
        <w:rPr>
          <w:rFonts w:ascii="Arial" w:hAnsi="Arial" w:cs="Arial"/>
          <w:sz w:val="20"/>
        </w:rPr>
        <w:t>I</w:t>
      </w:r>
      <w:r w:rsidRPr="00AC5C82">
        <w:rPr>
          <w:rFonts w:ascii="Arial" w:hAnsi="Arial" w:cs="Arial"/>
          <w:sz w:val="20"/>
        </w:rPr>
        <w:t xml:space="preserve">. </w:t>
      </w:r>
      <w:r>
        <w:rPr>
          <w:rFonts w:ascii="Arial" w:hAnsi="Arial" w:cs="Arial"/>
          <w:sz w:val="20"/>
        </w:rPr>
        <w:t>odst. 2</w:t>
      </w:r>
      <w:r w:rsidRPr="00AC5C82">
        <w:rPr>
          <w:rFonts w:ascii="Arial" w:hAnsi="Arial" w:cs="Arial"/>
          <w:sz w:val="20"/>
        </w:rPr>
        <w:t xml:space="preserve"> smlouvy, které bude delší než </w:t>
      </w:r>
      <w:r>
        <w:rPr>
          <w:rFonts w:ascii="Arial" w:hAnsi="Arial" w:cs="Arial"/>
          <w:sz w:val="20"/>
        </w:rPr>
        <w:t>dvacet</w:t>
      </w:r>
      <w:r w:rsidRPr="00AC5C82">
        <w:rPr>
          <w:rFonts w:ascii="Arial" w:hAnsi="Arial" w:cs="Arial"/>
          <w:sz w:val="20"/>
        </w:rPr>
        <w:t xml:space="preserve"> kalendářních dní;</w:t>
      </w:r>
    </w:p>
    <w:p w14:paraId="0D42C429" w14:textId="63D670A4" w:rsidR="00AE2F7A" w:rsidRPr="00AC5C82" w:rsidRDefault="00AE2F7A" w:rsidP="001704DD">
      <w:pPr>
        <w:numPr>
          <w:ilvl w:val="0"/>
          <w:numId w:val="47"/>
        </w:numPr>
        <w:spacing w:before="120"/>
        <w:jc w:val="both"/>
        <w:rPr>
          <w:rFonts w:ascii="Arial" w:hAnsi="Arial" w:cs="Arial"/>
          <w:sz w:val="20"/>
        </w:rPr>
      </w:pPr>
      <w:r w:rsidRPr="00AC5C82">
        <w:rPr>
          <w:rFonts w:ascii="Arial" w:hAnsi="Arial" w:cs="Arial"/>
          <w:sz w:val="20"/>
        </w:rPr>
        <w:t xml:space="preserve">bude na </w:t>
      </w:r>
      <w:r>
        <w:rPr>
          <w:rFonts w:ascii="Arial" w:hAnsi="Arial" w:cs="Arial"/>
          <w:sz w:val="20"/>
        </w:rPr>
        <w:t>poskytovatele</w:t>
      </w:r>
      <w:r w:rsidRPr="00AC5C82">
        <w:rPr>
          <w:rFonts w:ascii="Arial" w:hAnsi="Arial" w:cs="Arial"/>
          <w:sz w:val="20"/>
        </w:rPr>
        <w:t xml:space="preserve"> podán návrh na prohlášení konkurzu ve smyslu ustanovení zákona č. 182/2006 Sb., insolvenční zákon, v</w:t>
      </w:r>
      <w:r>
        <w:rPr>
          <w:rFonts w:ascii="Arial" w:hAnsi="Arial" w:cs="Arial"/>
          <w:sz w:val="20"/>
        </w:rPr>
        <w:t>e</w:t>
      </w:r>
      <w:r w:rsidRPr="00AC5C82">
        <w:rPr>
          <w:rFonts w:ascii="Arial" w:hAnsi="Arial" w:cs="Arial"/>
          <w:sz w:val="20"/>
        </w:rPr>
        <w:t> znění</w:t>
      </w:r>
      <w:r>
        <w:rPr>
          <w:rFonts w:ascii="Arial" w:hAnsi="Arial" w:cs="Arial"/>
          <w:sz w:val="20"/>
        </w:rPr>
        <w:t xml:space="preserve"> pozdějších předpisů</w:t>
      </w:r>
      <w:r w:rsidRPr="00AC5C82">
        <w:rPr>
          <w:rFonts w:ascii="Arial" w:hAnsi="Arial" w:cs="Arial"/>
          <w:sz w:val="20"/>
        </w:rPr>
        <w:t>;</w:t>
      </w:r>
    </w:p>
    <w:p w14:paraId="556C08C6" w14:textId="4826DD7E" w:rsidR="00AE2F7A" w:rsidRPr="00AC5C82" w:rsidRDefault="00AE2F7A" w:rsidP="001704DD">
      <w:pPr>
        <w:numPr>
          <w:ilvl w:val="0"/>
          <w:numId w:val="47"/>
        </w:numPr>
        <w:spacing w:before="120"/>
        <w:jc w:val="both"/>
        <w:rPr>
          <w:rFonts w:ascii="Arial" w:hAnsi="Arial" w:cs="Arial"/>
          <w:sz w:val="20"/>
        </w:rPr>
      </w:pPr>
      <w:r>
        <w:rPr>
          <w:rFonts w:ascii="Arial" w:hAnsi="Arial" w:cs="Arial"/>
          <w:sz w:val="20"/>
        </w:rPr>
        <w:t>poskytovatel</w:t>
      </w:r>
      <w:r w:rsidRPr="00AC5C82">
        <w:rPr>
          <w:rFonts w:ascii="Arial" w:hAnsi="Arial" w:cs="Arial"/>
          <w:sz w:val="20"/>
        </w:rPr>
        <w:t xml:space="preserve"> vstoupil do likvidace;</w:t>
      </w:r>
    </w:p>
    <w:p w14:paraId="2C997065" w14:textId="55943E2A" w:rsidR="00AE2F7A" w:rsidRPr="00AC5C82" w:rsidRDefault="00AE2F7A" w:rsidP="001704DD">
      <w:pPr>
        <w:numPr>
          <w:ilvl w:val="0"/>
          <w:numId w:val="47"/>
        </w:numPr>
        <w:spacing w:before="120"/>
        <w:jc w:val="both"/>
        <w:rPr>
          <w:rFonts w:ascii="Arial" w:hAnsi="Arial" w:cs="Arial"/>
          <w:sz w:val="20"/>
        </w:rPr>
      </w:pPr>
      <w:r>
        <w:rPr>
          <w:rFonts w:ascii="Arial" w:hAnsi="Arial" w:cs="Arial"/>
          <w:sz w:val="20"/>
        </w:rPr>
        <w:t>poskytovatel</w:t>
      </w:r>
      <w:r w:rsidRPr="00AC5C82">
        <w:rPr>
          <w:rFonts w:ascii="Arial" w:hAnsi="Arial" w:cs="Arial"/>
          <w:sz w:val="20"/>
        </w:rPr>
        <w:t xml:space="preserve"> uzavřel smlouvu o prodeji podniku či jeho části, na základě které převedl svůj podnik či tu jeho část, jejíž součástí jsou i práva a závazky z právního vztahu dle této smlouvy, na třetí osobu;</w:t>
      </w:r>
    </w:p>
    <w:p w14:paraId="5D97C44D" w14:textId="5D2A9DA0" w:rsidR="00AE2F7A" w:rsidRDefault="00AE2F7A" w:rsidP="001704DD">
      <w:pPr>
        <w:numPr>
          <w:ilvl w:val="0"/>
          <w:numId w:val="47"/>
        </w:numPr>
        <w:spacing w:before="120"/>
        <w:ind w:left="714" w:hanging="357"/>
        <w:jc w:val="both"/>
        <w:rPr>
          <w:rFonts w:ascii="Arial" w:hAnsi="Arial" w:cs="Arial"/>
          <w:sz w:val="20"/>
        </w:rPr>
      </w:pPr>
      <w:r w:rsidRPr="00AC5C82">
        <w:rPr>
          <w:rFonts w:ascii="Arial" w:hAnsi="Arial" w:cs="Arial"/>
          <w:sz w:val="20"/>
        </w:rPr>
        <w:t>objednatel je v prodlení s </w:t>
      </w:r>
      <w:r>
        <w:rPr>
          <w:rFonts w:ascii="Arial" w:hAnsi="Arial" w:cs="Arial"/>
          <w:sz w:val="20"/>
        </w:rPr>
        <w:t>úhradou</w:t>
      </w:r>
      <w:r w:rsidRPr="00AC5C82">
        <w:rPr>
          <w:rFonts w:ascii="Arial" w:hAnsi="Arial" w:cs="Arial"/>
          <w:sz w:val="20"/>
        </w:rPr>
        <w:t xml:space="preserve"> faktury za provedení díla dle této smlouvy o více než </w:t>
      </w:r>
      <w:r>
        <w:rPr>
          <w:rFonts w:ascii="Arial" w:hAnsi="Arial" w:cs="Arial"/>
          <w:sz w:val="20"/>
        </w:rPr>
        <w:t>dvacet</w:t>
      </w:r>
      <w:r w:rsidRPr="00AC5C82">
        <w:rPr>
          <w:rFonts w:ascii="Arial" w:hAnsi="Arial" w:cs="Arial"/>
          <w:sz w:val="20"/>
        </w:rPr>
        <w:t xml:space="preserve"> dní.</w:t>
      </w:r>
    </w:p>
    <w:p w14:paraId="46EDDD7D" w14:textId="77777777" w:rsidR="00756D97" w:rsidRPr="001704DD" w:rsidRDefault="00756D97" w:rsidP="001704DD">
      <w:pPr>
        <w:spacing w:before="120"/>
        <w:ind w:left="720"/>
        <w:jc w:val="both"/>
        <w:rPr>
          <w:rFonts w:ascii="Arial" w:hAnsi="Arial" w:cs="Arial"/>
          <w:sz w:val="20"/>
        </w:rPr>
      </w:pPr>
    </w:p>
    <w:p w14:paraId="6DD87B2E" w14:textId="77777777" w:rsidR="00122BC4" w:rsidRPr="00C81EC5" w:rsidRDefault="00C65A00">
      <w:pPr>
        <w:pStyle w:val="Odstavecseseznamem"/>
        <w:numPr>
          <w:ilvl w:val="0"/>
          <w:numId w:val="5"/>
        </w:numPr>
        <w:ind w:left="426" w:hanging="426"/>
        <w:jc w:val="both"/>
        <w:rPr>
          <w:rFonts w:ascii="Arial" w:hAnsi="Arial" w:cs="Arial"/>
          <w:sz w:val="20"/>
        </w:rPr>
      </w:pPr>
      <w:r w:rsidRPr="00C81EC5">
        <w:rPr>
          <w:rFonts w:ascii="Arial" w:hAnsi="Arial" w:cs="Arial"/>
          <w:sz w:val="20"/>
        </w:rPr>
        <w:t xml:space="preserve">Odstoupením od </w:t>
      </w:r>
      <w:r w:rsidR="00E543F5" w:rsidRPr="00C81EC5">
        <w:rPr>
          <w:rFonts w:ascii="Arial" w:hAnsi="Arial" w:cs="Arial"/>
          <w:sz w:val="20"/>
        </w:rPr>
        <w:t>s</w:t>
      </w:r>
      <w:r w:rsidRPr="00C81EC5">
        <w:rPr>
          <w:rFonts w:ascii="Arial" w:hAnsi="Arial" w:cs="Arial"/>
          <w:sz w:val="20"/>
        </w:rPr>
        <w:t xml:space="preserve">mlouvy zanikají všechna práva a povinnosti stran ze </w:t>
      </w:r>
      <w:r w:rsidR="00E543F5" w:rsidRPr="00C81EC5">
        <w:rPr>
          <w:rFonts w:ascii="Arial" w:hAnsi="Arial" w:cs="Arial"/>
          <w:sz w:val="20"/>
        </w:rPr>
        <w:t>s</w:t>
      </w:r>
      <w:r w:rsidRPr="00C81EC5">
        <w:rPr>
          <w:rFonts w:ascii="Arial" w:hAnsi="Arial" w:cs="Arial"/>
          <w:sz w:val="20"/>
        </w:rPr>
        <w:t xml:space="preserve">mlouvy. Odstoupení od smlouvy se však nedotýká nároku na náhradu škody vzniklé porušením smlouvy, řešení sporů mezi smluvními stranami, nároků na smluvní pokuty a jiných nároků, které podle této </w:t>
      </w:r>
      <w:r w:rsidR="00E543F5" w:rsidRPr="00C81EC5">
        <w:rPr>
          <w:rFonts w:ascii="Arial" w:hAnsi="Arial" w:cs="Arial"/>
          <w:sz w:val="20"/>
        </w:rPr>
        <w:t>s</w:t>
      </w:r>
      <w:r w:rsidRPr="00C81EC5">
        <w:rPr>
          <w:rFonts w:ascii="Arial" w:hAnsi="Arial" w:cs="Arial"/>
          <w:sz w:val="20"/>
        </w:rPr>
        <w:t xml:space="preserve">mlouvy nebo vzhledem ke své povaze mají trvat i po ukončení </w:t>
      </w:r>
      <w:r w:rsidR="00E543F5" w:rsidRPr="00C81EC5">
        <w:rPr>
          <w:rFonts w:ascii="Arial" w:hAnsi="Arial" w:cs="Arial"/>
          <w:sz w:val="20"/>
        </w:rPr>
        <w:t>s</w:t>
      </w:r>
      <w:r w:rsidRPr="00C81EC5">
        <w:rPr>
          <w:rFonts w:ascii="Arial" w:hAnsi="Arial" w:cs="Arial"/>
          <w:sz w:val="20"/>
        </w:rPr>
        <w:t>mlouvy.</w:t>
      </w:r>
    </w:p>
    <w:p w14:paraId="24FA7831" w14:textId="77777777" w:rsidR="00122BC4" w:rsidRPr="00E04BFA" w:rsidRDefault="00122BC4" w:rsidP="003F3467">
      <w:pPr>
        <w:pStyle w:val="Odstavecseseznamem"/>
        <w:rPr>
          <w:rFonts w:ascii="Arial" w:hAnsi="Arial" w:cs="Arial"/>
        </w:rPr>
      </w:pPr>
    </w:p>
    <w:p w14:paraId="467F964A" w14:textId="5E67098C" w:rsidR="006D1348" w:rsidRPr="00C81EC5" w:rsidRDefault="00C81EC5" w:rsidP="003F3467">
      <w:pPr>
        <w:jc w:val="center"/>
        <w:rPr>
          <w:rFonts w:ascii="Arial" w:hAnsi="Arial" w:cs="Arial"/>
          <w:b/>
          <w:sz w:val="20"/>
          <w:szCs w:val="20"/>
        </w:rPr>
      </w:pPr>
      <w:r w:rsidRPr="00C81EC5">
        <w:rPr>
          <w:rFonts w:ascii="Arial" w:hAnsi="Arial" w:cs="Arial"/>
          <w:b/>
          <w:sz w:val="20"/>
          <w:szCs w:val="20"/>
        </w:rPr>
        <w:t>VI</w:t>
      </w:r>
      <w:r>
        <w:rPr>
          <w:rFonts w:ascii="Arial" w:hAnsi="Arial" w:cs="Arial"/>
          <w:b/>
          <w:sz w:val="20"/>
          <w:szCs w:val="20"/>
        </w:rPr>
        <w:t>.</w:t>
      </w:r>
    </w:p>
    <w:p w14:paraId="2548B2BF" w14:textId="285805EE" w:rsidR="00C81EC5" w:rsidRPr="00C81EC5" w:rsidRDefault="00C81EC5" w:rsidP="003F3467">
      <w:pPr>
        <w:jc w:val="center"/>
        <w:rPr>
          <w:rFonts w:ascii="Arial" w:hAnsi="Arial" w:cs="Arial"/>
          <w:b/>
          <w:sz w:val="20"/>
          <w:szCs w:val="20"/>
        </w:rPr>
      </w:pPr>
      <w:r w:rsidRPr="00C81EC5">
        <w:rPr>
          <w:rFonts w:ascii="Arial" w:hAnsi="Arial" w:cs="Arial"/>
          <w:b/>
          <w:sz w:val="20"/>
          <w:szCs w:val="20"/>
        </w:rPr>
        <w:t>Realizační tým</w:t>
      </w:r>
    </w:p>
    <w:p w14:paraId="0C2C5C58" w14:textId="44A86EB8" w:rsidR="00C81EC5" w:rsidRPr="00C81EC5" w:rsidRDefault="00C81EC5" w:rsidP="003F3467">
      <w:pPr>
        <w:jc w:val="center"/>
        <w:rPr>
          <w:rFonts w:ascii="Arial" w:hAnsi="Arial" w:cs="Arial"/>
          <w:b/>
          <w:sz w:val="20"/>
          <w:szCs w:val="20"/>
        </w:rPr>
      </w:pPr>
    </w:p>
    <w:p w14:paraId="0CAC5353" w14:textId="5C32550B" w:rsidR="00C81EC5" w:rsidRDefault="00C81EC5" w:rsidP="00C81EC5">
      <w:pPr>
        <w:pStyle w:val="Odstavecseseznamem"/>
        <w:numPr>
          <w:ilvl w:val="0"/>
          <w:numId w:val="40"/>
        </w:numPr>
        <w:ind w:left="426" w:hanging="426"/>
        <w:rPr>
          <w:rFonts w:ascii="Arial" w:hAnsi="Arial" w:cs="Arial"/>
          <w:sz w:val="20"/>
          <w:szCs w:val="20"/>
        </w:rPr>
      </w:pPr>
      <w:r>
        <w:rPr>
          <w:rFonts w:ascii="Arial" w:hAnsi="Arial" w:cs="Arial"/>
          <w:sz w:val="20"/>
          <w:szCs w:val="20"/>
        </w:rPr>
        <w:t>Poskytovatel je povinen provádět audit prostřednictvím realizačního týmu, jehož složení deklaroval v rámci výběrového řízení.</w:t>
      </w:r>
    </w:p>
    <w:p w14:paraId="11F55C58" w14:textId="25D005E5" w:rsidR="00C81EC5" w:rsidRDefault="00C81EC5" w:rsidP="00C81EC5">
      <w:pPr>
        <w:pStyle w:val="Odstavecseseznamem"/>
        <w:ind w:left="426"/>
        <w:rPr>
          <w:rFonts w:ascii="Arial" w:hAnsi="Arial" w:cs="Arial"/>
          <w:sz w:val="20"/>
          <w:szCs w:val="20"/>
        </w:rPr>
      </w:pPr>
    </w:p>
    <w:p w14:paraId="12817E94" w14:textId="4BE18501" w:rsidR="00C81EC5" w:rsidRDefault="00C81EC5" w:rsidP="00C81EC5">
      <w:pPr>
        <w:pStyle w:val="Odstavecseseznamem"/>
        <w:numPr>
          <w:ilvl w:val="0"/>
          <w:numId w:val="40"/>
        </w:numPr>
        <w:ind w:left="426" w:hanging="426"/>
        <w:rPr>
          <w:rFonts w:ascii="Arial" w:hAnsi="Arial" w:cs="Arial"/>
          <w:sz w:val="20"/>
          <w:szCs w:val="20"/>
        </w:rPr>
      </w:pPr>
      <w:r>
        <w:rPr>
          <w:rFonts w:ascii="Arial" w:hAnsi="Arial" w:cs="Arial"/>
          <w:sz w:val="20"/>
          <w:szCs w:val="20"/>
        </w:rPr>
        <w:t>Realizační tým bude utvořen minimálně v tomto složení:</w:t>
      </w:r>
    </w:p>
    <w:p w14:paraId="25B851F4" w14:textId="77777777" w:rsidR="00C81EC5" w:rsidRDefault="00C81EC5" w:rsidP="00C81EC5">
      <w:pPr>
        <w:pStyle w:val="Odstavecseseznamem"/>
        <w:ind w:left="426"/>
        <w:rPr>
          <w:rFonts w:ascii="Arial" w:hAnsi="Arial" w:cs="Arial"/>
          <w:sz w:val="20"/>
          <w:szCs w:val="20"/>
        </w:rPr>
      </w:pPr>
    </w:p>
    <w:p w14:paraId="228350D7" w14:textId="13FDB962" w:rsidR="00C81EC5" w:rsidRDefault="00C81EC5" w:rsidP="00C81EC5">
      <w:pPr>
        <w:pStyle w:val="Odstavecseseznamem"/>
        <w:numPr>
          <w:ilvl w:val="0"/>
          <w:numId w:val="41"/>
        </w:numPr>
        <w:rPr>
          <w:rFonts w:ascii="Arial" w:hAnsi="Arial" w:cs="Arial"/>
          <w:sz w:val="20"/>
          <w:szCs w:val="20"/>
        </w:rPr>
      </w:pPr>
      <w:r>
        <w:rPr>
          <w:rFonts w:ascii="Arial" w:hAnsi="Arial" w:cs="Arial"/>
          <w:sz w:val="20"/>
          <w:szCs w:val="20"/>
        </w:rPr>
        <w:t>1 auditor</w:t>
      </w:r>
      <w:r w:rsidR="00A77AA1">
        <w:rPr>
          <w:rFonts w:ascii="Arial" w:hAnsi="Arial" w:cs="Arial"/>
          <w:sz w:val="20"/>
          <w:szCs w:val="20"/>
        </w:rPr>
        <w:t xml:space="preserve"> – vedoucí týmu</w:t>
      </w:r>
      <w:r w:rsidR="00810D2D">
        <w:rPr>
          <w:rFonts w:ascii="Arial" w:hAnsi="Arial" w:cs="Arial"/>
          <w:sz w:val="20"/>
          <w:szCs w:val="20"/>
        </w:rPr>
        <w:t>: Ing. Tomáš Brabec</w:t>
      </w:r>
    </w:p>
    <w:p w14:paraId="6824A0BF" w14:textId="79DFACEC" w:rsidR="00C81EC5" w:rsidRDefault="00C81EC5" w:rsidP="00C81EC5">
      <w:pPr>
        <w:pStyle w:val="Odstavecseseznamem"/>
        <w:numPr>
          <w:ilvl w:val="0"/>
          <w:numId w:val="41"/>
        </w:numPr>
        <w:rPr>
          <w:rFonts w:ascii="Arial" w:hAnsi="Arial" w:cs="Arial"/>
          <w:sz w:val="20"/>
          <w:szCs w:val="20"/>
        </w:rPr>
      </w:pPr>
      <w:r>
        <w:rPr>
          <w:rFonts w:ascii="Arial" w:hAnsi="Arial" w:cs="Arial"/>
          <w:sz w:val="20"/>
          <w:szCs w:val="20"/>
        </w:rPr>
        <w:t>1 právník</w:t>
      </w:r>
      <w:r w:rsidR="00271151">
        <w:rPr>
          <w:rFonts w:ascii="Arial" w:hAnsi="Arial" w:cs="Arial"/>
          <w:sz w:val="20"/>
          <w:szCs w:val="20"/>
        </w:rPr>
        <w:t xml:space="preserve"> </w:t>
      </w:r>
      <w:r w:rsidR="00810D2D">
        <w:rPr>
          <w:rFonts w:ascii="Arial" w:hAnsi="Arial" w:cs="Arial"/>
          <w:sz w:val="20"/>
          <w:szCs w:val="20"/>
        </w:rPr>
        <w:t xml:space="preserve">– právník: JUDr. Martin </w:t>
      </w:r>
      <w:proofErr w:type="spellStart"/>
      <w:r w:rsidR="00810D2D">
        <w:rPr>
          <w:rFonts w:ascii="Arial" w:hAnsi="Arial" w:cs="Arial"/>
          <w:sz w:val="20"/>
          <w:szCs w:val="20"/>
        </w:rPr>
        <w:t>Valdauf</w:t>
      </w:r>
      <w:proofErr w:type="spellEnd"/>
    </w:p>
    <w:p w14:paraId="1F50A82E" w14:textId="54C6D595" w:rsidR="00A77AA1" w:rsidRDefault="00A77AA1" w:rsidP="00A77AA1">
      <w:pPr>
        <w:pStyle w:val="Odstavecseseznamem"/>
        <w:ind w:left="426"/>
        <w:rPr>
          <w:rFonts w:ascii="Arial" w:hAnsi="Arial" w:cs="Arial"/>
          <w:sz w:val="20"/>
          <w:szCs w:val="20"/>
        </w:rPr>
      </w:pPr>
    </w:p>
    <w:p w14:paraId="5C26321B" w14:textId="189DBDA5" w:rsidR="00A77AA1" w:rsidRPr="00D86642" w:rsidRDefault="00C81EC5" w:rsidP="00D86642">
      <w:pPr>
        <w:pStyle w:val="Odstavecseseznamem"/>
        <w:numPr>
          <w:ilvl w:val="0"/>
          <w:numId w:val="42"/>
        </w:numPr>
        <w:ind w:left="426" w:hanging="426"/>
        <w:jc w:val="both"/>
        <w:rPr>
          <w:rFonts w:ascii="Arial" w:hAnsi="Arial" w:cs="Arial"/>
          <w:sz w:val="20"/>
          <w:szCs w:val="20"/>
        </w:rPr>
      </w:pPr>
      <w:r w:rsidRPr="00A77AA1">
        <w:rPr>
          <w:rFonts w:ascii="Arial" w:hAnsi="Arial" w:cs="Arial"/>
          <w:sz w:val="20"/>
          <w:szCs w:val="20"/>
        </w:rPr>
        <w:t>Za realizační tým bude zodpovídat vedoucí týmu, který byl specifikován v nabídce poskytova</w:t>
      </w:r>
      <w:r w:rsidR="00A77AA1" w:rsidRPr="00A77AA1">
        <w:rPr>
          <w:rFonts w:ascii="Arial" w:hAnsi="Arial" w:cs="Arial"/>
          <w:sz w:val="20"/>
          <w:szCs w:val="20"/>
        </w:rPr>
        <w:t>tele podané ve výběrovém řízení a ostatní členové realizačního týmu určení poskytovatelem, kteří se však na plnění veřejné zakázky mohou podílet výhradně pod dohledem a odborným vedením vedoucího týmu.</w:t>
      </w:r>
    </w:p>
    <w:p w14:paraId="08E3082F" w14:textId="1EFE82ED" w:rsidR="00A77AA1" w:rsidRDefault="00A77AA1" w:rsidP="00A77AA1">
      <w:pPr>
        <w:pStyle w:val="Odstavecseseznamem"/>
        <w:ind w:left="426"/>
        <w:rPr>
          <w:rFonts w:ascii="Arial" w:hAnsi="Arial" w:cs="Arial"/>
          <w:sz w:val="20"/>
          <w:szCs w:val="20"/>
        </w:rPr>
      </w:pPr>
    </w:p>
    <w:p w14:paraId="629D6BC9" w14:textId="255D5BED" w:rsidR="00A77AA1" w:rsidRPr="00A77AA1" w:rsidRDefault="00A77AA1" w:rsidP="00676930">
      <w:pPr>
        <w:pStyle w:val="Odstavecseseznamem"/>
        <w:numPr>
          <w:ilvl w:val="0"/>
          <w:numId w:val="42"/>
        </w:numPr>
        <w:ind w:left="426" w:hanging="426"/>
        <w:jc w:val="both"/>
        <w:rPr>
          <w:rFonts w:ascii="Arial" w:hAnsi="Arial" w:cs="Arial"/>
          <w:sz w:val="20"/>
          <w:szCs w:val="20"/>
        </w:rPr>
      </w:pPr>
      <w:r>
        <w:rPr>
          <w:rFonts w:ascii="Arial" w:hAnsi="Arial" w:cs="Arial"/>
          <w:sz w:val="20"/>
          <w:szCs w:val="20"/>
        </w:rPr>
        <w:t xml:space="preserve">V případě potřeby změny člena realizačního týmu je tato změna možná pouze se souhlasem objednatele. Objednatel tento souhlas neudělí v případě, že by po takové změně realizační tým nesplňoval minimální požadavky objednatele na </w:t>
      </w:r>
      <w:r w:rsidR="00271151">
        <w:rPr>
          <w:rFonts w:ascii="Arial" w:hAnsi="Arial" w:cs="Arial"/>
          <w:sz w:val="20"/>
          <w:szCs w:val="20"/>
        </w:rPr>
        <w:t xml:space="preserve">členy </w:t>
      </w:r>
      <w:r>
        <w:rPr>
          <w:rFonts w:ascii="Arial" w:hAnsi="Arial" w:cs="Arial"/>
          <w:sz w:val="20"/>
          <w:szCs w:val="20"/>
        </w:rPr>
        <w:t>realizační</w:t>
      </w:r>
      <w:r w:rsidR="00271151">
        <w:rPr>
          <w:rFonts w:ascii="Arial" w:hAnsi="Arial" w:cs="Arial"/>
          <w:sz w:val="20"/>
          <w:szCs w:val="20"/>
        </w:rPr>
        <w:t>ho</w:t>
      </w:r>
      <w:r>
        <w:rPr>
          <w:rFonts w:ascii="Arial" w:hAnsi="Arial" w:cs="Arial"/>
          <w:sz w:val="20"/>
          <w:szCs w:val="20"/>
        </w:rPr>
        <w:t xml:space="preserve"> tým</w:t>
      </w:r>
      <w:r w:rsidR="00271151">
        <w:rPr>
          <w:rFonts w:ascii="Arial" w:hAnsi="Arial" w:cs="Arial"/>
          <w:sz w:val="20"/>
          <w:szCs w:val="20"/>
        </w:rPr>
        <w:t>u</w:t>
      </w:r>
      <w:r>
        <w:rPr>
          <w:rFonts w:ascii="Arial" w:hAnsi="Arial" w:cs="Arial"/>
          <w:sz w:val="20"/>
          <w:szCs w:val="20"/>
        </w:rPr>
        <w:t xml:space="preserve"> dle zadávací dokumentace.</w:t>
      </w:r>
    </w:p>
    <w:p w14:paraId="5C91ECE7" w14:textId="77777777" w:rsidR="00126971" w:rsidRDefault="00126971" w:rsidP="003F3467">
      <w:pPr>
        <w:jc w:val="center"/>
        <w:rPr>
          <w:rFonts w:ascii="Arial" w:hAnsi="Arial" w:cs="Arial"/>
          <w:b/>
        </w:rPr>
      </w:pPr>
    </w:p>
    <w:p w14:paraId="37E1B99B" w14:textId="5322ABD8" w:rsidR="00122BC4" w:rsidRPr="001C4D0D" w:rsidRDefault="00C65A00" w:rsidP="003F3467">
      <w:pPr>
        <w:jc w:val="center"/>
        <w:rPr>
          <w:rFonts w:ascii="Arial" w:hAnsi="Arial" w:cs="Arial"/>
          <w:sz w:val="20"/>
        </w:rPr>
      </w:pPr>
      <w:r w:rsidRPr="001C4D0D">
        <w:rPr>
          <w:rFonts w:ascii="Arial" w:hAnsi="Arial" w:cs="Arial"/>
          <w:b/>
          <w:sz w:val="20"/>
        </w:rPr>
        <w:t>V</w:t>
      </w:r>
      <w:r w:rsidR="00676930">
        <w:rPr>
          <w:rFonts w:ascii="Arial" w:hAnsi="Arial" w:cs="Arial"/>
          <w:b/>
          <w:sz w:val="20"/>
        </w:rPr>
        <w:t>I</w:t>
      </w:r>
      <w:r w:rsidRPr="001C4D0D">
        <w:rPr>
          <w:rFonts w:ascii="Arial" w:hAnsi="Arial" w:cs="Arial"/>
          <w:b/>
          <w:sz w:val="20"/>
        </w:rPr>
        <w:t>I.</w:t>
      </w:r>
    </w:p>
    <w:p w14:paraId="699A45EC" w14:textId="77777777" w:rsidR="00122BC4" w:rsidRPr="001C4D0D" w:rsidRDefault="004171A3" w:rsidP="003F3467">
      <w:pPr>
        <w:jc w:val="center"/>
        <w:rPr>
          <w:rFonts w:ascii="Arial" w:hAnsi="Arial" w:cs="Arial"/>
          <w:b/>
          <w:sz w:val="20"/>
        </w:rPr>
      </w:pPr>
      <w:r w:rsidRPr="001C4D0D">
        <w:rPr>
          <w:rFonts w:ascii="Arial" w:hAnsi="Arial" w:cs="Arial"/>
          <w:b/>
          <w:sz w:val="20"/>
        </w:rPr>
        <w:t>Š</w:t>
      </w:r>
      <w:r w:rsidR="00C65A00" w:rsidRPr="001C4D0D">
        <w:rPr>
          <w:rFonts w:ascii="Arial" w:hAnsi="Arial" w:cs="Arial"/>
          <w:b/>
          <w:sz w:val="20"/>
        </w:rPr>
        <w:t>koda, smluvní pokuty</w:t>
      </w:r>
    </w:p>
    <w:p w14:paraId="5E796E09" w14:textId="77777777" w:rsidR="00122BC4" w:rsidRPr="001C4D0D" w:rsidRDefault="00122BC4" w:rsidP="003F3467">
      <w:pPr>
        <w:jc w:val="center"/>
        <w:rPr>
          <w:rFonts w:ascii="Arial" w:hAnsi="Arial" w:cs="Arial"/>
          <w:b/>
          <w:sz w:val="20"/>
        </w:rPr>
      </w:pPr>
    </w:p>
    <w:p w14:paraId="737F4069" w14:textId="481AFEE4" w:rsidR="00122BC4" w:rsidRPr="001C4D0D" w:rsidRDefault="00676930" w:rsidP="003F3467">
      <w:pPr>
        <w:pStyle w:val="Odstavecseseznamem"/>
        <w:numPr>
          <w:ilvl w:val="0"/>
          <w:numId w:val="10"/>
        </w:numPr>
        <w:ind w:left="426" w:hanging="426"/>
        <w:jc w:val="both"/>
        <w:rPr>
          <w:rFonts w:ascii="Arial" w:hAnsi="Arial" w:cs="Arial"/>
          <w:sz w:val="20"/>
        </w:rPr>
      </w:pPr>
      <w:r>
        <w:rPr>
          <w:rFonts w:ascii="Arial" w:hAnsi="Arial" w:cs="Arial"/>
          <w:sz w:val="20"/>
        </w:rPr>
        <w:t>Smluvní</w:t>
      </w:r>
      <w:r w:rsidR="00C65A00" w:rsidRPr="001C4D0D">
        <w:rPr>
          <w:rFonts w:ascii="Arial" w:hAnsi="Arial" w:cs="Arial"/>
          <w:sz w:val="20"/>
        </w:rPr>
        <w:t xml:space="preserve"> strany se zavazují vyvíjet maximální úsilí k předcházení škodám a k minimalizaci vzniklých škod. Obě smluvní strany odpovídají za škodu, kterou způsobí druhé straně porušením svých povinností sjednaných touto </w:t>
      </w:r>
      <w:r w:rsidR="00E543F5" w:rsidRPr="001C4D0D">
        <w:rPr>
          <w:rFonts w:ascii="Arial" w:hAnsi="Arial" w:cs="Arial"/>
          <w:sz w:val="20"/>
        </w:rPr>
        <w:t>s</w:t>
      </w:r>
      <w:r w:rsidR="00C65A00" w:rsidRPr="001C4D0D">
        <w:rPr>
          <w:rFonts w:ascii="Arial" w:hAnsi="Arial" w:cs="Arial"/>
          <w:sz w:val="20"/>
        </w:rPr>
        <w:t xml:space="preserve">mlouvou při provádění předmětu plnění této </w:t>
      </w:r>
      <w:r w:rsidR="00E543F5" w:rsidRPr="001C4D0D">
        <w:rPr>
          <w:rFonts w:ascii="Arial" w:hAnsi="Arial" w:cs="Arial"/>
          <w:sz w:val="20"/>
        </w:rPr>
        <w:t>s</w:t>
      </w:r>
      <w:r w:rsidR="00C65A00" w:rsidRPr="001C4D0D">
        <w:rPr>
          <w:rFonts w:ascii="Arial" w:hAnsi="Arial" w:cs="Arial"/>
          <w:sz w:val="20"/>
        </w:rPr>
        <w:t xml:space="preserve">mlouvy a za podmínek daných touto </w:t>
      </w:r>
      <w:r w:rsidR="00E543F5" w:rsidRPr="001C4D0D">
        <w:rPr>
          <w:rFonts w:ascii="Arial" w:hAnsi="Arial" w:cs="Arial"/>
          <w:sz w:val="20"/>
        </w:rPr>
        <w:t>s</w:t>
      </w:r>
      <w:r w:rsidR="00C65A00" w:rsidRPr="001C4D0D">
        <w:rPr>
          <w:rFonts w:ascii="Arial" w:hAnsi="Arial" w:cs="Arial"/>
          <w:sz w:val="20"/>
        </w:rPr>
        <w:t xml:space="preserve">mlouvou či povinností, které vyplývají už ze samotného předmětu plnění </w:t>
      </w:r>
      <w:r w:rsidR="00E543F5" w:rsidRPr="001C4D0D">
        <w:rPr>
          <w:rFonts w:ascii="Arial" w:hAnsi="Arial" w:cs="Arial"/>
          <w:sz w:val="20"/>
        </w:rPr>
        <w:t>s</w:t>
      </w:r>
      <w:r w:rsidR="00C65A00" w:rsidRPr="001C4D0D">
        <w:rPr>
          <w:rFonts w:ascii="Arial" w:hAnsi="Arial" w:cs="Arial"/>
          <w:sz w:val="20"/>
        </w:rPr>
        <w:t>mlouvy.</w:t>
      </w:r>
      <w:r w:rsidR="004171A3" w:rsidRPr="001C4D0D">
        <w:rPr>
          <w:rFonts w:ascii="Arial" w:hAnsi="Arial" w:cs="Arial"/>
          <w:sz w:val="20"/>
        </w:rPr>
        <w:t xml:space="preserve"> Škodou způsobenou objednateli se rozumí např. i sankce a pokuty uložené objednateli kontrolními orgány v souvislosti s nezákonným postupem poskytovatele při provádění </w:t>
      </w:r>
      <w:r w:rsidR="00E543F5" w:rsidRPr="001C4D0D">
        <w:rPr>
          <w:rFonts w:ascii="Arial" w:hAnsi="Arial" w:cs="Arial"/>
          <w:sz w:val="20"/>
        </w:rPr>
        <w:t>a</w:t>
      </w:r>
      <w:r w:rsidR="004171A3" w:rsidRPr="001C4D0D">
        <w:rPr>
          <w:rFonts w:ascii="Arial" w:hAnsi="Arial" w:cs="Arial"/>
          <w:sz w:val="20"/>
        </w:rPr>
        <w:t>uditu.</w:t>
      </w:r>
    </w:p>
    <w:p w14:paraId="73D6E09F" w14:textId="77777777" w:rsidR="00122BC4" w:rsidRPr="001C4D0D" w:rsidRDefault="00122BC4" w:rsidP="003F3467">
      <w:pPr>
        <w:pStyle w:val="Odstavecseseznamem"/>
        <w:ind w:left="425"/>
        <w:jc w:val="both"/>
        <w:rPr>
          <w:rFonts w:ascii="Arial" w:hAnsi="Arial" w:cs="Arial"/>
          <w:sz w:val="20"/>
        </w:rPr>
      </w:pPr>
    </w:p>
    <w:p w14:paraId="157423EF" w14:textId="77777777" w:rsidR="00122BC4" w:rsidRPr="001C4D0D" w:rsidRDefault="00C65A00" w:rsidP="003F3467">
      <w:pPr>
        <w:pStyle w:val="Odstavecseseznamem"/>
        <w:numPr>
          <w:ilvl w:val="0"/>
          <w:numId w:val="10"/>
        </w:numPr>
        <w:ind w:left="425" w:hanging="425"/>
        <w:jc w:val="both"/>
        <w:rPr>
          <w:rFonts w:ascii="Arial" w:hAnsi="Arial" w:cs="Arial"/>
          <w:sz w:val="20"/>
        </w:rPr>
      </w:pPr>
      <w:r w:rsidRPr="001C4D0D">
        <w:rPr>
          <w:rFonts w:ascii="Arial" w:hAnsi="Arial" w:cs="Arial"/>
          <w:sz w:val="20"/>
        </w:rPr>
        <w:lastRenderedPageBreak/>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23933828" w14:textId="77777777" w:rsidR="00122BC4" w:rsidRPr="001C4D0D" w:rsidRDefault="00122BC4" w:rsidP="003F3467">
      <w:pPr>
        <w:pStyle w:val="Odstavecseseznamem"/>
        <w:ind w:left="425"/>
        <w:jc w:val="both"/>
        <w:rPr>
          <w:rFonts w:ascii="Arial" w:hAnsi="Arial" w:cs="Arial"/>
          <w:sz w:val="20"/>
        </w:rPr>
      </w:pPr>
    </w:p>
    <w:p w14:paraId="61DE1013" w14:textId="77777777" w:rsidR="00122BC4" w:rsidRPr="001C4D0D" w:rsidRDefault="00C65A00" w:rsidP="003F3467">
      <w:pPr>
        <w:pStyle w:val="Odstavecseseznamem"/>
        <w:numPr>
          <w:ilvl w:val="0"/>
          <w:numId w:val="10"/>
        </w:numPr>
        <w:ind w:left="425" w:hanging="425"/>
        <w:jc w:val="both"/>
        <w:rPr>
          <w:rFonts w:ascii="Arial" w:hAnsi="Arial" w:cs="Arial"/>
          <w:sz w:val="20"/>
        </w:rPr>
      </w:pPr>
      <w:r w:rsidRPr="001C4D0D">
        <w:rPr>
          <w:rFonts w:ascii="Arial" w:hAnsi="Arial" w:cs="Arial"/>
          <w:sz w:val="20"/>
        </w:rPr>
        <w:t xml:space="preserve">Smluvní strany se zavazují upozornit druhou smluvní stranu bez zbytečného odkladu na vzniklé okolnosti vylučující odpovědnost bránící řádnému plnění této </w:t>
      </w:r>
      <w:r w:rsidR="00E543F5" w:rsidRPr="001C4D0D">
        <w:rPr>
          <w:rFonts w:ascii="Arial" w:hAnsi="Arial" w:cs="Arial"/>
          <w:sz w:val="20"/>
        </w:rPr>
        <w:t>s</w:t>
      </w:r>
      <w:r w:rsidRPr="001C4D0D">
        <w:rPr>
          <w:rFonts w:ascii="Arial" w:hAnsi="Arial" w:cs="Arial"/>
          <w:sz w:val="20"/>
        </w:rPr>
        <w:t>mlouvy. Smluvní strany se zavazují vyvíjet maximální úsilí k odvrácení a překonání okolností vylučujících odpovědnost.</w:t>
      </w:r>
    </w:p>
    <w:p w14:paraId="1F1B95ED" w14:textId="77777777" w:rsidR="00122BC4" w:rsidRPr="001C4D0D" w:rsidRDefault="00122BC4" w:rsidP="003F3467">
      <w:pPr>
        <w:ind w:left="426" w:hanging="426"/>
        <w:rPr>
          <w:rFonts w:ascii="Arial" w:hAnsi="Arial" w:cs="Arial"/>
          <w:sz w:val="20"/>
        </w:rPr>
      </w:pPr>
    </w:p>
    <w:p w14:paraId="00536398" w14:textId="2AFB0377" w:rsidR="00122BC4" w:rsidRPr="001C4D0D" w:rsidRDefault="00C65A00" w:rsidP="003F3467">
      <w:pPr>
        <w:pStyle w:val="Odstavecseseznamem"/>
        <w:numPr>
          <w:ilvl w:val="0"/>
          <w:numId w:val="10"/>
        </w:numPr>
        <w:ind w:left="426" w:hanging="426"/>
        <w:jc w:val="both"/>
        <w:rPr>
          <w:rFonts w:ascii="Arial" w:hAnsi="Arial" w:cs="Arial"/>
          <w:sz w:val="20"/>
        </w:rPr>
      </w:pPr>
      <w:r w:rsidRPr="001C4D0D">
        <w:rPr>
          <w:rFonts w:ascii="Arial" w:hAnsi="Arial" w:cs="Arial"/>
          <w:sz w:val="20"/>
        </w:rPr>
        <w:t xml:space="preserve">V případě, že </w:t>
      </w:r>
      <w:r w:rsidR="009F0229" w:rsidRPr="001C4D0D">
        <w:rPr>
          <w:rFonts w:ascii="Arial" w:hAnsi="Arial" w:cs="Arial"/>
          <w:sz w:val="20"/>
        </w:rPr>
        <w:t>poskytovatel</w:t>
      </w:r>
      <w:r w:rsidRPr="001C4D0D">
        <w:rPr>
          <w:rFonts w:ascii="Arial" w:hAnsi="Arial" w:cs="Arial"/>
          <w:sz w:val="20"/>
        </w:rPr>
        <w:t xml:space="preserve"> bude v prodlení se svojí povinností splnit řádně a včas předmět </w:t>
      </w:r>
      <w:r w:rsidR="00E543F5" w:rsidRPr="001C4D0D">
        <w:rPr>
          <w:rFonts w:ascii="Arial" w:hAnsi="Arial" w:cs="Arial"/>
          <w:sz w:val="20"/>
        </w:rPr>
        <w:t>s</w:t>
      </w:r>
      <w:r w:rsidRPr="001C4D0D">
        <w:rPr>
          <w:rFonts w:ascii="Arial" w:hAnsi="Arial" w:cs="Arial"/>
          <w:sz w:val="20"/>
        </w:rPr>
        <w:t xml:space="preserve">mlouvy, je povinen zaplatit objednateli smluvní pokutu ve výši </w:t>
      </w:r>
      <w:r w:rsidR="009F0229" w:rsidRPr="001C4D0D">
        <w:rPr>
          <w:rFonts w:ascii="Arial" w:hAnsi="Arial" w:cs="Arial"/>
          <w:sz w:val="20"/>
        </w:rPr>
        <w:t>0,</w:t>
      </w:r>
      <w:r w:rsidR="00756D97">
        <w:rPr>
          <w:rFonts w:ascii="Arial" w:hAnsi="Arial" w:cs="Arial"/>
          <w:sz w:val="20"/>
        </w:rPr>
        <w:t>0</w:t>
      </w:r>
      <w:r w:rsidR="009F0229" w:rsidRPr="001C4D0D">
        <w:rPr>
          <w:rFonts w:ascii="Arial" w:hAnsi="Arial" w:cs="Arial"/>
          <w:sz w:val="20"/>
        </w:rPr>
        <w:t>5</w:t>
      </w:r>
      <w:r w:rsidRPr="001C4D0D">
        <w:rPr>
          <w:rFonts w:ascii="Arial" w:hAnsi="Arial" w:cs="Arial"/>
          <w:sz w:val="20"/>
        </w:rPr>
        <w:t xml:space="preserve"> % z ceny </w:t>
      </w:r>
      <w:r w:rsidR="009F0229" w:rsidRPr="001C4D0D">
        <w:rPr>
          <w:rFonts w:ascii="Arial" w:hAnsi="Arial" w:cs="Arial"/>
          <w:sz w:val="20"/>
        </w:rPr>
        <w:t xml:space="preserve">za provedení </w:t>
      </w:r>
      <w:r w:rsidR="00E543F5" w:rsidRPr="001C4D0D">
        <w:rPr>
          <w:rFonts w:ascii="Arial" w:hAnsi="Arial" w:cs="Arial"/>
          <w:sz w:val="20"/>
        </w:rPr>
        <w:t>a</w:t>
      </w:r>
      <w:r w:rsidR="00676930">
        <w:rPr>
          <w:rFonts w:ascii="Arial" w:hAnsi="Arial" w:cs="Arial"/>
          <w:sz w:val="20"/>
        </w:rPr>
        <w:t xml:space="preserve">uditu </w:t>
      </w:r>
      <w:r w:rsidR="00126971">
        <w:rPr>
          <w:rFonts w:ascii="Arial" w:hAnsi="Arial" w:cs="Arial"/>
          <w:sz w:val="20"/>
        </w:rPr>
        <w:t xml:space="preserve">včetně DPH </w:t>
      </w:r>
      <w:r w:rsidR="00676930">
        <w:rPr>
          <w:rFonts w:ascii="Arial" w:hAnsi="Arial" w:cs="Arial"/>
          <w:sz w:val="20"/>
        </w:rPr>
        <w:t xml:space="preserve">za každý, i započatý </w:t>
      </w:r>
      <w:r w:rsidR="009F0229" w:rsidRPr="001C4D0D">
        <w:rPr>
          <w:rFonts w:ascii="Arial" w:hAnsi="Arial" w:cs="Arial"/>
          <w:sz w:val="20"/>
        </w:rPr>
        <w:t>den prodlení</w:t>
      </w:r>
      <w:r w:rsidRPr="001C4D0D">
        <w:rPr>
          <w:rFonts w:ascii="Arial" w:hAnsi="Arial" w:cs="Arial"/>
          <w:sz w:val="20"/>
        </w:rPr>
        <w:t>.</w:t>
      </w:r>
    </w:p>
    <w:p w14:paraId="1A205E11" w14:textId="3AEF85BE" w:rsidR="00122BC4" w:rsidRPr="001C4D0D" w:rsidRDefault="00C65A00" w:rsidP="003F3467">
      <w:pPr>
        <w:pStyle w:val="Odstavecseseznamem"/>
        <w:ind w:left="426"/>
        <w:jc w:val="both"/>
        <w:rPr>
          <w:rFonts w:ascii="Arial" w:hAnsi="Arial" w:cs="Arial"/>
          <w:sz w:val="20"/>
        </w:rPr>
      </w:pPr>
      <w:r w:rsidRPr="001C4D0D">
        <w:rPr>
          <w:rFonts w:ascii="Arial" w:hAnsi="Arial" w:cs="Arial"/>
          <w:sz w:val="20"/>
        </w:rPr>
        <w:t xml:space="preserve">V případě, že </w:t>
      </w:r>
      <w:r w:rsidR="009F0229" w:rsidRPr="001C4D0D">
        <w:rPr>
          <w:rFonts w:ascii="Arial" w:hAnsi="Arial" w:cs="Arial"/>
          <w:sz w:val="20"/>
        </w:rPr>
        <w:t>poskytovatel</w:t>
      </w:r>
      <w:r w:rsidRPr="001C4D0D">
        <w:rPr>
          <w:rFonts w:ascii="Arial" w:hAnsi="Arial" w:cs="Arial"/>
          <w:sz w:val="20"/>
        </w:rPr>
        <w:t xml:space="preserve"> prokáže, že prodlení vzniklo </w:t>
      </w:r>
      <w:r w:rsidR="006D1348" w:rsidRPr="001C4D0D">
        <w:rPr>
          <w:rFonts w:ascii="Arial" w:hAnsi="Arial" w:cs="Arial"/>
          <w:sz w:val="20"/>
        </w:rPr>
        <w:t>zaviněním</w:t>
      </w:r>
      <w:r w:rsidRPr="001C4D0D">
        <w:rPr>
          <w:rFonts w:ascii="Arial" w:hAnsi="Arial" w:cs="Arial"/>
          <w:sz w:val="20"/>
        </w:rPr>
        <w:t xml:space="preserve"> na straně objednatele, zanikne objednateli právo smluvní pokutu uplatňovat. </w:t>
      </w:r>
      <w:r w:rsidR="009F0229" w:rsidRPr="001C4D0D">
        <w:rPr>
          <w:rFonts w:ascii="Arial" w:hAnsi="Arial" w:cs="Arial"/>
          <w:sz w:val="20"/>
        </w:rPr>
        <w:t xml:space="preserve">Poskytovatel </w:t>
      </w:r>
      <w:r w:rsidRPr="001C4D0D">
        <w:rPr>
          <w:rFonts w:ascii="Arial" w:hAnsi="Arial" w:cs="Arial"/>
          <w:sz w:val="20"/>
        </w:rPr>
        <w:t>není v prodlení, pokud nemohl plnit v důsledku vyšší moci.</w:t>
      </w:r>
    </w:p>
    <w:p w14:paraId="66C56D38" w14:textId="77777777" w:rsidR="00122BC4" w:rsidRPr="001C4D0D" w:rsidRDefault="00122BC4" w:rsidP="003F3467">
      <w:pPr>
        <w:pStyle w:val="Odstavecseseznamem"/>
        <w:ind w:left="426" w:hanging="426"/>
        <w:jc w:val="both"/>
        <w:rPr>
          <w:rFonts w:ascii="Arial" w:hAnsi="Arial" w:cs="Arial"/>
          <w:sz w:val="20"/>
        </w:rPr>
      </w:pPr>
    </w:p>
    <w:p w14:paraId="3EFBEAA5" w14:textId="27FEF8D3" w:rsidR="00122BC4" w:rsidRPr="001C4D0D" w:rsidRDefault="00C65A00" w:rsidP="003F3467">
      <w:pPr>
        <w:numPr>
          <w:ilvl w:val="0"/>
          <w:numId w:val="10"/>
        </w:numPr>
        <w:ind w:left="426" w:hanging="426"/>
        <w:jc w:val="both"/>
        <w:rPr>
          <w:rFonts w:ascii="Arial" w:hAnsi="Arial" w:cs="Arial"/>
          <w:sz w:val="20"/>
        </w:rPr>
      </w:pPr>
      <w:r w:rsidRPr="001C4D0D">
        <w:rPr>
          <w:rFonts w:ascii="Arial" w:hAnsi="Arial" w:cs="Arial"/>
          <w:sz w:val="20"/>
        </w:rPr>
        <w:t xml:space="preserve">V případě prodlení objednatele s úhradou splatné faktury zaplatí objednatel </w:t>
      </w:r>
      <w:r w:rsidR="004171A3" w:rsidRPr="001C4D0D">
        <w:rPr>
          <w:rFonts w:ascii="Arial" w:hAnsi="Arial" w:cs="Arial"/>
          <w:sz w:val="20"/>
        </w:rPr>
        <w:t>poskytovateli</w:t>
      </w:r>
      <w:r w:rsidRPr="001C4D0D">
        <w:rPr>
          <w:rFonts w:ascii="Arial" w:hAnsi="Arial" w:cs="Arial"/>
          <w:sz w:val="20"/>
        </w:rPr>
        <w:t xml:space="preserve"> </w:t>
      </w:r>
      <w:r w:rsidR="00756D97" w:rsidRPr="001C4D0D">
        <w:rPr>
          <w:rFonts w:ascii="Arial" w:hAnsi="Arial" w:cs="Arial"/>
          <w:sz w:val="20"/>
        </w:rPr>
        <w:t>smluvní pokutu ve výši 0,</w:t>
      </w:r>
      <w:r w:rsidR="00756D97">
        <w:rPr>
          <w:rFonts w:ascii="Arial" w:hAnsi="Arial" w:cs="Arial"/>
          <w:sz w:val="20"/>
        </w:rPr>
        <w:t>0</w:t>
      </w:r>
      <w:r w:rsidR="00756D97" w:rsidRPr="001C4D0D">
        <w:rPr>
          <w:rFonts w:ascii="Arial" w:hAnsi="Arial" w:cs="Arial"/>
          <w:sz w:val="20"/>
        </w:rPr>
        <w:t>5 % z</w:t>
      </w:r>
      <w:r w:rsidR="00756D97">
        <w:rPr>
          <w:rFonts w:ascii="Arial" w:hAnsi="Arial" w:cs="Arial"/>
          <w:sz w:val="20"/>
        </w:rPr>
        <w:t xml:space="preserve"> dlužné částky za každý, i započatý </w:t>
      </w:r>
      <w:r w:rsidR="00756D97" w:rsidRPr="001C4D0D">
        <w:rPr>
          <w:rFonts w:ascii="Arial" w:hAnsi="Arial" w:cs="Arial"/>
          <w:sz w:val="20"/>
        </w:rPr>
        <w:t>den prodlení</w:t>
      </w:r>
      <w:r w:rsidRPr="001C4D0D">
        <w:rPr>
          <w:rFonts w:ascii="Arial" w:hAnsi="Arial" w:cs="Arial"/>
          <w:sz w:val="20"/>
        </w:rPr>
        <w:t>.</w:t>
      </w:r>
    </w:p>
    <w:p w14:paraId="61659E2C" w14:textId="77777777" w:rsidR="00122BC4" w:rsidRPr="001C4D0D" w:rsidRDefault="00122BC4" w:rsidP="003F3467">
      <w:pPr>
        <w:pStyle w:val="Odstavecseseznamem"/>
        <w:ind w:left="426" w:hanging="426"/>
        <w:jc w:val="both"/>
        <w:rPr>
          <w:rFonts w:ascii="Arial" w:hAnsi="Arial" w:cs="Arial"/>
          <w:sz w:val="20"/>
        </w:rPr>
      </w:pPr>
    </w:p>
    <w:p w14:paraId="1271DCD9" w14:textId="17E0F1D3" w:rsidR="00122BC4" w:rsidRPr="001C4D0D" w:rsidRDefault="004171A3" w:rsidP="003F3467">
      <w:pPr>
        <w:pStyle w:val="Odstavecseseznamem"/>
        <w:numPr>
          <w:ilvl w:val="0"/>
          <w:numId w:val="10"/>
        </w:numPr>
        <w:ind w:left="426" w:hanging="426"/>
        <w:jc w:val="both"/>
        <w:rPr>
          <w:rFonts w:ascii="Arial" w:hAnsi="Arial" w:cs="Arial"/>
          <w:sz w:val="20"/>
        </w:rPr>
      </w:pPr>
      <w:r w:rsidRPr="001C4D0D">
        <w:rPr>
          <w:rFonts w:ascii="Arial" w:hAnsi="Arial" w:cs="Arial"/>
          <w:sz w:val="20"/>
        </w:rPr>
        <w:t>V případě, že poskytovatel</w:t>
      </w:r>
      <w:r w:rsidR="00C65A00" w:rsidRPr="001C4D0D">
        <w:rPr>
          <w:rFonts w:ascii="Arial" w:hAnsi="Arial" w:cs="Arial"/>
          <w:sz w:val="20"/>
        </w:rPr>
        <w:t xml:space="preserve"> poruš</w:t>
      </w:r>
      <w:r w:rsidRPr="001C4D0D">
        <w:rPr>
          <w:rFonts w:ascii="Arial" w:hAnsi="Arial" w:cs="Arial"/>
          <w:sz w:val="20"/>
        </w:rPr>
        <w:t>í</w:t>
      </w:r>
      <w:r w:rsidR="001C4D0D" w:rsidRPr="001C4D0D">
        <w:rPr>
          <w:rFonts w:ascii="Arial" w:hAnsi="Arial" w:cs="Arial"/>
          <w:sz w:val="20"/>
        </w:rPr>
        <w:t xml:space="preserve"> povinnosti dle čl. </w:t>
      </w:r>
      <w:r w:rsidR="00C65A00" w:rsidRPr="001C4D0D">
        <w:rPr>
          <w:rFonts w:ascii="Arial" w:hAnsi="Arial" w:cs="Arial"/>
          <w:sz w:val="20"/>
        </w:rPr>
        <w:t>I</w:t>
      </w:r>
      <w:r w:rsidR="001C4D0D" w:rsidRPr="001C4D0D">
        <w:rPr>
          <w:rFonts w:ascii="Arial" w:hAnsi="Arial" w:cs="Arial"/>
          <w:sz w:val="20"/>
        </w:rPr>
        <w:t>V</w:t>
      </w:r>
      <w:r w:rsidR="00C65A00" w:rsidRPr="001C4D0D">
        <w:rPr>
          <w:rFonts w:ascii="Arial" w:hAnsi="Arial" w:cs="Arial"/>
          <w:sz w:val="20"/>
        </w:rPr>
        <w:t xml:space="preserve">. odst. </w:t>
      </w:r>
      <w:r w:rsidRPr="001C4D0D">
        <w:rPr>
          <w:rFonts w:ascii="Arial" w:hAnsi="Arial" w:cs="Arial"/>
          <w:sz w:val="20"/>
        </w:rPr>
        <w:t>5. a 6.</w:t>
      </w:r>
      <w:r w:rsidR="00C65A00" w:rsidRPr="001C4D0D">
        <w:rPr>
          <w:rFonts w:ascii="Arial" w:hAnsi="Arial" w:cs="Arial"/>
          <w:sz w:val="20"/>
        </w:rPr>
        <w:t xml:space="preserve"> této </w:t>
      </w:r>
      <w:r w:rsidR="00E543F5" w:rsidRPr="001C4D0D">
        <w:rPr>
          <w:rFonts w:ascii="Arial" w:hAnsi="Arial" w:cs="Arial"/>
          <w:sz w:val="20"/>
        </w:rPr>
        <w:t>s</w:t>
      </w:r>
      <w:r w:rsidR="00C65A00" w:rsidRPr="001C4D0D">
        <w:rPr>
          <w:rFonts w:ascii="Arial" w:hAnsi="Arial" w:cs="Arial"/>
          <w:sz w:val="20"/>
        </w:rPr>
        <w:t>mlouvy</w:t>
      </w:r>
      <w:r w:rsidRPr="001C4D0D">
        <w:rPr>
          <w:rFonts w:ascii="Arial" w:hAnsi="Arial" w:cs="Arial"/>
          <w:sz w:val="20"/>
        </w:rPr>
        <w:t>, je povinen zaplatit objednateli</w:t>
      </w:r>
      <w:r w:rsidR="00C65A00" w:rsidRPr="001C4D0D">
        <w:rPr>
          <w:rFonts w:ascii="Arial" w:hAnsi="Arial" w:cs="Arial"/>
          <w:sz w:val="20"/>
        </w:rPr>
        <w:t xml:space="preserve"> smluvní pokutu ve výši </w:t>
      </w:r>
      <w:r w:rsidRPr="001C4D0D">
        <w:rPr>
          <w:rFonts w:ascii="Arial" w:hAnsi="Arial" w:cs="Arial"/>
          <w:sz w:val="20"/>
        </w:rPr>
        <w:t>5</w:t>
      </w:r>
      <w:r w:rsidR="00C65A00" w:rsidRPr="001C4D0D">
        <w:rPr>
          <w:rFonts w:ascii="Arial" w:hAnsi="Arial" w:cs="Arial"/>
          <w:sz w:val="20"/>
        </w:rPr>
        <w:t>0.000 Kč za každý jednotlivý případ</w:t>
      </w:r>
      <w:r w:rsidRPr="001C4D0D">
        <w:rPr>
          <w:rFonts w:ascii="Arial" w:hAnsi="Arial" w:cs="Arial"/>
          <w:sz w:val="20"/>
        </w:rPr>
        <w:t xml:space="preserve"> takového porušení</w:t>
      </w:r>
      <w:r w:rsidR="00C65A00" w:rsidRPr="001C4D0D">
        <w:rPr>
          <w:rFonts w:ascii="Arial" w:hAnsi="Arial" w:cs="Arial"/>
          <w:sz w:val="20"/>
        </w:rPr>
        <w:t xml:space="preserve">, a to i v případě, že k porušení povinnosti dojde po zániku závazku z této </w:t>
      </w:r>
      <w:r w:rsidR="00E543F5" w:rsidRPr="001C4D0D">
        <w:rPr>
          <w:rFonts w:ascii="Arial" w:hAnsi="Arial" w:cs="Arial"/>
          <w:sz w:val="20"/>
        </w:rPr>
        <w:t>s</w:t>
      </w:r>
      <w:r w:rsidR="00C65A00" w:rsidRPr="001C4D0D">
        <w:rPr>
          <w:rFonts w:ascii="Arial" w:hAnsi="Arial" w:cs="Arial"/>
          <w:sz w:val="20"/>
        </w:rPr>
        <w:t>mlouvy.</w:t>
      </w:r>
    </w:p>
    <w:p w14:paraId="353222A9" w14:textId="77777777" w:rsidR="00A532EE" w:rsidRPr="001C4D0D" w:rsidRDefault="00A532EE" w:rsidP="003F3467">
      <w:pPr>
        <w:pStyle w:val="Odstavecseseznamem"/>
        <w:ind w:left="426"/>
        <w:jc w:val="both"/>
        <w:rPr>
          <w:rFonts w:ascii="Arial" w:hAnsi="Arial" w:cs="Arial"/>
          <w:sz w:val="20"/>
        </w:rPr>
      </w:pPr>
    </w:p>
    <w:p w14:paraId="5F687F37" w14:textId="34EE91A3" w:rsidR="00A532EE" w:rsidRPr="001C4D0D" w:rsidRDefault="00A532EE" w:rsidP="003F3467">
      <w:pPr>
        <w:pStyle w:val="Odstavecseseznamem"/>
        <w:numPr>
          <w:ilvl w:val="0"/>
          <w:numId w:val="10"/>
        </w:numPr>
        <w:ind w:left="426" w:hanging="426"/>
        <w:jc w:val="both"/>
        <w:rPr>
          <w:rFonts w:ascii="Arial" w:hAnsi="Arial" w:cs="Arial"/>
          <w:sz w:val="20"/>
        </w:rPr>
      </w:pPr>
      <w:r w:rsidRPr="001C4D0D">
        <w:rPr>
          <w:rFonts w:ascii="Arial" w:hAnsi="Arial" w:cs="Arial"/>
          <w:sz w:val="20"/>
        </w:rPr>
        <w:t xml:space="preserve">V případě, že </w:t>
      </w:r>
      <w:r w:rsidR="00B27ED0" w:rsidRPr="001C4D0D">
        <w:rPr>
          <w:rFonts w:ascii="Arial" w:hAnsi="Arial" w:cs="Arial"/>
          <w:sz w:val="20"/>
        </w:rPr>
        <w:t>poskytovatel</w:t>
      </w:r>
      <w:r w:rsidRPr="001C4D0D">
        <w:rPr>
          <w:rFonts w:ascii="Arial" w:hAnsi="Arial" w:cs="Arial"/>
          <w:sz w:val="20"/>
        </w:rPr>
        <w:t xml:space="preserve"> poruší povinnosti dle čl. </w:t>
      </w:r>
      <w:r w:rsidR="00676930">
        <w:rPr>
          <w:rFonts w:ascii="Arial" w:hAnsi="Arial" w:cs="Arial"/>
          <w:sz w:val="20"/>
        </w:rPr>
        <w:t>I</w:t>
      </w:r>
      <w:r w:rsidR="001C4D0D" w:rsidRPr="001C4D0D">
        <w:rPr>
          <w:rFonts w:ascii="Arial" w:hAnsi="Arial" w:cs="Arial"/>
          <w:sz w:val="20"/>
        </w:rPr>
        <w:t>V</w:t>
      </w:r>
      <w:r w:rsidRPr="001C4D0D">
        <w:rPr>
          <w:rFonts w:ascii="Arial" w:hAnsi="Arial" w:cs="Arial"/>
          <w:sz w:val="20"/>
        </w:rPr>
        <w:t xml:space="preserve">. odst. 7. </w:t>
      </w:r>
      <w:r w:rsidR="001C4D0D" w:rsidRPr="001C4D0D">
        <w:rPr>
          <w:rFonts w:ascii="Arial" w:hAnsi="Arial" w:cs="Arial"/>
          <w:sz w:val="20"/>
        </w:rPr>
        <w:t>p</w:t>
      </w:r>
      <w:r w:rsidRPr="001C4D0D">
        <w:rPr>
          <w:rFonts w:ascii="Arial" w:hAnsi="Arial" w:cs="Arial"/>
          <w:sz w:val="20"/>
        </w:rPr>
        <w:t>ísm. a</w:t>
      </w:r>
      <w:r w:rsidR="00756D97" w:rsidRPr="001C4D0D">
        <w:rPr>
          <w:rFonts w:ascii="Arial" w:hAnsi="Arial" w:cs="Arial"/>
          <w:sz w:val="20"/>
        </w:rPr>
        <w:t>)</w:t>
      </w:r>
      <w:r w:rsidR="00756D97">
        <w:rPr>
          <w:rFonts w:ascii="Arial" w:hAnsi="Arial" w:cs="Arial"/>
          <w:sz w:val="20"/>
        </w:rPr>
        <w:t xml:space="preserve"> nebo </w:t>
      </w:r>
      <w:r w:rsidRPr="001C4D0D">
        <w:rPr>
          <w:rFonts w:ascii="Arial" w:hAnsi="Arial" w:cs="Arial"/>
          <w:sz w:val="20"/>
        </w:rPr>
        <w:t>b)</w:t>
      </w:r>
      <w:r w:rsidR="00676930">
        <w:rPr>
          <w:rFonts w:ascii="Arial" w:hAnsi="Arial" w:cs="Arial"/>
          <w:sz w:val="20"/>
        </w:rPr>
        <w:t xml:space="preserve"> </w:t>
      </w:r>
      <w:r w:rsidRPr="001C4D0D">
        <w:rPr>
          <w:rFonts w:ascii="Arial" w:hAnsi="Arial" w:cs="Arial"/>
          <w:sz w:val="20"/>
        </w:rPr>
        <w:t xml:space="preserve">této </w:t>
      </w:r>
      <w:r w:rsidR="00E543F5" w:rsidRPr="001C4D0D">
        <w:rPr>
          <w:rFonts w:ascii="Arial" w:hAnsi="Arial" w:cs="Arial"/>
          <w:sz w:val="20"/>
        </w:rPr>
        <w:t>s</w:t>
      </w:r>
      <w:r w:rsidRPr="001C4D0D">
        <w:rPr>
          <w:rFonts w:ascii="Arial" w:hAnsi="Arial" w:cs="Arial"/>
          <w:sz w:val="20"/>
        </w:rPr>
        <w:t>mlouvy, je povinen zaplatit objednateli smluvní pokutu ve výši 20.000 Kč za každý jednotlivý případ takového porušení.</w:t>
      </w:r>
    </w:p>
    <w:p w14:paraId="46E5484E" w14:textId="77777777" w:rsidR="00122BC4" w:rsidRPr="001C4D0D" w:rsidRDefault="00122BC4" w:rsidP="003F3467">
      <w:pPr>
        <w:pStyle w:val="Odstavecseseznamem"/>
        <w:ind w:left="426" w:hanging="426"/>
        <w:jc w:val="both"/>
        <w:rPr>
          <w:rFonts w:ascii="Arial" w:hAnsi="Arial" w:cs="Arial"/>
          <w:sz w:val="20"/>
        </w:rPr>
      </w:pPr>
    </w:p>
    <w:p w14:paraId="6513C4AE" w14:textId="77777777" w:rsidR="00122BC4" w:rsidRPr="001C4D0D" w:rsidRDefault="00C65A00" w:rsidP="003F3467">
      <w:pPr>
        <w:pStyle w:val="Zkladntext4"/>
        <w:numPr>
          <w:ilvl w:val="0"/>
          <w:numId w:val="10"/>
        </w:numPr>
        <w:shd w:val="clear" w:color="auto" w:fill="auto"/>
        <w:spacing w:before="0" w:after="0" w:line="276" w:lineRule="auto"/>
        <w:ind w:left="426" w:right="20" w:hanging="426"/>
        <w:jc w:val="both"/>
        <w:rPr>
          <w:rFonts w:ascii="Arial" w:hAnsi="Arial" w:cs="Arial"/>
          <w:sz w:val="20"/>
          <w:szCs w:val="24"/>
        </w:rPr>
      </w:pPr>
      <w:r w:rsidRPr="001C4D0D">
        <w:rPr>
          <w:rFonts w:ascii="Arial" w:hAnsi="Arial" w:cs="Arial"/>
          <w:sz w:val="20"/>
          <w:szCs w:val="24"/>
        </w:rPr>
        <w:t>Zaplacením smluvní pokuty není dotčeno právo na náhradu škody způsobené porušením povinnosti i v případě, že se jedná o porušení povinnosti, na kterou se vztahuje smluvní pokuta, a to i ve výši přesahující smluvní pokutu. Náhrada škody zahrnuje skutečnou škodu a ušlý zisk. Vyúčtování smluvní pokuty musí být zasláno doporučeně nebo datovou schránkou. Smluvní pokuta je splatná ve lhůtě 30 dnů ode dne doručení vyúčtování o smluvní pokutě povinné smluvní straně.</w:t>
      </w:r>
    </w:p>
    <w:p w14:paraId="0B68ACA8" w14:textId="4E7DB059" w:rsidR="00635ECB" w:rsidRDefault="00635ECB" w:rsidP="003F3467">
      <w:pPr>
        <w:jc w:val="both"/>
        <w:rPr>
          <w:rFonts w:ascii="Arial" w:hAnsi="Arial" w:cs="Arial"/>
        </w:rPr>
      </w:pPr>
    </w:p>
    <w:p w14:paraId="46E315FB" w14:textId="2E0DC4DB" w:rsidR="00CF14A9" w:rsidRDefault="00CF14A9" w:rsidP="00CF14A9">
      <w:pPr>
        <w:jc w:val="center"/>
        <w:rPr>
          <w:rFonts w:ascii="Arial" w:hAnsi="Arial" w:cs="Arial"/>
          <w:b/>
          <w:sz w:val="20"/>
        </w:rPr>
      </w:pPr>
      <w:r>
        <w:rPr>
          <w:rFonts w:ascii="Arial" w:hAnsi="Arial" w:cs="Arial"/>
          <w:b/>
          <w:sz w:val="20"/>
        </w:rPr>
        <w:t>VI</w:t>
      </w:r>
      <w:r w:rsidR="00676930">
        <w:rPr>
          <w:rFonts w:ascii="Arial" w:hAnsi="Arial" w:cs="Arial"/>
          <w:b/>
          <w:sz w:val="20"/>
        </w:rPr>
        <w:t>I</w:t>
      </w:r>
      <w:r>
        <w:rPr>
          <w:rFonts w:ascii="Arial" w:hAnsi="Arial" w:cs="Arial"/>
          <w:b/>
          <w:sz w:val="20"/>
        </w:rPr>
        <w:t>I</w:t>
      </w:r>
      <w:r w:rsidRPr="00CF14A9">
        <w:rPr>
          <w:rFonts w:ascii="Arial" w:hAnsi="Arial" w:cs="Arial"/>
          <w:b/>
          <w:sz w:val="20"/>
        </w:rPr>
        <w:t>.</w:t>
      </w:r>
    </w:p>
    <w:p w14:paraId="6145DF3F" w14:textId="0FC8226E" w:rsidR="001C5934" w:rsidRDefault="001C5934" w:rsidP="00CF14A9">
      <w:pPr>
        <w:jc w:val="center"/>
        <w:rPr>
          <w:rFonts w:ascii="Arial" w:hAnsi="Arial" w:cs="Arial"/>
          <w:b/>
          <w:sz w:val="20"/>
        </w:rPr>
      </w:pPr>
      <w:r>
        <w:rPr>
          <w:rFonts w:ascii="Arial" w:hAnsi="Arial" w:cs="Arial"/>
          <w:b/>
          <w:sz w:val="20"/>
        </w:rPr>
        <w:t>Oprávněné osoby</w:t>
      </w:r>
    </w:p>
    <w:p w14:paraId="0BDD865E" w14:textId="77777777" w:rsidR="001C5934" w:rsidRDefault="001C5934" w:rsidP="00CF14A9">
      <w:pPr>
        <w:jc w:val="center"/>
        <w:rPr>
          <w:rFonts w:ascii="Arial" w:hAnsi="Arial" w:cs="Arial"/>
          <w:b/>
          <w:sz w:val="20"/>
        </w:rPr>
      </w:pPr>
    </w:p>
    <w:p w14:paraId="65EDED29" w14:textId="30A57FD7" w:rsidR="001C5934" w:rsidRDefault="001C5934" w:rsidP="001704DD">
      <w:pPr>
        <w:pStyle w:val="Zkladntext4"/>
        <w:numPr>
          <w:ilvl w:val="0"/>
          <w:numId w:val="48"/>
        </w:numPr>
        <w:shd w:val="clear" w:color="auto" w:fill="auto"/>
        <w:spacing w:before="0" w:after="0" w:line="276" w:lineRule="auto"/>
        <w:ind w:left="426" w:right="20" w:hanging="426"/>
        <w:jc w:val="both"/>
        <w:rPr>
          <w:rFonts w:ascii="Arial" w:hAnsi="Arial" w:cs="Arial"/>
          <w:sz w:val="20"/>
          <w:szCs w:val="24"/>
        </w:rPr>
      </w:pPr>
      <w:r w:rsidRPr="001704DD">
        <w:rPr>
          <w:rFonts w:ascii="Arial" w:hAnsi="Arial" w:cs="Arial"/>
          <w:sz w:val="20"/>
          <w:szCs w:val="24"/>
        </w:rPr>
        <w:t>Jednání mezi smluvními stranami v rámci smlouvy, s výjimkou uzavírání dodatků ke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w:t>
      </w:r>
      <w:r>
        <w:rPr>
          <w:rFonts w:ascii="Arial" w:hAnsi="Arial" w:cs="Arial"/>
          <w:sz w:val="20"/>
          <w:szCs w:val="24"/>
        </w:rPr>
        <w:t>.  Změna oprávněné osoby není považována za změnu smlouvy a není o ní potřeba uzavírat dodatek ke smlouvě</w:t>
      </w:r>
      <w:r w:rsidRPr="001704DD">
        <w:rPr>
          <w:rFonts w:ascii="Arial" w:hAnsi="Arial" w:cs="Arial"/>
          <w:sz w:val="20"/>
          <w:szCs w:val="24"/>
        </w:rPr>
        <w:t xml:space="preserve">. Je-li oprávněnou osobou osoba právnická, může za ni jednat pouze jedna osoba fyzická. Uzavírat dodatky ke smlouvě mohou pouze oprávnění zástupci smluvních stran. </w:t>
      </w:r>
    </w:p>
    <w:p w14:paraId="739FCBCB" w14:textId="77777777" w:rsidR="001C5934" w:rsidRPr="001704DD" w:rsidRDefault="001C5934" w:rsidP="001704DD">
      <w:pPr>
        <w:pStyle w:val="Zkladntext4"/>
        <w:shd w:val="clear" w:color="auto" w:fill="auto"/>
        <w:spacing w:before="0" w:after="0" w:line="276" w:lineRule="auto"/>
        <w:ind w:left="426" w:right="20" w:firstLine="0"/>
        <w:jc w:val="both"/>
        <w:rPr>
          <w:rFonts w:ascii="Arial" w:hAnsi="Arial" w:cs="Arial"/>
          <w:sz w:val="20"/>
          <w:szCs w:val="24"/>
        </w:rPr>
      </w:pPr>
    </w:p>
    <w:p w14:paraId="73B027D7" w14:textId="291C0FB8" w:rsidR="001C5934" w:rsidRPr="001704DD" w:rsidRDefault="001C5934" w:rsidP="001704DD">
      <w:pPr>
        <w:pStyle w:val="Zkladntext4"/>
        <w:numPr>
          <w:ilvl w:val="0"/>
          <w:numId w:val="48"/>
        </w:numPr>
        <w:shd w:val="clear" w:color="auto" w:fill="auto"/>
        <w:spacing w:before="0" w:after="0" w:line="276" w:lineRule="auto"/>
        <w:ind w:left="426" w:right="20" w:hanging="426"/>
        <w:jc w:val="both"/>
        <w:rPr>
          <w:rFonts w:ascii="Arial" w:hAnsi="Arial" w:cs="Arial"/>
          <w:sz w:val="20"/>
          <w:szCs w:val="24"/>
        </w:rPr>
      </w:pPr>
      <w:r w:rsidRPr="001704DD">
        <w:rPr>
          <w:rFonts w:ascii="Arial" w:hAnsi="Arial" w:cs="Arial"/>
          <w:sz w:val="20"/>
          <w:szCs w:val="24"/>
        </w:rPr>
        <w:t>Oprávněné osoby objednatele:</w:t>
      </w:r>
    </w:p>
    <w:p w14:paraId="47F55D2A" w14:textId="5C8189D5" w:rsidR="001C5934" w:rsidRPr="00CA285B" w:rsidRDefault="001C5934" w:rsidP="001C5934">
      <w:pPr>
        <w:pStyle w:val="BodyText21"/>
        <w:widowControl/>
        <w:tabs>
          <w:tab w:val="left" w:pos="851"/>
        </w:tabs>
        <w:ind w:left="851" w:hanging="284"/>
        <w:rPr>
          <w:rFonts w:ascii="Arial" w:hAnsi="Arial" w:cs="Arial"/>
          <w:snapToGrid/>
          <w:color w:val="000000"/>
          <w:sz w:val="20"/>
        </w:rPr>
      </w:pPr>
      <w:r w:rsidRPr="00CA285B">
        <w:rPr>
          <w:rFonts w:ascii="Arial" w:hAnsi="Arial" w:cs="Arial"/>
          <w:snapToGrid/>
          <w:color w:val="000000"/>
          <w:sz w:val="20"/>
        </w:rPr>
        <w:t xml:space="preserve">a) </w:t>
      </w:r>
      <w:r w:rsidR="005C3B64">
        <w:rPr>
          <w:rFonts w:ascii="Arial" w:hAnsi="Arial" w:cs="Arial"/>
          <w:snapToGrid/>
          <w:color w:val="000000"/>
          <w:sz w:val="20"/>
        </w:rPr>
        <w:t>Mgr. Vladimír Malý</w:t>
      </w:r>
    </w:p>
    <w:p w14:paraId="2B03EA0D" w14:textId="2914F4DF" w:rsidR="001C5934" w:rsidRPr="00AC5C82" w:rsidRDefault="001C5934" w:rsidP="001C5934">
      <w:pPr>
        <w:pStyle w:val="BodyText21"/>
        <w:widowControl/>
        <w:tabs>
          <w:tab w:val="left" w:pos="851"/>
        </w:tabs>
        <w:ind w:left="851" w:hanging="284"/>
        <w:rPr>
          <w:rFonts w:ascii="Arial" w:hAnsi="Arial" w:cs="Arial"/>
          <w:snapToGrid/>
          <w:color w:val="000000"/>
          <w:sz w:val="20"/>
        </w:rPr>
      </w:pPr>
      <w:r w:rsidRPr="00CA285B">
        <w:rPr>
          <w:rFonts w:ascii="Arial" w:hAnsi="Arial" w:cs="Arial"/>
          <w:snapToGrid/>
          <w:color w:val="000000"/>
          <w:sz w:val="20"/>
        </w:rPr>
        <w:t xml:space="preserve">b) </w:t>
      </w:r>
      <w:r w:rsidR="005C3B64">
        <w:rPr>
          <w:rFonts w:ascii="Arial" w:hAnsi="Arial" w:cs="Arial"/>
          <w:snapToGrid/>
          <w:color w:val="000000"/>
          <w:sz w:val="20"/>
        </w:rPr>
        <w:t>Mgr. Michaela Sušaninová</w:t>
      </w:r>
    </w:p>
    <w:p w14:paraId="5036CDBD" w14:textId="77777777" w:rsidR="001C5934" w:rsidRPr="00AC5C82" w:rsidRDefault="001C5934" w:rsidP="001C5934">
      <w:pPr>
        <w:pStyle w:val="BodyText21"/>
        <w:widowControl/>
        <w:tabs>
          <w:tab w:val="num" w:pos="0"/>
          <w:tab w:val="left" w:pos="540"/>
        </w:tabs>
        <w:ind w:left="426" w:hanging="426"/>
        <w:rPr>
          <w:rFonts w:ascii="Arial" w:hAnsi="Arial" w:cs="Arial"/>
          <w:snapToGrid/>
          <w:color w:val="000000"/>
          <w:sz w:val="20"/>
        </w:rPr>
      </w:pPr>
    </w:p>
    <w:p w14:paraId="617F9D68" w14:textId="49D0F5B8" w:rsidR="001C5934" w:rsidRPr="001704DD" w:rsidRDefault="001C5934" w:rsidP="001704DD">
      <w:pPr>
        <w:pStyle w:val="Zkladntext4"/>
        <w:numPr>
          <w:ilvl w:val="0"/>
          <w:numId w:val="48"/>
        </w:numPr>
        <w:shd w:val="clear" w:color="auto" w:fill="auto"/>
        <w:spacing w:before="0" w:after="0" w:line="276" w:lineRule="auto"/>
        <w:ind w:left="426" w:right="20" w:hanging="426"/>
        <w:jc w:val="both"/>
        <w:rPr>
          <w:rFonts w:ascii="Arial" w:hAnsi="Arial" w:cs="Arial"/>
          <w:sz w:val="20"/>
          <w:szCs w:val="24"/>
        </w:rPr>
      </w:pPr>
      <w:r w:rsidRPr="001704DD">
        <w:rPr>
          <w:rFonts w:ascii="Arial" w:hAnsi="Arial" w:cs="Arial"/>
          <w:sz w:val="20"/>
          <w:szCs w:val="24"/>
        </w:rPr>
        <w:t xml:space="preserve">Oprávněné osoby </w:t>
      </w:r>
      <w:r w:rsidR="00126971">
        <w:rPr>
          <w:rFonts w:ascii="Arial" w:hAnsi="Arial" w:cs="Arial"/>
          <w:sz w:val="20"/>
          <w:szCs w:val="24"/>
        </w:rPr>
        <w:t>poskytovatele</w:t>
      </w:r>
      <w:r w:rsidRPr="001704DD">
        <w:rPr>
          <w:rFonts w:ascii="Arial" w:hAnsi="Arial" w:cs="Arial"/>
          <w:sz w:val="20"/>
          <w:szCs w:val="24"/>
        </w:rPr>
        <w:t>:</w:t>
      </w:r>
    </w:p>
    <w:p w14:paraId="77C67F23" w14:textId="1CD00E1B" w:rsidR="001C5934" w:rsidRPr="00AC5C82" w:rsidRDefault="001C5934" w:rsidP="000353FC">
      <w:pPr>
        <w:tabs>
          <w:tab w:val="left" w:pos="851"/>
        </w:tabs>
        <w:ind w:left="851" w:hanging="284"/>
        <w:rPr>
          <w:rFonts w:ascii="Arial" w:hAnsi="Arial" w:cs="Arial"/>
          <w:sz w:val="20"/>
        </w:rPr>
      </w:pPr>
      <w:r w:rsidRPr="00AC5C82">
        <w:rPr>
          <w:rFonts w:ascii="Arial" w:hAnsi="Arial" w:cs="Arial"/>
          <w:sz w:val="20"/>
        </w:rPr>
        <w:t>a)</w:t>
      </w:r>
      <w:r w:rsidR="00810D2D">
        <w:rPr>
          <w:rFonts w:ascii="Arial" w:hAnsi="Arial" w:cs="Arial"/>
          <w:sz w:val="20"/>
        </w:rPr>
        <w:t xml:space="preserve"> auditor: Ing. Tomáš Brabec</w:t>
      </w:r>
    </w:p>
    <w:p w14:paraId="1508522F" w14:textId="0A267518" w:rsidR="001C5934" w:rsidRPr="00AC5C82" w:rsidRDefault="001C5934" w:rsidP="000353FC">
      <w:pPr>
        <w:tabs>
          <w:tab w:val="left" w:pos="851"/>
          <w:tab w:val="left" w:pos="1418"/>
        </w:tabs>
        <w:ind w:left="1418" w:hanging="851"/>
        <w:rPr>
          <w:rFonts w:ascii="Arial" w:hAnsi="Arial" w:cs="Arial"/>
          <w:sz w:val="20"/>
        </w:rPr>
      </w:pPr>
      <w:r w:rsidRPr="00AC5C82">
        <w:rPr>
          <w:rFonts w:ascii="Arial" w:hAnsi="Arial" w:cs="Arial"/>
          <w:sz w:val="20"/>
        </w:rPr>
        <w:t>b)</w:t>
      </w:r>
      <w:r>
        <w:rPr>
          <w:rFonts w:ascii="Arial" w:hAnsi="Arial" w:cs="Arial"/>
          <w:sz w:val="20"/>
        </w:rPr>
        <w:t xml:space="preserve"> </w:t>
      </w:r>
      <w:r w:rsidR="00810D2D">
        <w:rPr>
          <w:rFonts w:ascii="Arial" w:hAnsi="Arial" w:cs="Arial"/>
          <w:sz w:val="20"/>
        </w:rPr>
        <w:t xml:space="preserve">právník: JUDr. Martin </w:t>
      </w:r>
      <w:proofErr w:type="spellStart"/>
      <w:r w:rsidR="00810D2D">
        <w:rPr>
          <w:rFonts w:ascii="Arial" w:hAnsi="Arial" w:cs="Arial"/>
          <w:sz w:val="20"/>
        </w:rPr>
        <w:t>Valdauf</w:t>
      </w:r>
      <w:proofErr w:type="spellEnd"/>
    </w:p>
    <w:p w14:paraId="2AD2FB4B" w14:textId="77777777" w:rsidR="001C5934" w:rsidRPr="001704DD" w:rsidRDefault="001C5934" w:rsidP="001704DD">
      <w:pPr>
        <w:rPr>
          <w:rFonts w:ascii="Arial" w:hAnsi="Arial" w:cs="Arial"/>
          <w:sz w:val="20"/>
        </w:rPr>
      </w:pPr>
    </w:p>
    <w:p w14:paraId="489ABE6E" w14:textId="300E89B4" w:rsidR="001C5934" w:rsidRDefault="001C5934" w:rsidP="00CF14A9">
      <w:pPr>
        <w:jc w:val="center"/>
        <w:rPr>
          <w:rFonts w:ascii="Arial" w:hAnsi="Arial" w:cs="Arial"/>
          <w:b/>
          <w:sz w:val="20"/>
        </w:rPr>
      </w:pPr>
      <w:r>
        <w:rPr>
          <w:rFonts w:ascii="Arial" w:hAnsi="Arial" w:cs="Arial"/>
          <w:b/>
          <w:sz w:val="20"/>
        </w:rPr>
        <w:t>IX.</w:t>
      </w:r>
    </w:p>
    <w:p w14:paraId="71DB0973" w14:textId="1394A56B" w:rsidR="00CF14A9" w:rsidRPr="00CF14A9" w:rsidRDefault="00CF14A9" w:rsidP="00CF14A9">
      <w:pPr>
        <w:jc w:val="center"/>
        <w:rPr>
          <w:rFonts w:ascii="Arial" w:hAnsi="Arial" w:cs="Arial"/>
          <w:b/>
          <w:sz w:val="20"/>
        </w:rPr>
      </w:pPr>
      <w:r>
        <w:rPr>
          <w:rFonts w:ascii="Arial" w:hAnsi="Arial" w:cs="Arial"/>
          <w:b/>
          <w:sz w:val="20"/>
        </w:rPr>
        <w:t>Společná ustanovení</w:t>
      </w:r>
    </w:p>
    <w:p w14:paraId="0A943AF5" w14:textId="3F2F1A48" w:rsidR="00CF14A9" w:rsidRDefault="00CF14A9" w:rsidP="003F3467">
      <w:pPr>
        <w:jc w:val="both"/>
        <w:rPr>
          <w:rFonts w:ascii="Arial" w:hAnsi="Arial" w:cs="Arial"/>
        </w:rPr>
      </w:pPr>
    </w:p>
    <w:p w14:paraId="454E39D9" w14:textId="5D97C496" w:rsidR="00CF14A9" w:rsidRPr="00CF14A9" w:rsidRDefault="00CF14A9" w:rsidP="00CF14A9">
      <w:pPr>
        <w:pStyle w:val="Odstavecseseznamem"/>
        <w:numPr>
          <w:ilvl w:val="0"/>
          <w:numId w:val="44"/>
        </w:numPr>
        <w:spacing w:after="120"/>
        <w:ind w:left="426" w:hanging="426"/>
        <w:contextualSpacing w:val="0"/>
        <w:jc w:val="both"/>
        <w:rPr>
          <w:rFonts w:ascii="Arial" w:hAnsi="Arial" w:cs="Arial"/>
          <w:sz w:val="20"/>
        </w:rPr>
      </w:pPr>
      <w:r w:rsidRPr="00CF14A9">
        <w:rPr>
          <w:rFonts w:ascii="Arial" w:hAnsi="Arial" w:cs="Arial"/>
          <w:sz w:val="20"/>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w:t>
      </w:r>
      <w:r w:rsidRPr="00CF14A9">
        <w:rPr>
          <w:rFonts w:ascii="Arial" w:hAnsi="Arial" w:cs="Arial"/>
          <w:sz w:val="20"/>
        </w:rPr>
        <w:lastRenderedPageBreak/>
        <w:t xml:space="preserve">informacím, </w:t>
      </w:r>
      <w:r w:rsidR="00756D97">
        <w:rPr>
          <w:rFonts w:ascii="Arial" w:hAnsi="Arial" w:cs="Arial"/>
          <w:sz w:val="20"/>
        </w:rPr>
        <w:t xml:space="preserve">ve znění pozdějších předpisů </w:t>
      </w:r>
      <w:r w:rsidRPr="00CF14A9">
        <w:rPr>
          <w:rFonts w:ascii="Arial" w:hAnsi="Arial" w:cs="Arial"/>
          <w:sz w:val="20"/>
        </w:rPr>
        <w:t>ani zveřejnit smlouvu v Registru smluv dle zákona č. 340/2015 Sb., o zvláštních podmínkách účinnosti některých smluv, uveřejňování těchto smluv a o registru smluv (zákon o registru smluv), ve znění pozdějších předpisů.</w:t>
      </w:r>
    </w:p>
    <w:p w14:paraId="2E0F1C4C" w14:textId="77777777" w:rsidR="00CF14A9" w:rsidRPr="00CF14A9" w:rsidRDefault="00CF14A9" w:rsidP="00CF14A9">
      <w:pPr>
        <w:pStyle w:val="Odstavecseseznamem"/>
        <w:numPr>
          <w:ilvl w:val="0"/>
          <w:numId w:val="44"/>
        </w:numPr>
        <w:spacing w:after="120"/>
        <w:ind w:left="426" w:hanging="426"/>
        <w:contextualSpacing w:val="0"/>
        <w:jc w:val="both"/>
        <w:rPr>
          <w:rFonts w:ascii="Arial" w:hAnsi="Arial" w:cs="Arial"/>
          <w:sz w:val="20"/>
        </w:rPr>
      </w:pPr>
      <w:r w:rsidRPr="00CF14A9">
        <w:rPr>
          <w:rFonts w:ascii="Arial" w:hAnsi="Arial" w:cs="Arial"/>
          <w:sz w:val="20"/>
        </w:rPr>
        <w:t>Nastanou-li u některé ze smluvních stran skutečnosti bránící řádnému plnění smlouvy, je povinna to ihned bez zbytečného odkladu oznámit straně druhé a vyvolat jednání pověřených zástupců obou smluvních stran.</w:t>
      </w:r>
    </w:p>
    <w:p w14:paraId="2F4FB7E4" w14:textId="037EF469" w:rsidR="00CF14A9" w:rsidRPr="00CF14A9" w:rsidRDefault="00CF14A9" w:rsidP="00CF14A9">
      <w:pPr>
        <w:pStyle w:val="Odstavecseseznamem"/>
        <w:numPr>
          <w:ilvl w:val="0"/>
          <w:numId w:val="44"/>
        </w:numPr>
        <w:spacing w:after="120"/>
        <w:ind w:left="426" w:hanging="426"/>
        <w:contextualSpacing w:val="0"/>
        <w:jc w:val="both"/>
        <w:rPr>
          <w:rFonts w:ascii="Arial" w:hAnsi="Arial" w:cs="Arial"/>
          <w:sz w:val="16"/>
        </w:rPr>
      </w:pPr>
      <w:r w:rsidRPr="00CF14A9">
        <w:rPr>
          <w:rFonts w:ascii="Arial" w:hAnsi="Arial" w:cs="Arial"/>
          <w:sz w:val="20"/>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r>
        <w:rPr>
          <w:rFonts w:ascii="Arial" w:hAnsi="Arial" w:cs="Arial"/>
          <w:sz w:val="20"/>
        </w:rPr>
        <w:t>.</w:t>
      </w:r>
    </w:p>
    <w:p w14:paraId="38731711" w14:textId="718CC560" w:rsidR="00CF14A9" w:rsidRPr="00CF14A9" w:rsidRDefault="00CF14A9" w:rsidP="00CF14A9">
      <w:pPr>
        <w:pStyle w:val="Odstavecseseznamem"/>
        <w:numPr>
          <w:ilvl w:val="0"/>
          <w:numId w:val="44"/>
        </w:numPr>
        <w:spacing w:after="120"/>
        <w:ind w:left="426" w:hanging="426"/>
        <w:contextualSpacing w:val="0"/>
        <w:jc w:val="both"/>
        <w:rPr>
          <w:rFonts w:ascii="Arial" w:hAnsi="Arial" w:cs="Arial"/>
          <w:sz w:val="12"/>
        </w:rPr>
      </w:pPr>
      <w:r w:rsidRPr="00CF14A9">
        <w:rPr>
          <w:rFonts w:ascii="Arial" w:hAnsi="Arial" w:cs="Arial"/>
          <w:sz w:val="20"/>
        </w:rPr>
        <w:t>V případě sporů souvisejících se smlouvou se smluvní strany vždy pokusí o smírné řešení. Nedojde-li k takovému řešení, rozhodne o sporu věcně a místně příslušný soud České republiky</w:t>
      </w:r>
      <w:r>
        <w:rPr>
          <w:rFonts w:ascii="Arial" w:hAnsi="Arial" w:cs="Arial"/>
          <w:sz w:val="20"/>
        </w:rPr>
        <w:t>.</w:t>
      </w:r>
    </w:p>
    <w:p w14:paraId="44265509" w14:textId="06FE32CB" w:rsidR="00CF14A9" w:rsidRPr="001704DD" w:rsidRDefault="00CF14A9" w:rsidP="00CF14A9">
      <w:pPr>
        <w:pStyle w:val="Odstavecseseznamem"/>
        <w:numPr>
          <w:ilvl w:val="0"/>
          <w:numId w:val="44"/>
        </w:numPr>
        <w:spacing w:after="120"/>
        <w:ind w:left="426" w:hanging="426"/>
        <w:contextualSpacing w:val="0"/>
        <w:jc w:val="both"/>
        <w:rPr>
          <w:rFonts w:ascii="Arial" w:hAnsi="Arial" w:cs="Arial"/>
          <w:sz w:val="12"/>
        </w:rPr>
      </w:pPr>
      <w:r w:rsidRPr="00CF14A9">
        <w:rPr>
          <w:rFonts w:ascii="Arial" w:hAnsi="Arial" w:cs="Arial"/>
          <w:sz w:val="20"/>
        </w:rPr>
        <w:t>Tuto smlouvu lze měnit, doplňovat a upřesňovat pouze oboustranně odsouhlasenými, písemnými a průběžně číslovanými dodatky</w:t>
      </w:r>
      <w:r w:rsidR="001C5934">
        <w:rPr>
          <w:rFonts w:ascii="Arial" w:hAnsi="Arial" w:cs="Arial"/>
          <w:sz w:val="20"/>
        </w:rPr>
        <w:t>.</w:t>
      </w:r>
      <w:r w:rsidRPr="00CF14A9">
        <w:rPr>
          <w:rFonts w:ascii="Arial" w:hAnsi="Arial" w:cs="Arial"/>
          <w:sz w:val="20"/>
        </w:rPr>
        <w:t xml:space="preserve"> Změna formy uzavírání dodatků musí být provedena formou písemného dodatku</w:t>
      </w:r>
      <w:r w:rsidRPr="00D17099">
        <w:rPr>
          <w:rFonts w:ascii="Arial" w:hAnsi="Arial" w:cs="Arial"/>
        </w:rPr>
        <w:t>.</w:t>
      </w:r>
    </w:p>
    <w:p w14:paraId="74FC0E4F" w14:textId="77777777" w:rsidR="001C5934" w:rsidRPr="00676930" w:rsidRDefault="001C5934" w:rsidP="001704DD">
      <w:pPr>
        <w:pStyle w:val="Odstavecseseznamem"/>
        <w:spacing w:after="120"/>
        <w:ind w:left="426"/>
        <w:contextualSpacing w:val="0"/>
        <w:jc w:val="both"/>
        <w:rPr>
          <w:rFonts w:ascii="Arial" w:hAnsi="Arial" w:cs="Arial"/>
          <w:sz w:val="12"/>
        </w:rPr>
      </w:pPr>
    </w:p>
    <w:p w14:paraId="6610D66E" w14:textId="60EF3BCF" w:rsidR="00CF14A9" w:rsidRPr="00CF14A9" w:rsidRDefault="00676930" w:rsidP="00CF14A9">
      <w:pPr>
        <w:pStyle w:val="Odstavecseseznamem"/>
        <w:spacing w:after="120"/>
        <w:ind w:left="426"/>
        <w:contextualSpacing w:val="0"/>
        <w:jc w:val="center"/>
        <w:rPr>
          <w:rFonts w:ascii="Arial" w:hAnsi="Arial" w:cs="Arial"/>
          <w:b/>
          <w:sz w:val="20"/>
          <w:szCs w:val="20"/>
        </w:rPr>
      </w:pPr>
      <w:r>
        <w:rPr>
          <w:rFonts w:ascii="Arial" w:hAnsi="Arial" w:cs="Arial"/>
          <w:b/>
          <w:sz w:val="20"/>
          <w:szCs w:val="20"/>
        </w:rPr>
        <w:t>X.</w:t>
      </w:r>
    </w:p>
    <w:p w14:paraId="2830CEAF" w14:textId="4009B031" w:rsidR="00122BC4" w:rsidRPr="00CF14A9" w:rsidRDefault="00676930" w:rsidP="00CF14A9">
      <w:pPr>
        <w:jc w:val="center"/>
        <w:rPr>
          <w:rFonts w:ascii="Arial" w:hAnsi="Arial" w:cs="Arial"/>
          <w:b/>
          <w:sz w:val="20"/>
        </w:rPr>
      </w:pPr>
      <w:r>
        <w:rPr>
          <w:rFonts w:ascii="Arial" w:hAnsi="Arial" w:cs="Arial"/>
          <w:b/>
          <w:sz w:val="20"/>
        </w:rPr>
        <w:t xml:space="preserve">  </w:t>
      </w:r>
      <w:r w:rsidR="00C65A00" w:rsidRPr="00CF14A9">
        <w:rPr>
          <w:rFonts w:ascii="Arial" w:hAnsi="Arial" w:cs="Arial"/>
          <w:b/>
          <w:sz w:val="20"/>
        </w:rPr>
        <w:t>Závěrečná ustanovení</w:t>
      </w:r>
    </w:p>
    <w:p w14:paraId="7375D64E" w14:textId="77777777" w:rsidR="00122BC4" w:rsidRPr="00E04BFA" w:rsidRDefault="00122BC4" w:rsidP="003F3467">
      <w:pPr>
        <w:jc w:val="center"/>
        <w:rPr>
          <w:rFonts w:ascii="Arial" w:hAnsi="Arial" w:cs="Arial"/>
          <w:b/>
        </w:rPr>
      </w:pPr>
    </w:p>
    <w:p w14:paraId="2C287FF5" w14:textId="1E60BC2D" w:rsidR="00CF14A9" w:rsidRDefault="00CF14A9" w:rsidP="00B34003">
      <w:pPr>
        <w:pStyle w:val="Odstavecseseznamem"/>
        <w:numPr>
          <w:ilvl w:val="0"/>
          <w:numId w:val="6"/>
        </w:numPr>
        <w:spacing w:after="120"/>
        <w:ind w:left="426" w:hanging="426"/>
        <w:contextualSpacing w:val="0"/>
        <w:jc w:val="both"/>
        <w:rPr>
          <w:rFonts w:ascii="Arial" w:hAnsi="Arial" w:cs="Arial"/>
          <w:sz w:val="20"/>
          <w:szCs w:val="20"/>
        </w:rPr>
      </w:pPr>
      <w:r w:rsidRPr="00CF14A9">
        <w:rPr>
          <w:rFonts w:ascii="Arial" w:hAnsi="Arial" w:cs="Arial"/>
          <w:sz w:val="20"/>
          <w:szCs w:val="20"/>
        </w:rPr>
        <w:t>Tato smlouva obsahuje úplnou dohodu smluvních stran ve věci předmětu této smlouvy a nahrazuje veškeré ostatní písemné či ústní dohody učiněné ve věci předmětu této smlouvy.</w:t>
      </w:r>
    </w:p>
    <w:p w14:paraId="06BE3A74" w14:textId="5A569565" w:rsidR="00CF14A9" w:rsidRPr="00CF14A9" w:rsidRDefault="00CF14A9" w:rsidP="00B34003">
      <w:pPr>
        <w:pStyle w:val="Odstavecseseznamem"/>
        <w:numPr>
          <w:ilvl w:val="0"/>
          <w:numId w:val="6"/>
        </w:numPr>
        <w:spacing w:after="120"/>
        <w:ind w:left="426" w:hanging="426"/>
        <w:contextualSpacing w:val="0"/>
        <w:jc w:val="both"/>
        <w:rPr>
          <w:rFonts w:ascii="Arial" w:hAnsi="Arial" w:cs="Arial"/>
          <w:sz w:val="20"/>
        </w:rPr>
      </w:pPr>
      <w:r w:rsidRPr="00CF14A9">
        <w:rPr>
          <w:rFonts w:ascii="Arial" w:hAnsi="Arial" w:cs="Arial"/>
          <w:sz w:val="20"/>
        </w:rPr>
        <w:t>Tato smlouva je uzavřena elektronicky.</w:t>
      </w:r>
    </w:p>
    <w:p w14:paraId="58A060DF" w14:textId="77777777" w:rsidR="001C5934" w:rsidRPr="001704DD" w:rsidRDefault="001C5934" w:rsidP="00B34003">
      <w:pPr>
        <w:pStyle w:val="Odstavecseseznamem"/>
        <w:numPr>
          <w:ilvl w:val="0"/>
          <w:numId w:val="6"/>
        </w:numPr>
        <w:spacing w:after="120"/>
        <w:ind w:left="426" w:hanging="426"/>
        <w:contextualSpacing w:val="0"/>
        <w:jc w:val="both"/>
        <w:rPr>
          <w:rFonts w:ascii="Arial" w:hAnsi="Arial" w:cs="Arial"/>
        </w:rPr>
      </w:pPr>
      <w:r w:rsidRPr="00B34003">
        <w:rPr>
          <w:rFonts w:ascii="Arial" w:hAnsi="Arial" w:cs="Arial"/>
          <w:sz w:val="20"/>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55C78109" w14:textId="392FC8E5" w:rsidR="00B34003" w:rsidRPr="006F798F" w:rsidRDefault="00B34003" w:rsidP="006F798F">
      <w:pPr>
        <w:pStyle w:val="Odstavecseseznamem"/>
        <w:numPr>
          <w:ilvl w:val="0"/>
          <w:numId w:val="6"/>
        </w:numPr>
        <w:spacing w:after="120"/>
        <w:ind w:left="426" w:hanging="426"/>
        <w:contextualSpacing w:val="0"/>
        <w:jc w:val="both"/>
        <w:rPr>
          <w:rFonts w:ascii="Arial" w:hAnsi="Arial" w:cs="Arial"/>
        </w:rPr>
      </w:pPr>
      <w:r w:rsidRPr="00B34003">
        <w:rPr>
          <w:rFonts w:ascii="Arial" w:hAnsi="Arial" w:cs="Arial"/>
          <w:sz w:val="20"/>
        </w:rPr>
        <w:t xml:space="preserve">Smluvní strany se dohodly, že uveřejnění smlouvy v Registru smluv provede objednatel, kontakt pro doručení oznámení o vkladu druhé smluvní straně - datová schránka: </w:t>
      </w:r>
      <w:r w:rsidR="00810D2D">
        <w:rPr>
          <w:rFonts w:ascii="Arial" w:hAnsi="Arial" w:cs="Arial"/>
          <w:b/>
          <w:sz w:val="20"/>
        </w:rPr>
        <w:t>htj5itm</w:t>
      </w:r>
      <w:r w:rsidR="00810D2D">
        <w:rPr>
          <w:rFonts w:ascii="Arial" w:hAnsi="Arial" w:cs="Arial"/>
          <w:sz w:val="20"/>
        </w:rPr>
        <w:t>.</w:t>
      </w:r>
      <w:r w:rsidRPr="00B34003">
        <w:rPr>
          <w:rFonts w:ascii="Arial" w:hAnsi="Arial" w:cs="Arial"/>
          <w:sz w:val="20"/>
        </w:rPr>
        <w:t xml:space="preserve"> Považuje-li </w:t>
      </w:r>
      <w:r w:rsidR="00836B11">
        <w:rPr>
          <w:rFonts w:ascii="Arial" w:hAnsi="Arial" w:cs="Arial"/>
          <w:sz w:val="20"/>
        </w:rPr>
        <w:t>poskytovatel</w:t>
      </w:r>
      <w:r w:rsidRPr="00B34003">
        <w:rPr>
          <w:rFonts w:ascii="Arial" w:hAnsi="Arial" w:cs="Arial"/>
          <w:sz w:val="20"/>
        </w:rPr>
        <w:t xml:space="preserve"> rozsah uveřejnění v registru smluv za nedostatečný, upozorní na tuto skutečnost objednatele. Neprovede-li objednatel v přiměřené lhůtě nápravu, je </w:t>
      </w:r>
      <w:r w:rsidR="00836B11">
        <w:rPr>
          <w:rFonts w:ascii="Arial" w:hAnsi="Arial" w:cs="Arial"/>
          <w:sz w:val="20"/>
        </w:rPr>
        <w:t>poskytovatel</w:t>
      </w:r>
      <w:r w:rsidRPr="00B34003">
        <w:rPr>
          <w:rFonts w:ascii="Arial" w:hAnsi="Arial" w:cs="Arial"/>
          <w:sz w:val="20"/>
        </w:rPr>
        <w:t xml:space="preserve"> oprávněn uveřejnit v registru smluv smlouvu v jím požadovaném rozsahu.</w:t>
      </w:r>
      <w:r w:rsidRPr="00CD361C">
        <w:rPr>
          <w:rFonts w:ascii="Arial" w:hAnsi="Arial" w:cs="Arial"/>
        </w:rPr>
        <w:t xml:space="preserve"> </w:t>
      </w:r>
    </w:p>
    <w:p w14:paraId="3B0C3804" w14:textId="1A267475" w:rsidR="00CF14A9" w:rsidRPr="00B34003" w:rsidRDefault="00B34003" w:rsidP="003F3467">
      <w:pPr>
        <w:pStyle w:val="Odstavecseseznamem"/>
        <w:numPr>
          <w:ilvl w:val="0"/>
          <w:numId w:val="6"/>
        </w:numPr>
        <w:ind w:left="426" w:hanging="426"/>
        <w:jc w:val="both"/>
        <w:rPr>
          <w:rFonts w:ascii="Arial" w:hAnsi="Arial" w:cs="Arial"/>
          <w:sz w:val="20"/>
        </w:rPr>
      </w:pPr>
      <w:r w:rsidRPr="00B34003">
        <w:rPr>
          <w:rFonts w:ascii="Arial" w:hAnsi="Arial" w:cs="Arial"/>
          <w:sz w:val="20"/>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2F9B5E8D" w14:textId="77777777" w:rsidR="001C4D0D" w:rsidRDefault="001C4D0D" w:rsidP="003F3467">
      <w:pPr>
        <w:rPr>
          <w:rFonts w:ascii="Arial" w:hAnsi="Arial" w:cs="Arial"/>
        </w:rPr>
      </w:pPr>
    </w:p>
    <w:p w14:paraId="610859EC" w14:textId="77777777" w:rsidR="001C4D0D" w:rsidRDefault="001C4D0D" w:rsidP="003F3467">
      <w:pPr>
        <w:rPr>
          <w:rFonts w:ascii="Arial" w:hAnsi="Arial" w:cs="Arial"/>
        </w:rPr>
      </w:pPr>
    </w:p>
    <w:p w14:paraId="32079D8B" w14:textId="77777777" w:rsidR="001C4D0D" w:rsidRPr="00B34003" w:rsidRDefault="001C4D0D" w:rsidP="003F3467">
      <w:pPr>
        <w:rPr>
          <w:rFonts w:ascii="Arial" w:hAnsi="Arial" w:cs="Arial"/>
          <w:sz w:val="20"/>
          <w:szCs w:val="20"/>
        </w:rPr>
      </w:pPr>
    </w:p>
    <w:p w14:paraId="26C91436" w14:textId="5212B070" w:rsidR="00122BC4" w:rsidRPr="00B34003" w:rsidRDefault="007C3556" w:rsidP="003F3467">
      <w:pPr>
        <w:rPr>
          <w:rFonts w:ascii="Arial" w:hAnsi="Arial" w:cs="Arial"/>
          <w:sz w:val="20"/>
          <w:szCs w:val="20"/>
        </w:rPr>
      </w:pPr>
      <w:r w:rsidRPr="00B34003">
        <w:rPr>
          <w:rFonts w:ascii="Arial" w:hAnsi="Arial" w:cs="Arial"/>
          <w:sz w:val="20"/>
          <w:szCs w:val="20"/>
        </w:rPr>
        <w:t>poskytovatel</w:t>
      </w:r>
      <w:r w:rsidR="00C65A00" w:rsidRPr="00B34003">
        <w:rPr>
          <w:rFonts w:ascii="Arial" w:hAnsi="Arial" w:cs="Arial"/>
          <w:sz w:val="20"/>
          <w:szCs w:val="20"/>
        </w:rPr>
        <w:tab/>
      </w:r>
      <w:r w:rsidR="00C65A00" w:rsidRPr="00B34003">
        <w:rPr>
          <w:rFonts w:ascii="Arial" w:hAnsi="Arial" w:cs="Arial"/>
          <w:sz w:val="20"/>
          <w:szCs w:val="20"/>
        </w:rPr>
        <w:tab/>
      </w:r>
      <w:r w:rsidR="00C65A00" w:rsidRPr="00B34003">
        <w:rPr>
          <w:rFonts w:ascii="Arial" w:hAnsi="Arial" w:cs="Arial"/>
          <w:sz w:val="20"/>
          <w:szCs w:val="20"/>
        </w:rPr>
        <w:tab/>
      </w:r>
      <w:r w:rsidR="00C65A00" w:rsidRPr="00B34003">
        <w:rPr>
          <w:rFonts w:ascii="Arial" w:hAnsi="Arial" w:cs="Arial"/>
          <w:sz w:val="20"/>
          <w:szCs w:val="20"/>
        </w:rPr>
        <w:tab/>
      </w:r>
      <w:r w:rsidR="00C65A00" w:rsidRPr="00B34003">
        <w:rPr>
          <w:rFonts w:ascii="Arial" w:hAnsi="Arial" w:cs="Arial"/>
          <w:sz w:val="20"/>
          <w:szCs w:val="20"/>
        </w:rPr>
        <w:tab/>
      </w:r>
      <w:r w:rsidR="00C65A00" w:rsidRPr="00B34003">
        <w:rPr>
          <w:rFonts w:ascii="Arial" w:hAnsi="Arial" w:cs="Arial"/>
          <w:sz w:val="20"/>
          <w:szCs w:val="20"/>
        </w:rPr>
        <w:tab/>
        <w:t>objednatel</w:t>
      </w:r>
    </w:p>
    <w:p w14:paraId="5D4207EC" w14:textId="77777777" w:rsidR="00122BC4" w:rsidRPr="00B34003" w:rsidRDefault="00122BC4" w:rsidP="003F3467">
      <w:pPr>
        <w:rPr>
          <w:rFonts w:ascii="Arial" w:hAnsi="Arial" w:cs="Arial"/>
          <w:sz w:val="20"/>
          <w:szCs w:val="20"/>
        </w:rPr>
      </w:pPr>
    </w:p>
    <w:p w14:paraId="4936C891" w14:textId="77777777" w:rsidR="00DD7A16" w:rsidRPr="00B34003" w:rsidRDefault="00DD7A16" w:rsidP="003F3467">
      <w:pPr>
        <w:rPr>
          <w:rFonts w:ascii="Arial" w:hAnsi="Arial" w:cs="Arial"/>
          <w:sz w:val="20"/>
          <w:szCs w:val="20"/>
        </w:rPr>
      </w:pPr>
    </w:p>
    <w:p w14:paraId="55B948BA" w14:textId="27135B2D" w:rsidR="00DD7A16" w:rsidRDefault="00DD7A16" w:rsidP="003F3467">
      <w:pPr>
        <w:rPr>
          <w:rFonts w:ascii="Arial" w:hAnsi="Arial" w:cs="Arial"/>
          <w:sz w:val="20"/>
          <w:szCs w:val="20"/>
        </w:rPr>
      </w:pPr>
    </w:p>
    <w:p w14:paraId="2C9D8C10" w14:textId="42859623" w:rsidR="00B34003" w:rsidRDefault="00B34003" w:rsidP="003F3467">
      <w:pPr>
        <w:rPr>
          <w:rFonts w:ascii="Arial" w:hAnsi="Arial" w:cs="Arial"/>
          <w:sz w:val="20"/>
          <w:szCs w:val="20"/>
        </w:rPr>
      </w:pPr>
    </w:p>
    <w:p w14:paraId="19DD9176" w14:textId="53E4CE96" w:rsidR="00B34003" w:rsidRDefault="00B34003" w:rsidP="003F3467">
      <w:pPr>
        <w:rPr>
          <w:rFonts w:ascii="Arial" w:hAnsi="Arial" w:cs="Arial"/>
          <w:sz w:val="20"/>
          <w:szCs w:val="20"/>
        </w:rPr>
      </w:pPr>
    </w:p>
    <w:p w14:paraId="0BD6258A" w14:textId="77777777" w:rsidR="00B34003" w:rsidRPr="00B34003" w:rsidRDefault="00B34003" w:rsidP="003F3467">
      <w:pPr>
        <w:rPr>
          <w:rFonts w:ascii="Arial" w:hAnsi="Arial" w:cs="Arial"/>
          <w:sz w:val="20"/>
          <w:szCs w:val="20"/>
        </w:rPr>
      </w:pPr>
    </w:p>
    <w:p w14:paraId="4027F08C" w14:textId="1C28BEB2" w:rsidR="00122BC4" w:rsidRPr="00B34003" w:rsidRDefault="00C65A00" w:rsidP="00836B11">
      <w:pPr>
        <w:ind w:hanging="142"/>
        <w:rPr>
          <w:rFonts w:ascii="Arial" w:hAnsi="Arial" w:cs="Arial"/>
          <w:sz w:val="20"/>
          <w:szCs w:val="20"/>
        </w:rPr>
      </w:pPr>
      <w:r w:rsidRPr="00B34003">
        <w:rPr>
          <w:rFonts w:ascii="Arial" w:hAnsi="Arial" w:cs="Arial"/>
          <w:sz w:val="20"/>
          <w:szCs w:val="20"/>
        </w:rPr>
        <w:t xml:space="preserve">   </w:t>
      </w:r>
      <w:r w:rsidRPr="00A80C20">
        <w:rPr>
          <w:rFonts w:ascii="Arial" w:hAnsi="Arial" w:cs="Arial"/>
          <w:sz w:val="20"/>
          <w:szCs w:val="20"/>
        </w:rPr>
        <w:t>_______________________</w:t>
      </w:r>
      <w:r w:rsidR="00836B11" w:rsidRPr="00A80C20">
        <w:rPr>
          <w:rFonts w:ascii="Arial" w:hAnsi="Arial" w:cs="Arial"/>
          <w:b/>
          <w:sz w:val="20"/>
          <w:szCs w:val="20"/>
        </w:rPr>
        <w:t>____</w:t>
      </w:r>
      <w:r w:rsidRPr="00B34003">
        <w:rPr>
          <w:rFonts w:ascii="Arial" w:hAnsi="Arial" w:cs="Arial"/>
          <w:sz w:val="20"/>
          <w:szCs w:val="20"/>
        </w:rPr>
        <w:tab/>
      </w:r>
      <w:r w:rsidRPr="00B34003">
        <w:rPr>
          <w:rFonts w:ascii="Arial" w:hAnsi="Arial" w:cs="Arial"/>
          <w:sz w:val="20"/>
          <w:szCs w:val="20"/>
        </w:rPr>
        <w:tab/>
      </w:r>
      <w:r w:rsidR="00836B11">
        <w:rPr>
          <w:rFonts w:ascii="Arial" w:hAnsi="Arial" w:cs="Arial"/>
          <w:sz w:val="20"/>
          <w:szCs w:val="20"/>
        </w:rPr>
        <w:tab/>
      </w:r>
      <w:r w:rsidRPr="00B34003">
        <w:rPr>
          <w:rFonts w:ascii="Arial" w:hAnsi="Arial" w:cs="Arial"/>
          <w:sz w:val="20"/>
          <w:szCs w:val="20"/>
        </w:rPr>
        <w:t>_______________________</w:t>
      </w:r>
      <w:r w:rsidRPr="00B34003">
        <w:rPr>
          <w:rFonts w:ascii="Arial" w:hAnsi="Arial" w:cs="Arial"/>
          <w:b/>
          <w:sz w:val="20"/>
          <w:szCs w:val="20"/>
        </w:rPr>
        <w:t>______</w:t>
      </w:r>
      <w:r w:rsidRPr="00B34003">
        <w:rPr>
          <w:rFonts w:ascii="Arial" w:hAnsi="Arial" w:cs="Arial"/>
          <w:sz w:val="20"/>
          <w:szCs w:val="20"/>
        </w:rPr>
        <w:t>_</w:t>
      </w:r>
    </w:p>
    <w:p w14:paraId="277A670A" w14:textId="626BDBD4" w:rsidR="00B34003" w:rsidRDefault="00A80C20" w:rsidP="00B34003">
      <w:pPr>
        <w:autoSpaceDE w:val="0"/>
        <w:autoSpaceDN w:val="0"/>
        <w:adjustRightInd w:val="0"/>
        <w:spacing w:line="280" w:lineRule="atLeast"/>
        <w:rPr>
          <w:rFonts w:ascii="Arial" w:hAnsi="Arial" w:cs="Arial"/>
          <w:b/>
          <w:sz w:val="20"/>
          <w:szCs w:val="20"/>
        </w:rPr>
      </w:pPr>
      <w:r>
        <w:rPr>
          <w:rFonts w:ascii="Arial" w:hAnsi="Arial" w:cs="Arial"/>
          <w:b/>
          <w:sz w:val="20"/>
          <w:szCs w:val="20"/>
        </w:rPr>
        <w:t xml:space="preserve">     PhDr. Mgr. Martin Krahulík</w:t>
      </w:r>
      <w:r w:rsidR="00B34003">
        <w:rPr>
          <w:rFonts w:ascii="Arial" w:hAnsi="Arial" w:cs="Arial"/>
          <w:b/>
          <w:sz w:val="20"/>
          <w:szCs w:val="20"/>
        </w:rPr>
        <w:tab/>
      </w:r>
      <w:r w:rsidR="00B34003">
        <w:rPr>
          <w:rFonts w:ascii="Arial" w:hAnsi="Arial" w:cs="Arial"/>
          <w:b/>
          <w:sz w:val="20"/>
          <w:szCs w:val="20"/>
        </w:rPr>
        <w:tab/>
      </w:r>
      <w:r w:rsidR="00B34003">
        <w:rPr>
          <w:rFonts w:ascii="Arial" w:hAnsi="Arial" w:cs="Arial"/>
          <w:b/>
          <w:sz w:val="20"/>
          <w:szCs w:val="20"/>
        </w:rPr>
        <w:tab/>
      </w:r>
      <w:r w:rsidR="00836B11">
        <w:rPr>
          <w:rFonts w:ascii="Arial" w:hAnsi="Arial" w:cs="Arial"/>
          <w:b/>
          <w:sz w:val="20"/>
          <w:szCs w:val="20"/>
        </w:rPr>
        <w:tab/>
      </w:r>
      <w:r>
        <w:rPr>
          <w:rFonts w:ascii="Arial" w:hAnsi="Arial" w:cs="Arial"/>
          <w:b/>
          <w:sz w:val="20"/>
          <w:szCs w:val="20"/>
        </w:rPr>
        <w:t xml:space="preserve">          </w:t>
      </w:r>
      <w:r w:rsidR="00B34003">
        <w:rPr>
          <w:rFonts w:ascii="Arial" w:hAnsi="Arial" w:cs="Arial"/>
          <w:b/>
          <w:sz w:val="20"/>
          <w:szCs w:val="20"/>
        </w:rPr>
        <w:t>Mgr. Vladimír Malý</w:t>
      </w:r>
    </w:p>
    <w:p w14:paraId="3477FCBB" w14:textId="5DBC94E7" w:rsidR="00B34003" w:rsidRDefault="00A80C20" w:rsidP="00B34003">
      <w:pPr>
        <w:autoSpaceDE w:val="0"/>
        <w:autoSpaceDN w:val="0"/>
        <w:adjustRightInd w:val="0"/>
        <w:spacing w:line="280" w:lineRule="atLeast"/>
        <w:rPr>
          <w:rFonts w:ascii="Arial" w:hAnsi="Arial" w:cs="Arial"/>
          <w:sz w:val="20"/>
          <w:szCs w:val="20"/>
        </w:rPr>
      </w:pPr>
      <w:r>
        <w:rPr>
          <w:rFonts w:ascii="Arial" w:hAnsi="Arial" w:cs="Arial"/>
          <w:b/>
          <w:sz w:val="20"/>
          <w:szCs w:val="20"/>
        </w:rPr>
        <w:t xml:space="preserve">         </w:t>
      </w:r>
      <w:r>
        <w:rPr>
          <w:rFonts w:ascii="Arial" w:hAnsi="Arial" w:cs="Arial"/>
          <w:sz w:val="20"/>
          <w:szCs w:val="20"/>
        </w:rPr>
        <w:t>na základě plné moci</w:t>
      </w:r>
      <w:r w:rsidR="00B34003">
        <w:rPr>
          <w:rFonts w:ascii="Arial" w:hAnsi="Arial" w:cs="Arial"/>
          <w:b/>
          <w:sz w:val="20"/>
          <w:szCs w:val="20"/>
        </w:rPr>
        <w:tab/>
      </w:r>
      <w:r w:rsidR="00B34003">
        <w:rPr>
          <w:rFonts w:ascii="Arial" w:hAnsi="Arial" w:cs="Arial"/>
          <w:b/>
          <w:sz w:val="20"/>
          <w:szCs w:val="20"/>
        </w:rPr>
        <w:tab/>
      </w:r>
      <w:r w:rsidR="00B34003">
        <w:rPr>
          <w:rFonts w:ascii="Arial" w:hAnsi="Arial" w:cs="Arial"/>
          <w:b/>
          <w:sz w:val="20"/>
          <w:szCs w:val="20"/>
        </w:rPr>
        <w:tab/>
        <w:t xml:space="preserve">  </w:t>
      </w:r>
      <w:r w:rsidR="00836B11">
        <w:rPr>
          <w:rFonts w:ascii="Arial" w:hAnsi="Arial" w:cs="Arial"/>
          <w:b/>
          <w:sz w:val="20"/>
          <w:szCs w:val="20"/>
        </w:rPr>
        <w:tab/>
      </w:r>
      <w:r w:rsidR="00B34003">
        <w:rPr>
          <w:rFonts w:ascii="Arial" w:hAnsi="Arial" w:cs="Arial"/>
          <w:b/>
          <w:sz w:val="20"/>
          <w:szCs w:val="20"/>
        </w:rPr>
        <w:t xml:space="preserve"> </w:t>
      </w:r>
      <w:r w:rsidR="00B34003">
        <w:rPr>
          <w:rFonts w:ascii="Arial" w:hAnsi="Arial" w:cs="Arial"/>
          <w:sz w:val="20"/>
          <w:szCs w:val="20"/>
        </w:rPr>
        <w:t xml:space="preserve">vedoucí odboru dopravy a silničního </w:t>
      </w:r>
    </w:p>
    <w:p w14:paraId="00DD7A62" w14:textId="75D1FF12" w:rsidR="00823772" w:rsidRPr="00B34003" w:rsidRDefault="00B34003" w:rsidP="00B34003">
      <w:pPr>
        <w:autoSpaceDE w:val="0"/>
        <w:autoSpaceDN w:val="0"/>
        <w:adjustRightInd w:val="0"/>
        <w:spacing w:line="280" w:lineRule="atLeast"/>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836B11">
        <w:rPr>
          <w:rFonts w:ascii="Arial" w:hAnsi="Arial" w:cs="Arial"/>
          <w:sz w:val="20"/>
          <w:szCs w:val="20"/>
        </w:rPr>
        <w:tab/>
        <w:t xml:space="preserve">     </w:t>
      </w:r>
      <w:r>
        <w:rPr>
          <w:rFonts w:ascii="Arial" w:hAnsi="Arial" w:cs="Arial"/>
          <w:sz w:val="20"/>
          <w:szCs w:val="20"/>
        </w:rPr>
        <w:t>hospodářství</w:t>
      </w:r>
    </w:p>
    <w:sectPr w:rsidR="00823772" w:rsidRPr="00B34003" w:rsidSect="001704DD">
      <w:headerReference w:type="default" r:id="rId8"/>
      <w:footerReference w:type="default" r:id="rId9"/>
      <w:headerReference w:type="first" r:id="rId10"/>
      <w:footerReference w:type="first" r:id="rId11"/>
      <w:pgSz w:w="11906" w:h="16838"/>
      <w:pgMar w:top="1418" w:right="1418" w:bottom="1134" w:left="1259" w:header="709" w:footer="709"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23948" w14:textId="77777777" w:rsidR="00A46BD0" w:rsidRDefault="00A46BD0">
      <w:r>
        <w:separator/>
      </w:r>
    </w:p>
  </w:endnote>
  <w:endnote w:type="continuationSeparator" w:id="0">
    <w:p w14:paraId="541A7FCA" w14:textId="77777777" w:rsidR="00A46BD0" w:rsidRDefault="00A4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3EE86" w14:textId="62ED7AAE" w:rsidR="00122BC4" w:rsidRPr="00B01442" w:rsidRDefault="00B01442" w:rsidP="00B01442">
    <w:pPr>
      <w:pStyle w:val="Zpat"/>
      <w:jc w:val="center"/>
      <w:rPr>
        <w:rFonts w:ascii="Arial" w:hAnsi="Arial" w:cs="Arial"/>
      </w:rPr>
    </w:pPr>
    <w:r>
      <w:rPr>
        <w:rFonts w:asciiTheme="majorHAnsi" w:eastAsiaTheme="majorEastAsia" w:hAnsiTheme="majorHAnsi" w:cstheme="majorBidi"/>
        <w:color w:val="4F81BD" w:themeColor="accent1"/>
        <w:sz w:val="20"/>
        <w:szCs w:val="20"/>
      </w:rPr>
      <w:t xml:space="preserve"> </w:t>
    </w:r>
    <w:r w:rsidRPr="00B01442">
      <w:rPr>
        <w:rFonts w:ascii="Arial" w:eastAsiaTheme="minorEastAsia" w:hAnsi="Arial" w:cs="Arial"/>
        <w:sz w:val="20"/>
        <w:szCs w:val="20"/>
      </w:rPr>
      <w:fldChar w:fldCharType="begin"/>
    </w:r>
    <w:r w:rsidRPr="00B01442">
      <w:rPr>
        <w:rFonts w:ascii="Arial" w:hAnsi="Arial" w:cs="Arial"/>
        <w:sz w:val="20"/>
        <w:szCs w:val="20"/>
      </w:rPr>
      <w:instrText>PAGE    \* MERGEFORMAT</w:instrText>
    </w:r>
    <w:r w:rsidRPr="00B01442">
      <w:rPr>
        <w:rFonts w:ascii="Arial" w:eastAsiaTheme="minorEastAsia" w:hAnsi="Arial" w:cs="Arial"/>
        <w:sz w:val="20"/>
        <w:szCs w:val="20"/>
      </w:rPr>
      <w:fldChar w:fldCharType="separate"/>
    </w:r>
    <w:r w:rsidR="00456247" w:rsidRPr="00456247">
      <w:rPr>
        <w:rFonts w:ascii="Arial" w:eastAsiaTheme="majorEastAsia" w:hAnsi="Arial" w:cs="Arial"/>
        <w:noProof/>
        <w:sz w:val="20"/>
        <w:szCs w:val="20"/>
      </w:rPr>
      <w:t>8</w:t>
    </w:r>
    <w:r w:rsidRPr="00B01442">
      <w:rPr>
        <w:rFonts w:ascii="Arial" w:eastAsiaTheme="majorEastAsia"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716267"/>
      <w:docPartObj>
        <w:docPartGallery w:val="Page Numbers (Bottom of Page)"/>
        <w:docPartUnique/>
      </w:docPartObj>
    </w:sdtPr>
    <w:sdtEndPr/>
    <w:sdtContent>
      <w:p w14:paraId="1FD20229" w14:textId="1D4D7DC9" w:rsidR="00122BC4" w:rsidRDefault="0019671D">
        <w:pPr>
          <w:pStyle w:val="Zpat"/>
          <w:jc w:val="center"/>
        </w:pPr>
        <w:r>
          <w:fldChar w:fldCharType="begin"/>
        </w:r>
        <w:r w:rsidR="00C65A00">
          <w:instrText>PAGE</w:instrText>
        </w:r>
        <w:r>
          <w:fldChar w:fldCharType="separate"/>
        </w:r>
        <w:r w:rsidR="00456247">
          <w:rPr>
            <w:noProof/>
          </w:rPr>
          <w:t>1</w:t>
        </w:r>
        <w:r>
          <w:fldChar w:fldCharType="end"/>
        </w:r>
      </w:p>
    </w:sdtContent>
  </w:sdt>
  <w:p w14:paraId="56A991C5" w14:textId="77777777" w:rsidR="00122BC4" w:rsidRDefault="00122B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1C4FD" w14:textId="77777777" w:rsidR="00A46BD0" w:rsidRDefault="00A46BD0">
      <w:r>
        <w:separator/>
      </w:r>
    </w:p>
  </w:footnote>
  <w:footnote w:type="continuationSeparator" w:id="0">
    <w:p w14:paraId="692B3997" w14:textId="77777777" w:rsidR="00A46BD0" w:rsidRDefault="00A46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0832" w14:textId="45C7E020" w:rsidR="00531584" w:rsidRPr="000808A9" w:rsidRDefault="00531584" w:rsidP="000808A9">
    <w:pPr>
      <w:pStyle w:val="Zhlav"/>
      <w:tabs>
        <w:tab w:val="left" w:pos="4230"/>
        <w:tab w:val="left" w:pos="5259"/>
      </w:tabs>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509EE" w14:textId="03E50201" w:rsidR="00122BC4" w:rsidRPr="00123B27" w:rsidRDefault="00123B27">
    <w:pPr>
      <w:pStyle w:val="Zhlav"/>
      <w:tabs>
        <w:tab w:val="left" w:pos="4230"/>
        <w:tab w:val="left" w:pos="5259"/>
      </w:tabs>
      <w:rPr>
        <w:rFonts w:ascii="Arial" w:hAnsi="Arial" w:cs="Arial"/>
      </w:rPr>
    </w:pPr>
    <w:r>
      <w:tab/>
      <w:t xml:space="preserve">                     </w:t>
    </w:r>
    <w:r>
      <w:tab/>
    </w:r>
    <w:r w:rsidR="00424FAC" w:rsidRPr="00424FAC">
      <w:t>KK00214/2024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669256D8"/>
    <w:name w:val="WW8Num6"/>
    <w:lvl w:ilvl="0">
      <w:start w:val="1"/>
      <w:numFmt w:val="lowerLetter"/>
      <w:lvlText w:val="%1)"/>
      <w:lvlJc w:val="left"/>
      <w:pPr>
        <w:tabs>
          <w:tab w:val="num" w:pos="720"/>
        </w:tabs>
        <w:ind w:left="720" w:hanging="360"/>
      </w:pPr>
      <w:rPr>
        <w:rFonts w:cs="Times New Roman" w:hint="default"/>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1" w15:restartNumberingAfterBreak="0">
    <w:nsid w:val="05BA71A3"/>
    <w:multiLevelType w:val="hybridMultilevel"/>
    <w:tmpl w:val="68A4E1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735D17"/>
    <w:multiLevelType w:val="hybridMultilevel"/>
    <w:tmpl w:val="8188C1A0"/>
    <w:lvl w:ilvl="0" w:tplc="DF821AB8">
      <w:start w:val="1"/>
      <w:numFmt w:val="lowerLetter"/>
      <w:lvlText w:val="%1)"/>
      <w:lvlJc w:val="left"/>
      <w:pPr>
        <w:ind w:left="659" w:hanging="360"/>
      </w:pPr>
      <w:rPr>
        <w:rFonts w:cs="Times New Roman" w:hint="default"/>
      </w:rPr>
    </w:lvl>
    <w:lvl w:ilvl="1" w:tplc="04050019" w:tentative="1">
      <w:start w:val="1"/>
      <w:numFmt w:val="lowerLetter"/>
      <w:lvlText w:val="%2."/>
      <w:lvlJc w:val="left"/>
      <w:pPr>
        <w:ind w:left="1379" w:hanging="360"/>
      </w:pPr>
      <w:rPr>
        <w:rFonts w:cs="Times New Roman"/>
      </w:rPr>
    </w:lvl>
    <w:lvl w:ilvl="2" w:tplc="0405001B" w:tentative="1">
      <w:start w:val="1"/>
      <w:numFmt w:val="lowerRoman"/>
      <w:lvlText w:val="%3."/>
      <w:lvlJc w:val="right"/>
      <w:pPr>
        <w:ind w:left="2099" w:hanging="180"/>
      </w:pPr>
      <w:rPr>
        <w:rFonts w:cs="Times New Roman"/>
      </w:rPr>
    </w:lvl>
    <w:lvl w:ilvl="3" w:tplc="0405000F" w:tentative="1">
      <w:start w:val="1"/>
      <w:numFmt w:val="decimal"/>
      <w:lvlText w:val="%4."/>
      <w:lvlJc w:val="left"/>
      <w:pPr>
        <w:ind w:left="2819" w:hanging="360"/>
      </w:pPr>
      <w:rPr>
        <w:rFonts w:cs="Times New Roman"/>
      </w:rPr>
    </w:lvl>
    <w:lvl w:ilvl="4" w:tplc="04050019" w:tentative="1">
      <w:start w:val="1"/>
      <w:numFmt w:val="lowerLetter"/>
      <w:lvlText w:val="%5."/>
      <w:lvlJc w:val="left"/>
      <w:pPr>
        <w:ind w:left="3539" w:hanging="360"/>
      </w:pPr>
      <w:rPr>
        <w:rFonts w:cs="Times New Roman"/>
      </w:rPr>
    </w:lvl>
    <w:lvl w:ilvl="5" w:tplc="0405001B" w:tentative="1">
      <w:start w:val="1"/>
      <w:numFmt w:val="lowerRoman"/>
      <w:lvlText w:val="%6."/>
      <w:lvlJc w:val="right"/>
      <w:pPr>
        <w:ind w:left="4259" w:hanging="180"/>
      </w:pPr>
      <w:rPr>
        <w:rFonts w:cs="Times New Roman"/>
      </w:rPr>
    </w:lvl>
    <w:lvl w:ilvl="6" w:tplc="0405000F" w:tentative="1">
      <w:start w:val="1"/>
      <w:numFmt w:val="decimal"/>
      <w:lvlText w:val="%7."/>
      <w:lvlJc w:val="left"/>
      <w:pPr>
        <w:ind w:left="4979" w:hanging="360"/>
      </w:pPr>
      <w:rPr>
        <w:rFonts w:cs="Times New Roman"/>
      </w:rPr>
    </w:lvl>
    <w:lvl w:ilvl="7" w:tplc="04050019" w:tentative="1">
      <w:start w:val="1"/>
      <w:numFmt w:val="lowerLetter"/>
      <w:lvlText w:val="%8."/>
      <w:lvlJc w:val="left"/>
      <w:pPr>
        <w:ind w:left="5699" w:hanging="360"/>
      </w:pPr>
      <w:rPr>
        <w:rFonts w:cs="Times New Roman"/>
      </w:rPr>
    </w:lvl>
    <w:lvl w:ilvl="8" w:tplc="0405001B" w:tentative="1">
      <w:start w:val="1"/>
      <w:numFmt w:val="lowerRoman"/>
      <w:lvlText w:val="%9."/>
      <w:lvlJc w:val="right"/>
      <w:pPr>
        <w:ind w:left="6419" w:hanging="180"/>
      </w:pPr>
      <w:rPr>
        <w:rFonts w:cs="Times New Roman"/>
      </w:rPr>
    </w:lvl>
  </w:abstractNum>
  <w:abstractNum w:abstractNumId="3" w15:restartNumberingAfterBreak="0">
    <w:nsid w:val="0BBD756A"/>
    <w:multiLevelType w:val="multilevel"/>
    <w:tmpl w:val="8DB6090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EDE02A8"/>
    <w:multiLevelType w:val="multilevel"/>
    <w:tmpl w:val="CD8E45FE"/>
    <w:lvl w:ilvl="0">
      <w:start w:val="1"/>
      <w:numFmt w:val="decimal"/>
      <w:lvlText w:val="%1."/>
      <w:lvlJc w:val="left"/>
      <w:pPr>
        <w:ind w:left="720" w:hanging="360"/>
      </w:pPr>
      <w:rPr>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DC2BBE"/>
    <w:multiLevelType w:val="hybridMultilevel"/>
    <w:tmpl w:val="4B5A5206"/>
    <w:lvl w:ilvl="0" w:tplc="10EEBF74">
      <w:start w:val="1"/>
      <w:numFmt w:val="decimal"/>
      <w:lvlText w:val="%1."/>
      <w:lvlJc w:val="left"/>
      <w:pPr>
        <w:tabs>
          <w:tab w:val="num" w:pos="720"/>
        </w:tabs>
        <w:ind w:left="720" w:hanging="360"/>
      </w:pPr>
      <w:rPr>
        <w:rFonts w:cs="Times New Roman" w:hint="default"/>
        <w:color w:val="auto"/>
      </w:rPr>
    </w:lvl>
    <w:lvl w:ilvl="1" w:tplc="7610B66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08627A0"/>
    <w:multiLevelType w:val="multilevel"/>
    <w:tmpl w:val="9F168F40"/>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D00338"/>
    <w:multiLevelType w:val="multilevel"/>
    <w:tmpl w:val="E232185C"/>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562E0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16D237FC"/>
    <w:multiLevelType w:val="multilevel"/>
    <w:tmpl w:val="83363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51696C"/>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19656AFE"/>
    <w:multiLevelType w:val="multilevel"/>
    <w:tmpl w:val="EFF8A154"/>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8E31D6"/>
    <w:multiLevelType w:val="multilevel"/>
    <w:tmpl w:val="5C9C40A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10B4B6D"/>
    <w:multiLevelType w:val="hybridMultilevel"/>
    <w:tmpl w:val="8F8EA4F8"/>
    <w:lvl w:ilvl="0" w:tplc="31E8ECE2">
      <w:start w:val="1"/>
      <w:numFmt w:val="lowerLetter"/>
      <w:lvlText w:val="%1)"/>
      <w:lvlJc w:val="left"/>
      <w:pPr>
        <w:ind w:left="1428" w:hanging="360"/>
      </w:pPr>
      <w:rPr>
        <w:rFonts w:ascii="Arial" w:hAnsi="Arial" w:cs="Arial" w:hint="default"/>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15" w15:restartNumberingAfterBreak="0">
    <w:nsid w:val="232F6A31"/>
    <w:multiLevelType w:val="multilevel"/>
    <w:tmpl w:val="52AC03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410415E"/>
    <w:multiLevelType w:val="multilevel"/>
    <w:tmpl w:val="09A66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2F7257"/>
    <w:multiLevelType w:val="hybridMultilevel"/>
    <w:tmpl w:val="3A3210FA"/>
    <w:lvl w:ilvl="0" w:tplc="DF763448">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29F13C3C"/>
    <w:multiLevelType w:val="hybridMultilevel"/>
    <w:tmpl w:val="F6F81B10"/>
    <w:lvl w:ilvl="0" w:tplc="CE425428">
      <w:start w:val="3"/>
      <w:numFmt w:val="decimal"/>
      <w:lvlText w:val="%1."/>
      <w:lvlJc w:val="left"/>
      <w:pPr>
        <w:ind w:left="1866" w:hanging="360"/>
      </w:pPr>
      <w:rPr>
        <w:rFonts w:hint="default"/>
      </w:r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19" w15:restartNumberingAfterBreak="0">
    <w:nsid w:val="2D0258F9"/>
    <w:multiLevelType w:val="hybridMultilevel"/>
    <w:tmpl w:val="2ECA4B72"/>
    <w:lvl w:ilvl="0" w:tplc="496C438A">
      <w:start w:val="1"/>
      <w:numFmt w:val="decimal"/>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425F70"/>
    <w:multiLevelType w:val="hybridMultilevel"/>
    <w:tmpl w:val="B85AEB7E"/>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1" w15:restartNumberingAfterBreak="0">
    <w:nsid w:val="2F80785F"/>
    <w:multiLevelType w:val="multilevel"/>
    <w:tmpl w:val="9F180D6A"/>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0"/>
        <w:szCs w:val="20"/>
        <w:u w:val="none"/>
        <w:lang w:val="cs-CZ"/>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15:restartNumberingAfterBreak="0">
    <w:nsid w:val="32731413"/>
    <w:multiLevelType w:val="hybridMultilevel"/>
    <w:tmpl w:val="B1406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945BA8"/>
    <w:multiLevelType w:val="hybridMultilevel"/>
    <w:tmpl w:val="EA1CE55A"/>
    <w:lvl w:ilvl="0" w:tplc="04050017">
      <w:start w:val="1"/>
      <w:numFmt w:val="lowerLetter"/>
      <w:lvlText w:val="%1)"/>
      <w:lvlJc w:val="left"/>
      <w:pPr>
        <w:ind w:left="720" w:hanging="360"/>
      </w:pPr>
    </w:lvl>
    <w:lvl w:ilvl="1" w:tplc="C020FD4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4AD1CB3"/>
    <w:multiLevelType w:val="hybridMultilevel"/>
    <w:tmpl w:val="0CD83550"/>
    <w:lvl w:ilvl="0" w:tplc="04050011">
      <w:start w:val="1"/>
      <w:numFmt w:val="decimal"/>
      <w:lvlText w:val="%1)"/>
      <w:lvlJc w:val="left"/>
      <w:pPr>
        <w:ind w:left="720" w:hanging="360"/>
      </w:pPr>
      <w:rPr>
        <w:rFonts w:cs="Times New Roman"/>
      </w:rPr>
    </w:lvl>
    <w:lvl w:ilvl="1" w:tplc="C020FD4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6691C3F"/>
    <w:multiLevelType w:val="multilevel"/>
    <w:tmpl w:val="B2B8D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7C37FA2"/>
    <w:multiLevelType w:val="multilevel"/>
    <w:tmpl w:val="83363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041D1A"/>
    <w:multiLevelType w:val="hybridMultilevel"/>
    <w:tmpl w:val="F9D29A78"/>
    <w:lvl w:ilvl="0" w:tplc="856C199C">
      <w:start w:val="1"/>
      <w:numFmt w:val="lowerLetter"/>
      <w:lvlText w:val="%1)"/>
      <w:lvlJc w:val="left"/>
      <w:pPr>
        <w:ind w:left="1428" w:hanging="360"/>
      </w:pPr>
      <w:rPr>
        <w:rFonts w:ascii="Times New Roman" w:hAnsi="Times New Roman" w:cs="Times New Roman" w:hint="default"/>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28" w15:restartNumberingAfterBreak="0">
    <w:nsid w:val="3CE67C99"/>
    <w:multiLevelType w:val="hybridMultilevel"/>
    <w:tmpl w:val="A8984C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F4F01FB"/>
    <w:multiLevelType w:val="multilevel"/>
    <w:tmpl w:val="6144C6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32A69C9"/>
    <w:multiLevelType w:val="multilevel"/>
    <w:tmpl w:val="9F168F40"/>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62376E8"/>
    <w:multiLevelType w:val="multilevel"/>
    <w:tmpl w:val="E7ECE5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1D50EF"/>
    <w:multiLevelType w:val="hybridMultilevel"/>
    <w:tmpl w:val="495E1C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854035E"/>
    <w:multiLevelType w:val="hybridMultilevel"/>
    <w:tmpl w:val="B13A69C6"/>
    <w:lvl w:ilvl="0" w:tplc="4F944136">
      <w:start w:val="1"/>
      <w:numFmt w:val="decimal"/>
      <w:lvlText w:val="%1."/>
      <w:lvlJc w:val="left"/>
      <w:pPr>
        <w:ind w:left="1344" w:hanging="360"/>
      </w:pPr>
      <w:rPr>
        <w:rFonts w:hint="default"/>
        <w:sz w:val="20"/>
        <w:szCs w:val="2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5" w15:restartNumberingAfterBreak="0">
    <w:nsid w:val="55B7113A"/>
    <w:multiLevelType w:val="hybridMultilevel"/>
    <w:tmpl w:val="0076F80C"/>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3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511034"/>
    <w:multiLevelType w:val="multilevel"/>
    <w:tmpl w:val="A296F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D00A29"/>
    <w:multiLevelType w:val="hybridMultilevel"/>
    <w:tmpl w:val="CDDE46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847F1B"/>
    <w:multiLevelType w:val="hybridMultilevel"/>
    <w:tmpl w:val="B9F8F9FE"/>
    <w:lvl w:ilvl="0" w:tplc="7682D54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15:restartNumberingAfterBreak="0">
    <w:nsid w:val="664412F7"/>
    <w:multiLevelType w:val="hybridMultilevel"/>
    <w:tmpl w:val="68C026B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66F7718C"/>
    <w:multiLevelType w:val="hybridMultilevel"/>
    <w:tmpl w:val="D146F16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2"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958"/>
        </w:tabs>
        <w:ind w:left="958" w:hanging="453"/>
      </w:pPr>
      <w:rPr>
        <w:rFonts w:cs="Times New Roman" w:hint="default"/>
      </w:rPr>
    </w:lvl>
    <w:lvl w:ilvl="2">
      <w:start w:val="1"/>
      <w:numFmt w:val="lowerRoman"/>
      <w:lvlText w:val="%3)"/>
      <w:lvlJc w:val="left"/>
      <w:pPr>
        <w:tabs>
          <w:tab w:val="num" w:pos="1525"/>
        </w:tabs>
        <w:ind w:left="1525" w:hanging="567"/>
      </w:pPr>
      <w:rPr>
        <w:rFonts w:cs="Times New Roman" w:hint="default"/>
      </w:rPr>
    </w:lvl>
    <w:lvl w:ilvl="3">
      <w:start w:val="1"/>
      <w:numFmt w:val="lowerLetter"/>
      <w:lvlRestart w:val="0"/>
      <w:lvlText w:val="%4."/>
      <w:lvlJc w:val="left"/>
      <w:pPr>
        <w:ind w:left="1922" w:hanging="453"/>
      </w:pPr>
      <w:rPr>
        <w:rFonts w:cs="Times New Roman" w:hint="default"/>
        <w:color w:val="auto"/>
      </w:rPr>
    </w:lvl>
    <w:lvl w:ilvl="4">
      <w:start w:val="1"/>
      <w:numFmt w:val="none"/>
      <w:lvlRestart w:val="0"/>
      <w:suff w:val="nothing"/>
      <w:lvlText w:val=""/>
      <w:lvlJc w:val="left"/>
      <w:pPr>
        <w:ind w:left="1922" w:hanging="57"/>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43" w15:restartNumberingAfterBreak="0">
    <w:nsid w:val="71FB029E"/>
    <w:multiLevelType w:val="multilevel"/>
    <w:tmpl w:val="36C46F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609768D"/>
    <w:multiLevelType w:val="multilevel"/>
    <w:tmpl w:val="97365EBA"/>
    <w:lvl w:ilvl="0">
      <w:start w:val="1"/>
      <w:numFmt w:val="decimal"/>
      <w:lvlText w:val="%1."/>
      <w:lvlJc w:val="left"/>
      <w:pPr>
        <w:ind w:left="720" w:hanging="360"/>
      </w:pPr>
      <w:rPr>
        <w:strike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E57088"/>
    <w:multiLevelType w:val="multilevel"/>
    <w:tmpl w:val="D6B68CDA"/>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4"/>
        <w:szCs w:val="23"/>
        <w:u w:val="none"/>
        <w:lang w:val="cs-CZ"/>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6" w15:restartNumberingAfterBreak="0">
    <w:nsid w:val="78CC0318"/>
    <w:multiLevelType w:val="multilevel"/>
    <w:tmpl w:val="D7F68B8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9D40866"/>
    <w:multiLevelType w:val="multilevel"/>
    <w:tmpl w:val="89782C40"/>
    <w:lvl w:ilvl="0">
      <w:start w:val="7"/>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C79129C"/>
    <w:multiLevelType w:val="multilevel"/>
    <w:tmpl w:val="9610763E"/>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0"/>
        <w:szCs w:val="20"/>
        <w:u w:val="none"/>
        <w:lang w:val="cs-CZ"/>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9" w15:restartNumberingAfterBreak="0">
    <w:nsid w:val="7F3F780B"/>
    <w:multiLevelType w:val="hybridMultilevel"/>
    <w:tmpl w:val="632E3DEA"/>
    <w:lvl w:ilvl="0" w:tplc="DA9E9C2C">
      <w:start w:val="1"/>
      <w:numFmt w:val="upperRoman"/>
      <w:lvlText w:val="%1."/>
      <w:lvlJc w:val="right"/>
      <w:pPr>
        <w:ind w:left="5180" w:hanging="360"/>
      </w:pPr>
      <w:rPr>
        <w:rFonts w:ascii="Arial" w:hAnsi="Arial" w:hint="default"/>
        <w:b/>
        <w:i w:val="0"/>
        <w:sz w:val="20"/>
      </w:rPr>
    </w:lvl>
    <w:lvl w:ilvl="1" w:tplc="B5D2DCC8">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32"/>
  </w:num>
  <w:num w:numId="4">
    <w:abstractNumId w:val="16"/>
  </w:num>
  <w:num w:numId="5">
    <w:abstractNumId w:val="37"/>
  </w:num>
  <w:num w:numId="6">
    <w:abstractNumId w:val="44"/>
  </w:num>
  <w:num w:numId="7">
    <w:abstractNumId w:val="25"/>
  </w:num>
  <w:num w:numId="8">
    <w:abstractNumId w:val="45"/>
  </w:num>
  <w:num w:numId="9">
    <w:abstractNumId w:val="48"/>
  </w:num>
  <w:num w:numId="10">
    <w:abstractNumId w:val="26"/>
  </w:num>
  <w:num w:numId="11">
    <w:abstractNumId w:val="12"/>
  </w:num>
  <w:num w:numId="12">
    <w:abstractNumId w:val="15"/>
  </w:num>
  <w:num w:numId="13">
    <w:abstractNumId w:val="43"/>
  </w:num>
  <w:num w:numId="14">
    <w:abstractNumId w:val="3"/>
  </w:num>
  <w:num w:numId="15">
    <w:abstractNumId w:val="46"/>
  </w:num>
  <w:num w:numId="16">
    <w:abstractNumId w:val="29"/>
  </w:num>
  <w:num w:numId="17">
    <w:abstractNumId w:val="5"/>
  </w:num>
  <w:num w:numId="18">
    <w:abstractNumId w:val="35"/>
  </w:num>
  <w:num w:numId="19">
    <w:abstractNumId w:val="27"/>
  </w:num>
  <w:num w:numId="20">
    <w:abstractNumId w:val="14"/>
  </w:num>
  <w:num w:numId="21">
    <w:abstractNumId w:val="10"/>
  </w:num>
  <w:num w:numId="22">
    <w:abstractNumId w:val="21"/>
  </w:num>
  <w:num w:numId="23">
    <w:abstractNumId w:val="0"/>
  </w:num>
  <w:num w:numId="24">
    <w:abstractNumId w:val="8"/>
  </w:num>
  <w:num w:numId="25">
    <w:abstractNumId w:val="24"/>
  </w:num>
  <w:num w:numId="26">
    <w:abstractNumId w:val="2"/>
  </w:num>
  <w:num w:numId="27">
    <w:abstractNumId w:val="47"/>
  </w:num>
  <w:num w:numId="28">
    <w:abstractNumId w:val="23"/>
  </w:num>
  <w:num w:numId="29">
    <w:abstractNumId w:val="42"/>
  </w:num>
  <w:num w:numId="30">
    <w:abstractNumId w:val="1"/>
  </w:num>
  <w:num w:numId="31">
    <w:abstractNumId w:val="28"/>
  </w:num>
  <w:num w:numId="32">
    <w:abstractNumId w:val="33"/>
  </w:num>
  <w:num w:numId="33">
    <w:abstractNumId w:val="39"/>
  </w:num>
  <w:num w:numId="34">
    <w:abstractNumId w:val="36"/>
  </w:num>
  <w:num w:numId="35">
    <w:abstractNumId w:val="49"/>
  </w:num>
  <w:num w:numId="36">
    <w:abstractNumId w:val="41"/>
  </w:num>
  <w:num w:numId="37">
    <w:abstractNumId w:val="19"/>
  </w:num>
  <w:num w:numId="38">
    <w:abstractNumId w:val="40"/>
  </w:num>
  <w:num w:numId="39">
    <w:abstractNumId w:val="6"/>
  </w:num>
  <w:num w:numId="40">
    <w:abstractNumId w:val="31"/>
  </w:num>
  <w:num w:numId="41">
    <w:abstractNumId w:val="17"/>
  </w:num>
  <w:num w:numId="42">
    <w:abstractNumId w:val="18"/>
  </w:num>
  <w:num w:numId="43">
    <w:abstractNumId w:val="13"/>
  </w:num>
  <w:num w:numId="44">
    <w:abstractNumId w:val="34"/>
  </w:num>
  <w:num w:numId="45">
    <w:abstractNumId w:val="30"/>
  </w:num>
  <w:num w:numId="46">
    <w:abstractNumId w:val="20"/>
  </w:num>
  <w:num w:numId="47">
    <w:abstractNumId w:val="11"/>
  </w:num>
  <w:num w:numId="48">
    <w:abstractNumId w:val="9"/>
  </w:num>
  <w:num w:numId="49">
    <w:abstractNumId w:val="22"/>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C4"/>
    <w:rsid w:val="0000346F"/>
    <w:rsid w:val="00012519"/>
    <w:rsid w:val="00012679"/>
    <w:rsid w:val="00027571"/>
    <w:rsid w:val="000353FC"/>
    <w:rsid w:val="00041655"/>
    <w:rsid w:val="00057888"/>
    <w:rsid w:val="000808A9"/>
    <w:rsid w:val="00081490"/>
    <w:rsid w:val="00085017"/>
    <w:rsid w:val="000951CA"/>
    <w:rsid w:val="000A61B6"/>
    <w:rsid w:val="000B669B"/>
    <w:rsid w:val="000C4D26"/>
    <w:rsid w:val="00104B14"/>
    <w:rsid w:val="00106F4B"/>
    <w:rsid w:val="00122BC4"/>
    <w:rsid w:val="00123B27"/>
    <w:rsid w:val="00126971"/>
    <w:rsid w:val="00131545"/>
    <w:rsid w:val="00147C10"/>
    <w:rsid w:val="00155B43"/>
    <w:rsid w:val="00160A32"/>
    <w:rsid w:val="001704DD"/>
    <w:rsid w:val="0017635F"/>
    <w:rsid w:val="00176F25"/>
    <w:rsid w:val="0019671D"/>
    <w:rsid w:val="00196ADF"/>
    <w:rsid w:val="001A3622"/>
    <w:rsid w:val="001A6F26"/>
    <w:rsid w:val="001C4D0D"/>
    <w:rsid w:val="001C5934"/>
    <w:rsid w:val="001E76B9"/>
    <w:rsid w:val="001F0AE3"/>
    <w:rsid w:val="001F3026"/>
    <w:rsid w:val="001F4399"/>
    <w:rsid w:val="00200F5A"/>
    <w:rsid w:val="00205579"/>
    <w:rsid w:val="0021686E"/>
    <w:rsid w:val="00222779"/>
    <w:rsid w:val="0023650F"/>
    <w:rsid w:val="00242213"/>
    <w:rsid w:val="00244B3E"/>
    <w:rsid w:val="00271151"/>
    <w:rsid w:val="002828D8"/>
    <w:rsid w:val="00293AEE"/>
    <w:rsid w:val="002B3721"/>
    <w:rsid w:val="002B6382"/>
    <w:rsid w:val="002D4021"/>
    <w:rsid w:val="002E65F2"/>
    <w:rsid w:val="002F7909"/>
    <w:rsid w:val="00323CF0"/>
    <w:rsid w:val="00327A29"/>
    <w:rsid w:val="00336269"/>
    <w:rsid w:val="00346AFA"/>
    <w:rsid w:val="00365CF7"/>
    <w:rsid w:val="0037148A"/>
    <w:rsid w:val="00380AE4"/>
    <w:rsid w:val="00386626"/>
    <w:rsid w:val="003A1D6C"/>
    <w:rsid w:val="003B2BB0"/>
    <w:rsid w:val="003C427C"/>
    <w:rsid w:val="003C4ECE"/>
    <w:rsid w:val="003F3467"/>
    <w:rsid w:val="003F79BC"/>
    <w:rsid w:val="004171A3"/>
    <w:rsid w:val="00424FAC"/>
    <w:rsid w:val="00431035"/>
    <w:rsid w:val="00456247"/>
    <w:rsid w:val="00474CC6"/>
    <w:rsid w:val="004808EE"/>
    <w:rsid w:val="0048603C"/>
    <w:rsid w:val="00487469"/>
    <w:rsid w:val="00491855"/>
    <w:rsid w:val="004E15D2"/>
    <w:rsid w:val="004E5100"/>
    <w:rsid w:val="004F0907"/>
    <w:rsid w:val="004F1DB3"/>
    <w:rsid w:val="004F338F"/>
    <w:rsid w:val="00524441"/>
    <w:rsid w:val="00531584"/>
    <w:rsid w:val="00533F32"/>
    <w:rsid w:val="00557D86"/>
    <w:rsid w:val="00572444"/>
    <w:rsid w:val="00593D21"/>
    <w:rsid w:val="00596E89"/>
    <w:rsid w:val="005B4129"/>
    <w:rsid w:val="005C3B64"/>
    <w:rsid w:val="005C4362"/>
    <w:rsid w:val="005C5765"/>
    <w:rsid w:val="005C7521"/>
    <w:rsid w:val="005D03DC"/>
    <w:rsid w:val="005D06DC"/>
    <w:rsid w:val="005D65D7"/>
    <w:rsid w:val="005E40B7"/>
    <w:rsid w:val="005F157C"/>
    <w:rsid w:val="005F688F"/>
    <w:rsid w:val="0060545D"/>
    <w:rsid w:val="00606A86"/>
    <w:rsid w:val="00620CE1"/>
    <w:rsid w:val="00635ECB"/>
    <w:rsid w:val="006453B6"/>
    <w:rsid w:val="006501B0"/>
    <w:rsid w:val="006508F9"/>
    <w:rsid w:val="0067605C"/>
    <w:rsid w:val="00676930"/>
    <w:rsid w:val="006952E0"/>
    <w:rsid w:val="006B2008"/>
    <w:rsid w:val="006B3898"/>
    <w:rsid w:val="006C7738"/>
    <w:rsid w:val="006D1348"/>
    <w:rsid w:val="006D6628"/>
    <w:rsid w:val="006E5B41"/>
    <w:rsid w:val="006F798F"/>
    <w:rsid w:val="00710F4A"/>
    <w:rsid w:val="00711386"/>
    <w:rsid w:val="007278E0"/>
    <w:rsid w:val="007308A1"/>
    <w:rsid w:val="00730FDC"/>
    <w:rsid w:val="00756D97"/>
    <w:rsid w:val="0077011A"/>
    <w:rsid w:val="00794369"/>
    <w:rsid w:val="007A1009"/>
    <w:rsid w:val="007A6098"/>
    <w:rsid w:val="007C0D7E"/>
    <w:rsid w:val="007C3556"/>
    <w:rsid w:val="007D2320"/>
    <w:rsid w:val="007F4458"/>
    <w:rsid w:val="007F4EDD"/>
    <w:rsid w:val="00802B70"/>
    <w:rsid w:val="00810D2D"/>
    <w:rsid w:val="008234D9"/>
    <w:rsid w:val="00823772"/>
    <w:rsid w:val="00826DA2"/>
    <w:rsid w:val="00827630"/>
    <w:rsid w:val="008302D0"/>
    <w:rsid w:val="00836B11"/>
    <w:rsid w:val="00844B58"/>
    <w:rsid w:val="00847E15"/>
    <w:rsid w:val="00864695"/>
    <w:rsid w:val="00872BF9"/>
    <w:rsid w:val="008745DE"/>
    <w:rsid w:val="008C74BD"/>
    <w:rsid w:val="008D69F1"/>
    <w:rsid w:val="008F2CC4"/>
    <w:rsid w:val="009040C1"/>
    <w:rsid w:val="0090537A"/>
    <w:rsid w:val="00940692"/>
    <w:rsid w:val="00944090"/>
    <w:rsid w:val="00975789"/>
    <w:rsid w:val="009B153B"/>
    <w:rsid w:val="009C3688"/>
    <w:rsid w:val="009D09B3"/>
    <w:rsid w:val="009E2CEC"/>
    <w:rsid w:val="009F0229"/>
    <w:rsid w:val="00A06E5F"/>
    <w:rsid w:val="00A14ECD"/>
    <w:rsid w:val="00A25B69"/>
    <w:rsid w:val="00A3095C"/>
    <w:rsid w:val="00A450C2"/>
    <w:rsid w:val="00A46BD0"/>
    <w:rsid w:val="00A532EE"/>
    <w:rsid w:val="00A63C2C"/>
    <w:rsid w:val="00A67E12"/>
    <w:rsid w:val="00A77AA1"/>
    <w:rsid w:val="00A80C20"/>
    <w:rsid w:val="00A97B12"/>
    <w:rsid w:val="00AA6694"/>
    <w:rsid w:val="00AB6CB8"/>
    <w:rsid w:val="00AE2F7A"/>
    <w:rsid w:val="00AF5CFD"/>
    <w:rsid w:val="00B01442"/>
    <w:rsid w:val="00B139D1"/>
    <w:rsid w:val="00B15CBC"/>
    <w:rsid w:val="00B23A0C"/>
    <w:rsid w:val="00B27ED0"/>
    <w:rsid w:val="00B34003"/>
    <w:rsid w:val="00B62225"/>
    <w:rsid w:val="00B623A3"/>
    <w:rsid w:val="00B67F04"/>
    <w:rsid w:val="00B70A9C"/>
    <w:rsid w:val="00B74AE5"/>
    <w:rsid w:val="00B85770"/>
    <w:rsid w:val="00BB36BC"/>
    <w:rsid w:val="00BB3D90"/>
    <w:rsid w:val="00BB6896"/>
    <w:rsid w:val="00BB6A1E"/>
    <w:rsid w:val="00C04067"/>
    <w:rsid w:val="00C14594"/>
    <w:rsid w:val="00C36213"/>
    <w:rsid w:val="00C41650"/>
    <w:rsid w:val="00C64CA2"/>
    <w:rsid w:val="00C65A00"/>
    <w:rsid w:val="00C67254"/>
    <w:rsid w:val="00C67C6C"/>
    <w:rsid w:val="00C81EC5"/>
    <w:rsid w:val="00C81FE7"/>
    <w:rsid w:val="00C86E32"/>
    <w:rsid w:val="00C91CCE"/>
    <w:rsid w:val="00CA393A"/>
    <w:rsid w:val="00CB4D7B"/>
    <w:rsid w:val="00CF14A9"/>
    <w:rsid w:val="00CF14D2"/>
    <w:rsid w:val="00D03F62"/>
    <w:rsid w:val="00D0431B"/>
    <w:rsid w:val="00D2368F"/>
    <w:rsid w:val="00D40E7A"/>
    <w:rsid w:val="00D502E3"/>
    <w:rsid w:val="00D61476"/>
    <w:rsid w:val="00D670FB"/>
    <w:rsid w:val="00D67662"/>
    <w:rsid w:val="00D71D6B"/>
    <w:rsid w:val="00D815FF"/>
    <w:rsid w:val="00D8248E"/>
    <w:rsid w:val="00D860EA"/>
    <w:rsid w:val="00D86642"/>
    <w:rsid w:val="00DA5BEC"/>
    <w:rsid w:val="00DB084D"/>
    <w:rsid w:val="00DB3E2E"/>
    <w:rsid w:val="00DD6C2E"/>
    <w:rsid w:val="00DD7A16"/>
    <w:rsid w:val="00DE4EB4"/>
    <w:rsid w:val="00E02537"/>
    <w:rsid w:val="00E04BFA"/>
    <w:rsid w:val="00E349FF"/>
    <w:rsid w:val="00E40538"/>
    <w:rsid w:val="00E41269"/>
    <w:rsid w:val="00E44731"/>
    <w:rsid w:val="00E543F5"/>
    <w:rsid w:val="00E811EB"/>
    <w:rsid w:val="00E90733"/>
    <w:rsid w:val="00E91308"/>
    <w:rsid w:val="00E972F0"/>
    <w:rsid w:val="00EA1311"/>
    <w:rsid w:val="00EB02D7"/>
    <w:rsid w:val="00EC6305"/>
    <w:rsid w:val="00ED0046"/>
    <w:rsid w:val="00ED15A6"/>
    <w:rsid w:val="00ED5A70"/>
    <w:rsid w:val="00EE4494"/>
    <w:rsid w:val="00F0110D"/>
    <w:rsid w:val="00F10FB5"/>
    <w:rsid w:val="00F41032"/>
    <w:rsid w:val="00F539D3"/>
    <w:rsid w:val="00F546B3"/>
    <w:rsid w:val="00F726E4"/>
    <w:rsid w:val="00F73B6A"/>
    <w:rsid w:val="00F87E9E"/>
    <w:rsid w:val="00F92872"/>
    <w:rsid w:val="00FA619C"/>
    <w:rsid w:val="00FB0011"/>
    <w:rsid w:val="00FD2933"/>
    <w:rsid w:val="00FE67D6"/>
    <w:rsid w:val="00FF0243"/>
    <w:rsid w:val="00FF11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1DBBC"/>
  <w15:docId w15:val="{A8937789-AC28-40AE-86AF-6C472509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1C3B"/>
    <w:rPr>
      <w:sz w:val="24"/>
      <w:szCs w:val="24"/>
    </w:rPr>
  </w:style>
  <w:style w:type="paragraph" w:styleId="Nadpis1">
    <w:name w:val="heading 1"/>
    <w:basedOn w:val="Normln"/>
    <w:qFormat/>
    <w:rsid w:val="008D1C3B"/>
    <w:pPr>
      <w:keepNext/>
      <w:ind w:left="360"/>
      <w:jc w:val="center"/>
      <w:outlineLvl w:val="0"/>
    </w:pPr>
    <w:rPr>
      <w:b/>
      <w:szCs w:val="20"/>
    </w:rPr>
  </w:style>
  <w:style w:type="paragraph" w:styleId="Nadpis2">
    <w:name w:val="heading 2"/>
    <w:basedOn w:val="Normln"/>
    <w:qFormat/>
    <w:rsid w:val="008D1C3B"/>
    <w:pPr>
      <w:keepNext/>
      <w:jc w:val="right"/>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qFormat/>
    <w:rsid w:val="008D1C3B"/>
  </w:style>
  <w:style w:type="character" w:customStyle="1" w:styleId="Internetovodkaz">
    <w:name w:val="Internetový odkaz"/>
    <w:semiHidden/>
    <w:rsid w:val="008D1C3B"/>
    <w:rPr>
      <w:color w:val="0000FF"/>
      <w:u w:val="single"/>
    </w:rPr>
  </w:style>
  <w:style w:type="character" w:customStyle="1" w:styleId="Zkladntextodsazen2Char">
    <w:name w:val="Základní text odsazený 2 Char"/>
    <w:basedOn w:val="Standardnpsmoodstavce"/>
    <w:link w:val="Zkladntextodsazen2"/>
    <w:qFormat/>
    <w:rsid w:val="00415720"/>
  </w:style>
  <w:style w:type="character" w:customStyle="1" w:styleId="ZhlavChar">
    <w:name w:val="Záhlaví Char"/>
    <w:basedOn w:val="Standardnpsmoodstavce"/>
    <w:link w:val="Zhlav"/>
    <w:uiPriority w:val="99"/>
    <w:qFormat/>
    <w:rsid w:val="003A430E"/>
    <w:rPr>
      <w:sz w:val="24"/>
      <w:szCs w:val="24"/>
    </w:rPr>
  </w:style>
  <w:style w:type="character" w:customStyle="1" w:styleId="ZpatChar">
    <w:name w:val="Zápatí Char"/>
    <w:basedOn w:val="Standardnpsmoodstavce"/>
    <w:link w:val="Zpat"/>
    <w:uiPriority w:val="99"/>
    <w:qFormat/>
    <w:rsid w:val="003A430E"/>
    <w:rPr>
      <w:sz w:val="24"/>
      <w:szCs w:val="24"/>
    </w:rPr>
  </w:style>
  <w:style w:type="character" w:styleId="Odkaznakoment">
    <w:name w:val="annotation reference"/>
    <w:basedOn w:val="Standardnpsmoodstavce"/>
    <w:uiPriority w:val="99"/>
    <w:semiHidden/>
    <w:unhideWhenUsed/>
    <w:qFormat/>
    <w:rsid w:val="00B74BCD"/>
    <w:rPr>
      <w:sz w:val="16"/>
      <w:szCs w:val="16"/>
    </w:rPr>
  </w:style>
  <w:style w:type="character" w:customStyle="1" w:styleId="TextkomenteChar">
    <w:name w:val="Text komentáře Char"/>
    <w:basedOn w:val="Standardnpsmoodstavce"/>
    <w:link w:val="Textkomente"/>
    <w:uiPriority w:val="99"/>
    <w:semiHidden/>
    <w:qFormat/>
    <w:rsid w:val="00B74BCD"/>
  </w:style>
  <w:style w:type="character" w:customStyle="1" w:styleId="PedmtkomenteChar">
    <w:name w:val="Předmět komentáře Char"/>
    <w:basedOn w:val="TextkomenteChar"/>
    <w:link w:val="Pedmtkomente"/>
    <w:uiPriority w:val="99"/>
    <w:semiHidden/>
    <w:qFormat/>
    <w:rsid w:val="00B74BCD"/>
    <w:rPr>
      <w:b/>
      <w:bCs/>
    </w:rPr>
  </w:style>
  <w:style w:type="character" w:customStyle="1" w:styleId="Zkladntext">
    <w:name w:val="Základní text_"/>
    <w:basedOn w:val="Standardnpsmoodstavce"/>
    <w:link w:val="Zkladntext4"/>
    <w:qFormat/>
    <w:rsid w:val="000E6CE7"/>
    <w:rPr>
      <w:sz w:val="23"/>
      <w:szCs w:val="23"/>
      <w:shd w:val="clear" w:color="auto" w:fill="FFFFFF"/>
    </w:rPr>
  </w:style>
  <w:style w:type="character" w:customStyle="1" w:styleId="Zkladntext5">
    <w:name w:val="Základní text (5)_"/>
    <w:basedOn w:val="Standardnpsmoodstavce"/>
    <w:link w:val="Zkladntext50"/>
    <w:qFormat/>
    <w:rsid w:val="00ED7E94"/>
    <w:rPr>
      <w:sz w:val="23"/>
      <w:szCs w:val="23"/>
      <w:shd w:val="clear" w:color="auto" w:fill="FFFFFF"/>
    </w:rPr>
  </w:style>
  <w:style w:type="character" w:customStyle="1" w:styleId="ListLabel1">
    <w:name w:val="ListLabel 1"/>
    <w:qFormat/>
    <w:rsid w:val="0019671D"/>
    <w:rPr>
      <w:b/>
    </w:rPr>
  </w:style>
  <w:style w:type="character" w:customStyle="1" w:styleId="ListLabel2">
    <w:name w:val="ListLabel 2"/>
    <w:qFormat/>
    <w:rsid w:val="0019671D"/>
    <w:rPr>
      <w:rFonts w:eastAsia="Times New Roman" w:cs="Times New Roman"/>
      <w:b w:val="0"/>
      <w:bCs w:val="0"/>
      <w:i w:val="0"/>
      <w:iCs w:val="0"/>
      <w:caps w:val="0"/>
      <w:smallCaps w:val="0"/>
      <w:strike w:val="0"/>
      <w:dstrike w:val="0"/>
      <w:color w:val="000000"/>
      <w:spacing w:val="0"/>
      <w:w w:val="100"/>
      <w:sz w:val="23"/>
      <w:szCs w:val="23"/>
      <w:u w:val="none"/>
      <w:lang w:val="cs-CZ"/>
    </w:rPr>
  </w:style>
  <w:style w:type="character" w:customStyle="1" w:styleId="ListLabel3">
    <w:name w:val="ListLabel 3"/>
    <w:qFormat/>
    <w:rsid w:val="0019671D"/>
    <w:rPr>
      <w:rFonts w:eastAsia="Times New Roman" w:cs="Times New Roman"/>
      <w:b w:val="0"/>
      <w:bCs w:val="0"/>
      <w:i w:val="0"/>
      <w:iCs w:val="0"/>
      <w:caps w:val="0"/>
      <w:smallCaps w:val="0"/>
      <w:strike w:val="0"/>
      <w:dstrike w:val="0"/>
      <w:color w:val="000000"/>
      <w:spacing w:val="0"/>
      <w:w w:val="100"/>
      <w:sz w:val="23"/>
      <w:szCs w:val="23"/>
      <w:u w:val="none"/>
      <w:lang w:val="cs-CZ"/>
    </w:rPr>
  </w:style>
  <w:style w:type="character" w:customStyle="1" w:styleId="ListLabel4">
    <w:name w:val="ListLabel 4"/>
    <w:qFormat/>
    <w:rsid w:val="0019671D"/>
    <w:rPr>
      <w:rFonts w:eastAsia="Times New Roman" w:cs="Times New Roman"/>
      <w:b w:val="0"/>
      <w:bCs w:val="0"/>
      <w:i w:val="0"/>
      <w:iCs w:val="0"/>
      <w:caps w:val="0"/>
      <w:smallCaps w:val="0"/>
      <w:strike w:val="0"/>
      <w:dstrike w:val="0"/>
      <w:color w:val="000000"/>
      <w:spacing w:val="0"/>
      <w:w w:val="100"/>
      <w:sz w:val="24"/>
      <w:szCs w:val="23"/>
      <w:u w:val="none"/>
      <w:lang w:val="cs-CZ"/>
    </w:rPr>
  </w:style>
  <w:style w:type="character" w:customStyle="1" w:styleId="ListLabel5">
    <w:name w:val="ListLabel 5"/>
    <w:qFormat/>
    <w:rsid w:val="0019671D"/>
    <w:rPr>
      <w:rFonts w:eastAsia="Times New Roman" w:cs="Times New Roman"/>
      <w:b w:val="0"/>
      <w:bCs w:val="0"/>
      <w:i w:val="0"/>
      <w:iCs w:val="0"/>
      <w:caps w:val="0"/>
      <w:smallCaps w:val="0"/>
      <w:strike w:val="0"/>
      <w:dstrike w:val="0"/>
      <w:color w:val="000000"/>
      <w:spacing w:val="0"/>
      <w:w w:val="100"/>
      <w:sz w:val="24"/>
      <w:szCs w:val="23"/>
      <w:u w:val="none"/>
      <w:lang w:val="cs-CZ"/>
    </w:rPr>
  </w:style>
  <w:style w:type="character" w:customStyle="1" w:styleId="ListLabel6">
    <w:name w:val="ListLabel 6"/>
    <w:qFormat/>
    <w:rsid w:val="0019671D"/>
    <w:rPr>
      <w:rFonts w:eastAsia="Times New Roman" w:cs="Times New Roman"/>
    </w:rPr>
  </w:style>
  <w:style w:type="character" w:customStyle="1" w:styleId="ListLabel7">
    <w:name w:val="ListLabel 7"/>
    <w:qFormat/>
    <w:rsid w:val="0019671D"/>
    <w:rPr>
      <w:b/>
    </w:rPr>
  </w:style>
  <w:style w:type="character" w:customStyle="1" w:styleId="ListLabel8">
    <w:name w:val="ListLabel 8"/>
    <w:qFormat/>
    <w:rsid w:val="0019671D"/>
    <w:rPr>
      <w:rFonts w:eastAsia="Times New Roman" w:cs="Times New Roman"/>
      <w:b w:val="0"/>
      <w:bCs w:val="0"/>
      <w:i w:val="0"/>
      <w:iCs w:val="0"/>
      <w:caps w:val="0"/>
      <w:smallCaps w:val="0"/>
      <w:strike w:val="0"/>
      <w:dstrike w:val="0"/>
      <w:color w:val="000000"/>
      <w:spacing w:val="0"/>
      <w:w w:val="100"/>
      <w:sz w:val="24"/>
      <w:szCs w:val="23"/>
      <w:u w:val="none"/>
      <w:lang w:val="cs-CZ"/>
    </w:rPr>
  </w:style>
  <w:style w:type="character" w:customStyle="1" w:styleId="ListLabel9">
    <w:name w:val="ListLabel 9"/>
    <w:qFormat/>
    <w:rsid w:val="0019671D"/>
    <w:rPr>
      <w:rFonts w:eastAsia="Times New Roman" w:cs="Times New Roman"/>
      <w:b w:val="0"/>
      <w:bCs w:val="0"/>
      <w:i w:val="0"/>
      <w:iCs w:val="0"/>
      <w:caps w:val="0"/>
      <w:smallCaps w:val="0"/>
      <w:strike w:val="0"/>
      <w:dstrike w:val="0"/>
      <w:color w:val="000000"/>
      <w:spacing w:val="0"/>
      <w:w w:val="100"/>
      <w:sz w:val="24"/>
      <w:szCs w:val="23"/>
      <w:u w:val="none"/>
      <w:lang w:val="cs-CZ"/>
    </w:rPr>
  </w:style>
  <w:style w:type="character" w:customStyle="1" w:styleId="ListLabel10">
    <w:name w:val="ListLabel 10"/>
    <w:qFormat/>
    <w:rsid w:val="0019671D"/>
    <w:rPr>
      <w:rFonts w:cs="Courier New"/>
    </w:rPr>
  </w:style>
  <w:style w:type="character" w:customStyle="1" w:styleId="ListLabel11">
    <w:name w:val="ListLabel 11"/>
    <w:qFormat/>
    <w:rsid w:val="0019671D"/>
    <w:rPr>
      <w:rFonts w:cs="Wingdings"/>
    </w:rPr>
  </w:style>
  <w:style w:type="character" w:customStyle="1" w:styleId="ListLabel12">
    <w:name w:val="ListLabel 12"/>
    <w:qFormat/>
    <w:rsid w:val="0019671D"/>
    <w:rPr>
      <w:rFonts w:cs="Symbol"/>
    </w:rPr>
  </w:style>
  <w:style w:type="character" w:customStyle="1" w:styleId="ListLabel13">
    <w:name w:val="ListLabel 13"/>
    <w:qFormat/>
    <w:rsid w:val="0019671D"/>
    <w:rPr>
      <w:rFonts w:cs="Courier New"/>
    </w:rPr>
  </w:style>
  <w:style w:type="character" w:customStyle="1" w:styleId="ListLabel14">
    <w:name w:val="ListLabel 14"/>
    <w:qFormat/>
    <w:rsid w:val="0019671D"/>
    <w:rPr>
      <w:rFonts w:cs="Wingdings"/>
    </w:rPr>
  </w:style>
  <w:style w:type="character" w:customStyle="1" w:styleId="ListLabel15">
    <w:name w:val="ListLabel 15"/>
    <w:qFormat/>
    <w:rsid w:val="0019671D"/>
    <w:rPr>
      <w:rFonts w:cs="Symbol"/>
    </w:rPr>
  </w:style>
  <w:style w:type="character" w:customStyle="1" w:styleId="ListLabel16">
    <w:name w:val="ListLabel 16"/>
    <w:qFormat/>
    <w:rsid w:val="0019671D"/>
    <w:rPr>
      <w:rFonts w:cs="Courier New"/>
    </w:rPr>
  </w:style>
  <w:style w:type="character" w:customStyle="1" w:styleId="ListLabel17">
    <w:name w:val="ListLabel 17"/>
    <w:qFormat/>
    <w:rsid w:val="0019671D"/>
    <w:rPr>
      <w:rFonts w:cs="Wingdings"/>
    </w:rPr>
  </w:style>
  <w:style w:type="character" w:customStyle="1" w:styleId="ListLabel18">
    <w:name w:val="ListLabel 18"/>
    <w:qFormat/>
    <w:rsid w:val="0019671D"/>
    <w:rPr>
      <w:rFonts w:cs="Courier New"/>
    </w:rPr>
  </w:style>
  <w:style w:type="character" w:customStyle="1" w:styleId="ListLabel19">
    <w:name w:val="ListLabel 19"/>
    <w:qFormat/>
    <w:rsid w:val="0019671D"/>
    <w:rPr>
      <w:rFonts w:cs="Wingdings"/>
    </w:rPr>
  </w:style>
  <w:style w:type="character" w:customStyle="1" w:styleId="ListLabel20">
    <w:name w:val="ListLabel 20"/>
    <w:qFormat/>
    <w:rsid w:val="0019671D"/>
    <w:rPr>
      <w:rFonts w:cs="Symbol"/>
    </w:rPr>
  </w:style>
  <w:style w:type="character" w:customStyle="1" w:styleId="ListLabel21">
    <w:name w:val="ListLabel 21"/>
    <w:qFormat/>
    <w:rsid w:val="0019671D"/>
    <w:rPr>
      <w:rFonts w:cs="Courier New"/>
    </w:rPr>
  </w:style>
  <w:style w:type="character" w:customStyle="1" w:styleId="ListLabel22">
    <w:name w:val="ListLabel 22"/>
    <w:qFormat/>
    <w:rsid w:val="0019671D"/>
    <w:rPr>
      <w:rFonts w:cs="Wingdings"/>
    </w:rPr>
  </w:style>
  <w:style w:type="character" w:customStyle="1" w:styleId="ListLabel23">
    <w:name w:val="ListLabel 23"/>
    <w:qFormat/>
    <w:rsid w:val="0019671D"/>
    <w:rPr>
      <w:rFonts w:cs="Symbol"/>
    </w:rPr>
  </w:style>
  <w:style w:type="character" w:customStyle="1" w:styleId="ListLabel24">
    <w:name w:val="ListLabel 24"/>
    <w:qFormat/>
    <w:rsid w:val="0019671D"/>
    <w:rPr>
      <w:rFonts w:cs="Courier New"/>
    </w:rPr>
  </w:style>
  <w:style w:type="character" w:customStyle="1" w:styleId="ListLabel25">
    <w:name w:val="ListLabel 25"/>
    <w:qFormat/>
    <w:rsid w:val="0019671D"/>
    <w:rPr>
      <w:rFonts w:cs="Wingdings"/>
    </w:rPr>
  </w:style>
  <w:style w:type="character" w:customStyle="1" w:styleId="ListLabel26">
    <w:name w:val="ListLabel 26"/>
    <w:qFormat/>
    <w:rsid w:val="0019671D"/>
    <w:rPr>
      <w:rFonts w:cs="Courier New"/>
    </w:rPr>
  </w:style>
  <w:style w:type="character" w:customStyle="1" w:styleId="ListLabel27">
    <w:name w:val="ListLabel 27"/>
    <w:qFormat/>
    <w:rsid w:val="0019671D"/>
    <w:rPr>
      <w:rFonts w:cs="Wingdings"/>
    </w:rPr>
  </w:style>
  <w:style w:type="character" w:customStyle="1" w:styleId="ListLabel28">
    <w:name w:val="ListLabel 28"/>
    <w:qFormat/>
    <w:rsid w:val="0019671D"/>
    <w:rPr>
      <w:rFonts w:cs="Symbol"/>
    </w:rPr>
  </w:style>
  <w:style w:type="character" w:customStyle="1" w:styleId="ListLabel29">
    <w:name w:val="ListLabel 29"/>
    <w:qFormat/>
    <w:rsid w:val="0019671D"/>
    <w:rPr>
      <w:rFonts w:cs="Courier New"/>
    </w:rPr>
  </w:style>
  <w:style w:type="character" w:customStyle="1" w:styleId="ListLabel30">
    <w:name w:val="ListLabel 30"/>
    <w:qFormat/>
    <w:rsid w:val="0019671D"/>
    <w:rPr>
      <w:rFonts w:cs="Wingdings"/>
    </w:rPr>
  </w:style>
  <w:style w:type="character" w:customStyle="1" w:styleId="ListLabel31">
    <w:name w:val="ListLabel 31"/>
    <w:qFormat/>
    <w:rsid w:val="0019671D"/>
    <w:rPr>
      <w:rFonts w:cs="Symbol"/>
    </w:rPr>
  </w:style>
  <w:style w:type="character" w:customStyle="1" w:styleId="ListLabel32">
    <w:name w:val="ListLabel 32"/>
    <w:qFormat/>
    <w:rsid w:val="0019671D"/>
    <w:rPr>
      <w:rFonts w:cs="Courier New"/>
    </w:rPr>
  </w:style>
  <w:style w:type="character" w:customStyle="1" w:styleId="ListLabel33">
    <w:name w:val="ListLabel 33"/>
    <w:qFormat/>
    <w:rsid w:val="0019671D"/>
    <w:rPr>
      <w:rFonts w:cs="Wingdings"/>
    </w:rPr>
  </w:style>
  <w:style w:type="paragraph" w:customStyle="1" w:styleId="Nadpis">
    <w:name w:val="Nadpis"/>
    <w:basedOn w:val="Normln"/>
    <w:next w:val="Zkladntext0"/>
    <w:qFormat/>
    <w:rsid w:val="0019671D"/>
    <w:pPr>
      <w:keepNext/>
      <w:spacing w:before="240" w:after="120"/>
    </w:pPr>
    <w:rPr>
      <w:rFonts w:ascii="Liberation Sans" w:eastAsia="Microsoft YaHei" w:hAnsi="Liberation Sans" w:cs="Lucida Sans"/>
      <w:sz w:val="28"/>
      <w:szCs w:val="28"/>
    </w:rPr>
  </w:style>
  <w:style w:type="paragraph" w:styleId="Zkladntext0">
    <w:name w:val="Body Text"/>
    <w:basedOn w:val="Normln"/>
    <w:semiHidden/>
    <w:rsid w:val="008D1C3B"/>
    <w:rPr>
      <w:szCs w:val="20"/>
    </w:rPr>
  </w:style>
  <w:style w:type="paragraph" w:styleId="Seznam">
    <w:name w:val="List"/>
    <w:basedOn w:val="Zkladntext0"/>
    <w:rsid w:val="0019671D"/>
    <w:rPr>
      <w:rFonts w:cs="Lucida Sans"/>
    </w:rPr>
  </w:style>
  <w:style w:type="paragraph" w:styleId="Titulek">
    <w:name w:val="caption"/>
    <w:basedOn w:val="Normln"/>
    <w:qFormat/>
    <w:rsid w:val="0019671D"/>
    <w:pPr>
      <w:suppressLineNumbers/>
      <w:spacing w:before="120" w:after="120"/>
    </w:pPr>
    <w:rPr>
      <w:rFonts w:cs="Lucida Sans"/>
      <w:i/>
      <w:iCs/>
    </w:rPr>
  </w:style>
  <w:style w:type="paragraph" w:customStyle="1" w:styleId="Rejstk">
    <w:name w:val="Rejstřík"/>
    <w:basedOn w:val="Normln"/>
    <w:qFormat/>
    <w:rsid w:val="0019671D"/>
    <w:pPr>
      <w:suppressLineNumbers/>
    </w:pPr>
    <w:rPr>
      <w:rFonts w:cs="Lucida Sans"/>
    </w:rPr>
  </w:style>
  <w:style w:type="paragraph" w:styleId="Zpat">
    <w:name w:val="footer"/>
    <w:basedOn w:val="Normln"/>
    <w:link w:val="ZpatChar"/>
    <w:uiPriority w:val="99"/>
    <w:rsid w:val="008D1C3B"/>
    <w:pPr>
      <w:tabs>
        <w:tab w:val="center" w:pos="4536"/>
        <w:tab w:val="right" w:pos="9072"/>
      </w:tabs>
    </w:pPr>
  </w:style>
  <w:style w:type="paragraph" w:styleId="Normlnodsazen">
    <w:name w:val="Normal Indent"/>
    <w:basedOn w:val="Normln"/>
    <w:semiHidden/>
    <w:qFormat/>
    <w:rsid w:val="008D1C3B"/>
  </w:style>
  <w:style w:type="paragraph" w:styleId="Zhlav">
    <w:name w:val="header"/>
    <w:basedOn w:val="Normln"/>
    <w:link w:val="ZhlavChar"/>
    <w:uiPriority w:val="99"/>
    <w:rsid w:val="008D1C3B"/>
    <w:pPr>
      <w:tabs>
        <w:tab w:val="center" w:pos="4536"/>
        <w:tab w:val="right" w:pos="9072"/>
      </w:tabs>
    </w:pPr>
  </w:style>
  <w:style w:type="paragraph" w:styleId="Podnadpis">
    <w:name w:val="Subtitle"/>
    <w:basedOn w:val="Normln"/>
    <w:qFormat/>
    <w:rsid w:val="008D1C3B"/>
    <w:pPr>
      <w:ind w:left="360"/>
      <w:jc w:val="both"/>
    </w:pPr>
    <w:rPr>
      <w:b/>
      <w:szCs w:val="20"/>
    </w:rPr>
  </w:style>
  <w:style w:type="paragraph" w:styleId="Zkladntextodsazen">
    <w:name w:val="Body Text Indent"/>
    <w:basedOn w:val="Normln"/>
    <w:semiHidden/>
    <w:rsid w:val="008D1C3B"/>
    <w:pPr>
      <w:spacing w:after="120"/>
      <w:ind w:left="283"/>
    </w:pPr>
  </w:style>
  <w:style w:type="paragraph" w:styleId="Nzev">
    <w:name w:val="Title"/>
    <w:basedOn w:val="Normln"/>
    <w:qFormat/>
    <w:rsid w:val="008D1C3B"/>
    <w:pPr>
      <w:tabs>
        <w:tab w:val="center" w:pos="2160"/>
        <w:tab w:val="center" w:pos="2880"/>
        <w:tab w:val="center" w:pos="3960"/>
        <w:tab w:val="center" w:pos="4680"/>
        <w:tab w:val="center" w:pos="5040"/>
      </w:tabs>
      <w:jc w:val="center"/>
    </w:pPr>
    <w:rPr>
      <w:b/>
      <w:bCs/>
      <w:sz w:val="32"/>
    </w:rPr>
  </w:style>
  <w:style w:type="paragraph" w:styleId="Textbubliny">
    <w:name w:val="Balloon Text"/>
    <w:basedOn w:val="Normln"/>
    <w:semiHidden/>
    <w:qFormat/>
    <w:rsid w:val="008D1C3B"/>
    <w:rPr>
      <w:rFonts w:ascii="Tahoma" w:hAnsi="Tahoma" w:cs="Tahoma"/>
      <w:sz w:val="16"/>
      <w:szCs w:val="16"/>
    </w:rPr>
  </w:style>
  <w:style w:type="paragraph" w:customStyle="1" w:styleId="Char4CharCharCharCharChar">
    <w:name w:val="Char4 Char Char Char Char Char"/>
    <w:basedOn w:val="Normln"/>
    <w:qFormat/>
    <w:rsid w:val="008D1C3B"/>
    <w:pPr>
      <w:widowControl w:val="0"/>
      <w:spacing w:after="160" w:line="240" w:lineRule="exact"/>
      <w:jc w:val="both"/>
      <w:textAlignment w:val="baseline"/>
    </w:pPr>
    <w:rPr>
      <w:rFonts w:ascii="Times New Roman Bold" w:hAnsi="Times New Roman Bold"/>
      <w:sz w:val="22"/>
      <w:szCs w:val="26"/>
      <w:lang w:val="sk-SK" w:eastAsia="en-US"/>
    </w:rPr>
  </w:style>
  <w:style w:type="paragraph" w:customStyle="1" w:styleId="Char4CharChar">
    <w:name w:val="Char4 Char Char"/>
    <w:basedOn w:val="Normln"/>
    <w:qFormat/>
    <w:rsid w:val="00415720"/>
    <w:pPr>
      <w:widowControl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Zkladntextodsazen2">
    <w:name w:val="Body Text Indent 2"/>
    <w:basedOn w:val="Normln"/>
    <w:link w:val="Zkladntextodsazen2Char"/>
    <w:qFormat/>
    <w:rsid w:val="00415720"/>
    <w:pPr>
      <w:spacing w:after="120" w:line="480" w:lineRule="auto"/>
      <w:ind w:left="283"/>
    </w:pPr>
    <w:rPr>
      <w:sz w:val="20"/>
      <w:szCs w:val="20"/>
    </w:rPr>
  </w:style>
  <w:style w:type="paragraph" w:styleId="Odstavecseseznamem">
    <w:name w:val="List Paragraph"/>
    <w:basedOn w:val="Normln"/>
    <w:uiPriority w:val="34"/>
    <w:qFormat/>
    <w:rsid w:val="006D0E39"/>
    <w:pPr>
      <w:ind w:left="720"/>
      <w:contextualSpacing/>
    </w:pPr>
  </w:style>
  <w:style w:type="paragraph" w:styleId="Textkomente">
    <w:name w:val="annotation text"/>
    <w:basedOn w:val="Normln"/>
    <w:link w:val="TextkomenteChar"/>
    <w:uiPriority w:val="99"/>
    <w:semiHidden/>
    <w:unhideWhenUsed/>
    <w:qFormat/>
    <w:rsid w:val="00B74BCD"/>
    <w:rPr>
      <w:sz w:val="20"/>
      <w:szCs w:val="20"/>
    </w:rPr>
  </w:style>
  <w:style w:type="paragraph" w:styleId="Pedmtkomente">
    <w:name w:val="annotation subject"/>
    <w:basedOn w:val="Textkomente"/>
    <w:link w:val="PedmtkomenteChar"/>
    <w:uiPriority w:val="99"/>
    <w:semiHidden/>
    <w:unhideWhenUsed/>
    <w:qFormat/>
    <w:rsid w:val="00B74BCD"/>
    <w:rPr>
      <w:b/>
      <w:bCs/>
    </w:rPr>
  </w:style>
  <w:style w:type="paragraph" w:customStyle="1" w:styleId="Zkladntext4">
    <w:name w:val="Základní text4"/>
    <w:basedOn w:val="Normln"/>
    <w:link w:val="Zkladntext"/>
    <w:qFormat/>
    <w:rsid w:val="000E6CE7"/>
    <w:pPr>
      <w:widowControl w:val="0"/>
      <w:shd w:val="clear" w:color="auto" w:fill="FFFFFF"/>
      <w:spacing w:before="480" w:after="480" w:line="552" w:lineRule="exact"/>
      <w:ind w:hanging="4500"/>
    </w:pPr>
    <w:rPr>
      <w:sz w:val="23"/>
      <w:szCs w:val="23"/>
    </w:rPr>
  </w:style>
  <w:style w:type="paragraph" w:customStyle="1" w:styleId="Zkladntext50">
    <w:name w:val="Základní text (5)"/>
    <w:basedOn w:val="Normln"/>
    <w:link w:val="Zkladntext5"/>
    <w:qFormat/>
    <w:rsid w:val="00ED7E94"/>
    <w:pPr>
      <w:widowControl w:val="0"/>
      <w:shd w:val="clear" w:color="auto" w:fill="FFFFFF"/>
      <w:spacing w:before="540" w:after="300"/>
      <w:ind w:hanging="380"/>
      <w:jc w:val="both"/>
    </w:pPr>
    <w:rPr>
      <w:b/>
      <w:bCs/>
      <w:sz w:val="23"/>
      <w:szCs w:val="23"/>
    </w:rPr>
  </w:style>
  <w:style w:type="paragraph" w:customStyle="1" w:styleId="Obsahrmce">
    <w:name w:val="Obsah rámce"/>
    <w:basedOn w:val="Normln"/>
    <w:qFormat/>
    <w:rsid w:val="0019671D"/>
  </w:style>
  <w:style w:type="paragraph" w:customStyle="1" w:styleId="Odstavecseseznamem1">
    <w:name w:val="Odstavec se seznamem1"/>
    <w:basedOn w:val="Normln"/>
    <w:rsid w:val="0000346F"/>
    <w:pPr>
      <w:ind w:left="720"/>
    </w:pPr>
    <w:rPr>
      <w:rFonts w:eastAsia="Calibri"/>
      <w:szCs w:val="20"/>
    </w:rPr>
  </w:style>
  <w:style w:type="paragraph" w:customStyle="1" w:styleId="Zkladntext21">
    <w:name w:val="Základní text 21"/>
    <w:basedOn w:val="Normln"/>
    <w:rsid w:val="00380AE4"/>
    <w:pPr>
      <w:suppressAutoHyphens/>
      <w:spacing w:after="120" w:line="480" w:lineRule="auto"/>
    </w:pPr>
    <w:rPr>
      <w:lang w:eastAsia="ar-SA"/>
    </w:rPr>
  </w:style>
  <w:style w:type="paragraph" w:customStyle="1" w:styleId="BodyText31">
    <w:name w:val="Body Text 31"/>
    <w:basedOn w:val="Normln"/>
    <w:rsid w:val="00B15CBC"/>
    <w:pPr>
      <w:suppressAutoHyphens/>
      <w:jc w:val="both"/>
    </w:pPr>
    <w:rPr>
      <w:szCs w:val="20"/>
      <w:lang w:eastAsia="ar-SA"/>
    </w:rPr>
  </w:style>
  <w:style w:type="paragraph" w:styleId="Zkladntext2">
    <w:name w:val="Body Text 2"/>
    <w:basedOn w:val="Normln"/>
    <w:link w:val="Zkladntext2Char"/>
    <w:uiPriority w:val="99"/>
    <w:semiHidden/>
    <w:unhideWhenUsed/>
    <w:rsid w:val="00FF11C4"/>
    <w:pPr>
      <w:spacing w:after="120" w:line="480" w:lineRule="auto"/>
    </w:pPr>
  </w:style>
  <w:style w:type="character" w:customStyle="1" w:styleId="Zkladntext2Char">
    <w:name w:val="Základní text 2 Char"/>
    <w:basedOn w:val="Standardnpsmoodstavce"/>
    <w:link w:val="Zkladntext2"/>
    <w:uiPriority w:val="99"/>
    <w:semiHidden/>
    <w:rsid w:val="00FF11C4"/>
    <w:rPr>
      <w:sz w:val="24"/>
      <w:szCs w:val="24"/>
    </w:rPr>
  </w:style>
  <w:style w:type="character" w:customStyle="1" w:styleId="AKFZFnormlnChar">
    <w:name w:val="AKFZF_normální Char"/>
    <w:basedOn w:val="Standardnpsmoodstavce"/>
    <w:link w:val="AKFZFnormln"/>
    <w:uiPriority w:val="99"/>
    <w:rsid w:val="00FF11C4"/>
    <w:rPr>
      <w:rFonts w:ascii="Arial" w:eastAsia="Calibri" w:hAnsi="Arial" w:cs="Calibri"/>
    </w:rPr>
  </w:style>
  <w:style w:type="paragraph" w:customStyle="1" w:styleId="AKFZFnormln">
    <w:name w:val="AKFZF_normální"/>
    <w:link w:val="AKFZFnormlnChar"/>
    <w:uiPriority w:val="99"/>
    <w:qFormat/>
    <w:rsid w:val="00FF11C4"/>
    <w:pPr>
      <w:suppressAutoHyphens/>
      <w:spacing w:after="100" w:line="288" w:lineRule="auto"/>
    </w:pPr>
    <w:rPr>
      <w:rFonts w:ascii="Arial" w:eastAsia="Calibri" w:hAnsi="Arial" w:cs="Calibri"/>
    </w:rPr>
  </w:style>
  <w:style w:type="numbering" w:customStyle="1" w:styleId="Styl1">
    <w:name w:val="Styl1"/>
    <w:rsid w:val="00E04BFA"/>
    <w:pPr>
      <w:numPr>
        <w:numId w:val="29"/>
      </w:numPr>
    </w:pPr>
  </w:style>
  <w:style w:type="character" w:styleId="Hypertextovodkaz">
    <w:name w:val="Hyperlink"/>
    <w:basedOn w:val="Standardnpsmoodstavce"/>
    <w:uiPriority w:val="99"/>
    <w:unhideWhenUsed/>
    <w:rsid w:val="00FE67D6"/>
    <w:rPr>
      <w:color w:val="0000FF" w:themeColor="hyperlink"/>
      <w:u w:val="single"/>
    </w:rPr>
  </w:style>
  <w:style w:type="character" w:customStyle="1" w:styleId="Nevyeenzmnka1">
    <w:name w:val="Nevyřešená zmínka1"/>
    <w:basedOn w:val="Standardnpsmoodstavce"/>
    <w:uiPriority w:val="99"/>
    <w:semiHidden/>
    <w:unhideWhenUsed/>
    <w:rsid w:val="00FE67D6"/>
    <w:rPr>
      <w:color w:val="605E5C"/>
      <w:shd w:val="clear" w:color="auto" w:fill="E1DFDD"/>
    </w:rPr>
  </w:style>
  <w:style w:type="paragraph" w:styleId="Revize">
    <w:name w:val="Revision"/>
    <w:hidden/>
    <w:uiPriority w:val="99"/>
    <w:semiHidden/>
    <w:rsid w:val="007F4EDD"/>
    <w:rPr>
      <w:sz w:val="24"/>
      <w:szCs w:val="24"/>
    </w:rPr>
  </w:style>
  <w:style w:type="paragraph" w:customStyle="1" w:styleId="BodyText21">
    <w:name w:val="Body Text 21"/>
    <w:basedOn w:val="Normln"/>
    <w:rsid w:val="001C5934"/>
    <w:pPr>
      <w:widowControl w:val="0"/>
      <w:jc w:val="both"/>
    </w:pPr>
    <w:rPr>
      <w:snapToGrid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21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B4A3E-C304-4B13-BFBB-27EB1958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3710</Words>
  <Characters>21890</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Smlouva o dílo č</vt:lpstr>
    </vt:vector>
  </TitlesOfParts>
  <Company>Infinity</Company>
  <LinksUpToDate>false</LinksUpToDate>
  <CharactersWithSpaces>25549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korfová</dc:creator>
  <cp:lastModifiedBy>Koča Marek</cp:lastModifiedBy>
  <cp:revision>2</cp:revision>
  <cp:lastPrinted>2022-12-06T10:48:00Z</cp:lastPrinted>
  <dcterms:created xsi:type="dcterms:W3CDTF">2024-02-20T09:20:00Z</dcterms:created>
  <dcterms:modified xsi:type="dcterms:W3CDTF">2024-02-20T09:20:00Z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Infinity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