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0A7B" w14:textId="77777777" w:rsidR="00043747" w:rsidRDefault="00043747" w:rsidP="00043747">
      <w:pPr>
        <w:pStyle w:val="Odstavecseseznamem1"/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34CC05A6" w14:textId="77777777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35/2017/TE </w:t>
      </w:r>
    </w:p>
    <w:p w14:paraId="1201799D" w14:textId="77777777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33A60" w14:textId="4D493C00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Cenové ujednání pro rok 20</w:t>
      </w:r>
      <w:r w:rsidR="002514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7F4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A035382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4CA78BE0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52ADEE8F" w14:textId="77777777" w:rsidR="00043747" w:rsidRDefault="00043747" w:rsidP="00043747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75A5CA26" w14:textId="77777777" w:rsidR="00043747" w:rsidRDefault="00043747" w:rsidP="00043747">
      <w:pPr>
        <w:ind w:left="426"/>
        <w:jc w:val="both"/>
      </w:pPr>
      <w:r>
        <w:t>se sídlem: Hornická 2070/14, 737 01 Český Těšín</w:t>
      </w:r>
    </w:p>
    <w:p w14:paraId="74490AB7" w14:textId="39577070" w:rsidR="00043747" w:rsidRDefault="00043747" w:rsidP="00043747">
      <w:pPr>
        <w:ind w:left="426"/>
        <w:jc w:val="both"/>
      </w:pPr>
      <w:r>
        <w:t xml:space="preserve">zastoupená: Ing. </w:t>
      </w:r>
      <w:r w:rsidR="0025147C">
        <w:t xml:space="preserve">Dariuszem </w:t>
      </w:r>
      <w:proofErr w:type="spellStart"/>
      <w:r w:rsidR="0025147C">
        <w:t>Cymerysem</w:t>
      </w:r>
      <w:proofErr w:type="spellEnd"/>
      <w:r>
        <w:t xml:space="preserve">, </w:t>
      </w:r>
      <w:r w:rsidR="00CB2583">
        <w:t xml:space="preserve">MBA, </w:t>
      </w:r>
      <w:r>
        <w:t>předsedou představenstva</w:t>
      </w:r>
    </w:p>
    <w:p w14:paraId="312CF283" w14:textId="77777777" w:rsidR="00043747" w:rsidRDefault="00043747" w:rsidP="00043747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246051F3" w14:textId="77777777" w:rsidR="00043747" w:rsidRDefault="00043747" w:rsidP="00043747">
      <w:pPr>
        <w:ind w:left="426"/>
        <w:jc w:val="both"/>
      </w:pPr>
      <w:r>
        <w:t>IČ: 25391330</w:t>
      </w:r>
    </w:p>
    <w:p w14:paraId="1E34A043" w14:textId="77777777" w:rsidR="00043747" w:rsidRDefault="00043747" w:rsidP="00043747">
      <w:pPr>
        <w:ind w:left="426"/>
        <w:jc w:val="both"/>
      </w:pPr>
      <w:r>
        <w:t>DIČ: CZ25391330</w:t>
      </w:r>
    </w:p>
    <w:p w14:paraId="63F4DAAB" w14:textId="77777777" w:rsidR="00043747" w:rsidRDefault="00043747" w:rsidP="00043747">
      <w:pPr>
        <w:ind w:left="426"/>
        <w:jc w:val="both"/>
      </w:pPr>
      <w:r>
        <w:t xml:space="preserve">bankovní spojení: </w:t>
      </w:r>
      <w:r w:rsidR="0025147C">
        <w:t>Československá obchodní banka, a. s.</w:t>
      </w:r>
    </w:p>
    <w:p w14:paraId="4375B208" w14:textId="77777777" w:rsidR="00043747" w:rsidRDefault="00043747" w:rsidP="00043747">
      <w:pPr>
        <w:ind w:left="426"/>
        <w:jc w:val="both"/>
      </w:pPr>
      <w:r>
        <w:t xml:space="preserve">č. účtu: </w:t>
      </w:r>
      <w:r w:rsidR="0025147C">
        <w:t>290012738/0300</w:t>
      </w:r>
    </w:p>
    <w:p w14:paraId="153BA391" w14:textId="175F14C5" w:rsidR="00043747" w:rsidRDefault="00043747" w:rsidP="00043747">
      <w:pPr>
        <w:ind w:left="426"/>
        <w:jc w:val="both"/>
      </w:pPr>
      <w:r>
        <w:t xml:space="preserve">telefonní spojení: </w:t>
      </w:r>
      <w:r w:rsidR="003A78DE">
        <w:t>XXXXXXXXX</w:t>
      </w:r>
    </w:p>
    <w:p w14:paraId="2BFEB02B" w14:textId="77777777" w:rsidR="00043747" w:rsidRDefault="00043747" w:rsidP="00043747">
      <w:pPr>
        <w:ind w:left="426"/>
        <w:jc w:val="both"/>
      </w:pPr>
      <w:r>
        <w:t xml:space="preserve">e-mail: </w:t>
      </w:r>
      <w:r w:rsidR="00EB7941">
        <w:t>ucetni</w:t>
      </w:r>
      <w:r>
        <w:t>@teplotesin.cz</w:t>
      </w:r>
    </w:p>
    <w:p w14:paraId="64B927D4" w14:textId="77777777" w:rsidR="00043747" w:rsidRDefault="00043747" w:rsidP="00043747">
      <w:pPr>
        <w:ind w:left="426"/>
        <w:jc w:val="both"/>
      </w:pPr>
      <w:r>
        <w:t>zaměstnanci pověřeni činností:</w:t>
      </w:r>
    </w:p>
    <w:p w14:paraId="2E39D16C" w14:textId="77777777" w:rsidR="00043747" w:rsidRDefault="00043747" w:rsidP="00043747">
      <w:pPr>
        <w:ind w:left="426"/>
        <w:jc w:val="both"/>
      </w:pPr>
      <w:r>
        <w:t>ve věcech obchodních: předseda společnosti</w:t>
      </w:r>
    </w:p>
    <w:p w14:paraId="7B23FB2A" w14:textId="77777777" w:rsidR="00043747" w:rsidRDefault="00043747" w:rsidP="00043747">
      <w:pPr>
        <w:ind w:left="426"/>
        <w:jc w:val="both"/>
      </w:pPr>
      <w:r>
        <w:t>ve věcech finančních: hlavní účetní</w:t>
      </w:r>
    </w:p>
    <w:p w14:paraId="2E677FC8" w14:textId="77777777" w:rsidR="00043747" w:rsidRDefault="00043747" w:rsidP="00043747">
      <w:pPr>
        <w:ind w:left="426"/>
        <w:jc w:val="both"/>
      </w:pPr>
      <w:r>
        <w:t>ve věcech technických: vedoucí tepelného hospodářství</w:t>
      </w:r>
    </w:p>
    <w:p w14:paraId="539DE982" w14:textId="77777777" w:rsidR="00043747" w:rsidRDefault="00043747" w:rsidP="00043747">
      <w:pPr>
        <w:ind w:left="426"/>
        <w:jc w:val="both"/>
      </w:pPr>
      <w:r>
        <w:rPr>
          <w:b/>
          <w:bCs/>
        </w:rPr>
        <w:t>(dále jen ”dodavatel”)</w:t>
      </w:r>
      <w:r>
        <w:t xml:space="preserve">   </w:t>
      </w:r>
    </w:p>
    <w:p w14:paraId="6C13EF80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53D7E215" w14:textId="77777777" w:rsidR="00043747" w:rsidRDefault="00043747" w:rsidP="00043747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   Masarykova základní škola a mateřská škola Český Těšín</w:t>
      </w:r>
    </w:p>
    <w:p w14:paraId="1C091EB7" w14:textId="77777777" w:rsidR="00043747" w:rsidRDefault="00043747" w:rsidP="00043747">
      <w:pPr>
        <w:ind w:left="426"/>
        <w:jc w:val="both"/>
      </w:pPr>
      <w:r>
        <w:t>se sídlem: Komenského 607/3, 737 01 Český Těšín</w:t>
      </w:r>
    </w:p>
    <w:p w14:paraId="24EC1937" w14:textId="77777777" w:rsidR="00043747" w:rsidRDefault="00043747" w:rsidP="00043747">
      <w:pPr>
        <w:ind w:left="426"/>
        <w:jc w:val="both"/>
      </w:pPr>
      <w:r>
        <w:t xml:space="preserve">zastoupená: Mgr. Michalem </w:t>
      </w:r>
      <w:proofErr w:type="spellStart"/>
      <w:r>
        <w:t>Nešporkem</w:t>
      </w:r>
      <w:proofErr w:type="spellEnd"/>
      <w:r>
        <w:t>, ředitelem</w:t>
      </w:r>
    </w:p>
    <w:p w14:paraId="10901871" w14:textId="77777777" w:rsidR="00043747" w:rsidRDefault="00043747" w:rsidP="00043747">
      <w:pPr>
        <w:ind w:left="426"/>
        <w:jc w:val="both"/>
      </w:pPr>
      <w:r>
        <w:t>IČ: 60784512</w:t>
      </w:r>
    </w:p>
    <w:p w14:paraId="03066924" w14:textId="77777777" w:rsidR="00043747" w:rsidRDefault="00043747" w:rsidP="00043747">
      <w:pPr>
        <w:ind w:left="426"/>
        <w:jc w:val="both"/>
      </w:pPr>
      <w:r>
        <w:t xml:space="preserve">bankovní spojení: Česká spořitelna a.s., pobočka Český Těšín  </w:t>
      </w:r>
    </w:p>
    <w:p w14:paraId="27FC4580" w14:textId="77777777" w:rsidR="00043747" w:rsidRDefault="00043747" w:rsidP="00043747">
      <w:pPr>
        <w:ind w:left="426"/>
        <w:jc w:val="both"/>
      </w:pPr>
      <w:r>
        <w:t xml:space="preserve">č. účtu: 1721667379/0800  </w:t>
      </w:r>
    </w:p>
    <w:p w14:paraId="1402F48E" w14:textId="2EC9CD41" w:rsidR="00043747" w:rsidRDefault="00043747" w:rsidP="00043747">
      <w:pPr>
        <w:ind w:left="426"/>
        <w:jc w:val="both"/>
      </w:pPr>
      <w:r>
        <w:t xml:space="preserve">telefonní spojení: </w:t>
      </w:r>
      <w:r w:rsidR="003A78DE">
        <w:t>XXXXXXXXXX</w:t>
      </w:r>
    </w:p>
    <w:p w14:paraId="506CA6C7" w14:textId="77777777" w:rsidR="00043747" w:rsidRDefault="00043747" w:rsidP="00043747">
      <w:pPr>
        <w:ind w:left="426"/>
        <w:jc w:val="both"/>
      </w:pPr>
      <w:r>
        <w:t xml:space="preserve">e-mail: info@masarykovazsms-komenskeho.cz </w:t>
      </w:r>
    </w:p>
    <w:p w14:paraId="73470D29" w14:textId="77777777" w:rsidR="00043747" w:rsidRDefault="00043747" w:rsidP="00043747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14:paraId="07D0DB2E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72751BCB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11B841C5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64BFE254" w14:textId="77777777" w:rsidR="00043747" w:rsidRPr="00BC391D" w:rsidRDefault="00043747" w:rsidP="00043747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 w:val="22"/>
          <w:szCs w:val="22"/>
        </w:rPr>
        <w:t>Cena tepelné energie</w:t>
      </w:r>
    </w:p>
    <w:p w14:paraId="305AA076" w14:textId="77777777" w:rsidR="00043747" w:rsidRPr="00472769" w:rsidRDefault="00043747" w:rsidP="00043747">
      <w:pPr>
        <w:ind w:left="284"/>
        <w:jc w:val="center"/>
        <w:rPr>
          <w:b/>
          <w:bCs/>
          <w:sz w:val="22"/>
          <w:szCs w:val="22"/>
        </w:rPr>
      </w:pPr>
    </w:p>
    <w:p w14:paraId="1FCA9095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prováděcí vyhláškou č. 450/2009 Sb., ve znění pozdějších předpisů, a v souladu s platnými cenovými rozhodnutími Energetického regulačního úřadu.</w:t>
      </w:r>
    </w:p>
    <w:p w14:paraId="39196312" w14:textId="77777777" w:rsidR="00043747" w:rsidRDefault="00043747" w:rsidP="00043747">
      <w:pPr>
        <w:ind w:left="426" w:hanging="426"/>
        <w:jc w:val="both"/>
        <w:rPr>
          <w:sz w:val="10"/>
          <w:szCs w:val="10"/>
        </w:rPr>
      </w:pPr>
    </w:p>
    <w:p w14:paraId="1DFA7332" w14:textId="6FB49854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Předběžná kalkulovaná cena za tepelnou energii včetně plánovaného odběru tepelné energie</w:t>
      </w:r>
      <w:r w:rsidR="00404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kalendářní rok 20</w:t>
      </w:r>
      <w:r w:rsidR="00E62892">
        <w:rPr>
          <w:rFonts w:ascii="Times New Roman" w:hAnsi="Times New Roman" w:cs="Times New Roman"/>
        </w:rPr>
        <w:t>2</w:t>
      </w:r>
      <w:r w:rsidR="00047F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2C220DD9" w14:textId="77777777" w:rsidR="00043747" w:rsidRDefault="00043747" w:rsidP="00043747">
      <w:pPr>
        <w:pStyle w:val="Odstavecseseznamem1"/>
        <w:ind w:left="0"/>
        <w:rPr>
          <w:rFonts w:ascii="Times New Roman" w:hAnsi="Times New Roman" w:cs="Times New Roman"/>
          <w:sz w:val="10"/>
          <w:szCs w:val="10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197"/>
        <w:gridCol w:w="2197"/>
      </w:tblGrid>
      <w:tr w:rsidR="0025147C" w:rsidRPr="003A4192" w14:paraId="6D685E03" w14:textId="77777777" w:rsidTr="005C02F6">
        <w:tc>
          <w:tcPr>
            <w:tcW w:w="4423" w:type="dxa"/>
          </w:tcPr>
          <w:p w14:paraId="3179F8A7" w14:textId="77777777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197" w:type="dxa"/>
          </w:tcPr>
          <w:p w14:paraId="2F44E8B3" w14:textId="77777777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</w:p>
        </w:tc>
        <w:tc>
          <w:tcPr>
            <w:tcW w:w="2197" w:type="dxa"/>
          </w:tcPr>
          <w:p w14:paraId="019FE031" w14:textId="77777777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TV</w:t>
            </w:r>
          </w:p>
        </w:tc>
      </w:tr>
      <w:tr w:rsidR="004A4B1A" w:rsidRPr="003A4192" w14:paraId="598AA968" w14:textId="77777777" w:rsidTr="005C02F6">
        <w:tc>
          <w:tcPr>
            <w:tcW w:w="4423" w:type="dxa"/>
          </w:tcPr>
          <w:p w14:paraId="57EB8B5B" w14:textId="77777777" w:rsidR="004A4B1A" w:rsidRPr="003A4192" w:rsidRDefault="004A4B1A" w:rsidP="004A4B1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197" w:type="dxa"/>
          </w:tcPr>
          <w:p w14:paraId="024E0797" w14:textId="797E3FC9" w:rsidR="004A4B1A" w:rsidRPr="003A4192" w:rsidRDefault="00765DA9" w:rsidP="004A4B1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B1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4A4B1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4A4B1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2197" w:type="dxa"/>
          </w:tcPr>
          <w:p w14:paraId="0685E40E" w14:textId="36D75620" w:rsidR="004A4B1A" w:rsidRPr="003A4192" w:rsidRDefault="00765DA9" w:rsidP="004A4B1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958,72 Kč</w:t>
            </w:r>
          </w:p>
        </w:tc>
      </w:tr>
      <w:tr w:rsidR="004A4B1A" w:rsidRPr="003A4192" w14:paraId="63FED664" w14:textId="77777777" w:rsidTr="005C02F6">
        <w:tc>
          <w:tcPr>
            <w:tcW w:w="4423" w:type="dxa"/>
          </w:tcPr>
          <w:p w14:paraId="3791CDB8" w14:textId="77777777" w:rsidR="004A4B1A" w:rsidRPr="003A4192" w:rsidRDefault="004A4B1A" w:rsidP="004A4B1A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197" w:type="dxa"/>
          </w:tcPr>
          <w:p w14:paraId="6F8DD951" w14:textId="5D1B46BD" w:rsidR="004A4B1A" w:rsidRPr="003A4192" w:rsidRDefault="004A4B1A" w:rsidP="004A4B1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65DA9">
              <w:rPr>
                <w:rFonts w:ascii="Arial" w:hAnsi="Arial" w:cs="Arial"/>
                <w:sz w:val="20"/>
                <w:szCs w:val="20"/>
              </w:rPr>
              <w:t>073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65DA9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2197" w:type="dxa"/>
          </w:tcPr>
          <w:p w14:paraId="2FD6F196" w14:textId="0E02B2B3" w:rsidR="004A4B1A" w:rsidRPr="003A4192" w:rsidRDefault="004A4B1A" w:rsidP="004A4B1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65DA9">
              <w:rPr>
                <w:rFonts w:ascii="Arial" w:hAnsi="Arial" w:cs="Arial"/>
                <w:sz w:val="20"/>
                <w:szCs w:val="20"/>
              </w:rPr>
              <w:t>073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65DA9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5147C" w:rsidRPr="003A4192" w14:paraId="5578A438" w14:textId="77777777" w:rsidTr="005C02F6">
        <w:tc>
          <w:tcPr>
            <w:tcW w:w="4423" w:type="dxa"/>
          </w:tcPr>
          <w:p w14:paraId="42739E6F" w14:textId="77777777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197" w:type="dxa"/>
          </w:tcPr>
          <w:p w14:paraId="6891D593" w14:textId="5C750848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 </w:t>
            </w:r>
            <w:r w:rsidR="00CB2583">
              <w:rPr>
                <w:rFonts w:ascii="Times New Roman" w:eastAsiaTheme="minorEastAsia" w:hAnsi="Times New Roman" w:cs="Times New Roman"/>
              </w:rPr>
              <w:t>1</w:t>
            </w:r>
            <w:r w:rsidR="00B957E9">
              <w:rPr>
                <w:rFonts w:ascii="Times New Roman" w:eastAsiaTheme="minorEastAsia" w:hAnsi="Times New Roman" w:cs="Times New Roman"/>
              </w:rPr>
              <w:t>9</w:t>
            </w:r>
            <w:r w:rsidR="00047F49">
              <w:rPr>
                <w:rFonts w:ascii="Times New Roman" w:eastAsiaTheme="minorEastAsia" w:hAnsi="Times New Roman" w:cs="Times New Roman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  <w:tc>
          <w:tcPr>
            <w:tcW w:w="2197" w:type="dxa"/>
          </w:tcPr>
          <w:p w14:paraId="3DBB4CA8" w14:textId="2963C0D2" w:rsidR="0025147C" w:rsidRPr="003A4192" w:rsidRDefault="0025147C" w:rsidP="0025147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="00047F49">
              <w:rPr>
                <w:rFonts w:ascii="Times New Roman" w:eastAsiaTheme="minorEastAsia" w:hAnsi="Times New Roman" w:cs="Times New Roman"/>
              </w:rPr>
              <w:t>65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14:paraId="1040D45C" w14:textId="77777777" w:rsidR="00043747" w:rsidRPr="00472769" w:rsidRDefault="00043747" w:rsidP="00043747">
      <w:pPr>
        <w:rPr>
          <w:sz w:val="22"/>
          <w:szCs w:val="22"/>
        </w:rPr>
      </w:pPr>
    </w:p>
    <w:p w14:paraId="221F82FF" w14:textId="77777777" w:rsidR="00043747" w:rsidRPr="00472769" w:rsidRDefault="00043747" w:rsidP="00043747">
      <w:pPr>
        <w:rPr>
          <w:sz w:val="22"/>
          <w:szCs w:val="22"/>
        </w:rPr>
      </w:pPr>
    </w:p>
    <w:p w14:paraId="2DF1459B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1C082467" w14:textId="77777777" w:rsidR="00043747" w:rsidRPr="000F5B2A" w:rsidRDefault="00043747" w:rsidP="00043747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F6935C4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0240A2CF" w14:textId="77777777" w:rsidR="00043747" w:rsidRDefault="00043747" w:rsidP="00043747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4B28365" w14:textId="77777777" w:rsidR="00043747" w:rsidRDefault="00043747" w:rsidP="00043747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F6762E7" w14:textId="77777777" w:rsidR="00043747" w:rsidRDefault="00043747" w:rsidP="000437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14:paraId="4C4A2501" w14:textId="77777777" w:rsidR="00043747" w:rsidRPr="00472769" w:rsidRDefault="00043747" w:rsidP="00043747">
      <w:pPr>
        <w:rPr>
          <w:b/>
          <w:bCs/>
          <w:sz w:val="22"/>
          <w:szCs w:val="22"/>
        </w:rPr>
      </w:pPr>
    </w:p>
    <w:p w14:paraId="537A73E6" w14:textId="77777777" w:rsidR="00043747" w:rsidRDefault="00043747" w:rsidP="00043747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1BBD24E9" w14:textId="77777777" w:rsidR="00043747" w:rsidRDefault="00043747" w:rsidP="00043747">
      <w:pPr>
        <w:ind w:firstLine="284"/>
        <w:jc w:val="both"/>
        <w:rPr>
          <w:sz w:val="10"/>
          <w:szCs w:val="10"/>
        </w:rPr>
      </w:pPr>
    </w:p>
    <w:p w14:paraId="423DB6C4" w14:textId="77777777" w:rsidR="00043747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549958EA" w14:textId="77777777" w:rsidR="00043747" w:rsidRDefault="00043747" w:rsidP="00CC15D5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Zálohy jsou stanoveny dle vyhlášky č. 269/2015 Sb., Ministerstva pro místní rozvoj ze dne 16. října 2015, vycházející z průměrných hodnot celkových nákladů na vytápění a na dodávku TV na jednotlivé měsíce během roku. </w:t>
      </w:r>
    </w:p>
    <w:p w14:paraId="19F4EF70" w14:textId="77777777" w:rsidR="00043747" w:rsidRDefault="00043747" w:rsidP="00CC15D5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64925AC6" w14:textId="255F0188" w:rsidR="00043747" w:rsidRPr="005E62CC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  <w:b/>
        </w:rPr>
        <w:t>Celková roční zálohová částka na rok 20</w:t>
      </w:r>
      <w:r w:rsidR="0025147C">
        <w:rPr>
          <w:rFonts w:ascii="Times New Roman" w:hAnsi="Times New Roman" w:cs="Times New Roman"/>
          <w:b/>
        </w:rPr>
        <w:t>2</w:t>
      </w:r>
      <w:r w:rsidR="00047F49">
        <w:rPr>
          <w:rFonts w:ascii="Times New Roman" w:hAnsi="Times New Roman" w:cs="Times New Roman"/>
          <w:b/>
        </w:rPr>
        <w:t>4</w:t>
      </w:r>
      <w:r w:rsidRPr="005E62CC">
        <w:rPr>
          <w:rFonts w:ascii="Times New Roman" w:hAnsi="Times New Roman" w:cs="Times New Roman"/>
          <w:b/>
        </w:rPr>
        <w:t xml:space="preserve"> činí </w:t>
      </w:r>
      <w:r w:rsidR="008607C4">
        <w:rPr>
          <w:rFonts w:ascii="Times New Roman" w:hAnsi="Times New Roman" w:cs="Times New Roman"/>
          <w:b/>
        </w:rPr>
        <w:t>2</w:t>
      </w:r>
      <w:r w:rsidRPr="005E62CC">
        <w:rPr>
          <w:rFonts w:ascii="Times New Roman" w:hAnsi="Times New Roman" w:cs="Times New Roman"/>
          <w:b/>
        </w:rPr>
        <w:t>.</w:t>
      </w:r>
      <w:r w:rsidR="00765DA9">
        <w:rPr>
          <w:rFonts w:ascii="Times New Roman" w:hAnsi="Times New Roman" w:cs="Times New Roman"/>
          <w:b/>
        </w:rPr>
        <w:t>639</w:t>
      </w:r>
      <w:r w:rsidRPr="005E62CC">
        <w:rPr>
          <w:rFonts w:ascii="Times New Roman" w:hAnsi="Times New Roman" w:cs="Times New Roman"/>
          <w:b/>
        </w:rPr>
        <w:t>.000,- Kč (včetně DPH).</w:t>
      </w:r>
      <w:r w:rsidRPr="005E62CC"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</w:t>
      </w:r>
      <w:r w:rsidRPr="00B957E9">
        <w:rPr>
          <w:rFonts w:ascii="Times New Roman" w:hAnsi="Times New Roman" w:cs="Times New Roman"/>
          <w:b/>
          <w:bCs/>
        </w:rPr>
        <w:t xml:space="preserve">variabilní symbol </w:t>
      </w:r>
      <w:r w:rsidR="002D4659" w:rsidRPr="00B957E9">
        <w:rPr>
          <w:rFonts w:ascii="Times New Roman" w:hAnsi="Times New Roman" w:cs="Times New Roman"/>
          <w:b/>
          <w:bCs/>
        </w:rPr>
        <w:t>925</w:t>
      </w:r>
      <w:r w:rsidRPr="005E62CC">
        <w:rPr>
          <w:rFonts w:ascii="Times New Roman" w:hAnsi="Times New Roman" w:cs="Times New Roman"/>
        </w:rPr>
        <w:t>. Daňový doklad bude vystaven po připsání zálohové platby na účet dodavatele v termínu nejpozději do 14 dnů.</w:t>
      </w:r>
    </w:p>
    <w:p w14:paraId="5DB15BE2" w14:textId="77777777" w:rsidR="00043747" w:rsidRPr="005E62CC" w:rsidRDefault="00043747" w:rsidP="00CC15D5">
      <w:pPr>
        <w:ind w:left="426" w:hanging="426"/>
        <w:jc w:val="both"/>
        <w:rPr>
          <w:sz w:val="10"/>
          <w:szCs w:val="10"/>
        </w:rPr>
      </w:pPr>
    </w:p>
    <w:p w14:paraId="781ED3E6" w14:textId="77777777" w:rsidR="00043747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14:paraId="51B426D9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7433C43" w14:textId="77777777" w:rsidR="00043747" w:rsidRPr="00FA3065" w:rsidRDefault="00043747" w:rsidP="00043747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4445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2223"/>
      </w:tblGrid>
      <w:tr w:rsidR="00240894" w:rsidRPr="00977EC7" w14:paraId="4758FCC7" w14:textId="77777777" w:rsidTr="00240894">
        <w:trPr>
          <w:trHeight w:val="262"/>
        </w:trPr>
        <w:tc>
          <w:tcPr>
            <w:tcW w:w="2222" w:type="dxa"/>
            <w:vAlign w:val="bottom"/>
          </w:tcPr>
          <w:p w14:paraId="396B7942" w14:textId="77777777" w:rsidR="00240894" w:rsidRPr="00977EC7" w:rsidRDefault="00240894" w:rsidP="00A37B96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23" w:type="dxa"/>
            <w:vAlign w:val="bottom"/>
          </w:tcPr>
          <w:p w14:paraId="0353F7E0" w14:textId="38C625A9" w:rsidR="00240894" w:rsidRPr="00977EC7" w:rsidRDefault="00240894" w:rsidP="00A37B96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 xml:space="preserve"> Zálohy celkem</w:t>
            </w:r>
          </w:p>
        </w:tc>
      </w:tr>
      <w:tr w:rsidR="00765DA9" w:rsidRPr="00977EC7" w14:paraId="62F460E9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3BE6452C" w14:textId="2047E250" w:rsidR="00765DA9" w:rsidRPr="00977EC7" w:rsidRDefault="00765DA9" w:rsidP="00765DA9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3" w:type="dxa"/>
            <w:vAlign w:val="bottom"/>
          </w:tcPr>
          <w:p w14:paraId="35DC63FB" w14:textId="04D7795C" w:rsidR="00765DA9" w:rsidRPr="00977EC7" w:rsidRDefault="00765DA9" w:rsidP="00765DA9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360</w:t>
            </w: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765DA9" w:rsidRPr="00977EC7" w14:paraId="4A9E7BEF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5436A47C" w14:textId="26DCD24A" w:rsidR="00765DA9" w:rsidRPr="00977EC7" w:rsidRDefault="00765DA9" w:rsidP="00765DA9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3" w:type="dxa"/>
            <w:vAlign w:val="bottom"/>
          </w:tcPr>
          <w:p w14:paraId="0DF35207" w14:textId="08665100" w:rsidR="00765DA9" w:rsidRPr="00977EC7" w:rsidRDefault="00765DA9" w:rsidP="00765DA9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360</w:t>
            </w: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48CA4539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3D054BCD" w14:textId="33B5A421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řezen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324CD669" w14:textId="4195AC31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317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30EF48BC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12CE75B3" w14:textId="2475B541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uben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790787BD" w14:textId="2E377AEB" w:rsidR="00240894" w:rsidRPr="00977EC7" w:rsidRDefault="0024205E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765DA9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46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23154A5B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66C61D80" w14:textId="5E5910DB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věten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7AC2ED44" w14:textId="04DC74C9" w:rsidR="00240894" w:rsidRPr="00977EC7" w:rsidRDefault="0024205E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765DA9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46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5A80A1F7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02D25A42" w14:textId="07D85DF6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 202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bottom"/>
          </w:tcPr>
          <w:p w14:paraId="71837085" w14:textId="26C66087" w:rsidR="00240894" w:rsidRPr="00977EC7" w:rsidRDefault="0024205E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765DA9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46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273F3F34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13D2601E" w14:textId="2151D70C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rvenec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vAlign w:val="bottom"/>
          </w:tcPr>
          <w:p w14:paraId="02703F76" w14:textId="418391AA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1DC06142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40686B9F" w14:textId="15E2E2EC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rpen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0F8934EF" w14:textId="6E807A06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7F24E8F9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785FEFCC" w14:textId="6FA93EC6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áří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4D743BBF" w14:textId="75B46B37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127C27C4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460A8973" w14:textId="2CEAD4E5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Říjen 202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1D6DA5BE" w14:textId="4E394942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6BA71E26" w14:textId="77777777" w:rsidTr="00240894">
        <w:trPr>
          <w:trHeight w:val="247"/>
        </w:trPr>
        <w:tc>
          <w:tcPr>
            <w:tcW w:w="2222" w:type="dxa"/>
            <w:vAlign w:val="bottom"/>
          </w:tcPr>
          <w:p w14:paraId="400E5774" w14:textId="47C256BF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istopad 20</w:t>
            </w:r>
            <w:r w:rsidR="002D465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239A25C1" w14:textId="2D7E242E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087692D0" w14:textId="77777777" w:rsidTr="00240894">
        <w:trPr>
          <w:trHeight w:val="262"/>
        </w:trPr>
        <w:tc>
          <w:tcPr>
            <w:tcW w:w="2222" w:type="dxa"/>
            <w:vAlign w:val="bottom"/>
          </w:tcPr>
          <w:p w14:paraId="053C8B20" w14:textId="1B7AE5E4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rosinec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5FC44ACD" w14:textId="38856E51" w:rsidR="00240894" w:rsidRPr="00977EC7" w:rsidRDefault="00765DA9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294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2964C1FD" w14:textId="77777777" w:rsidTr="00240894">
        <w:trPr>
          <w:trHeight w:val="262"/>
        </w:trPr>
        <w:tc>
          <w:tcPr>
            <w:tcW w:w="2222" w:type="dxa"/>
            <w:vAlign w:val="bottom"/>
          </w:tcPr>
          <w:p w14:paraId="47EADE19" w14:textId="1DFA62F6" w:rsidR="00240894" w:rsidRPr="00977EC7" w:rsidRDefault="00240894" w:rsidP="00A37B96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  <w:vAlign w:val="bottom"/>
          </w:tcPr>
          <w:p w14:paraId="6D8BDB30" w14:textId="39F41D67" w:rsidR="00240894" w:rsidRPr="00977EC7" w:rsidRDefault="00F400EC" w:rsidP="00A37B96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2</w:t>
            </w:r>
            <w:r w:rsidR="00240894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765DA9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639</w:t>
            </w:r>
            <w:r w:rsidR="00240894" w:rsidRPr="00977EC7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5E6448AA" w14:textId="77777777" w:rsidTr="00240894">
        <w:trPr>
          <w:trHeight w:val="262"/>
        </w:trPr>
        <w:tc>
          <w:tcPr>
            <w:tcW w:w="2222" w:type="dxa"/>
            <w:vAlign w:val="bottom"/>
          </w:tcPr>
          <w:p w14:paraId="1972E300" w14:textId="5BE3B698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3" w:type="dxa"/>
            <w:vAlign w:val="bottom"/>
          </w:tcPr>
          <w:p w14:paraId="3633056F" w14:textId="027D254A" w:rsidR="00240894" w:rsidRPr="00977EC7" w:rsidRDefault="00F400EC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</w:t>
            </w:r>
            <w:r w:rsidR="00765DA9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45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240894" w:rsidRPr="00977EC7" w14:paraId="0D768E81" w14:textId="77777777" w:rsidTr="00240894">
        <w:trPr>
          <w:trHeight w:val="262"/>
        </w:trPr>
        <w:tc>
          <w:tcPr>
            <w:tcW w:w="2222" w:type="dxa"/>
            <w:vAlign w:val="bottom"/>
          </w:tcPr>
          <w:p w14:paraId="48449DB0" w14:textId="4EAC8D02" w:rsidR="00240894" w:rsidRPr="00977EC7" w:rsidRDefault="00240894" w:rsidP="00A37B96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047F4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3" w:type="dxa"/>
            <w:vAlign w:val="bottom"/>
          </w:tcPr>
          <w:p w14:paraId="27D0B9D9" w14:textId="55A738BB" w:rsidR="00240894" w:rsidRPr="00977EC7" w:rsidRDefault="00F400EC" w:rsidP="00A37B96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</w:t>
            </w:r>
            <w:r w:rsidR="00765DA9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45</w:t>
            </w:r>
            <w:r w:rsidR="00240894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</w:tbl>
    <w:p w14:paraId="1845A815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434DF077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200EDFF9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75B305A8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6FECF2B1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70276975" w14:textId="77777777" w:rsidR="00043747" w:rsidRDefault="00043747" w:rsidP="00043747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3305A2C5" w14:textId="77777777" w:rsidR="00F20EEE" w:rsidRPr="00F20EEE" w:rsidRDefault="00F20EEE" w:rsidP="00F20EE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A421D61" w14:textId="77777777" w:rsidR="00F20EEE" w:rsidRDefault="00F20EEE" w:rsidP="00F20EEE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uvedené v této smlouvě budou zpracovávány pouze za účelem plnění této smlouvy.</w:t>
      </w:r>
    </w:p>
    <w:p w14:paraId="556E0CD2" w14:textId="77777777" w:rsidR="00F20EEE" w:rsidRDefault="00F20EEE" w:rsidP="00F20EE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9EEB46B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558C6ECC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078360C1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56237B04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2A333D6B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0AC7FA1B" w14:textId="07E639C0" w:rsidR="00043747" w:rsidRDefault="00043747" w:rsidP="00043747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</w:t>
      </w:r>
      <w:r w:rsidR="00BC4B8C">
        <w:rPr>
          <w:sz w:val="22"/>
          <w:szCs w:val="22"/>
        </w:rPr>
        <w:t xml:space="preserve"> 1</w:t>
      </w:r>
      <w:r w:rsidR="00047F49">
        <w:rPr>
          <w:sz w:val="22"/>
          <w:szCs w:val="22"/>
        </w:rPr>
        <w:t>2</w:t>
      </w:r>
      <w:r w:rsidR="00BC4B8C">
        <w:rPr>
          <w:sz w:val="22"/>
          <w:szCs w:val="22"/>
        </w:rPr>
        <w:t>. února 20</w:t>
      </w:r>
      <w:r w:rsidR="00434F51">
        <w:rPr>
          <w:sz w:val="22"/>
          <w:szCs w:val="22"/>
        </w:rPr>
        <w:t>2</w:t>
      </w:r>
      <w:r w:rsidR="00047F49">
        <w:rPr>
          <w:sz w:val="22"/>
          <w:szCs w:val="22"/>
        </w:rPr>
        <w:t>4</w:t>
      </w:r>
      <w:r w:rsidR="00BC4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4D2952E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0DB1E878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7D300680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36766492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76FD097B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6461A8B8" w14:textId="77777777" w:rsidR="00043747" w:rsidRDefault="00043747" w:rsidP="00043747">
      <w:pPr>
        <w:tabs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Dodavatel:                                                                Odběratel:</w:t>
      </w:r>
    </w:p>
    <w:p w14:paraId="1192908F" w14:textId="77777777" w:rsidR="001D1E46" w:rsidRDefault="001D1E46"/>
    <w:sectPr w:rsidR="001D1E46" w:rsidSect="002231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1DA04973"/>
    <w:multiLevelType w:val="hybridMultilevel"/>
    <w:tmpl w:val="876A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243A"/>
    <w:multiLevelType w:val="hybridMultilevel"/>
    <w:tmpl w:val="D98A0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7"/>
    <w:rsid w:val="00021AE1"/>
    <w:rsid w:val="00043747"/>
    <w:rsid w:val="00047F49"/>
    <w:rsid w:val="001107EA"/>
    <w:rsid w:val="00113B32"/>
    <w:rsid w:val="001D1E46"/>
    <w:rsid w:val="001E51CA"/>
    <w:rsid w:val="002278E9"/>
    <w:rsid w:val="00240894"/>
    <w:rsid w:val="0024205E"/>
    <w:rsid w:val="0025147C"/>
    <w:rsid w:val="002B0F01"/>
    <w:rsid w:val="002C6862"/>
    <w:rsid w:val="002D4659"/>
    <w:rsid w:val="002E189A"/>
    <w:rsid w:val="00376A7A"/>
    <w:rsid w:val="003A5CC3"/>
    <w:rsid w:val="003A78DE"/>
    <w:rsid w:val="00404123"/>
    <w:rsid w:val="00434F51"/>
    <w:rsid w:val="0044338A"/>
    <w:rsid w:val="00465A9F"/>
    <w:rsid w:val="004A4B1A"/>
    <w:rsid w:val="005A41A8"/>
    <w:rsid w:val="005C02F6"/>
    <w:rsid w:val="00765DA9"/>
    <w:rsid w:val="007F2A02"/>
    <w:rsid w:val="008607C4"/>
    <w:rsid w:val="0086684F"/>
    <w:rsid w:val="008D5474"/>
    <w:rsid w:val="009D767A"/>
    <w:rsid w:val="00A37B96"/>
    <w:rsid w:val="00A94B0C"/>
    <w:rsid w:val="00AC32B2"/>
    <w:rsid w:val="00B957E9"/>
    <w:rsid w:val="00BC33A9"/>
    <w:rsid w:val="00BC4B8C"/>
    <w:rsid w:val="00C2187A"/>
    <w:rsid w:val="00C62F7D"/>
    <w:rsid w:val="00C65962"/>
    <w:rsid w:val="00CA4734"/>
    <w:rsid w:val="00CB2583"/>
    <w:rsid w:val="00CC15D5"/>
    <w:rsid w:val="00CE17AB"/>
    <w:rsid w:val="00D05FA0"/>
    <w:rsid w:val="00DE3045"/>
    <w:rsid w:val="00E21965"/>
    <w:rsid w:val="00E62892"/>
    <w:rsid w:val="00E84BA7"/>
    <w:rsid w:val="00EB7941"/>
    <w:rsid w:val="00F20EEE"/>
    <w:rsid w:val="00F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3C9A"/>
  <w15:docId w15:val="{F7DB8A2E-3F91-43D5-86A1-82D3E17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04374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2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Macurová</dc:creator>
  <cp:lastModifiedBy>Lenka Fiačanová</cp:lastModifiedBy>
  <cp:revision>2</cp:revision>
  <dcterms:created xsi:type="dcterms:W3CDTF">2024-02-26T13:46:00Z</dcterms:created>
  <dcterms:modified xsi:type="dcterms:W3CDTF">2024-02-26T13:46:00Z</dcterms:modified>
</cp:coreProperties>
</file>