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8" w:lineRule="exact"/>
        <w:ind w:left="0" w:right="2133" w:firstLine="0"/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4658457</wp:posOffset>
            </wp:positionH>
            <wp:positionV relativeFrom="line">
              <wp:posOffset>-65573</wp:posOffset>
            </wp:positionV>
            <wp:extent cx="381812" cy="381812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1812" cy="381812"/>
                    </a:xfrm>
                    <a:custGeom>
                      <a:rect l="l" t="t" r="r" b="b"/>
                      <a:pathLst>
                        <a:path w="381812" h="381812">
                          <a:moveTo>
                            <a:pt x="381812" y="190906"/>
                          </a:moveTo>
                          <a:cubicBezTo>
                            <a:pt x="381812" y="296341"/>
                            <a:pt x="296341" y="381812"/>
                            <a:pt x="190906" y="381812"/>
                          </a:cubicBezTo>
                          <a:cubicBezTo>
                            <a:pt x="85471" y="381812"/>
                            <a:pt x="0" y="296341"/>
                            <a:pt x="0" y="190906"/>
                          </a:cubicBezTo>
                          <a:cubicBezTo>
                            <a:pt x="0" y="85471"/>
                            <a:pt x="85471" y="0"/>
                            <a:pt x="190906" y="0"/>
                          </a:cubicBezTo>
                          <a:cubicBezTo>
                            <a:pt x="296341" y="0"/>
                            <a:pt x="381812" y="85471"/>
                            <a:pt x="381812" y="190906"/>
                          </a:cubicBezTo>
                        </a:path>
                      </a:pathLst>
                    </a:custGeom>
                    <a:solidFill>
                      <a:srgbClr val="EE3338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4743457</wp:posOffset>
            </wp:positionH>
            <wp:positionV relativeFrom="line">
              <wp:posOffset>-48756</wp:posOffset>
            </wp:positionV>
            <wp:extent cx="210489" cy="28072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0489" cy="280720"/>
                    </a:xfrm>
                    <a:custGeom>
                      <a:rect l="l" t="t" r="r" b="b"/>
                      <a:pathLst>
                        <a:path w="210489" h="280720">
                          <a:moveTo>
                            <a:pt x="107416" y="280543"/>
                          </a:moveTo>
                          <a:cubicBezTo>
                            <a:pt x="54965" y="280720"/>
                            <a:pt x="394" y="235954"/>
                            <a:pt x="152" y="164059"/>
                          </a:cubicBezTo>
                          <a:cubicBezTo>
                            <a:pt x="0" y="116523"/>
                            <a:pt x="25641" y="70765"/>
                            <a:pt x="58433" y="43625"/>
                          </a:cubicBezTo>
                          <a:cubicBezTo>
                            <a:pt x="90398" y="17146"/>
                            <a:pt x="134212" y="153"/>
                            <a:pt x="173938" y="13"/>
                          </a:cubicBezTo>
                          <a:cubicBezTo>
                            <a:pt x="179056" y="0"/>
                            <a:pt x="184403" y="420"/>
                            <a:pt x="187680" y="1537"/>
                          </a:cubicBezTo>
                          <a:cubicBezTo>
                            <a:pt x="152932" y="8738"/>
                            <a:pt x="125297" y="41072"/>
                            <a:pt x="125411" y="77750"/>
                          </a:cubicBezTo>
                          <a:cubicBezTo>
                            <a:pt x="125411" y="78956"/>
                            <a:pt x="125526" y="80252"/>
                            <a:pt x="125640" y="80861"/>
                          </a:cubicBezTo>
                          <a:cubicBezTo>
                            <a:pt x="183781" y="95009"/>
                            <a:pt x="210171" y="130087"/>
                            <a:pt x="210324" y="178626"/>
                          </a:cubicBezTo>
                          <a:cubicBezTo>
                            <a:pt x="210489" y="227153"/>
                            <a:pt x="172173" y="280328"/>
                            <a:pt x="107416" y="280543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color w:val="ED1C24"/>
          <w:spacing w:val="-25"/>
          <w:w w:val="96"/>
          <w:sz w:val="32"/>
          <w:szCs w:val="32"/>
          <w:lang w:val="cs-CZ"/>
        </w:rPr>
        <w:t>Všeobecné podmínky pro poskytování služeb</w:t>
      </w:r>
      <w:r>
        <w:rPr>
          <w:rFonts w:ascii="Times New Roman" w:hAnsi="Times New Roman" w:cs="Times New Roman"/>
          <w:sz w:val="32"/>
          <w:szCs w:val="32"/>
        </w:rPr>
        <w:t> </w:t>
      </w:r>
      <w:r/>
      <w:r>
        <w:rPr baseline="0" dirty="0">
          <w:rFonts w:ascii="Arial" w:hAnsi="Arial" w:cs="Arial"/>
          <w:color w:val="ED1C24"/>
          <w:spacing w:val="-27"/>
          <w:w w:val="96"/>
          <w:sz w:val="32"/>
          <w:szCs w:val="32"/>
          <w:lang w:val="cs-CZ"/>
        </w:rPr>
        <w:t>společnosti Vodafone Czech Republic a. s.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7" w:right="0" w:firstLine="0"/>
      </w:pPr>
      <w:r/>
      <w:r>
        <w:rPr baseline="0" dirty="0">
          <w:rFonts w:ascii="Arial" w:hAnsi="Arial" w:cs="Arial"/>
          <w:color w:val="444A4D"/>
          <w:spacing w:val="-9"/>
          <w:sz w:val="16"/>
          <w:szCs w:val="16"/>
          <w:lang w:val="cs-CZ"/>
        </w:rPr>
        <w:t>Vážený zákazníku,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2" w:after="0" w:line="201" w:lineRule="exact"/>
        <w:ind w:left="7" w:right="-40" w:firstLine="0"/>
      </w:pPr>
      <w:r/>
      <w:r>
        <w:rPr baseline="0" dirty="0">
          <w:rFonts w:ascii="Arial" w:hAnsi="Arial" w:cs="Arial"/>
          <w:color w:val="444A4D"/>
          <w:spacing w:val="-6"/>
          <w:sz w:val="16"/>
          <w:szCs w:val="16"/>
          <w:lang w:val="cs-CZ"/>
        </w:rPr>
        <w:t>děkujeme za důvěru, kterou nám svým zájmem o služby elektronických komunikací a další služby společnosti  </w:t>
      </w:r>
      <w:r/>
      <w:r>
        <w:rPr baseline="0" dirty="0">
          <w:rFonts w:ascii="Arial" w:hAnsi="Arial" w:cs="Arial"/>
          <w:color w:val="444A4D"/>
          <w:spacing w:val="-7"/>
          <w:sz w:val="16"/>
          <w:szCs w:val="16"/>
          <w:lang w:val="cs-CZ"/>
        </w:rPr>
        <w:t>Vodafone Czech Republic a.s. projevujete.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3" w:after="0" w:line="200" w:lineRule="exact"/>
        <w:ind w:left="7" w:right="-40" w:firstLine="0"/>
      </w:pPr>
      <w:r/>
      <w:r>
        <w:rPr baseline="0" dirty="0">
          <w:rFonts w:ascii="Arial" w:hAnsi="Arial" w:cs="Arial"/>
          <w:color w:val="444A4D"/>
          <w:spacing w:val="-6"/>
          <w:sz w:val="16"/>
          <w:szCs w:val="16"/>
          <w:lang w:val="cs-CZ"/>
        </w:rPr>
        <w:t>Vzhledem k tomu, že některá práva a povinnosti se v našich smluvních vztazích opakují, připravili jsme tento  </w:t>
      </w:r>
      <w:r/>
      <w:r>
        <w:rPr baseline="0" dirty="0">
          <w:rFonts w:ascii="Arial" w:hAnsi="Arial" w:cs="Arial"/>
          <w:color w:val="444A4D"/>
          <w:spacing w:val="-7"/>
          <w:sz w:val="16"/>
          <w:szCs w:val="16"/>
          <w:lang w:val="cs-CZ"/>
        </w:rPr>
        <w:t>dokument označený jako Všeobecné podmínky pro poskytování služeb společnosti Vodafone Czech Republic a.s.,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444A4D"/>
          <w:spacing w:val="-6"/>
          <w:sz w:val="16"/>
          <w:szCs w:val="16"/>
          <w:lang w:val="cs-CZ"/>
        </w:rPr>
        <w:t>jehož cílem je jasným a srozumitelným způsobem shrnout základní práva a povinnosti, kterými se při poskytování  </w:t>
      </w:r>
      <w:r/>
      <w:r>
        <w:rPr baseline="0" dirty="0">
          <w:rFonts w:ascii="Arial" w:hAnsi="Arial" w:cs="Arial"/>
          <w:color w:val="444A4D"/>
          <w:spacing w:val="-7"/>
          <w:sz w:val="16"/>
          <w:szCs w:val="16"/>
          <w:lang w:val="cs-CZ"/>
        </w:rPr>
        <w:t>našich služeb řídíme.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79" w:lineRule="exact"/>
        <w:ind w:left="7" w:right="0" w:firstLine="0"/>
      </w:pPr>
      <w:r/>
      <w:r>
        <w:rPr baseline="0" dirty="0">
          <w:rFonts w:ascii="Arial" w:hAnsi="Arial" w:cs="Arial"/>
          <w:color w:val="444A4D"/>
          <w:spacing w:val="-6"/>
          <w:sz w:val="16"/>
          <w:szCs w:val="16"/>
          <w:lang w:val="cs-CZ"/>
        </w:rPr>
        <w:t>Všeobecné podmínky jsou součástí smlouvy o poskytování služeb.  </w:t>
      </w:r>
      <w:r/>
    </w:p>
    <w:p>
      <w:pPr>
        <w:rPr>
          <w:rFonts w:ascii="Times New Roman" w:hAnsi="Times New Roman" w:cs="Times New Roman"/>
          <w:color w:val="010302"/>
        </w:rPr>
        <w:spacing w:before="202" w:after="0" w:line="201" w:lineRule="exact"/>
        <w:ind w:left="7" w:right="-40" w:firstLine="0"/>
      </w:pPr>
      <w:r/>
      <w:r>
        <w:rPr baseline="0" dirty="0">
          <w:rFonts w:ascii="Arial" w:hAnsi="Arial" w:cs="Arial"/>
          <w:color w:val="444A4D"/>
          <w:spacing w:val="-6"/>
          <w:sz w:val="16"/>
          <w:szCs w:val="16"/>
          <w:lang w:val="cs-CZ"/>
        </w:rPr>
        <w:t>Pokud budete mít ke Všeobecným podmínkám jakékoliv dotazy, neváhejte se obrátit na některé z našich  </w:t>
      </w:r>
      <w:r/>
      <w:r>
        <w:rPr baseline="0" dirty="0">
          <w:rFonts w:ascii="Arial" w:hAnsi="Arial" w:cs="Arial"/>
          <w:color w:val="444A4D"/>
          <w:spacing w:val="-6"/>
          <w:sz w:val="16"/>
          <w:szCs w:val="16"/>
          <w:lang w:val="cs-CZ"/>
        </w:rPr>
        <w:t>obchodních míst, rádi vám vše vysvětlíme.  </w:t>
      </w:r>
      <w:r/>
    </w:p>
    <w:p>
      <w:pPr>
        <w:rPr>
          <w:rFonts w:ascii="Times New Roman" w:hAnsi="Times New Roman" w:cs="Times New Roman"/>
          <w:color w:val="010302"/>
        </w:rPr>
        <w:spacing w:before="202" w:after="0" w:line="201" w:lineRule="exact"/>
        <w:ind w:left="7" w:right="-40" w:firstLine="0"/>
      </w:pPr>
      <w:r/>
      <w:r>
        <w:rPr baseline="0" dirty="0">
          <w:rFonts w:ascii="Arial" w:hAnsi="Arial" w:cs="Arial"/>
          <w:color w:val="444A4D"/>
          <w:spacing w:val="-6"/>
          <w:sz w:val="16"/>
          <w:szCs w:val="16"/>
          <w:lang w:val="cs-CZ"/>
        </w:rPr>
        <w:t>Aktuální znění Všeobecných podmínek je dostupné na naší internetové stránce </w:t>
      </w:r>
      <w:hyperlink r:id="rId102" w:history="1">
        <w:r>
          <w:rPr baseline="0" dirty="0">
            <w:rFonts w:ascii="Arial" w:hAnsi="Arial" w:cs="Arial"/>
            <w:color w:val="444A4D"/>
            <w:spacing w:val="-7"/>
            <w:sz w:val="16"/>
            <w:szCs w:val="16"/>
            <w:lang w:val="cs-CZ"/>
          </w:rPr>
          <w:t>www.vodafone.cz</w:t>
        </w:r>
      </w:hyperlink>
      <w:r>
        <w:rPr baseline="0" dirty="0">
          <w:rFonts w:ascii="Arial" w:hAnsi="Arial" w:cs="Arial"/>
          <w:color w:val="444A4D"/>
          <w:spacing w:val="-5"/>
          <w:sz w:val="16"/>
          <w:szCs w:val="16"/>
          <w:lang w:val="cs-CZ"/>
        </w:rPr>
        <w:t>, sekce  </w:t>
      </w:r>
      <w:r/>
      <w:r>
        <w:rPr baseline="0" dirty="0">
          <w:rFonts w:ascii="Arial" w:hAnsi="Arial" w:cs="Arial"/>
          <w:color w:val="444A4D"/>
          <w:spacing w:val="-7"/>
          <w:sz w:val="16"/>
          <w:szCs w:val="16"/>
          <w:lang w:val="cs-CZ"/>
        </w:rPr>
        <w:t>Dokumenty ke stažení, nebo na našich obchodních místech.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79" w:lineRule="exact"/>
        <w:ind w:left="7" w:right="0" w:firstLine="0"/>
      </w:pPr>
      <w:r/>
      <w:r>
        <w:rPr baseline="0" dirty="0">
          <w:rFonts w:ascii="Arial" w:hAnsi="Arial" w:cs="Arial"/>
          <w:color w:val="444A4D"/>
          <w:spacing w:val="-8"/>
          <w:sz w:val="16"/>
          <w:szCs w:val="16"/>
          <w:lang w:val="cs-CZ"/>
        </w:rPr>
        <w:t>Těšíme se na spolupráci.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79" w:lineRule="exact"/>
        <w:ind w:left="7" w:right="0" w:firstLine="0"/>
      </w:pPr>
      <w:r/>
      <w:r>
        <w:rPr baseline="0" dirty="0">
          <w:rFonts w:ascii="Arial" w:hAnsi="Arial" w:cs="Arial"/>
          <w:color w:val="444A4D"/>
          <w:spacing w:val="-9"/>
          <w:sz w:val="16"/>
          <w:szCs w:val="16"/>
          <w:lang w:val="cs-CZ"/>
        </w:rPr>
        <w:t>Vodafone Czech Republic a.s.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28" w:h="12395"/>
          <w:pgMar w:top="237" w:right="486" w:bottom="17" w:left="440" w:header="708" w:footer="708" w:gutter="0"/>
          <w:docGrid w:linePitch="360"/>
        </w:sectPr>
        <w:spacing w:before="0" w:after="0" w:line="188" w:lineRule="exact"/>
        <w:ind w:left="360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2651118</wp:posOffset>
            </wp:positionH>
            <wp:positionV relativeFrom="line">
              <wp:posOffset>-97892</wp:posOffset>
            </wp:positionV>
            <wp:extent cx="158063" cy="20975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51118" y="-97892"/>
                      <a:ext cx="43763" cy="954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0" w:lineRule="exact"/>
                          <w:ind w:left="0" w:right="0" w:firstLine="0"/>
                        </w:pPr>
                        <w:r>
                          <w:rPr baseline="0" dirty="0">
                            <w:rFonts w:ascii="Arial" w:hAnsi="Arial" w:cs="Arial"/>
                            <w:color w:val="444A4D"/>
                            <w:spacing w:val="-24"/>
                            <w:sz w:val="13"/>
                            <w:szCs w:val="13"/>
                            <w:lang w:val="cs-C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80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8" w:lineRule="exact"/>
        <w:ind w:left="0" w:right="-40" w:firstLine="0"/>
      </w:pPr>
      <w:r>
        <w:drawing>
          <wp:anchor simplePos="0" relativeHeight="251658632" behindDoc="0" locked="0" layoutInCell="1" allowOverlap="1">
            <wp:simplePos x="0" y="0"/>
            <wp:positionH relativeFrom="page">
              <wp:posOffset>4658457</wp:posOffset>
            </wp:positionH>
            <wp:positionV relativeFrom="line">
              <wp:posOffset>-65573</wp:posOffset>
            </wp:positionV>
            <wp:extent cx="381812" cy="381812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1812" cy="381812"/>
                    </a:xfrm>
                    <a:custGeom>
                      <a:rect l="l" t="t" r="r" b="b"/>
                      <a:pathLst>
                        <a:path w="381812" h="381812">
                          <a:moveTo>
                            <a:pt x="381812" y="190906"/>
                          </a:moveTo>
                          <a:cubicBezTo>
                            <a:pt x="381812" y="296341"/>
                            <a:pt x="296341" y="381812"/>
                            <a:pt x="190906" y="381812"/>
                          </a:cubicBezTo>
                          <a:cubicBezTo>
                            <a:pt x="85471" y="381812"/>
                            <a:pt x="0" y="296341"/>
                            <a:pt x="0" y="190906"/>
                          </a:cubicBezTo>
                          <a:cubicBezTo>
                            <a:pt x="0" y="85471"/>
                            <a:pt x="85471" y="0"/>
                            <a:pt x="190906" y="0"/>
                          </a:cubicBezTo>
                          <a:cubicBezTo>
                            <a:pt x="296341" y="0"/>
                            <a:pt x="381812" y="85471"/>
                            <a:pt x="381812" y="190906"/>
                          </a:cubicBezTo>
                        </a:path>
                      </a:pathLst>
                    </a:custGeom>
                    <a:solidFill>
                      <a:srgbClr val="EE3338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4743457</wp:posOffset>
            </wp:positionH>
            <wp:positionV relativeFrom="line">
              <wp:posOffset>-48756</wp:posOffset>
            </wp:positionV>
            <wp:extent cx="210489" cy="28072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0489" cy="280720"/>
                    </a:xfrm>
                    <a:custGeom>
                      <a:rect l="l" t="t" r="r" b="b"/>
                      <a:pathLst>
                        <a:path w="210489" h="280720">
                          <a:moveTo>
                            <a:pt x="107416" y="280543"/>
                          </a:moveTo>
                          <a:cubicBezTo>
                            <a:pt x="54965" y="280720"/>
                            <a:pt x="394" y="235954"/>
                            <a:pt x="152" y="164059"/>
                          </a:cubicBezTo>
                          <a:cubicBezTo>
                            <a:pt x="0" y="116523"/>
                            <a:pt x="25641" y="70765"/>
                            <a:pt x="58433" y="43625"/>
                          </a:cubicBezTo>
                          <a:cubicBezTo>
                            <a:pt x="90398" y="17146"/>
                            <a:pt x="134212" y="153"/>
                            <a:pt x="173938" y="13"/>
                          </a:cubicBezTo>
                          <a:cubicBezTo>
                            <a:pt x="179056" y="0"/>
                            <a:pt x="184403" y="420"/>
                            <a:pt x="187680" y="1537"/>
                          </a:cubicBezTo>
                          <a:cubicBezTo>
                            <a:pt x="152932" y="8738"/>
                            <a:pt x="125297" y="41072"/>
                            <a:pt x="125411" y="77750"/>
                          </a:cubicBezTo>
                          <a:cubicBezTo>
                            <a:pt x="125411" y="78956"/>
                            <a:pt x="125526" y="80252"/>
                            <a:pt x="125640" y="80861"/>
                          </a:cubicBezTo>
                          <a:cubicBezTo>
                            <a:pt x="183781" y="95009"/>
                            <a:pt x="210171" y="130087"/>
                            <a:pt x="210324" y="178626"/>
                          </a:cubicBezTo>
                          <a:cubicBezTo>
                            <a:pt x="210489" y="227153"/>
                            <a:pt x="172173" y="280328"/>
                            <a:pt x="107416" y="280543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color w:val="ED1C24"/>
          <w:spacing w:val="-25"/>
          <w:w w:val="96"/>
          <w:sz w:val="32"/>
          <w:szCs w:val="32"/>
          <w:lang w:val="cs-CZ"/>
        </w:rPr>
        <w:t>Všeobecné podmínky pro poskytování služeb </w:t>
      </w:r>
      <w:r>
        <w:rPr baseline="0" dirty="0">
          <w:rFonts w:ascii="Arial" w:hAnsi="Arial" w:cs="Arial"/>
          <w:color w:val="ED1C24"/>
          <w:w w:val="96"/>
          <w:sz w:val="32"/>
          <w:szCs w:val="32"/>
          <w:lang w:val="cs-CZ"/>
        </w:rPr>
        <w:t>  </w:t>
      </w:r>
      <w:r>
        <w:br w:type="textWrapping" w:clear="all"/>
      </w:r>
      <w:r/>
      <w:r>
        <w:rPr baseline="0" dirty="0">
          <w:rFonts w:ascii="Arial" w:hAnsi="Arial" w:cs="Arial"/>
          <w:color w:val="ED1C24"/>
          <w:spacing w:val="-27"/>
          <w:w w:val="96"/>
          <w:sz w:val="32"/>
          <w:szCs w:val="32"/>
          <w:lang w:val="cs-CZ"/>
        </w:rPr>
        <w:t>společnosti Vodafone Czech Republic a. s.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0" w:after="0" w:line="160" w:lineRule="exact"/>
        <w:ind w:left="20" w:right="0" w:firstLine="0"/>
      </w:pPr>
      <w:r/>
      <w:r>
        <w:rPr baseline="0" dirty="0">
          <w:rFonts w:ascii="Arial" w:hAnsi="Arial" w:cs="Arial"/>
          <w:b/>
          <w:bCs/>
          <w:color w:val="ED1C24"/>
          <w:spacing w:val="-9"/>
          <w:sz w:val="14"/>
          <w:szCs w:val="14"/>
          <w:lang w:val="cs-CZ"/>
        </w:rPr>
        <w:t>1. Obecná ustanovení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44" w:lineRule="exact"/>
        <w:ind w:left="180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1.1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Všeobecné podmínky pro poskytování služeb upravují práva a povinnosti společnosti </w:t>
      </w:r>
      <w:r>
        <w:rPr baseline="0" dirty="0">
          <w:rFonts w:ascii="Arial" w:hAnsi="Arial" w:cs="Arial"/>
          <w:b/>
          <w:bCs/>
          <w:color w:val="444A4D"/>
          <w:spacing w:val="-6"/>
          <w:sz w:val="12"/>
          <w:szCs w:val="12"/>
          <w:lang w:val="cs-CZ"/>
        </w:rPr>
        <w:t>Vodafone Czech Republic a.s.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, se sídlem náměstí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180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Junkových 2808/2, 155 00 Praha 5 – Stodůlky, IČO: 25788001, zapsané v obchodním rejstříku vedeném Městským soudem v Praze, oddíl B, vložka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6064 (dále jen „</w:t>
      </w:r>
      <w:r>
        <w:rPr baseline="0" dirty="0">
          <w:rFonts w:ascii="Arial" w:hAnsi="Arial" w:cs="Arial"/>
          <w:b/>
          <w:bCs/>
          <w:color w:val="444A4D"/>
          <w:spacing w:val="-6"/>
          <w:sz w:val="12"/>
          <w:szCs w:val="12"/>
          <w:lang w:val="cs-CZ"/>
        </w:rPr>
        <w:t>Vodafone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“), jako poskytovatele </w:t>
      </w:r>
      <w:r>
        <w:rPr baseline="0" dirty="0">
          <w:rFonts w:ascii="Arial" w:hAnsi="Arial" w:cs="Arial"/>
          <w:b/>
          <w:bCs/>
          <w:color w:val="444A4D"/>
          <w:spacing w:val="-4"/>
          <w:sz w:val="12"/>
          <w:szCs w:val="12"/>
          <w:lang w:val="cs-CZ"/>
        </w:rPr>
        <w:t>služeb elektronických komunikací</w:t>
      </w:r>
      <w:r>
        <w:rPr baseline="0" dirty="0">
          <w:rFonts w:ascii="Arial" w:hAnsi="Arial" w:cs="Arial"/>
          <w:color w:val="444A4D"/>
          <w:spacing w:val="-10"/>
          <w:sz w:val="12"/>
          <w:szCs w:val="12"/>
          <w:lang w:val="cs-CZ"/>
        </w:rPr>
        <w:t> a </w:t>
      </w:r>
      <w:r>
        <w:rPr baseline="0" dirty="0">
          <w:rFonts w:ascii="Arial" w:hAnsi="Arial" w:cs="Arial"/>
          <w:b/>
          <w:bCs/>
          <w:color w:val="444A4D"/>
          <w:spacing w:val="-4"/>
          <w:sz w:val="12"/>
          <w:szCs w:val="12"/>
          <w:lang w:val="cs-CZ"/>
        </w:rPr>
        <w:t>dalších služeb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 (dále společně jen „</w:t>
      </w:r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služby</w:t>
      </w:r>
      <w:r>
        <w:rPr baseline="0" dirty="0">
          <w:rFonts w:ascii="Arial" w:hAnsi="Arial" w:cs="Arial"/>
          <w:color w:val="444A4D"/>
          <w:spacing w:val="-2"/>
          <w:sz w:val="12"/>
          <w:szCs w:val="12"/>
          <w:lang w:val="cs-CZ"/>
        </w:rPr>
        <w:t>“), a práva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4" w:lineRule="exact"/>
        <w:ind w:left="180" w:right="0" w:firstLine="0"/>
      </w:pP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a povinnosti vás jako </w:t>
      </w:r>
      <w:r>
        <w:rPr baseline="0" dirty="0">
          <w:rFonts w:ascii="Arial" w:hAnsi="Arial" w:cs="Arial"/>
          <w:b/>
          <w:bCs/>
          <w:color w:val="444A4D"/>
          <w:spacing w:val="-4"/>
          <w:sz w:val="12"/>
          <w:szCs w:val="12"/>
          <w:lang w:val="cs-CZ"/>
        </w:rPr>
        <w:t>účastníka</w:t>
      </w:r>
      <w:r>
        <w:rPr baseline="0" dirty="0">
          <w:rFonts w:ascii="Arial" w:hAnsi="Arial" w:cs="Arial"/>
          <w:color w:val="444A4D"/>
          <w:spacing w:val="-10"/>
          <w:sz w:val="12"/>
          <w:szCs w:val="12"/>
          <w:lang w:val="cs-CZ"/>
        </w:rPr>
        <w:t> a </w:t>
      </w:r>
      <w:r>
        <w:rPr baseline="0" dirty="0">
          <w:rFonts w:ascii="Arial" w:hAnsi="Arial" w:cs="Arial"/>
          <w:b/>
          <w:bCs/>
          <w:color w:val="444A4D"/>
          <w:spacing w:val="-2"/>
          <w:sz w:val="12"/>
          <w:szCs w:val="12"/>
          <w:lang w:val="cs-CZ"/>
        </w:rPr>
        <w:t>uživatele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 těchto služeb (dále jen „Všeobecné podmínky“).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35" w:lineRule="exact"/>
        <w:ind w:left="180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1.2</w:t>
      </w:r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 	</w:t>
      </w:r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Služby můžete užívat, pouze pokud s námi uzavřete </w:t>
      </w:r>
      <w:r>
        <w:rPr baseline="0" dirty="0">
          <w:rFonts w:ascii="Arial" w:hAnsi="Arial" w:cs="Arial"/>
          <w:b/>
          <w:bCs/>
          <w:color w:val="444A4D"/>
          <w:spacing w:val="-2"/>
          <w:sz w:val="12"/>
          <w:szCs w:val="12"/>
          <w:lang w:val="cs-CZ"/>
        </w:rPr>
        <w:t>smlouvu o poskytování služeb</w:t>
      </w:r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 (dále jen „</w:t>
      </w:r>
      <w:r>
        <w:rPr baseline="0" dirty="0">
          <w:rFonts w:ascii="Arial" w:hAnsi="Arial" w:cs="Arial"/>
          <w:b/>
          <w:bCs/>
          <w:color w:val="444A4D"/>
          <w:spacing w:val="-1"/>
          <w:sz w:val="12"/>
          <w:szCs w:val="12"/>
          <w:lang w:val="cs-CZ"/>
        </w:rPr>
        <w:t>smlouva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“), jejíž část je určena těmito  </w:t>
      </w:r>
      <w:r/>
      <w:r>
        <w:rPr baseline="0" dirty="0">
          <w:rFonts w:ascii="Arial" w:hAnsi="Arial" w:cs="Arial"/>
          <w:color w:val="444A4D"/>
          <w:spacing w:val="-2"/>
          <w:sz w:val="12"/>
          <w:szCs w:val="12"/>
          <w:lang w:val="cs-CZ"/>
        </w:rPr>
        <w:t>Všeobecnými podmínkami.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20" w:right="0" w:firstLine="0"/>
      </w:pPr>
      <w:r/>
      <w:r>
        <w:rPr baseline="0" dirty="0">
          <w:rFonts w:ascii="Arial" w:hAnsi="Arial" w:cs="Arial"/>
          <w:b/>
          <w:bCs/>
          <w:color w:val="ED1C24"/>
          <w:spacing w:val="-9"/>
          <w:sz w:val="14"/>
          <w:szCs w:val="14"/>
          <w:lang w:val="cs-CZ"/>
        </w:rPr>
        <w:t>2. Smlouva o poskytování služeb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0"/>
        </w:tabs>
        <w:spacing w:before="60" w:after="0" w:line="144" w:lineRule="exact"/>
        <w:ind w:left="100" w:right="138" w:firstLine="0"/>
        <w:jc w:val="right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2.1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Smlouvu můžete uzavřít osobně v obchodním místě Vodafonu, nebo s využitím prostředků komunikace na dálku přes Internetovou stránku,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80" w:right="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telefonicky s operátorem Vodafonu nebo prostřednictvím Internetové samoobsluhy.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35" w:lineRule="exact"/>
        <w:ind w:left="180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2.2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 některých případech můžeme způsoby uzavření smlouvy omezit, nebo určit, že smlouvu lze uzavřít pouze písemně. Pokud budeme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vyžadovat váš podpis na smlouvě, může být nahrazen jinými technickými prostředky, na jejichž využití se dohodneme.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34" w:lineRule="exact"/>
        <w:ind w:left="180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2.3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Smlouva je uzavřena, jakmile si ujednáme její obsah a zpravidla není uzavírána v písemné formě. Není-li smlouva písemná, pak její obsah tvoří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vždy náš návrh smlouvy přijatý způsobem, který tento návrh umožňoval. Případné potvrzení smlouvy, které byste nám následně zaslal/a, nemá na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její obsah žádný vliv, stejně tak ani jiné podmínky, pokud je výslovně písemně nepřijmeme.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34" w:lineRule="exact"/>
        <w:ind w:left="180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2.4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Vzhledem k tomu, že se pro vás snažíme zjednodušit proces uzavření smlouvy a podle toho jsme upravili i proces zpracování uzavřené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smlouvy, nemůžeme přijmout žádnou odchylku ani doplnění našeho návrhu smlouvy, s výjimkou vyplnění námi požadovaných údajů, pokud se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na tom předem výslovně nedohodneme písemně.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44" w:lineRule="exact"/>
        <w:ind w:left="180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2.5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Pro uzavření smlouvy potřebujeme vaše údaje, které ověříme zpravidla podle občanského průkazu a se kterými nakládáme v souladu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4" w:lineRule="exact"/>
        <w:ind w:left="180" w:right="0" w:firstLine="0"/>
      </w:pPr>
      <w:r/>
      <w:r>
        <w:rPr baseline="0" dirty="0">
          <w:rFonts w:ascii="Arial" w:hAnsi="Arial" w:cs="Arial"/>
          <w:color w:val="444A4D"/>
          <w:spacing w:val="-10"/>
          <w:sz w:val="12"/>
          <w:szCs w:val="12"/>
          <w:lang w:val="cs-CZ"/>
        </w:rPr>
        <w:t>s </w:t>
      </w:r>
      <w:r>
        <w:rPr baseline="0" dirty="0">
          <w:rFonts w:ascii="Arial" w:hAnsi="Arial" w:cs="Arial"/>
          <w:b/>
          <w:bCs/>
          <w:color w:val="444A4D"/>
          <w:spacing w:val="-5"/>
          <w:sz w:val="12"/>
          <w:szCs w:val="12"/>
          <w:lang w:val="cs-CZ"/>
        </w:rPr>
        <w:t>Informacemi pro účastníka a uživatele o zpracování osobních, identifikačních, provozních a lokalizačních údajů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(dále jen </w:t>
      </w:r>
      <w:r>
        <w:rPr baseline="0" dirty="0">
          <w:rFonts w:ascii="Arial" w:hAnsi="Arial" w:cs="Arial"/>
          <w:b/>
          <w:bCs/>
          <w:color w:val="444A4D"/>
          <w:spacing w:val="-1"/>
          <w:sz w:val="12"/>
          <w:szCs w:val="12"/>
          <w:lang w:val="cs-CZ"/>
        </w:rPr>
        <w:t>„Informace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180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4"/>
          <w:sz w:val="12"/>
          <w:szCs w:val="12"/>
          <w:lang w:val="cs-CZ"/>
        </w:rPr>
        <w:t>pro zákazníka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“). V souladu s Informacemi pro zákazníka musíme také ověřit, zda uzavření smlouvy není v rozporu s našimi právem chráněnými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zájmy. Dále je třeba ověřit vaši platební historii v registru dlužníků či veřejných rejstřících a vaše právo k místu instalace služby, pokud služba takovou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instalaci vyžaduje (např. prokázáním souhlasu vlastníka domu a bytu s instalací). Pokud zjistíme, že existují důvody, které nám brání v uzavření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smlouvy, budeme vás o nich informovat. Dojde-li k jakékoliv změně vašich údajů, je vaší povinností nás o tom informovat nejpozději do 7 dnů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80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od data změny. Na změny, o kterých nebudeme v souladu se smlouvou informováni, nemůžeme a nebudeme brát ohled.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35" w:lineRule="exact"/>
        <w:ind w:left="180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2.6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K zajištění plnění vašich finančních povinností ze smlouvy po vás můžeme požadovat jistinu, o jejíž výši bychom vás informovali ještě před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samotným uzavřením smlouvy.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34" w:lineRule="exact"/>
        <w:ind w:left="180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2.7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Před uzavřením smlouvy se prosím seznamte s podmínkami návrhu smlouvy, jednotlivých marketingových akcí, podmínkami jednotlivých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služeb jednotlivých služeb, ceníkem služeb, platnými Všeobecnými podmínkami a Informacemi pro zákazníka, neboť i tyto dokumenty tvoří součást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smlouvy. Pokud by mezi uvedenými dokumenty vznikl rozpor, má přednost uzavřená smlouva a dále ten dokument, který je v předchozí větě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uvedený před dokumentem, se kterým je v rozporu.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44" w:lineRule="exact"/>
        <w:ind w:left="180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2.8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Služby vám aktivujeme bez zbytečného odkladu, nejpozději do jednoho týdne od převzetí SIM karty či stažení jejího profilu (eSIM),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180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 případě zprovoznění koncového místa (tzn. účastnické zásuvky) v místě instalace pak nejpozději do 40 dnů od uzavření smlouvy a úhrady jistiny.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V podmínkách jednotlivých služeb mohou být stanoveny i jiné lhůty.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44" w:lineRule="exact"/>
        <w:ind w:left="180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2.9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Smlouvu s vámi uzavřeme na dobu neurčitou a bude účinná ode dne aktivace služeb.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4" w:lineRule="exact"/>
        <w:ind w:left="180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2.10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Pokud budete chtít převést smlouvu na někoho jiného, je nezbytné, abychom s takovým převodem souhlasili. Stačí podat písemnou žádost,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na základě které vyjádříme náš souhlas. Žádost bezdůvodně neodmítneme. V této souvislosti vás upozorňujeme, že bez našeho předchozího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písemného souhlasu nemůžete ani prodat nebo převést práva k jakékoli ze služeb (jednalo by se o nedovolený přeprodej našich služeb).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4" w:lineRule="exact"/>
        <w:ind w:left="180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2.11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Pokud s vámi jako spotřebitelem uzavřeme smlouvu s využitím prostředků komunikace na dálku nebo mimo obchodní místo Vodafonu,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můžete i bez uvedení důvodu od smlouvy odstoupit, o čemž nás musíte informovat do 14 dnů od jejího uzavření (můžete využít vzorový formulář,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který je dostupný na Internetové stránce). Pokud ale přes odstoupení od smlouvy využijete některé služby, jsme oprávněni po vás požadovat jejich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úhradu.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20" w:right="0" w:firstLine="0"/>
      </w:pPr>
      <w:r/>
      <w:r>
        <w:rPr baseline="0" dirty="0">
          <w:rFonts w:ascii="Arial" w:hAnsi="Arial" w:cs="Arial"/>
          <w:b/>
          <w:bCs/>
          <w:color w:val="ED1C24"/>
          <w:spacing w:val="-9"/>
          <w:sz w:val="14"/>
          <w:szCs w:val="14"/>
          <w:lang w:val="cs-CZ"/>
        </w:rPr>
        <w:t>3. Změna smlouvy o poskytování služeb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0"/>
        </w:tabs>
        <w:spacing w:before="60" w:after="0" w:line="144" w:lineRule="exact"/>
        <w:ind w:left="100" w:right="57" w:firstLine="0"/>
        <w:jc w:val="right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3.1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Změnu smlouvy (např. změnu nastavení jednotlivých tarifů, rozšíření portfolia užívaných služeb) jste oprávněni navrhnout kdykoliv. Při změně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80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smlouvy budeme postupovat stejně, jako při jejím uzavírání, tedy v souladu s čl. 2 Všeobecných podmínek.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44" w:lineRule="exact"/>
        <w:ind w:left="180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3.2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Změnu smlouvy nemusíme přijmout, pokud budete mít dlužné částky po splatnosti, či omezené nebo přerušené poskytování služeb.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180" w:right="-4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Pokud budou splněny podmínky pro provedení požadované změny smlouvy, je nutné uzavřít dohodu o změně smlouvy a úhradě dodatečné jistiny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(pokud bude s ohledem na podmínky požadované služby dodatečná jistina požadována). Změnu provedeme zpravidla do jednoho týdne od uzavření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dohody podle předchozí věty, pokud se nedohodneme jinak nebo pokud jiná lhůta nevyplývá z povahy služby.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60" w:after="0" w:line="134" w:lineRule="exact"/>
        <w:ind w:left="180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3.3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Také v případě změny smlouvy můžete jako spotřebitel od změny smlouvy i bez uvedení důvodu odstoupit, pokud byla tato změna uzavřena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prostředky komunikace na dálku nebo mimo obchodní místo Vodafonu. I v tomto případě je nutné nás o odstoupení informovat do 14 dnů od změny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smlouvy. Pokud i přes odstoupení od změny smlouvy využijete některé služby, jsme oprávněni po vás požadovat jejich úhradu. Upozorňujeme, že na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základě odstoupení od změny smlouvy vám nastavíme služby tak, jak byly nastaveny před změnou smlouvy, pokud to bude technicky možné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80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a pokud se nedohodneme jinak.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2651118</wp:posOffset>
            </wp:positionH>
            <wp:positionV relativeFrom="paragraph">
              <wp:posOffset>145736</wp:posOffset>
            </wp:positionV>
            <wp:extent cx="158063" cy="209759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51118" y="145736"/>
                      <a:ext cx="43763" cy="954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0" w:lineRule="exact"/>
                          <w:ind w:left="0" w:right="0" w:firstLine="0"/>
                        </w:pPr>
                        <w:r>
                          <w:rPr baseline="0" dirty="0">
                            <w:rFonts w:ascii="Arial" w:hAnsi="Arial" w:cs="Arial"/>
                            <w:color w:val="444A4D"/>
                            <w:spacing w:val="-24"/>
                            <w:sz w:val="13"/>
                            <w:szCs w:val="13"/>
                            <w:lang w:val="cs-C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28" w:h="12395"/>
          <w:pgMar w:top="237" w:right="461" w:bottom="17" w:left="440" w:header="708" w:footer="708" w:gutter="0"/>
          <w:docGrid w:linePitch="360"/>
        </w:sectPr>
        <w:spacing w:before="0" w:after="0" w:line="188" w:lineRule="exact"/>
        <w:ind w:left="3605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81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3.4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Vzhledem k rozvoji služeb, změnám právních předpisů, zavádění nových služeb a technologií, změnám obchodní strategie Vodafonu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(včetně změn tarifů, cen a způsobů účtování), změnám podmínek na trhu služeb nebo na základě rozhodnutí Českého telekomunikačního úřadu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si vyhrazujeme právo změnit smlouvu v následujících ujednáních: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– ceny služeb;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– způsob a podmínky vyúčtování;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– způsob, rozsah, parametry a podmínky poskytování služeb;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– způsob a podmínky plateb za služby;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– rozsah povinností Vodafonu;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– způsob reklamace vyúčtování či služeb;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– odpovědnost za škodu;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– podmínky a způsob ukončení smlouvy;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– způsob komunikace se zákazníkem;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– podmínky zpracování údajů.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3.5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O změnách smlouvy a o uveřejnění změny smlouvy vás budeme informovat, a to nejméně 1 měsíc před nabytím účinnosti změny smlouvy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v obchodním místě Vodafonu, prostřednictvím Internetové stránky a prostřednictvím Internetové samoobsluhy (například ve vyúčtování), a případně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také prostřednictvím SMS či e-mailu.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1" w:right="0" w:firstLine="0"/>
      </w:pPr>
      <w:r/>
      <w:r>
        <w:rPr baseline="0" dirty="0">
          <w:rFonts w:ascii="Arial" w:hAnsi="Arial" w:cs="Arial"/>
          <w:b/>
          <w:bCs/>
          <w:color w:val="ED1C24"/>
          <w:spacing w:val="-9"/>
          <w:sz w:val="14"/>
          <w:szCs w:val="14"/>
          <w:lang w:val="cs-CZ"/>
        </w:rPr>
        <w:t>4. Ukončení smlouvy o poskytování služeb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pacing w:val="-4"/>
          <w:sz w:val="12"/>
          <w:szCs w:val="12"/>
          <w:lang w:val="cs-CZ"/>
        </w:rPr>
        <w:t>4.1.</w:t>
      </w:r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 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Smlouva zaniká dohodou, odstoupením za podmínek stanovených zákonem, výpovědí, smrtí nebo, v případě právnických osob, zánikem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bez právního nástupce. Ke dni účinnosti ukončení smlouvy vám přestaneme poskytovat služby.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pacing w:val="-5"/>
          <w:sz w:val="12"/>
          <w:szCs w:val="12"/>
          <w:lang w:val="cs-CZ"/>
        </w:rPr>
        <w:t>Ukončení z vaší strany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4.2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Výpověď smlouvy nám prosím doručte na adresu sídla Vodafonu, nebo ji učiňte osobně v obchodním místě Vodafonu, nebo s využitím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prostředků komunikace na dálku (telefonicky s operátorem Vodafonu nebo přes Internetovou samoobsluhu). S ohledem na vaši ochranu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si vyhrazujeme právo vaši totožnost ověřit nejen heslem, ale i jiným způsobem. Pokud máme důvodné podezření, že výpověď smlouvy nebyla 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učiněna oprávněnou osobou, začne plynout výpovědní doba pro ukončení smlouvy až od ověření vaší totožnosti.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4.3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Smlouva bude ukončena uplynutím 1 měsíce od doručení vaší výpovědi, pokud se s vámi nedohodneme jinak. V případě, že požádáte o přenos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telefonního čísla k jinému poskytovateli, bude smlouva nebo příslušná část smlouvy ukončena dle Podmínek služby přenositelnosti telefonních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čísel, které jsme zveřejnili na Internetové stránce, v den přenosu telefonního čísla.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4.4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Smlouvu můžete ukončit bez sankce výpovědí také v případě, že nebudete souhlasit se změnou smlouvy podle čl. 3.4 Všeobecných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podmínek. V takovém případě nám svou výpověď s uvedením tohoto nesouhlasu doručte nejpozději do dne účinnosti nabytí změny smlouvy.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 takovém případě bude smlouva ukončena ke dni účinnosti změny. Jestliže v této lhůtě navrženou změnu výslovně neodmítnete, stává se nové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znění smlouvy závazným. Smlouvu však můžete bezplatně vypovědět pouze v případě, nejsou-li pro vás navrhované změny výhradně přínosné,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nejsou-li čistě administrativní povahy a s neutrálními dopady, nebo pokud jsme změny provedli na základě požadavku právního předpisu.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pacing w:val="-5"/>
          <w:sz w:val="12"/>
          <w:szCs w:val="12"/>
          <w:lang w:val="cs-CZ"/>
        </w:rPr>
        <w:t>Ukončení z naší strany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4.5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Od smlouvy můžeme odstoupit: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8"/>
          <w:sz w:val="12"/>
          <w:szCs w:val="12"/>
          <w:lang w:val="cs-CZ"/>
        </w:rPr>
        <w:t>a)</w:t>
      </w:r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porušíte-li povinnost stanovenou ve smlouvě nebo právních předpisech (např. jste soustavně opožděně platil/a nebo soustavně neplatil/a cenu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služeb ve vyúčtování po splatnosti, přičemž soustavným opožděným placením se rozumí zaplacení nejméně dvou po sobě jdoucích vyúčtování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 lhůtě splatnosti a soustavným neplacením se rozumí existence nejméně tří nezaplacených vyúčtování ceny);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b)</w:t>
      </w:r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je-li proti vám zahájeno insolvenční řízení nebo byla zahájena exekuce na váš majetek;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c)</w:t>
      </w:r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poskytnete-li nám nesprávné údaje nebo nepravdivé prohlášení, případně nenahlásíte-li změnu svých údajů.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Smlouva bude ukončena doručením odstoupení do Internetové samoobsluhy, pokud se s vámi nedohodneme jinak. Bude-li to možné, zašleme vám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oznámení o odstoupení také prostřednictvím SMS.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1" w:right="0" w:firstLine="0"/>
      </w:pPr>
      <w:r/>
      <w:r>
        <w:rPr baseline="0" dirty="0">
          <w:rFonts w:ascii="Arial" w:hAnsi="Arial" w:cs="Arial"/>
          <w:b/>
          <w:bCs/>
          <w:color w:val="ED1C24"/>
          <w:spacing w:val="-9"/>
          <w:sz w:val="14"/>
          <w:szCs w:val="14"/>
          <w:lang w:val="cs-CZ"/>
        </w:rPr>
        <w:t>5. Služby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1" w:right="0" w:firstLine="0"/>
      </w:pPr>
      <w:r/>
      <w:r>
        <w:rPr baseline="0" dirty="0">
          <w:rFonts w:ascii="Arial" w:hAnsi="Arial" w:cs="Arial"/>
          <w:b/>
          <w:bCs/>
          <w:color w:val="ED1C24"/>
          <w:spacing w:val="-8"/>
          <w:sz w:val="14"/>
          <w:szCs w:val="14"/>
          <w:lang w:val="cs-CZ"/>
        </w:rPr>
        <w:t>Služby elektronických komunikací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5.1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Můžeme vám poskytovat následující základní služby elektronických komunikací: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a) telefonní službu, která umožňuje běžné odchozí hovory a přijímání telefonních hovorů a zahrnuje rovněž bezplatná tísňová volání;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b) službu přenosu dat a přístupu k síti internet;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c) službu krátkých textových zpráv (SMS) a službu multimediálních zpráv (MMS);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d) službu přenosu rozhlasových a televizních signálů po kabelu (kabelová televize).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5.2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Služby vám budeme poskytovat v oblastech pokrytých příslušným rádiovým signálem nebo ve zprovozněných koncových bodech sítě,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a to nepřetržitě a v co nejvyšší kvalitě za podmínek stanovených příslušnými právními předpisy. Vznikne-li v rámci sítě nějaká závada, odstraníme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ji co nejdříve.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5.3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Oblasti pokryté rádiovým signálem a oblasti, kde je technicky možné poskytovat mobilní služby na území České republiky, jsou graficky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znázorněny v aktuální orientační mapě pokrytí dostupné na Internetové stránce. Vzhledem k charakteru šíření rádiových vln a k omezeným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možnostem grafického zobrazení negarantujeme, že vždy dosáhnete připojení k síti i v oblastech, které jsou dle orientační mapy označené jako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pokryté signálem. Případné zhoršení kvality přenosu způsobené fyzikálními vlivy nemůžeme ovlivnit. Nedostupnost signálu nebo zhoršená kvalita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signálu v některých oblastech není s ohledem na výše uvedené vadou služby.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28" w:h="12395"/>
          <w:pgMar w:top="168" w:right="462" w:bottom="15" w:left="461" w:header="708" w:footer="708" w:gutter="0"/>
          <w:docGrid w:linePitch="360"/>
        </w:sectPr>
        <w:spacing w:before="0" w:after="0" w:line="188" w:lineRule="exact"/>
        <w:ind w:left="358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2651118</wp:posOffset>
            </wp:positionH>
            <wp:positionV relativeFrom="line">
              <wp:posOffset>-97892</wp:posOffset>
            </wp:positionV>
            <wp:extent cx="158063" cy="209759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51118" y="-97892"/>
                      <a:ext cx="43763" cy="954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0" w:lineRule="exact"/>
                          <w:ind w:left="0" w:right="0" w:firstLine="0"/>
                        </w:pPr>
                        <w:r>
                          <w:rPr baseline="0" dirty="0">
                            <w:rFonts w:ascii="Arial" w:hAnsi="Arial" w:cs="Arial"/>
                            <w:color w:val="444A4D"/>
                            <w:spacing w:val="-24"/>
                            <w:sz w:val="13"/>
                            <w:szCs w:val="13"/>
                            <w:lang w:val="cs-CZ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82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5.4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 pohraničních oblastech České republiky se vaše zařízení může připojit k mobilní síti zahraničního poskytovatele a vy tak začnete využívat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služby zahraničního poskytovatele (roaming), ačkoliv budete stále na území České republiky.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5.5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 využitím mobilních sítí zahraničních poskytovatelů vám umožňujeme užívat datové služby také mimo území České republiky. Více informací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a aktuální ceny najdete na Internetové stránce. Máte možnost kdykoliv využít datových služeb jiného poskytovatele pro zajištění regulovaných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datových roamingových služeb, odděleně od domácích a neregulovaných roamingových služeb poskytovaných ze strany Vodafonu, a to bez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poplatku a bez nutnosti změnit své telefonní číslo nebo SIM kartu – tzv. oddělený prodej datových roamingových služeb. Podmínky a další informace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jsou k dispozici na Internetové stránce.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5.6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 souladu s roamingovou regulací máme možnost uplatňovat jistá omezení spočívající v neposkytování služeb regulovaného roamingu nebo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v omezení čerpání národních jednotek v rámci podmínek některých tarifů.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5.7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Poskytujeme také možnost volat bezplatně na čísla tísňového volání. Při volání na tato čísla, případně na vyžádání příslušného pracoviště pro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příjem tísňových volání, zároveň v souladu s právními předpisy poskytujeme příslušnému pracovišti pro příjem tísňových volání údaje o lokalizaci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volajícího.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5.8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Pokud k užívání služby bude nezbytné zprovoznění koncového místa (tzn. účastnické zásuvky) v místě instalace, typicky v případě služby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kabelové televize, je potřeba nám takové místo za účelem instalace a řádného provozu služby na naši žádost zpřístupnit. V opačném případě nebude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možné vám službu poskytovat.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pacing w:val="-2"/>
          <w:sz w:val="12"/>
          <w:szCs w:val="12"/>
          <w:lang w:val="cs-CZ"/>
        </w:rPr>
        <w:t>Další služby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5.9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Služby třetích stran jsou upraveny ve zvláštních podmínkách pro tyto služby a jsou dostupné prostřednictvím speciálních telefonních čísel,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včetně zkrácených telefonních čísel, a to jak pomocí volání, tak pomocí SMS.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5.10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Část služeb třetích stran představuje zároveň platební služby ve smyslu zákona č. 284/2009 Sb., o platebním styku, ve znění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pozdějších předpisů.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4"/>
          <w:sz w:val="12"/>
          <w:szCs w:val="12"/>
          <w:lang w:val="cs-CZ"/>
        </w:rPr>
        <w:t>5.1</w:t>
      </w:r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1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Mezi naše další služby patří např. poskytování převzatého rozhlasového a televizního vysílání, poskytování audiovizuální služby na vyžádání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či pronájem zařízení.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1" w:right="0" w:firstLine="0"/>
      </w:pPr>
      <w:r/>
      <w:r>
        <w:rPr baseline="0" dirty="0">
          <w:rFonts w:ascii="Arial" w:hAnsi="Arial" w:cs="Arial"/>
          <w:b/>
          <w:bCs/>
          <w:color w:val="ED1C24"/>
          <w:spacing w:val="-9"/>
          <w:sz w:val="14"/>
          <w:szCs w:val="14"/>
          <w:lang w:val="cs-CZ"/>
        </w:rPr>
        <w:t>6. Cena za služby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6.1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Cenu za služby nám budete hradit od okamžiku účinnosti smlouvy. Po skončení každého zúčtovacího období vám vystavíme vyúčtování,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ve kterém vám naúčtujeme cenu služeb poskytnutých v uplynulém zúčtovacím období, případně dalších služeb, které již byly poskytnuty, ale nebyly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dosud vyúčtovány (zejména v případě roamingu a služeb třetích stran).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6.2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Vyúčtování vám doručíme v elektronické podobě do vaší Internetové samoobsluhy nejpozději do tří dnů od data vystavení. Pokud o to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požádáte, můžeme vám za úplatu poslat vyúčtování také v papírové podobě. Pokud vyúčtování neobdržíte, bez zbytečného odkladu nás o tom  </w:t>
      </w:r>
      <w:r/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prosím informujte.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6.3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Vyúčtování uhraďte nejpozději do 18 dnů od data jeho vystavení, pokud není na vyúčtování uvedeno jiné datum splatnosti. Platební údaje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(číslo účtu a variabilní symbol) najdete na vyúčtování.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6.4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Pokud vyúčtování řádně a včas neuhradíte, upozorníme vás na to prostřednictvím SMS či jiným způsobem a poskytneme vám v souladu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se zákonem náhradní lhůtu k plnění v délce 1 týdne ode dne doručení upozornění. Jestliže v této lhůtě vyúčtování neuhradíte, můžeme přistoupit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k omezení poskytovaných služeb. Pokud ani toto opatření nepovede k nápravě, můžeme smlouvu vypovědět nebo převést vámi užívané služby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na služby předplacené. Dále můžeme požadovat náhradu poplatků a nákladů spojených s vymáháním pohledávky. Jedná se o poplatek za zaslání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upomínky v případě prodlení se zaplacením vyúčtování, administrativní poplatky spojené s předáním pohledávky inkasní agentuře k vymáhání,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jakož i náklady na správní a soudní poplatky, odměnu advokátů a soudních exekutorů. Tyto poplatky jste povinni uhradit.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6.5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Jistinu nebo finanční plnění bez uvedení variabilního symbolu můžeme použít na úhradu vašeho dluhu.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6.6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Kdykoli nás můžete požádat o vrácení přeplatku (v případě pochybností si vyhrazujeme právo ověřit, že o přeplatek žádá oprávněná osoba).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Přeplatek vám vrátíme způsobem, který sami zvolíte, a to buď poštou na území České republiky (za poplatek dle ceníku služeb), převodem na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bankovní účet vedený v České republice, nebo jej můžeme použít k úhradě pohledávek v následujícím či následujících vyúčtováních vystavených.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Pokud si způsob vrácení přeplatku nezvolíte, použijeme jej na úhradu vyúčtování. Přeplatek vám vrátíme ve lhůtě 30 dnů ode dne ukončení smlouvy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(zákaznického účtu), případně od obdržení vaší žádosti o jeho vrácení. Výše uvedeným není dotčeno naše právo na započtení pohledávek.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1" w:right="0" w:firstLine="0"/>
      </w:pPr>
      <w:r/>
      <w:r>
        <w:rPr baseline="0" dirty="0">
          <w:rFonts w:ascii="Arial" w:hAnsi="Arial" w:cs="Arial"/>
          <w:b/>
          <w:bCs/>
          <w:color w:val="ED1C24"/>
          <w:spacing w:val="-9"/>
          <w:sz w:val="14"/>
          <w:szCs w:val="14"/>
          <w:lang w:val="cs-CZ"/>
        </w:rPr>
        <w:t>7. Reklamace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"/>
        </w:tabs>
        <w:spacing w:before="60" w:after="0" w:line="144" w:lineRule="exact"/>
        <w:ind w:left="81" w:right="40" w:firstLine="0"/>
        <w:jc w:val="right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7.1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Pokud nesouhlasíte s vyúčtováním nebo nejste spokojen/a s kvalitou poskytnuté služby, můžete podat reklamaci písemnou formou na adresu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Vodafone Czech Republic a.s., Reklamační oddělení, se sídlem náměstí Junkových 2, 155 00 Praha 5, nebo elektronickou formou prostřednictvím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reklamačního formuláře dostupného na Internetové stránce anebo osobně v kterémkoliv obchodním místě Vodafonu. V případě pochybností si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vyhrazujeme právo ověřit, že reklamaci podala oprávněná osoba. Reklamaci vyúčtování můžete uplatnit do 2 měsíců ode dne doručení vyúčtování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a reklamaci poskytnuté služby můžete uplatnit do 2 měsíců ode dne poskytnutí služby.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7.2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Přestože uplatníte reklamaci, musíte uhradit reklamované vyúčtování, pokud se nedohodneme jinak nebo pokud o odkladném účinku vaší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reklamace nerozhodne Český telekomunikační úřad.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7.3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Vaši reklamaci vyřídíme bez zbytečného odkladu, nejpozději do 1 měsíce ode dne jejího doručení, případně do 2 měsíců, vyžaduje-li vyřízení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reklamace projednání se zahraničním provozovatelem. Pokud bude reklamace shledána oprávněnou a nedohodneme se jinak, započteme vám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přeplatek nebo zaplacenou cenu služeb oproti našim pohledávkám v následujícím nebo následujících vystavených vyúčtováních.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7.4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Pokud s výsledkem reklamačního řízení nesouhlasíte, máte právo do 1 měsíce od jeho oznámení podat námitku proti vyřízení reklamace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k Českému telekomunikačnímu úřa.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7.5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Reklamaci služeb třetích stran a platebních služeb uplatněte prosím u poskytovatele těchto služeb.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1" w:right="0" w:firstLine="0"/>
      </w:pPr>
      <w:r/>
      <w:r>
        <w:rPr baseline="0" dirty="0">
          <w:rFonts w:ascii="Arial" w:hAnsi="Arial" w:cs="Arial"/>
          <w:b/>
          <w:bCs/>
          <w:color w:val="ED1C24"/>
          <w:spacing w:val="-9"/>
          <w:sz w:val="14"/>
          <w:szCs w:val="14"/>
          <w:lang w:val="cs-CZ"/>
        </w:rPr>
        <w:t>8. Omezení služeb a ochrana sítě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8.1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Ztrátu či odcizení SIM karty nám ihned telefonicky oznamte a vyžádejte si vydání nové SIM karty (za niž můžeme požadovat úplatu).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Nejpozději do 60 minut od obdržení vašeho oznámení provedeme blokaci SIM karty a od té chvíle přestáváte odpovídat za užití služeb nad rámec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svého tarifu prostřednictvím této SIM karty.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8.2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 některých případech se může stát, že vám omezíme či přerušíme poskytování služeb (částečně či úplně), aniž bychom vás o tom stihli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předem informovat. Například: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28" w:h="12395"/>
          <w:pgMar w:top="168" w:right="461" w:bottom="15" w:left="461" w:header="708" w:footer="708" w:gutter="0"/>
          <w:docGrid w:linePitch="360"/>
        </w:sectPr>
        <w:spacing w:before="0" w:after="0" w:line="188" w:lineRule="exact"/>
        <w:ind w:left="358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2651118</wp:posOffset>
            </wp:positionH>
            <wp:positionV relativeFrom="line">
              <wp:posOffset>-97892</wp:posOffset>
            </wp:positionV>
            <wp:extent cx="158063" cy="20975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51118" y="-97892"/>
                      <a:ext cx="43763" cy="954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0" w:lineRule="exact"/>
                          <w:ind w:left="0" w:right="0" w:firstLine="0"/>
                        </w:pPr>
                        <w:r>
                          <w:rPr baseline="0" dirty="0">
                            <w:rFonts w:ascii="Arial" w:hAnsi="Arial" w:cs="Arial"/>
                            <w:color w:val="444A4D"/>
                            <w:spacing w:val="-24"/>
                            <w:sz w:val="13"/>
                            <w:szCs w:val="13"/>
                            <w:lang w:val="cs-CZ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83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8"/>
          <w:sz w:val="12"/>
          <w:szCs w:val="12"/>
          <w:lang w:val="cs-CZ"/>
        </w:rPr>
        <w:t>a)</w:t>
      </w:r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porušíte-li povinnost stanovenou ve smlouvě nebo v právních předpisech;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b)</w:t>
      </w:r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neuhradíte-li včas a řádně vyúčtování ani přesto, že vás na to upozorníme prostřednictvím SMS zprávy nebo jiným způsobem; po uhrazení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dlužného vyúčtování vám bude poskytování služeb obnoveno (pokud došlo k úhradě před ukončením smlouvy);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c)</w:t>
      </w:r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dojde-li v průběhu zúčtovacího období k neobvykle vysokému provozu, tzn. pokud provoz dosáhne výše stanovené v Internetové samoobsluze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(Volací limit);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d)</w:t>
      </w:r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poskytnete-li nám nesprávné údaje či nepravdivé prohlášení, případně nenahlásíte-li změnu svých údajů;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e)</w:t>
      </w:r>
      <w:r>
        <w:rPr baseline="0" dirty="0">
          <w:rFonts w:ascii="Arial" w:hAnsi="Arial" w:cs="Arial"/>
          <w:color w:val="444A4D"/>
          <w:spacing w:val="-2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 případě důvodného podezření na zneužívání služeb (například pokud jsou služby využívány k distribuci nevyžádaných nebo komerčních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sdělení) či v případě užívání služeb způsobem, který může negativně ovlivnit kvalitu služeb poskytovaných jiným zákazníkům nebo provoz sítě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či jakékoli její části (strojově generované služby);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f)</w:t>
      </w:r>
      <w:r>
        <w:rPr baseline="0" dirty="0">
          <w:rFonts w:ascii="Arial" w:hAnsi="Arial" w:cs="Arial"/>
          <w:color w:val="444A4D"/>
          <w:spacing w:val="9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vznikne-li podezření, že jste uzavřel/a smlouvu na základě nepravdivých údajů nebo jste ji uzavřel/a s úmyslem neplatit za odebrané služby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či zboží odebrané současně se službami, anebo vznikne důvodná obava, že nebudete hradit své závazky ze smlouvy řádně a včas (např. zahájení  </w:t>
      </w: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insolvenčního řízení, exekuce na váš majetek);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g)</w:t>
      </w:r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v případě narušení bezpečnosti či integrity naší sítě, bezpečnosti služby nebo při zjištění jejich ohrožení nebo zranitelnosti.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Omezení poskytování služeb nemá vliv na vaše smluvní povinnosti. Jakmile odpadne důvod pro přerušení nebo omezení poskytování služeb,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bez zbytečného odkladu je obnovíme.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8.3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Omezit nebo přerušit poskytování služeb vám na nezbytně nutnou dobu můžeme i ze závažných provozních či technických důvodů nebo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na základě rozhodnutí státních orgánů či v období krizových stavů nebo z důvodu jiného obecného zájmu.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8.4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Ve výjimečných případech vám z technických nebo provozních důvodů můžeme změnit vaše telefonní číslo či heslo nebo nastavení tarifu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i bez vašeho souhlasu. O této změně vás samozřejmě budeme informovat, a to nejméně 5 pracovních dnů předem, bude-li to možné.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8.5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Abychom zabránili naplnění kapacity připojení či jejímu překročení, používáme následující postupy: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8"/>
          <w:sz w:val="12"/>
          <w:szCs w:val="12"/>
          <w:lang w:val="cs-CZ"/>
        </w:rPr>
        <w:t>a)</w:t>
      </w:r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přednostně jsou poskytovány hlasové služby před datovými službami;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b)</w:t>
      </w:r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 případě naplnění kapacity připojení (zejména u základnové stanice) nelze zahájit nový hovor s výjimkou volání na čísla tísňového volání,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probíhající hovory mohou být v takovém případě ovlivněny či ukončeny;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c)</w:t>
      </w:r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 případě naplnění kapacity připojení u datových služeb (zejména u základnové stanice) dochází k omezení rychlosti připojení všech aktivních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uživatelů sítě;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d)</w:t>
      </w:r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u datových služeb se dále uplatní příslušná pravidla na ochranu sítě (např. můžeme stanovit povolený objem dat pro jednotlivé služby, abychom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tak předešli přetížení kapacity sítě).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8.6	</w:t>
      </w:r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Vezměte na vědomí, že nesmíte: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8"/>
          <w:sz w:val="12"/>
          <w:szCs w:val="12"/>
          <w:lang w:val="cs-CZ"/>
        </w:rPr>
        <w:t>a)</w:t>
      </w:r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jakkoliv zasahovat do našich zařízení a měnit jejich nastavení bez našeho předchozího souhlasu;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b)</w:t>
      </w:r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uskutečňovat zlomyslná nebo obtěžující volání;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c)</w:t>
      </w:r>
      <w:r>
        <w:rPr baseline="0" dirty="0">
          <w:rFonts w:ascii="Arial" w:hAnsi="Arial" w:cs="Arial"/>
          <w:color w:val="444A4D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použít SIM kartu/službu v rozporu se smlouvou či se zákonem nebo za účelem porušení smlouvy či zákona nebo ji použít jiným způsobem,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než pro jaký je SIM karta/služba určena (zejména ne pro komerční ukončení hovorů prostřednictvím GSM brány apod.);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d)</w:t>
      </w:r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poškodit nebo pozměnit software na SIM kartě (nebo se o to pokusit), zejména kopírováním nebo klonováním (v této souvislosti upozorňujeme,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že SIM karta je vlastnictvím Vodafonu);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e)</w:t>
      </w:r>
      <w:r>
        <w:rPr baseline="0" dirty="0">
          <w:rFonts w:ascii="Arial" w:hAnsi="Arial" w:cs="Arial"/>
          <w:color w:val="444A4D"/>
          <w:spacing w:val="-2"/>
          <w:sz w:val="12"/>
          <w:szCs w:val="12"/>
          <w:lang w:val="cs-CZ"/>
        </w:rPr>
        <w:t>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užít službu nebo služby třetích stran způsobem, který může negativně ovlivnit kvalitu služeb poskytovaných jiným zákazníkům nebo provoz naší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sítě či jakékoli její části, či užít služby způsobem zakládajícím důvodné podezření, že zneužíváte nebo jste zneužil/a službu (např. způsob vašeho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užívání služby vykazuje charakteristiky strojového generování provozu nebo nestandardního užití).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8.7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K užívání služeb můžete použít pouze telekomunikační koncové zařízení, které splňuje technické požadavky pro provoz v České republice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a které současně splňuje technické specifikace pro užívání služeb. Pokud máte nějaké pochybnosti ohledně možnosti použití konkrétního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telekomunikačního koncového zařízení, kontaktujte nás.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1" w:right="0" w:firstLine="0"/>
      </w:pPr>
      <w:r/>
      <w:r>
        <w:rPr baseline="0" dirty="0">
          <w:rFonts w:ascii="Arial" w:hAnsi="Arial" w:cs="Arial"/>
          <w:b/>
          <w:bCs/>
          <w:color w:val="ED1C24"/>
          <w:spacing w:val="-10"/>
          <w:sz w:val="14"/>
          <w:szCs w:val="14"/>
          <w:lang w:val="cs-CZ"/>
        </w:rPr>
        <w:t>9. Odpovědnost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"/>
        </w:tabs>
        <w:spacing w:before="60" w:after="0" w:line="144" w:lineRule="exact"/>
        <w:ind w:left="81" w:right="119" w:firstLine="0"/>
        <w:jc w:val="right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9.1	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Naše odpovědnost za škodu je ze zákona omezena. Nevyplývá-li z příslušných právních předpisů jinak, nejsme odpovědni například za škody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způsobené v důsledku přerušení nebo vadného poskytnutí služby, uvedením nesprávných údajů z vaší strany, viry (tzv. mobile malware), prozrazením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či zneužitím hesla nebo PINu, popř. jiných kódů, ztrátou, odcizením nebo poškozením SIM karty.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9.2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Neodpovídáme ani za kvalitu služeb poskytovaných jinými poskytovateli služeb, včetně zahraničních poskytovatelů v rámci roamingu, stejně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tak ani za kvalitu služeb třetích stran, při jejichž poskytování je využívána naše síť. Je třeba, abyste své smluvní povinnosti plnil/a i při přerušení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poskytování služby, nezajištění pokrytí, špatné kvalitě přenosu nebo zpracování nepřesných osobních či jiných údajů. Upozorňujeme též na to, že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ze zákona neodpovídáme za obsah přenášených zpráv ani za data uložená na SIM kartě.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"/>
        </w:tabs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z w:val="12"/>
          <w:szCs w:val="12"/>
          <w:lang w:val="cs-CZ"/>
        </w:rPr>
        <w:t>9.3	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Pokud službu bylo možno využít jen částečně, anebo ji nebylo možno využít vůbec pro závadu technického nebo provozního charakteru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na naší straně, zajistíme odstranění závady a poskytneme vám přiměřenou slevu z ceny služby, nebo po dohodě poskytneme službu náhradním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způsobem.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1" w:right="0" w:firstLine="0"/>
      </w:pPr>
      <w:r/>
      <w:r>
        <w:rPr baseline="0" dirty="0">
          <w:rFonts w:ascii="Arial" w:hAnsi="Arial" w:cs="Arial"/>
          <w:b/>
          <w:bCs/>
          <w:color w:val="ED1C24"/>
          <w:spacing w:val="-10"/>
          <w:sz w:val="14"/>
          <w:szCs w:val="14"/>
          <w:lang w:val="cs-CZ"/>
        </w:rPr>
        <w:t>10. Komunikace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10.1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K naší vzájemné komunikaci, kterou s vámi povedeme v českém jazyce, můžeme používat poskytovatele poštovních služeb nebo osobní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doručení dokumentů, případně elektronické formy komunikace, jako je např. SMS, e-mail, telefon, online komunikace prostřednictvím Internetové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stránky, komunikace v Internetové samoobsluze a další. Některé typy požadavků lze uplatnit pouze konkrétními komunikačními prostředky, zejména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prostřednictvím k tomu určeného formuláře dostupného na Internetové stránce (např. žádost o identifikaci obtěžujícího a zlomyslného volání).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10.2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 operátorem Vodafonu na zákaznické lince můžete volat bezplatně; pokud nejste v zahraničí.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10.3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Při uzavření smlouvy vám vygenerujeme heslo, které doporučujeme bezodkladně změnit. Heslo budete potřebovat při komunikaci s námi.  </w:t>
      </w: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Každého, kdo se prokáže vaším heslem, budeme považovat za osobu oprávněnou za vás jednat. S ohledem na vaši ochranu však nemusíme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provést požadované jednání, pokud budeme mít podezření na zneužití vašeho hesla. V takovém případě můžeme požadovat jiný způsob ověření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2651118</wp:posOffset>
            </wp:positionH>
            <wp:positionV relativeFrom="paragraph">
              <wp:posOffset>143832</wp:posOffset>
            </wp:positionV>
            <wp:extent cx="158063" cy="20975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51118" y="143832"/>
                      <a:ext cx="43763" cy="954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0" w:lineRule="exact"/>
                          <w:ind w:left="0" w:right="0" w:firstLine="0"/>
                        </w:pPr>
                        <w:r>
                          <w:rPr baseline="0" dirty="0">
                            <w:rFonts w:ascii="Arial" w:hAnsi="Arial" w:cs="Arial"/>
                            <w:color w:val="444A4D"/>
                            <w:spacing w:val="-24"/>
                            <w:sz w:val="13"/>
                            <w:szCs w:val="13"/>
                            <w:lang w:val="cs-CZ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28" w:h="12395"/>
          <w:pgMar w:top="170" w:right="464" w:bottom="15" w:left="461" w:header="708" w:footer="708" w:gutter="0"/>
          <w:docGrid w:linePitch="360"/>
        </w:sectPr>
        <w:spacing w:before="0" w:after="0" w:line="188" w:lineRule="exact"/>
        <w:ind w:left="3585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84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(zejména předložení dokladu totožnosti). V případě, že si nebudete pamatovat své heslo, souhlasíte s tím, že vás můžeme identifikovat jiným  </w:t>
      </w: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způsobem stanoveným Vodafonem. Své heslo si dobře chraňte a v případě podezření z jeho prozrazení či zneužití si ho ve vlastním zájmu co nejdříve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změňte. Pokud vaše heslo nebude odpovídat bezpečnostním standardům, můžeme ho změnit sami, o čemž vás budeme bez zbytečného odkladu  </w:t>
      </w:r>
      <w:r/>
      <w:r>
        <w:rPr baseline="0" dirty="0">
          <w:rFonts w:ascii="Arial" w:hAnsi="Arial" w:cs="Arial"/>
          <w:color w:val="444A4D"/>
          <w:spacing w:val="-3"/>
          <w:sz w:val="12"/>
          <w:szCs w:val="12"/>
          <w:lang w:val="cs-CZ"/>
        </w:rPr>
        <w:t>informovat.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10.4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Stejným způsobem jako heslo chraňte i svůj PIN a PUK kód. PIN kód si můžete změnit, PUK nikoli. Proto pokud neoprávněná osoba zjistí váš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PUK kód, co nejdříve nám to telefonicky oznamte.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10.5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Veškeré relevantní informace týkající se smlouvy, včetně nastavení jednotlivých služeb, změn smlouvy, vyúčtování a reklamací, jsou vám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přístupné v Internetové samoobsluze po celou dobu trvání smlouvy a po dobu nejméně 6 měsíců po ukončení smlouvy. Proto Internetovou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samoobsluhu pravidelně kontrolujte.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4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10.6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Písemnosti vám budeme zasílat prostřednictvím poskytovatele poštovních služeb na adresu, kterou si zvolíte jako korespondenční, jinak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na vámi uvedenou adresu trvalého bydliště, místa podnikání nebo sídla, popř. také do Internetové samoobsluhy. Korespondenční adresou může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být i e-mail (elektronická adresa), který nám za účelem doručování oznámení sdělíte, jestliže o tento způsob doručování požádáte nebo s ním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vyslovíte souhlas.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10.7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Oznámení zaslané prostřednictvím SMS či e-mailu je považováno za doručené okamžikem jeho doručení, nejpozději však následující den 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po jeho odeslání na vaše telefonní číslo nebo e-mailovou adresu.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5" w:lineRule="exact"/>
        <w:ind w:left="161" w:right="-4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10.8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Za doručená se považují i oznámení (včetně vyúčtování), která zpřístupníme v Internetové samoobsluze, a to okamžikem zpřístupnění.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Vezměte v této souvislosti prosím na vědomí, že v případě doručení prostřednictvím Internetové samoobsluhy nemusíme zasílat písemné oznámení.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10.9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Internetovou samoobsluhou se rozumí váš zákaznický účet na portálu Můj Vodafone, který je přístupný po zadání vašeho hesla.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10.10</w:t>
      </w:r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 Internetovou stránkou se rozumí internetová stránka </w:t>
      </w:r>
      <w:hyperlink r:id="rId102" w:history="1">
        <w:r>
          <w:rPr baseline="0" dirty="0">
            <w:rFonts w:ascii="Arial" w:hAnsi="Arial" w:cs="Arial"/>
            <w:color w:val="444A4D"/>
            <w:spacing w:val="-6"/>
            <w:sz w:val="12"/>
            <w:szCs w:val="12"/>
            <w:lang w:val="cs-CZ"/>
          </w:rPr>
          <w:t>www.vodafone.cz</w:t>
        </w:r>
      </w:hyperlink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, sekce Dokumenty ke stažení.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34" w:lineRule="exact"/>
        <w:ind w:left="161" w:right="-40" w:firstLine="0"/>
        <w:jc w:val="both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10.11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 Hlasovou samoobsluhou se rozumí telefonní linka obsluhovaná automatizovaným systémem na telefonním čísle *77 (ze sítě Vodafonu) nebo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800 77 00 77. Každý, kdo využije Hlasovou samoobsluhu z telefonního čísla v síti Vodafonu, je považován za účastníka oprávněného využívat takové  </w:t>
      </w:r>
      <w:r/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telefonní číslo, přesto ale může být vyzván k ověření heslem.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1" w:right="0" w:firstLine="0"/>
      </w:pPr>
      <w:r/>
      <w:r>
        <w:rPr baseline="0" dirty="0">
          <w:rFonts w:ascii="Arial" w:hAnsi="Arial" w:cs="Arial"/>
          <w:b/>
          <w:bCs/>
          <w:color w:val="ED1C24"/>
          <w:spacing w:val="-9"/>
          <w:sz w:val="14"/>
          <w:szCs w:val="14"/>
          <w:lang w:val="cs-CZ"/>
        </w:rPr>
        <w:t>11. Právní předpisy a orgány dohledu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4" w:lineRule="exact"/>
        <w:ind w:left="81" w:right="92" w:firstLine="0"/>
        <w:jc w:val="right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11.1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Smlouva se řídí také zákonem č. 89/2012 Sb., občanský zákoník, ve znění pozdějších předpisů, a zákonem č. 127/2005 Sb., o elektronických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2" w:lineRule="exact"/>
        <w:ind w:left="161" w:right="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komunikacích a o změně některých souvisejících zákonů (zákon o elektronických komunikacích), ve znění pozdějších předpisů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11.2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O případných sporech mezi Vodafonem a vámi rozhoduje soud nebo Český telekomunikační úřad. Pokud jste uzavřel/a smlouvu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161" w:right="-40" w:firstLine="0"/>
      </w:pP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 postavení spotřebitele, můžete v souladu se zákonem č. 634/1992 Sb., o ochraně spotřebitele, v platném znění, řešit spory vyplývající ze smlouvy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i mimosoudně, a to v případě sporu týkajícího se služeb elektronických komunikací u Českého telekomunikačního úřadu (</w:t>
      </w:r>
      <w:hyperlink r:id="rId110" w:history="1">
        <w:r>
          <w:rPr baseline="0" dirty="0">
            <w:rFonts w:ascii="Arial" w:hAnsi="Arial" w:cs="Arial"/>
            <w:color w:val="444A4D"/>
            <w:spacing w:val="-5"/>
            <w:sz w:val="12"/>
            <w:szCs w:val="12"/>
            <w:lang w:val="cs-CZ"/>
          </w:rPr>
          <w:t>www.ctu.cz</w:t>
        </w:r>
      </w:hyperlink>
      <w:r>
        <w:rPr baseline="0" dirty="0">
          <w:rFonts w:ascii="Arial" w:hAnsi="Arial" w:cs="Arial"/>
          <w:color w:val="444A4D"/>
          <w:spacing w:val="-4"/>
          <w:sz w:val="12"/>
          <w:szCs w:val="12"/>
          <w:lang w:val="cs-CZ"/>
        </w:rPr>
        <w:t>), v případě  </w:t>
      </w:r>
      <w:r/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sporu týkajícího se poskytování finančních služeb u Finančního arbitra (</w:t>
      </w:r>
      <w:hyperlink r:id="rId111" w:history="1">
        <w:r>
          <w:rPr baseline="0" dirty="0">
            <w:rFonts w:ascii="Arial" w:hAnsi="Arial" w:cs="Arial"/>
            <w:color w:val="444A4D"/>
            <w:spacing w:val="-5"/>
            <w:sz w:val="12"/>
            <w:szCs w:val="12"/>
            <w:lang w:val="cs-CZ"/>
          </w:rPr>
          <w:t>www.finarbitr.cz</w:t>
        </w:r>
      </w:hyperlink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) a v případě ostatních sporů pak u České obchodní inspekce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6"/>
          <w:sz w:val="12"/>
          <w:szCs w:val="12"/>
          <w:lang w:val="cs-CZ"/>
        </w:rPr>
        <w:t>(</w:t>
      </w:r>
      <w:hyperlink r:id="rId112" w:history="1">
        <w:r>
          <w:rPr baseline="0" dirty="0">
            <w:rFonts w:ascii="Arial" w:hAnsi="Arial" w:cs="Arial"/>
            <w:color w:val="444A4D"/>
            <w:spacing w:val="-6"/>
            <w:sz w:val="12"/>
            <w:szCs w:val="12"/>
            <w:lang w:val="cs-CZ"/>
          </w:rPr>
          <w:t>www.coi.cz</w:t>
        </w:r>
      </w:hyperlink>
      <w:r>
        <w:rPr baseline="0" dirty="0">
          <w:rFonts w:ascii="Arial" w:hAnsi="Arial" w:cs="Arial"/>
          <w:color w:val="444A4D"/>
          <w:spacing w:val="-8"/>
          <w:sz w:val="12"/>
          <w:szCs w:val="12"/>
          <w:lang w:val="cs-CZ"/>
        </w:rPr>
        <w:t>).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0" w:lineRule="exact"/>
        <w:ind w:left="1" w:right="0" w:firstLine="0"/>
      </w:pPr>
      <w:r/>
      <w:r>
        <w:rPr baseline="0" dirty="0">
          <w:rFonts w:ascii="Arial" w:hAnsi="Arial" w:cs="Arial"/>
          <w:b/>
          <w:bCs/>
          <w:color w:val="ED1C24"/>
          <w:spacing w:val="-8"/>
          <w:sz w:val="14"/>
          <w:szCs w:val="14"/>
          <w:lang w:val="cs-CZ"/>
        </w:rPr>
        <w:t>12. Účinnost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4" w:lineRule="exact"/>
        <w:ind w:left="161" w:right="0" w:firstLine="0"/>
      </w:pPr>
      <w:r/>
      <w:r>
        <w:rPr baseline="0" dirty="0">
          <w:rFonts w:ascii="Arial" w:hAnsi="Arial" w:cs="Arial"/>
          <w:b/>
          <w:bCs/>
          <w:color w:val="444A4D"/>
          <w:spacing w:val="-3"/>
          <w:sz w:val="12"/>
          <w:szCs w:val="12"/>
          <w:lang w:val="cs-CZ"/>
        </w:rPr>
        <w:t>12.1</w:t>
      </w:r>
      <w:r>
        <w:rPr baseline="0" dirty="0">
          <w:rFonts w:ascii="Arial" w:hAnsi="Arial" w:cs="Arial"/>
          <w:color w:val="444A4D"/>
          <w:spacing w:val="-1"/>
          <w:sz w:val="12"/>
          <w:szCs w:val="12"/>
          <w:lang w:val="cs-CZ"/>
        </w:rPr>
        <w:t>   </w:t>
      </w:r>
      <w:r>
        <w:rPr baseline="0" dirty="0">
          <w:rFonts w:ascii="Arial" w:hAnsi="Arial" w:cs="Arial"/>
          <w:color w:val="444A4D"/>
          <w:spacing w:val="-5"/>
          <w:sz w:val="12"/>
          <w:szCs w:val="12"/>
          <w:lang w:val="cs-CZ"/>
        </w:rPr>
        <w:t>Všeobecné podmínky jsou účinné od 1. 1. 2022. Od tohoto data pozbývají účinnosti předchozí Všeobecné podmínky ze dne 1. 10. 2020.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28" w:h="12395"/>
          <w:pgMar w:top="170" w:right="478" w:bottom="15" w:left="461" w:header="708" w:footer="708" w:gutter="0"/>
          <w:docGrid w:linePitch="360"/>
        </w:sectPr>
        <w:spacing w:before="0" w:after="0" w:line="188" w:lineRule="exact"/>
        <w:ind w:left="358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2651118</wp:posOffset>
            </wp:positionH>
            <wp:positionV relativeFrom="line">
              <wp:posOffset>-97892</wp:posOffset>
            </wp:positionV>
            <wp:extent cx="158063" cy="209759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51118" y="-97892"/>
                      <a:ext cx="43763" cy="954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0" w:lineRule="exact"/>
                          <w:ind w:left="0" w:right="0" w:firstLine="0"/>
                        </w:pPr>
                        <w:r>
                          <w:rPr baseline="0" dirty="0">
                            <w:rFonts w:ascii="Arial" w:hAnsi="Arial" w:cs="Arial"/>
                            <w:color w:val="444A4D"/>
                            <w:spacing w:val="-24"/>
                            <w:sz w:val="13"/>
                            <w:szCs w:val="13"/>
                            <w:lang w:val="cs-CZ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5066585</wp:posOffset>
            </wp:positionH>
            <wp:positionV relativeFrom="line">
              <wp:posOffset>-424328</wp:posOffset>
            </wp:positionV>
            <wp:extent cx="388724" cy="19468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5400000" flipH="0" flipV="0">
                      <a:off x="5066585" y="-424328"/>
                      <a:ext cx="274424" cy="80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6" w:lineRule="exact"/>
                          <w:ind w:left="0" w:right="0" w:firstLine="0"/>
                        </w:pPr>
                        <w:r>
                          <w:rPr baseline="0" dirty="0">
                            <w:rFonts w:ascii="Arial" w:hAnsi="Arial" w:cs="Arial"/>
                            <w:color w:val="444A4D"/>
                            <w:spacing w:val="-9"/>
                            <w:sz w:val="11"/>
                            <w:szCs w:val="11"/>
                            <w:lang w:val="cs-CZ"/>
                          </w:rPr>
                          <w:t>MK19997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85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-1371283</wp:posOffset>
            </wp:positionV>
            <wp:extent cx="5328005" cy="7559992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28005" cy="7559992"/>
                    </a:xfrm>
                    <a:custGeom>
                      <a:rect l="l" t="t" r="r" b="b"/>
                      <a:pathLst>
                        <a:path w="5328005" h="7559992">
                          <a:moveTo>
                            <a:pt x="0" y="7559992"/>
                          </a:moveTo>
                          <a:lnTo>
                            <a:pt x="5328005" y="7559992"/>
                          </a:lnTo>
                          <a:lnTo>
                            <a:pt x="5328005" y="0"/>
                          </a:lnTo>
                          <a:lnTo>
                            <a:pt x="0" y="0"/>
                          </a:lnTo>
                          <a:lnTo>
                            <a:pt x="0" y="7559992"/>
                          </a:lnTo>
                          <a:close/>
                        </a:path>
                      </a:pathLst>
                    </a:custGeom>
                    <a:solidFill>
                      <a:srgbClr val="EE3338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-471171</wp:posOffset>
            </wp:positionV>
            <wp:extent cx="2946400" cy="2959100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6400" cy="295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565" w:lineRule="exact"/>
        <w:ind w:left="1915" w:right="2027" w:firstLine="0"/>
      </w:pPr>
      <w:r/>
      <w:r>
        <w:rPr baseline="0" dirty="0">
          <w:rFonts w:ascii="Arial" w:hAnsi="Arial" w:cs="Arial"/>
          <w:b/>
          <w:bCs/>
          <w:color w:val="FFFFFF"/>
          <w:spacing w:val="-48"/>
          <w:sz w:val="72"/>
          <w:szCs w:val="72"/>
          <w:lang w:val="cs-CZ"/>
        </w:rPr>
        <w:t>Reklamace</w:t>
      </w:r>
      <w:r>
        <w:rPr>
          <w:rFonts w:ascii="Times New Roman" w:hAnsi="Times New Roman" w:cs="Times New Roman"/>
          <w:sz w:val="72"/>
          <w:szCs w:val="72"/>
        </w:rPr>
        <w:t> </w:t>
      </w:r>
      <w:r/>
      <w:r>
        <w:rPr baseline="0" dirty="0">
          <w:rFonts w:ascii="Arial" w:hAnsi="Arial" w:cs="Arial"/>
          <w:color w:val="FFFFFF"/>
          <w:spacing w:val="-41"/>
          <w:sz w:val="58"/>
          <w:szCs w:val="58"/>
          <w:lang w:val="cs-CZ"/>
        </w:rPr>
        <w:t>zboží</w:t>
      </w:r>
      <w:r>
        <w:rPr>
          <w:rFonts w:ascii="Times New Roman" w:hAnsi="Times New Roman" w:cs="Times New Roman"/>
          <w:sz w:val="58"/>
          <w:szCs w:val="5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00" w:h="12395"/>
          <w:pgMar w:top="237" w:right="500" w:bottom="17" w:left="500" w:header="708" w:footer="708" w:gutter="0"/>
          <w:docGrid w:linePitch="360"/>
        </w:sectPr>
        <w:spacing w:before="0" w:after="0" w:line="188" w:lineRule="exact"/>
        <w:ind w:left="3531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86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7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292614</wp:posOffset>
            </wp:positionH>
            <wp:positionV relativeFrom="line">
              <wp:posOffset>-46234</wp:posOffset>
            </wp:positionV>
            <wp:extent cx="5035391" cy="234098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35391" cy="23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FFFFFF"/>
          <w:spacing w:val="-16"/>
          <w:sz w:val="20"/>
          <w:szCs w:val="20"/>
          <w:lang w:val="cs-CZ"/>
        </w:rPr>
        <w:t>Článe</w:t>
      </w:r>
      <w:r>
        <w:rPr baseline="0" dirty="0">
          <w:rFonts w:ascii="Arial" w:hAnsi="Arial" w:cs="Arial"/>
          <w:color w:val="FFFFFF"/>
          <w:spacing w:val="-14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FFFFFF"/>
          <w:spacing w:val="-14"/>
          <w:sz w:val="20"/>
          <w:szCs w:val="20"/>
          <w:lang w:val="cs-CZ"/>
        </w:rPr>
        <w:t>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88" w:lineRule="exact"/>
        <w:ind w:left="117" w:right="0" w:firstLine="0"/>
      </w:pPr>
      <w:r/>
      <w:r>
        <w:rPr baseline="0" dirty="0">
          <w:rFonts w:ascii="Arial" w:hAnsi="Arial" w:cs="Arial"/>
          <w:color w:val="231F20"/>
          <w:spacing w:val="-1"/>
          <w:sz w:val="16"/>
          <w:szCs w:val="16"/>
          <w:lang w:val="cs-CZ"/>
        </w:rPr>
        <w:t>Úvodní ustanovení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6" w:lineRule="exact"/>
        <w:ind w:left="117" w:right="519" w:firstLine="0"/>
      </w:pPr>
      <w:r/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TentoreklamačnířádstanovíprávaapovinnostiVodafonujakožtoprodávajícíhoaprávaapovinnostifyzických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aprávnickýchosobjakožtokupujících,atovsouladusplatnýmiprávnímipředpisyupravujícímiodpovědnost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Vodafonuzavadyzboží.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3" w:lineRule="exact"/>
        <w:ind w:left="117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292614</wp:posOffset>
            </wp:positionH>
            <wp:positionV relativeFrom="line">
              <wp:posOffset>132064</wp:posOffset>
            </wp:positionV>
            <wp:extent cx="5035391" cy="234099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35391" cy="23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FFFFFF"/>
          <w:spacing w:val="-16"/>
          <w:sz w:val="20"/>
          <w:szCs w:val="20"/>
          <w:lang w:val="cs-CZ"/>
        </w:rPr>
        <w:t>Článe</w:t>
      </w:r>
      <w:r>
        <w:rPr baseline="0" dirty="0">
          <w:rFonts w:ascii="Arial" w:hAnsi="Arial" w:cs="Arial"/>
          <w:color w:val="FFFFFF"/>
          <w:spacing w:val="-14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FFFFFF"/>
          <w:spacing w:val="-13"/>
          <w:sz w:val="20"/>
          <w:szCs w:val="20"/>
          <w:lang w:val="cs-CZ"/>
        </w:rPr>
        <w:t>II.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88" w:lineRule="exact"/>
        <w:ind w:left="117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Výklad základních pojmů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9" w:lineRule="exact"/>
        <w:ind w:left="117" w:right="0" w:firstLine="0"/>
      </w:pPr>
      <w:r/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Pr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účel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tohot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reklamačníh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řád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maj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uveden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pojm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následujíc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význam: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0"/>
        </w:tabs>
        <w:spacing w:before="40" w:after="0" w:line="188" w:lineRule="exact"/>
        <w:ind w:left="117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1.	</w:t>
      </w:r>
      <w:r>
        <w:rPr baseline="0" dirty="0">
          <w:rFonts w:ascii="Arial" w:hAnsi="Arial" w:cs="Arial"/>
          <w:color w:val="231F20"/>
          <w:spacing w:val="-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jakákol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komunikačn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zařízen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(přístroje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)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jejic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příslušenstv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(zejmén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mobiln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telefony,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400" w:right="519" w:firstLine="0"/>
      </w:pPr>
      <w:r/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netbooky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handsfre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sady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baterie)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jso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předměte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smlouv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uzavřen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mez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Vodafonem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kupujícím.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0"/>
        </w:tabs>
        <w:spacing w:before="40" w:after="0" w:line="188" w:lineRule="exact"/>
        <w:ind w:left="117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2. 	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Kupující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fyzick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právnick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osoba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ktero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uzavře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l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smlouvu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jejím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ž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základě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400" w:right="0" w:firstLine="0"/>
      </w:pP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naby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l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uhrazen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cen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vlastnick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0"/>
        </w:tabs>
        <w:spacing w:before="40" w:after="0" w:line="188" w:lineRule="exact"/>
        <w:ind w:left="117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3.	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Práva z vadného plněn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prodávajíc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odpovíd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kupujícím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to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převzet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nem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vady.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0"/>
        </w:tabs>
        <w:spacing w:before="40" w:after="0" w:line="177" w:lineRule="exact"/>
        <w:ind w:left="400" w:right="519" w:hanging="283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4.	</w:t>
      </w:r>
      <w:r>
        <w:rPr baseline="0" dirty="0">
          <w:rFonts w:ascii="Arial" w:hAnsi="Arial" w:cs="Arial"/>
          <w:color w:val="231F20"/>
          <w:spacing w:val="-1"/>
          <w:sz w:val="16"/>
          <w:szCs w:val="16"/>
          <w:lang w:val="cs-CZ"/>
        </w:rPr>
        <w:t>Jakost při převzet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dob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převzet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vlastnosti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20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stran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ujednaly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které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prodávajíc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popsa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l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neb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očekáva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l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ohlede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povah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základ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reklamy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je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ž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zboží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400" w:right="0" w:firstLine="0"/>
      </w:pPr>
      <w:r/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provázela: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9" w:lineRule="exact"/>
        <w:ind w:left="117" w:right="0" w:firstLine="0"/>
      </w:pP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hod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účelu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kterém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určen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obvykl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užívá;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291" w:lineRule="exact"/>
        <w:ind w:left="117" w:right="519" w:firstLine="0"/>
      </w:pP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odpovíd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jakost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provedení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vzork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předloze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bylo-l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smluvn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určeno;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odpovídající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množství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míř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hmotnosti;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79" w:lineRule="exact"/>
        <w:ind w:left="117" w:right="0" w:firstLine="0"/>
      </w:pP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vyhovuj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požadavků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právníc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předpisů.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00" w:h="12395"/>
          <w:pgMar w:top="237" w:right="500" w:bottom="17" w:left="500" w:header="708" w:footer="708" w:gutter="0"/>
          <w:docGrid w:linePitch="360"/>
        </w:sectPr>
        <w:tabs>
          <w:tab w:val="left" w:pos="400"/>
        </w:tabs>
        <w:spacing w:before="100" w:after="0" w:line="188" w:lineRule="exact"/>
        <w:ind w:left="117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585005</wp:posOffset>
            </wp:positionH>
            <wp:positionV relativeFrom="line">
              <wp:posOffset>69850</wp:posOffset>
            </wp:positionV>
            <wp:extent cx="4021500" cy="34584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85005" y="69850"/>
                      <a:ext cx="3907200" cy="2315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7" w:lineRule="exact"/>
                          <w:ind w:left="0" w:right="0" w:firstLine="0"/>
                        </w:pPr>
                        <w:r>
                          <w:rPr baseline="0" dirty="0"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  <w:lang w:val="cs-CZ"/>
                          </w:rPr>
                          <w:t>Reklamac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0"/>
                            <w:sz w:val="16"/>
                            <w:szCs w:val="16"/>
                            <w:lang w:val="cs-CZ"/>
                          </w:rPr>
                          <w:t>e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2"/>
                            <w:sz w:val="16"/>
                            <w:szCs w:val="16"/>
                            <w:lang w:val="cs-CZ"/>
                          </w:rPr>
                          <w:t>–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7"/>
                            <w:sz w:val="16"/>
                            <w:szCs w:val="16"/>
                            <w:lang w:val="cs-CZ"/>
                          </w:rPr>
                          <w:t>uplatnění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1"/>
                            <w:sz w:val="16"/>
                            <w:szCs w:val="16"/>
                            <w:lang w:val="cs-CZ"/>
                          </w:rPr>
                          <w:t>m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0"/>
                            <w:sz w:val="16"/>
                            <w:szCs w:val="16"/>
                            <w:lang w:val="cs-CZ"/>
                          </w:rPr>
                          <w:t>reklamac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3"/>
                            <w:sz w:val="16"/>
                            <w:szCs w:val="16"/>
                            <w:lang w:val="cs-CZ"/>
                          </w:rPr>
                          <w:t>e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8"/>
                            <w:sz w:val="16"/>
                            <w:szCs w:val="16"/>
                            <w:lang w:val="cs-CZ"/>
                          </w:rPr>
                          <w:t>s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3"/>
                            <w:sz w:val="16"/>
                            <w:szCs w:val="16"/>
                            <w:lang w:val="cs-CZ"/>
                          </w:rPr>
                          <w:t>e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9"/>
                            <w:sz w:val="16"/>
                            <w:szCs w:val="16"/>
                            <w:lang w:val="cs-CZ"/>
                          </w:rPr>
                          <w:t>pr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1"/>
                            <w:sz w:val="16"/>
                            <w:szCs w:val="16"/>
                            <w:lang w:val="cs-CZ"/>
                          </w:rPr>
                          <w:t>o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8"/>
                            <w:sz w:val="16"/>
                            <w:szCs w:val="16"/>
                            <w:lang w:val="cs-CZ"/>
                          </w:rPr>
                          <w:t>účel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1"/>
                            <w:sz w:val="16"/>
                            <w:szCs w:val="16"/>
                            <w:lang w:val="cs-CZ"/>
                          </w:rPr>
                          <w:t>y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  <w:lang w:val="cs-CZ"/>
                          </w:rPr>
                          <w:t>tohot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1"/>
                            <w:sz w:val="16"/>
                            <w:szCs w:val="16"/>
                            <w:lang w:val="cs-CZ"/>
                          </w:rPr>
                          <w:t>o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0"/>
                            <w:sz w:val="16"/>
                            <w:szCs w:val="16"/>
                            <w:lang w:val="cs-CZ"/>
                          </w:rPr>
                          <w:t>reklamačníh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1"/>
                            <w:sz w:val="16"/>
                            <w:szCs w:val="16"/>
                            <w:lang w:val="cs-CZ"/>
                          </w:rPr>
                          <w:t>o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1"/>
                            <w:sz w:val="16"/>
                            <w:szCs w:val="16"/>
                            <w:lang w:val="cs-CZ"/>
                          </w:rPr>
                          <w:t>řád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1"/>
                            <w:sz w:val="16"/>
                            <w:szCs w:val="16"/>
                            <w:lang w:val="cs-CZ"/>
                          </w:rPr>
                          <w:t>u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0"/>
                            <w:sz w:val="16"/>
                            <w:szCs w:val="16"/>
                            <w:lang w:val="cs-CZ"/>
                          </w:rPr>
                          <w:t>rozum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3"/>
                            <w:sz w:val="16"/>
                            <w:szCs w:val="16"/>
                            <w:lang w:val="cs-CZ"/>
                          </w:rPr>
                          <w:t>í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7"/>
                            <w:sz w:val="16"/>
                            <w:szCs w:val="16"/>
                            <w:lang w:val="cs-CZ"/>
                          </w:rPr>
                          <w:t>uplatněn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3"/>
                            <w:sz w:val="16"/>
                            <w:szCs w:val="16"/>
                            <w:lang w:val="cs-CZ"/>
                          </w:rPr>
                          <w:t>í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3"/>
                            <w:sz w:val="16"/>
                            <w:szCs w:val="16"/>
                            <w:lang w:val="cs-CZ"/>
                          </w:rPr>
                          <w:t>práv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0"/>
                            <w:sz w:val="16"/>
                            <w:szCs w:val="16"/>
                            <w:lang w:val="cs-CZ"/>
                          </w:rPr>
                          <w:t>vyplývajícíc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1"/>
                            <w:sz w:val="16"/>
                            <w:szCs w:val="16"/>
                            <w:lang w:val="cs-CZ"/>
                          </w:rPr>
                          <w:t>h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3"/>
                            <w:sz w:val="16"/>
                            <w:szCs w:val="16"/>
                            <w:lang w:val="cs-CZ"/>
                          </w:rPr>
                          <w:t>z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1"/>
                            <w:sz w:val="16"/>
                            <w:szCs w:val="16"/>
                            <w:lang w:val="cs-CZ"/>
                          </w:rPr>
                          <w:t>vadnéh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11"/>
                            <w:sz w:val="16"/>
                            <w:szCs w:val="16"/>
                            <w:lang w:val="cs-CZ"/>
                          </w:rPr>
                          <w:t>o 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pacing w:val="-9"/>
                            <w:sz w:val="16"/>
                            <w:szCs w:val="16"/>
                            <w:lang w:val="cs-CZ"/>
                          </w:rPr>
                          <w:t>plnění.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5. 	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88" w:lineRule="exact"/>
        <w:ind w:left="117" w:right="0" w:firstLine="0"/>
      </w:pPr>
      <w:r/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6.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00" w:h="12395"/>
          <w:pgMar w:top="237" w:right="500" w:bottom="17" w:left="500" w:header="708" w:footer="708" w:gutter="0"/>
          <w:cols w:num="2" w:space="0" w:equalWidth="0">
            <w:col w:w="301" w:space="119"/>
            <w:col w:w="5261" w:space="0"/>
          </w:cols>
          <w:docGrid w:linePitch="360"/>
        </w:sectPr>
        <w:spacing w:before="220" w:after="0" w:line="176" w:lineRule="exact"/>
        <w:ind w:left="0" w:right="-40" w:firstLine="0"/>
      </w:pPr>
      <w:r/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Prodejna Vodafon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provozovn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registrovan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živnostenské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rejstříku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(obchody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outdoo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r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kiosky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indoo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r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kiosky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turn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Min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Turné).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Sezna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všec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provozove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dispozic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vodafone.cz.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3" w:after="0" w:line="188" w:lineRule="exact"/>
        <w:ind w:left="4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405000</wp:posOffset>
            </wp:positionH>
            <wp:positionV relativeFrom="line">
              <wp:posOffset>33655</wp:posOffset>
            </wp:positionV>
            <wp:extent cx="310560" cy="23408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5000" y="33655"/>
                      <a:ext cx="196260" cy="11978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83"/>
                          </w:tabs>
                          <w:spacing w:before="0" w:after="0" w:line="188" w:lineRule="exact"/>
                          <w:ind w:left="0" w:right="0" w:firstLine="0"/>
                        </w:pPr>
                        <w:r>
                          <w:rPr baseline="0" dirty="0">
                            <w:rFonts w:ascii="Arial" w:hAnsi="Arial" w:cs="Arial"/>
                            <w:color w:val="231F20"/>
                            <w:sz w:val="16"/>
                            <w:szCs w:val="16"/>
                            <w:lang w:val="cs-CZ"/>
                          </w:rPr>
                          <w:t>7. 	</w:t>
                        </w:r>
                        <w:r>
                          <w:rPr baseline="0" dirty="0">
                            <w:rFonts w:ascii="Arial" w:hAnsi="Arial" w:cs="Arial"/>
                            <w:color w:val="231F20"/>
                            <w:sz w:val="16"/>
                            <w:szCs w:val="16"/>
                            <w:lang w:val="cs-CZ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oprávněn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osob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uplatňujíc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vadnéh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plnění.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0"/>
        </w:tabs>
        <w:spacing w:before="40" w:after="0" w:line="188" w:lineRule="exact"/>
        <w:ind w:left="117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8.	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Autorizovaný servis Vodafon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autorizovan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místo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pověřeno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400" w:right="949" w:firstLine="0"/>
      </w:pP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prováděn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opra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Sezna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autorizovanýc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ů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dispozic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vodafone.cz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(vi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střediska).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0"/>
        </w:tabs>
        <w:spacing w:before="40" w:after="0" w:line="188" w:lineRule="exact"/>
        <w:ind w:left="117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9.	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Servisní lis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dokla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vystaven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autorizovaný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něm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ž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uvede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výsledek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400" w:right="0" w:firstLine="0"/>
      </w:pP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posouzen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stran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té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ž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popi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proveden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opravy.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3" w:lineRule="exact"/>
        <w:ind w:left="117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292614</wp:posOffset>
            </wp:positionH>
            <wp:positionV relativeFrom="line">
              <wp:posOffset>135046</wp:posOffset>
            </wp:positionV>
            <wp:extent cx="5035391" cy="234099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35391" cy="23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FFFFFF"/>
          <w:spacing w:val="-16"/>
          <w:sz w:val="20"/>
          <w:szCs w:val="20"/>
          <w:lang w:val="cs-CZ"/>
        </w:rPr>
        <w:t>Článe</w:t>
      </w:r>
      <w:r>
        <w:rPr baseline="0" dirty="0">
          <w:rFonts w:ascii="Arial" w:hAnsi="Arial" w:cs="Arial"/>
          <w:color w:val="FFFFFF"/>
          <w:spacing w:val="-14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FFFFFF"/>
          <w:spacing w:val="-12"/>
          <w:sz w:val="20"/>
          <w:szCs w:val="20"/>
          <w:lang w:val="cs-CZ"/>
        </w:rPr>
        <w:t>III.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88" w:lineRule="exact"/>
        <w:ind w:left="117" w:right="0" w:firstLine="0"/>
      </w:pPr>
      <w:r/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Rozsah a doba odpovědnosti za vadné plnění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0"/>
        </w:tabs>
        <w:spacing w:before="0" w:after="0" w:line="234" w:lineRule="exact"/>
        <w:ind w:left="117" w:right="949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1.	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Vodafone odpovídá kupujícímu za prodané zboží, a to v případě, že: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1.	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nem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vlastnost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stanoven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technickým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normami;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0"/>
        </w:tabs>
        <w:spacing w:before="40" w:after="0" w:line="188" w:lineRule="exact"/>
        <w:ind w:left="117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2.	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okamžik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převzet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kupující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vady.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00" w:h="12395"/>
          <w:pgMar w:top="237" w:right="500" w:bottom="17" w:left="500" w:header="708" w:footer="708" w:gutter="0"/>
          <w:docGrid w:linePitch="360"/>
        </w:sectPr>
        <w:spacing w:before="0" w:after="0" w:line="188" w:lineRule="exact"/>
        <w:ind w:left="3531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87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104" w:right="400" w:firstLine="0"/>
      </w:pP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Projeví-l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průběh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šest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měsíc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ů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převzetí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to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vě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c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byl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vadn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ji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ž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převzetí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33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neplatí,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je-l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kupující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podnikate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l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okolnost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zřejmé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koup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týk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podnikatelsk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činnosti.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" w:after="0" w:line="214" w:lineRule="exact"/>
        <w:ind w:left="104" w:right="400" w:firstLine="0"/>
      </w:pPr>
      <w:r/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oprávně</w:t>
      </w:r>
      <w:r>
        <w:rPr baseline="0" dirty="0">
          <w:rFonts w:ascii="Arial" w:hAnsi="Arial" w:cs="Arial"/>
          <w:color w:val="231F20"/>
          <w:spacing w:val="14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uplatni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oz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vady</w:t>
      </w:r>
      <w:r>
        <w:rPr baseline="0" dirty="0">
          <w:rFonts w:ascii="Arial" w:hAnsi="Arial" w:cs="Arial"/>
          <w:color w:val="231F20"/>
          <w:spacing w:val="5"/>
          <w:sz w:val="16"/>
          <w:szCs w:val="16"/>
          <w:lang w:val="cs-CZ"/>
        </w:rPr>
        <w:t>,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3"/>
          <w:sz w:val="16"/>
          <w:szCs w:val="16"/>
          <w:lang w:val="cs-CZ"/>
        </w:rPr>
        <w:t>á</w:t>
      </w:r>
      <w:r>
        <w:rPr baseline="0" dirty="0">
          <w:rFonts w:ascii="Arial" w:hAnsi="Arial" w:cs="Arial"/>
          <w:color w:val="231F20"/>
          <w:spacing w:val="-23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vyskytn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eu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spotřebníh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ív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dob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dvacet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i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čty</w:t>
      </w:r>
      <w:r>
        <w:rPr baseline="0" dirty="0">
          <w:rFonts w:ascii="Arial" w:hAnsi="Arial" w:cs="Arial"/>
          <w:color w:val="231F20"/>
          <w:spacing w:val="14"/>
          <w:sz w:val="16"/>
          <w:szCs w:val="16"/>
          <w:lang w:val="cs-CZ"/>
        </w:rPr>
        <w:t>ř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měsíc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ů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převzetí.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Upozorněn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vlastnost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výrobku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: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bateri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důsledk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běžnéh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opotřeben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jejic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kapacit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snižuje.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koup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ji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ž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použitéh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spotřebníh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lz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vzájemn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ujedna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zkrácen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dob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uplatněn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prá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vadného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plnění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polovin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zákonn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doby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Tat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skutečnos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uveden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doklad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prodej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případně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104" w:right="0" w:firstLine="0"/>
      </w:pPr>
      <w:r/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záruční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listě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by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l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vydán.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7" w:lineRule="exact"/>
        <w:ind w:left="104" w:right="400" w:firstLine="0"/>
      </w:pP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Je-l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prodávan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věci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její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obalu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návod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uveden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doba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ktero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lz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vě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c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použít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použijí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ustanoven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záruc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jakos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dl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20"/>
          <w:sz w:val="16"/>
          <w:szCs w:val="16"/>
          <w:lang w:val="cs-CZ"/>
        </w:rPr>
        <w:t>§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211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3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občanskéh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zákoníku.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3" w:lineRule="exact"/>
        <w:ind w:left="104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136966</wp:posOffset>
            </wp:positionV>
            <wp:extent cx="4908698" cy="234099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08698" cy="23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FFFFFF"/>
          <w:spacing w:val="-16"/>
          <w:sz w:val="20"/>
          <w:szCs w:val="20"/>
          <w:lang w:val="cs-CZ"/>
        </w:rPr>
        <w:t>Článe</w:t>
      </w:r>
      <w:r>
        <w:rPr baseline="0" dirty="0">
          <w:rFonts w:ascii="Arial" w:hAnsi="Arial" w:cs="Arial"/>
          <w:color w:val="FFFFFF"/>
          <w:spacing w:val="-14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FFFFFF"/>
          <w:spacing w:val="-23"/>
          <w:sz w:val="20"/>
          <w:szCs w:val="20"/>
          <w:lang w:val="cs-CZ"/>
        </w:rPr>
        <w:t>IV.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88" w:lineRule="exact"/>
        <w:ind w:left="104" w:right="0" w:firstLine="0"/>
      </w:pPr>
      <w:r/>
      <w:r>
        <w:rPr baseline="0" dirty="0">
          <w:rFonts w:ascii="Arial" w:hAnsi="Arial" w:cs="Arial"/>
          <w:color w:val="231F20"/>
          <w:spacing w:val="-1"/>
          <w:sz w:val="16"/>
          <w:szCs w:val="16"/>
          <w:lang w:val="cs-CZ"/>
        </w:rPr>
        <w:t>Právo uplatnit reklamaci, způsob a místo jejího uplatnění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7"/>
        </w:tabs>
        <w:spacing w:before="40" w:after="0" w:line="188" w:lineRule="exact"/>
        <w:ind w:left="104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1.	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Osoby oprávněné k uplatnění reklamace: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7" w:lineRule="exact"/>
        <w:ind w:left="104" w:right="400" w:firstLine="0"/>
      </w:pPr>
      <w:r/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zakoupenéh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můž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uplatni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ten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prokáže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oprávněn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podán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reklamace,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zejmén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doklade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koup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reklamovanéh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a/neb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záruční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liste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případě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by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l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vydán.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7"/>
        </w:tabs>
        <w:spacing w:before="40" w:after="0" w:line="188" w:lineRule="exact"/>
        <w:ind w:left="104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2.	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Místo a způsob uplatnění reklamace: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9" w:lineRule="exact"/>
        <w:ind w:left="104" w:right="0" w:firstLine="0"/>
      </w:pPr>
      <w:r/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va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zakoupenéh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uplatňuje: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7"/>
        </w:tabs>
        <w:spacing w:before="40" w:after="0" w:line="179" w:lineRule="exact"/>
        <w:ind w:left="104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1.	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osobn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míst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prodej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kterékol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prodejn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Vodafonu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388" w:right="0" w:firstLine="0"/>
      </w:pP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(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výjimko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turné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Min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Turné);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7"/>
        </w:tabs>
        <w:spacing w:before="40" w:after="0" w:line="179" w:lineRule="exact"/>
        <w:ind w:left="104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2.	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prostřednictví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Česk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pošty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(dál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„Česk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pošta“)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potřeb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takové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zaslat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388" w:right="0" w:firstLine="0"/>
      </w:pPr>
      <w:r/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adres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24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22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22"/>
          <w:sz w:val="16"/>
          <w:szCs w:val="16"/>
          <w:lang w:val="cs-CZ"/>
        </w:rPr>
        <w:t>MUF</w:t>
      </w:r>
      <w:r>
        <w:rPr baseline="0" dirty="0">
          <w:rFonts w:ascii="Arial" w:hAnsi="Arial" w:cs="Arial"/>
          <w:color w:val="231F20"/>
          <w:spacing w:val="-21"/>
          <w:sz w:val="16"/>
          <w:szCs w:val="16"/>
          <w:lang w:val="cs-CZ"/>
        </w:rPr>
        <w:t>F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Logistic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H1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23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Čertou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2634/7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19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3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0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0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Prah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20.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7"/>
        </w:tabs>
        <w:spacing w:before="40" w:after="0" w:line="179" w:lineRule="exact"/>
        <w:ind w:left="104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3.	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odstraněn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(oprav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)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lz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uplatni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prostřednictví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autorizovanýc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ů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Vodafonu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388" w:right="0" w:firstLine="0"/>
      </w:pP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uvedenýc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vodafone.cz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jinýc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servisníc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středise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nebud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uznána.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9" w:lineRule="exact"/>
        <w:ind w:left="104" w:right="0" w:firstLine="0"/>
      </w:pPr>
      <w:r/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mus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bý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vžd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předložen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dál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mus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jednoznačný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způsobem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104" w:right="400" w:firstLine="0"/>
      </w:pP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prokázat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kupujícím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tj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např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předložení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faktury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záručníh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listu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by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l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vystaven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apod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20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reklamaci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bud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poříze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zápis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jeho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ž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kopi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obdrž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prostřednictví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Česk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pošty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musí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bý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dokument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zaslán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společn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popise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reklamovan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vady.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7" w:lineRule="exact"/>
        <w:ind w:left="104" w:right="400" w:firstLine="0"/>
      </w:pPr>
      <w:r/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uplatněn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zákazní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povine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deaktivova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své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přístroj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mj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služb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24"/>
          <w:sz w:val="16"/>
          <w:szCs w:val="16"/>
          <w:lang w:val="cs-CZ"/>
        </w:rPr>
        <w:t>FM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(Appl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–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Find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20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iPhone)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odstrani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svéh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přístroj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úče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Google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vypnou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vešker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aplikace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mohly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104" w:right="400" w:firstLine="0"/>
      </w:pP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bráni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vstup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přístroje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znemožnil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diagnostik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přístroje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Neodstraněn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účt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Googl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reklamovaného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přístroj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můž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mí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následe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blokac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přístroj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stran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Google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odblokován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přístroj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placená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služba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ktero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nenes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zodpovědnost.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9" w:lineRule="exact"/>
        <w:ind w:left="104" w:right="0" w:firstLine="0"/>
      </w:pPr>
      <w:r/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Dál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nezajišťuj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zálohován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da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uloženýc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mobilní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telefon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převzet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vyřízení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104" w:right="0" w:firstLine="0"/>
      </w:pP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neodpovíd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ztrát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da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vyřizován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reklamace.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9" w:lineRule="exact"/>
        <w:ind w:left="104" w:right="0" w:firstLine="0"/>
      </w:pPr>
      <w:r/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upozorňuje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rámc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vyřizován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opravo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mobilníh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telefon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bud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vžd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provedena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104" w:right="0" w:firstLine="0"/>
      </w:pP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nov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instalac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softwaru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způsob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ztrát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da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nastavení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20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zákazní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přej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zachova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dat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uložená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5" w:lineRule="exact"/>
        <w:ind w:left="104" w:right="400" w:firstLine="0"/>
      </w:pPr>
      <w:r/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mobilní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telefonu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mus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pře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odevzdání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mobilníh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telefon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proveden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provés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záloh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takovýc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dat.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Před odevzdáním zboží k reklamaci je reklamující povinen smazat svůj eSIM profil ze zařízení  </w:t>
      </w:r>
      <w:r/>
      <w:r>
        <w:rPr baseline="0" dirty="0">
          <w:rFonts w:ascii="Arial" w:hAnsi="Arial" w:cs="Arial"/>
          <w:color w:val="231F20"/>
          <w:spacing w:val="-1"/>
          <w:sz w:val="16"/>
          <w:szCs w:val="16"/>
          <w:lang w:val="cs-CZ"/>
        </w:rPr>
        <w:t>nebo jej blokovat.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88"/>
        </w:tabs>
        <w:spacing w:before="0" w:after="0" w:line="188" w:lineRule="exact"/>
        <w:ind w:left="105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3.	</w:t>
      </w:r>
      <w:r>
        <w:rPr baseline="0" dirty="0">
          <w:rFonts w:ascii="Arial" w:hAnsi="Arial" w:cs="Arial"/>
          <w:color w:val="231F20"/>
          <w:spacing w:val="-1"/>
          <w:sz w:val="16"/>
          <w:szCs w:val="16"/>
          <w:lang w:val="cs-CZ"/>
        </w:rPr>
        <w:t>Lhůta pro uplatnění reklamace: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8"/>
        </w:tabs>
        <w:spacing w:before="40" w:after="0" w:line="179" w:lineRule="exact"/>
        <w:ind w:left="105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1.	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uplatňuj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be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zbytečnéh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odkladu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nejpozděj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dvacet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čty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ř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měsíc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ů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převzet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zboží,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388" w:right="441" w:firstLine="0"/>
        <w:jc w:val="both"/>
      </w:pPr>
      <w:r/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není-l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dohodnut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jinak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Pr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počítán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lhů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rozhodujíc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přijet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reklamovanéh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Vodafonem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(tj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reklamovan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mus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bý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přijat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nejpozděj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posledn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tét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lhůty)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že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uplatn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odstraněn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(oprav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)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přím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autorizovanéh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388" w:right="441" w:firstLine="0"/>
      </w:pP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(vi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výše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)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autorizovaný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zjištěno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jedn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neodstranitelno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vadu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ktero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Vodafone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odpovíd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dl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zákona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oprávně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be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zbytečnéh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odklad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uplatni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právo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388" w:right="0" w:firstLine="0"/>
      </w:pPr>
      <w:r/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odpovědnost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(jin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ž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zboží).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00" w:h="12395"/>
          <w:pgMar w:top="237" w:right="500" w:bottom="17" w:left="500" w:header="708" w:footer="708" w:gutter="0"/>
          <w:docGrid w:linePitch="360"/>
        </w:sectPr>
        <w:spacing w:before="0" w:after="0" w:line="188" w:lineRule="exact"/>
        <w:ind w:left="3531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88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1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290814</wp:posOffset>
            </wp:positionH>
            <wp:positionV relativeFrom="line">
              <wp:posOffset>-46234</wp:posOffset>
            </wp:positionV>
            <wp:extent cx="5037190" cy="234098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37190" cy="23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FFFFFF"/>
          <w:spacing w:val="-16"/>
          <w:sz w:val="20"/>
          <w:szCs w:val="20"/>
          <w:lang w:val="cs-CZ"/>
        </w:rPr>
        <w:t>Článe</w:t>
      </w:r>
      <w:r>
        <w:rPr baseline="0" dirty="0">
          <w:rFonts w:ascii="Arial" w:hAnsi="Arial" w:cs="Arial"/>
          <w:color w:val="FFFFFF"/>
          <w:spacing w:val="-14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FFFFFF"/>
          <w:spacing w:val="-29"/>
          <w:sz w:val="20"/>
          <w:szCs w:val="20"/>
          <w:lang w:val="cs-CZ"/>
        </w:rPr>
        <w:t>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88" w:lineRule="exact"/>
        <w:ind w:left="111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Lhůty pro vyřizování reklamací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6" w:lineRule="exact"/>
        <w:ind w:left="111" w:right="393" w:firstLine="0"/>
      </w:pPr>
      <w:r/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23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vyřizuj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lhůtác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h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odpovídajícíc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h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složitost</w:t>
      </w:r>
      <w:r>
        <w:rPr baseline="0" dirty="0">
          <w:rFonts w:ascii="Arial" w:hAnsi="Arial" w:cs="Arial"/>
          <w:color w:val="231F20"/>
          <w:spacing w:val="10"/>
          <w:sz w:val="16"/>
          <w:szCs w:val="16"/>
          <w:lang w:val="cs-CZ"/>
        </w:rPr>
        <w:t>ia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technick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é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náročnost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i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uplatněn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é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reklamace</w:t>
      </w:r>
      <w:r>
        <w:rPr baseline="0" dirty="0">
          <w:rFonts w:ascii="Arial" w:hAnsi="Arial" w:cs="Arial"/>
          <w:color w:val="231F20"/>
          <w:spacing w:val="5"/>
          <w:sz w:val="16"/>
          <w:szCs w:val="16"/>
          <w:lang w:val="cs-CZ"/>
        </w:rPr>
        <w:t>,</w:t>
      </w:r>
      <w:r>
        <w:rPr baseline="0" dirty="0">
          <w:rFonts w:ascii="Arial" w:hAnsi="Arial" w:cs="Arial"/>
          <w:color w:val="231F20"/>
          <w:spacing w:val="-1"/>
          <w:sz w:val="16"/>
          <w:szCs w:val="16"/>
          <w:lang w:val="cs-CZ"/>
        </w:rPr>
        <w:t>nejpozději 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však do třiceti (30) kalendářních dn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ů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uplatněn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eu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Vodafonu</w:t>
      </w:r>
      <w:r>
        <w:rPr baseline="0" dirty="0">
          <w:rFonts w:ascii="Arial" w:hAnsi="Arial" w:cs="Arial"/>
          <w:color w:val="231F20"/>
          <w:spacing w:val="5"/>
          <w:sz w:val="16"/>
          <w:szCs w:val="16"/>
          <w:lang w:val="cs-CZ"/>
        </w:rPr>
        <w:t>,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23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6"/>
          <w:sz w:val="16"/>
          <w:szCs w:val="16"/>
          <w:lang w:val="cs-CZ"/>
        </w:rPr>
        <w:t>es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reklamujícím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nedohodno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3"/>
          <w:sz w:val="16"/>
          <w:szCs w:val="16"/>
          <w:lang w:val="cs-CZ"/>
        </w:rPr>
        <w:t>a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lhůt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delší.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3" w:lineRule="exact"/>
        <w:ind w:left="111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292614</wp:posOffset>
            </wp:positionH>
            <wp:positionV relativeFrom="line">
              <wp:posOffset>132064</wp:posOffset>
            </wp:positionV>
            <wp:extent cx="5035391" cy="234099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35391" cy="23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FFFFFF"/>
          <w:spacing w:val="-16"/>
          <w:sz w:val="20"/>
          <w:szCs w:val="20"/>
          <w:lang w:val="cs-CZ"/>
        </w:rPr>
        <w:t>Článe</w:t>
      </w:r>
      <w:r>
        <w:rPr baseline="0" dirty="0">
          <w:rFonts w:ascii="Arial" w:hAnsi="Arial" w:cs="Arial"/>
          <w:color w:val="FFFFFF"/>
          <w:spacing w:val="-14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FFFFFF"/>
          <w:spacing w:val="-19"/>
          <w:sz w:val="20"/>
          <w:szCs w:val="20"/>
          <w:lang w:val="cs-CZ"/>
        </w:rPr>
        <w:t>VI.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4"/>
        </w:tabs>
        <w:spacing w:before="180" w:after="0" w:line="234" w:lineRule="exact"/>
        <w:ind w:left="111" w:right="393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1. 	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Práva kupujícího v případě, že je reklamace shledána oprávněnou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1.	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vadnéh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plnění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4"/>
        </w:tabs>
        <w:spacing w:before="0" w:after="0" w:line="234" w:lineRule="exact"/>
        <w:ind w:left="111" w:right="393" w:firstLine="283"/>
      </w:pPr>
      <w:r/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V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případě</w:t>
      </w:r>
      <w:r>
        <w:rPr baseline="0" dirty="0">
          <w:rFonts w:ascii="Arial" w:hAnsi="Arial" w:cs="Arial"/>
          <w:color w:val="231F20"/>
          <w:spacing w:val="5"/>
          <w:sz w:val="16"/>
          <w:szCs w:val="16"/>
          <w:lang w:val="cs-CZ"/>
        </w:rPr>
        <w:t>,</w:t>
      </w:r>
      <w:r>
        <w:rPr baseline="0" dirty="0">
          <w:rFonts w:ascii="Arial" w:hAnsi="Arial" w:cs="Arial"/>
          <w:color w:val="231F20"/>
          <w:spacing w:val="-21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shledán</w:t>
      </w:r>
      <w:r>
        <w:rPr baseline="0" dirty="0">
          <w:rFonts w:ascii="Arial" w:hAnsi="Arial" w:cs="Arial"/>
          <w:color w:val="231F20"/>
          <w:spacing w:val="3"/>
          <w:sz w:val="16"/>
          <w:szCs w:val="16"/>
          <w:lang w:val="cs-CZ"/>
        </w:rPr>
        <w:t>a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oprávněnou</w:t>
      </w:r>
      <w:r>
        <w:rPr baseline="0" dirty="0">
          <w:rFonts w:ascii="Arial" w:hAnsi="Arial" w:cs="Arial"/>
          <w:color w:val="231F20"/>
          <w:spacing w:val="5"/>
          <w:sz w:val="16"/>
          <w:szCs w:val="16"/>
          <w:lang w:val="cs-CZ"/>
        </w:rPr>
        <w:t>,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3"/>
          <w:sz w:val="16"/>
          <w:szCs w:val="16"/>
          <w:lang w:val="cs-CZ"/>
        </w:rPr>
        <w:t>á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předevší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3"/>
          <w:sz w:val="16"/>
          <w:szCs w:val="16"/>
          <w:lang w:val="cs-CZ"/>
        </w:rPr>
        <w:t>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bezplatn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é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odstraněn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vady.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2.	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Dál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požadova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dodán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nov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věc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be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vzhlede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povaz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vady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394" w:right="393" w:firstLine="0"/>
      </w:pP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nepřiměřené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al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týk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pouz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součást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věci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můž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požadova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výměn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součásti;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není-l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možné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můž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odstoupi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smlouvy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Je-l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vša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vzhlede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povaz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neúměrné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má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bezplatn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odstraněn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vady.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4"/>
        </w:tabs>
        <w:spacing w:before="40" w:after="0" w:line="176" w:lineRule="exact"/>
        <w:ind w:left="394" w:right="480" w:hanging="283"/>
        <w:jc w:val="both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3.	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výměn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vadnéh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(dodán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nov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věc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výměn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součást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věci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)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nebo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odstoupen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smlouv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tak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jd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sic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odstranitelné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vša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nelz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pro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opakovan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vyskytnut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větš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poče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va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řádn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užívat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20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opakovan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vyskytnutí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jedná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kdy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ž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stejn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vada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byl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lhůt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nejmén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dvakrá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bezplatn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odstraňována,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394" w:right="393" w:firstLine="0"/>
      </w:pP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bud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znov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oprávněn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reklamována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Větší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počte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va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rozum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alespo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ň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na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reklamované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vyskytno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současně.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4"/>
        </w:tabs>
        <w:spacing w:before="40" w:after="0" w:line="177" w:lineRule="exact"/>
        <w:ind w:left="394" w:right="393" w:hanging="283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4.	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objev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postupn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různýc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umožn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výměnu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vadnéh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odstoupen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smlouv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uplatněn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čtvrt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oprávněn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4"/>
        </w:tabs>
        <w:spacing w:before="17" w:after="0" w:line="206" w:lineRule="exact"/>
        <w:ind w:left="394" w:right="393" w:hanging="283"/>
        <w:jc w:val="both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5.	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Nevyužije-l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i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žádno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uz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výš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uvedenýc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h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možností</w:t>
      </w:r>
      <w:r>
        <w:rPr baseline="0" dirty="0">
          <w:rFonts w:ascii="Arial" w:hAnsi="Arial" w:cs="Arial"/>
          <w:color w:val="231F20"/>
          <w:spacing w:val="5"/>
          <w:sz w:val="16"/>
          <w:szCs w:val="16"/>
          <w:lang w:val="cs-CZ"/>
        </w:rPr>
        <w:t>,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můž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požadova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přiměřeno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slevu</w:t>
      </w:r>
      <w:r>
        <w:rPr baseline="0" dirty="0">
          <w:rFonts w:ascii="Arial" w:hAnsi="Arial" w:cs="Arial"/>
          <w:color w:val="231F20"/>
          <w:spacing w:val="6"/>
          <w:sz w:val="16"/>
          <w:szCs w:val="16"/>
          <w:lang w:val="cs-CZ"/>
        </w:rPr>
        <w:t>.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3"/>
          <w:sz w:val="16"/>
          <w:szCs w:val="16"/>
          <w:lang w:val="cs-CZ"/>
        </w:rPr>
        <w:t>á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přiměřeno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slev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uiv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případě</w:t>
      </w:r>
      <w:r>
        <w:rPr baseline="0" dirty="0">
          <w:rFonts w:ascii="Arial" w:hAnsi="Arial" w:cs="Arial"/>
          <w:color w:val="231F20"/>
          <w:spacing w:val="5"/>
          <w:sz w:val="16"/>
          <w:szCs w:val="16"/>
          <w:lang w:val="cs-CZ"/>
        </w:rPr>
        <w:t>,</w:t>
      </w:r>
      <w:r>
        <w:rPr baseline="0" dirty="0">
          <w:rFonts w:ascii="Arial" w:hAnsi="Arial" w:cs="Arial"/>
          <w:color w:val="231F20"/>
          <w:spacing w:val="-21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nemůž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doda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novo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vě</w:t>
      </w:r>
      <w:r>
        <w:rPr baseline="0" dirty="0">
          <w:rFonts w:ascii="Arial" w:hAnsi="Arial" w:cs="Arial"/>
          <w:color w:val="231F20"/>
          <w:spacing w:val="12"/>
          <w:sz w:val="16"/>
          <w:szCs w:val="16"/>
          <w:lang w:val="cs-CZ"/>
        </w:rPr>
        <w:t>c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be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vad,vyměni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jej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součás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neb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vě</w:t>
      </w:r>
      <w:r>
        <w:rPr baseline="0" dirty="0">
          <w:rFonts w:ascii="Arial" w:hAnsi="Arial" w:cs="Arial"/>
          <w:color w:val="231F20"/>
          <w:spacing w:val="12"/>
          <w:sz w:val="16"/>
          <w:szCs w:val="16"/>
          <w:lang w:val="cs-CZ"/>
        </w:rPr>
        <w:t>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opravit.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Ostatn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nárok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y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reklamujícíh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vyplývajíc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íz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platnýc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h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právníc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h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předpis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ů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tí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nejso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dotčeny</w:t>
      </w:r>
      <w:r>
        <w:rPr baseline="0" dirty="0">
          <w:rFonts w:ascii="Arial" w:hAnsi="Arial" w:cs="Arial"/>
          <w:color w:val="231F20"/>
          <w:spacing w:val="6"/>
          <w:sz w:val="16"/>
          <w:szCs w:val="16"/>
          <w:lang w:val="cs-CZ"/>
        </w:rPr>
        <w:t>.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musí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394" w:right="393" w:firstLine="0"/>
      </w:pPr>
      <w:r/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i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uplatněn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sdělit</w:t>
      </w:r>
      <w:r>
        <w:rPr baseline="0" dirty="0">
          <w:rFonts w:ascii="Arial" w:hAnsi="Arial" w:cs="Arial"/>
          <w:color w:val="231F20"/>
          <w:spacing w:val="5"/>
          <w:sz w:val="16"/>
          <w:szCs w:val="16"/>
          <w:lang w:val="cs-CZ"/>
        </w:rPr>
        <w:t>,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jak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ý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konkrétn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náro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kz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odpovědnost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i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3"/>
          <w:sz w:val="16"/>
          <w:szCs w:val="16"/>
          <w:lang w:val="cs-CZ"/>
        </w:rPr>
        <w:t>a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y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uplatňuje</w:t>
      </w:r>
      <w:r>
        <w:rPr baseline="0" dirty="0">
          <w:rFonts w:ascii="Arial" w:hAnsi="Arial" w:cs="Arial"/>
          <w:color w:val="231F20"/>
          <w:spacing w:val="6"/>
          <w:sz w:val="16"/>
          <w:szCs w:val="16"/>
          <w:lang w:val="cs-CZ"/>
        </w:rPr>
        <w:t>.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si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svů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náro</w:t>
      </w:r>
      <w:r>
        <w:rPr baseline="0" dirty="0">
          <w:rFonts w:ascii="Arial" w:hAnsi="Arial" w:cs="Arial"/>
          <w:color w:val="231F20"/>
          <w:spacing w:val="12"/>
          <w:sz w:val="16"/>
          <w:szCs w:val="16"/>
          <w:lang w:val="cs-CZ"/>
        </w:rPr>
        <w:t>k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zvol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(uplatn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jedn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21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svýc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h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práv)</w:t>
      </w:r>
      <w:r>
        <w:rPr baseline="0" dirty="0">
          <w:rFonts w:ascii="Arial" w:hAnsi="Arial" w:cs="Arial"/>
          <w:color w:val="231F20"/>
          <w:spacing w:val="5"/>
          <w:sz w:val="16"/>
          <w:szCs w:val="16"/>
          <w:lang w:val="cs-CZ"/>
        </w:rPr>
        <w:t>,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svo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volbo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</w:t>
      </w:r>
      <w:r>
        <w:rPr baseline="0" dirty="0">
          <w:rFonts w:ascii="Arial" w:hAnsi="Arial" w:cs="Arial"/>
          <w:color w:val="231F20"/>
          <w:spacing w:val="-20"/>
          <w:sz w:val="16"/>
          <w:szCs w:val="16"/>
          <w:lang w:val="cs-CZ"/>
        </w:rPr>
        <w:t>vázá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na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nen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oprávně</w:t>
      </w:r>
      <w:r>
        <w:rPr baseline="0" dirty="0">
          <w:rFonts w:ascii="Arial" w:hAnsi="Arial" w:cs="Arial"/>
          <w:color w:val="231F20"/>
          <w:spacing w:val="14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i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následn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ě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měnit.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Prostřednictví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autorizovanýc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h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servis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ů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můž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uplatni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pouz</w:t>
      </w:r>
      <w:r>
        <w:rPr baseline="0" dirty="0">
          <w:rFonts w:ascii="Arial" w:hAnsi="Arial" w:cs="Arial"/>
          <w:color w:val="231F20"/>
          <w:spacing w:val="9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3"/>
          <w:sz w:val="16"/>
          <w:szCs w:val="16"/>
          <w:lang w:val="cs-CZ"/>
        </w:rPr>
        <w:t>a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odstraněn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vady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(oprav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u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zboží).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394" w:right="393" w:firstLine="0"/>
      </w:pPr>
      <w:r/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vznikn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základ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náro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výměn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příslušn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ty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ji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ž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prodeji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bud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nabídnu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obdobn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ty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stejn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značk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cen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původníh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případně,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neexistuj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obdobn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ty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stejn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značk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původn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ceně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bud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kupujícím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vrácen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cena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tak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moho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výslovn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dohodnou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výměn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vadnéh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jin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značk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odlišným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vlastnostm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cenov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kategori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reklamovanéh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zboží.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394" w:right="393" w:firstLine="0"/>
      </w:pPr>
      <w:r/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uplatněn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výměn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odstoupen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smlouv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důvod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opakovanéh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výskytu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prokazuj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oprávněnos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svéh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nárok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předložení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servisníc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listů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kterýc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jsou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zaznamenán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předchoz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opravy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dalšíc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doklad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ů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vztahujícíc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reklamaci.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394" w:right="0" w:firstLine="0"/>
      </w:pPr>
      <w:r/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uplatněn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nárok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odstoupen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smlouv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tímt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souhlas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tím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že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394" w:right="393" w:firstLine="0"/>
      </w:pPr>
      <w:r/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aktuáln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nedostatečn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hotovost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příslušn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peněžn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částk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prodejní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míst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Vodafone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oprávně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zasla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tut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částk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bankovn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úče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kupujícího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kupujíc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uvedl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aneb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zaslat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složenko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prostřednictví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poštovn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přepravy.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4"/>
        </w:tabs>
        <w:spacing w:before="40" w:after="0" w:line="188" w:lineRule="exact"/>
        <w:ind w:left="111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2. 	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Reklamace je shledána neoprávněnou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6" w:lineRule="exact"/>
        <w:ind w:left="111" w:right="393" w:firstLine="0"/>
      </w:pPr>
      <w:r/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shledán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neoprávněnou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oznám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tut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skutečnos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reklamujícímu,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zárove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ň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navrhn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cen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dl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posouzen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povine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pět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(5)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pracovníc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dn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ů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odeslán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sdělen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uvedenéh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oznámen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písemn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sdělit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zd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souhlas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cenou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dl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sdělenéh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návrhu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zd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nepožaduje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Tot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vyjádřen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závazné.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stanoven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lhůt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nevyjádří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to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návrhe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nesouhlasí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Výš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uvedeným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nejso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dotčen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povinnost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vyzvednou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dl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čl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VII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tohot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reklamačníh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řádu.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111" w:right="0" w:firstLine="0"/>
      </w:pPr>
      <w:r/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kd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základ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posouzen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autorizovanéh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servis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shledán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mechanick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poškozen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není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00" w:h="12395"/>
          <w:pgMar w:top="237" w:right="500" w:bottom="17" w:left="500" w:header="708" w:footer="708" w:gutter="0"/>
          <w:docGrid w:linePitch="360"/>
        </w:sectPr>
        <w:spacing w:before="0" w:after="0" w:line="188" w:lineRule="exact"/>
        <w:ind w:left="3531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89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75" w:right="401" w:firstLine="0"/>
      </w:pPr>
      <w:r/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nalezena/potvrzen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závad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oprávně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naúčtova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účeln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vynaložen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náklady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spojen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diagnostiko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dopravou.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8"/>
        </w:tabs>
        <w:spacing w:before="40" w:after="0" w:line="188" w:lineRule="exact"/>
        <w:ind w:left="75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3. 	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Nezáruční oprava zboží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7" w:lineRule="exact"/>
        <w:ind w:left="75" w:right="401" w:firstLine="0"/>
      </w:pP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Projeví-l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zákazní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záje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nezáručn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jedn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placeno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opravu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Cen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bud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se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zákazníke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dohodnut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provedení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návaznost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cenov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návrh.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3" w:lineRule="exact"/>
        <w:ind w:left="75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116007</wp:posOffset>
            </wp:positionV>
            <wp:extent cx="4885395" cy="234099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85395" cy="23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FFFFFF"/>
          <w:spacing w:val="-16"/>
          <w:sz w:val="20"/>
          <w:szCs w:val="20"/>
          <w:lang w:val="cs-CZ"/>
        </w:rPr>
        <w:t>Článe</w:t>
      </w:r>
      <w:r>
        <w:rPr baseline="0" dirty="0">
          <w:rFonts w:ascii="Arial" w:hAnsi="Arial" w:cs="Arial"/>
          <w:color w:val="FFFFFF"/>
          <w:spacing w:val="-14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FFFFFF"/>
          <w:spacing w:val="-17"/>
          <w:sz w:val="20"/>
          <w:szCs w:val="20"/>
          <w:lang w:val="cs-CZ"/>
        </w:rPr>
        <w:t>VII.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88" w:lineRule="exact"/>
        <w:ind w:left="75" w:right="0" w:firstLine="0"/>
      </w:pPr>
      <w:r/>
      <w:r>
        <w:rPr baseline="0" dirty="0">
          <w:rFonts w:ascii="Arial" w:hAnsi="Arial" w:cs="Arial"/>
          <w:color w:val="231F20"/>
          <w:spacing w:val="-1"/>
          <w:sz w:val="16"/>
          <w:szCs w:val="16"/>
          <w:lang w:val="cs-CZ"/>
        </w:rPr>
        <w:t>Výpůjčka telefonu po dobu reklamace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6" w:lineRule="exact"/>
        <w:ind w:left="75" w:right="401" w:firstLine="0"/>
      </w:pP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můž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dob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oprav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mobilníh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telefon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poskytnou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náhradn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mobiln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telefon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to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formo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výpůjčky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Takt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vypůjčen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telefo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povine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užíva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soulad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účelem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kterém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byl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vypůjčen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chráni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poškozením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ztráto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zničením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oprávně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přenecha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vypůjčený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telefo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užíván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třetí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osobá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nes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rizik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vešker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škod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vznikl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dob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převzet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do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75" w:right="401" w:firstLine="0"/>
      </w:pPr>
      <w:r/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vrácen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jeh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poškozen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práv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náhrad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škody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kter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tí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vznikla.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Vypůjčen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telefo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povine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vráti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př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převzet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dl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čl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VII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reklamačníh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řádu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nejpozděj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však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lhůt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stanoven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dohod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výpůjčce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výpůjčk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telefon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nem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právn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nárok.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3" w:lineRule="exact"/>
        <w:ind w:left="75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121267</wp:posOffset>
            </wp:positionV>
            <wp:extent cx="4867386" cy="234099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67386" cy="23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FFFFFF"/>
          <w:spacing w:val="-16"/>
          <w:sz w:val="20"/>
          <w:szCs w:val="20"/>
          <w:lang w:val="cs-CZ"/>
        </w:rPr>
        <w:t>Článe</w:t>
      </w:r>
      <w:r>
        <w:rPr baseline="0" dirty="0">
          <w:rFonts w:ascii="Arial" w:hAnsi="Arial" w:cs="Arial"/>
          <w:color w:val="FFFFFF"/>
          <w:spacing w:val="-14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FFFFFF"/>
          <w:spacing w:val="-15"/>
          <w:sz w:val="20"/>
          <w:szCs w:val="20"/>
          <w:lang w:val="cs-CZ"/>
        </w:rPr>
        <w:t>VIII.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88" w:lineRule="exact"/>
        <w:ind w:left="75" w:right="0" w:firstLine="0"/>
      </w:pPr>
      <w:r/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Převzetí zboží po vyřízení reklamace, úschova zboží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8"/>
        </w:tabs>
        <w:spacing w:before="40" w:after="0" w:line="179" w:lineRule="exact"/>
        <w:ind w:left="75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1.	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va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vyřízen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ihned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povine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vyzvednou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reklamované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358" w:right="401" w:firstLine="0"/>
      </w:pP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tř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(3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)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pracovníc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dn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ů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obdržen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výzvy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byl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vyřízena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be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ohledu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to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zd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byl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vyřízen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prospěc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neprospěc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reklamujícího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nebud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oznámeno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dřívějš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vyřízen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dl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předchoz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věty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vyřízen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30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uplatněn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reklamace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358" w:right="401" w:firstLine="0"/>
      </w:pP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dl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čl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tohot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reklamačníh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řád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povine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tomut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dn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reklamovan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vyzvednou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informova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výsledk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reklamace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nebud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vyzvednut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uveden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lhůtě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je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oprávně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každ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den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kd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prodlen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s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vyzvednutí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zboží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účtova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náklad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za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uskladněn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výš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1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0 </w:t>
      </w:r>
      <w:r>
        <w:rPr baseline="0" dirty="0">
          <w:rFonts w:ascii="Arial" w:hAnsi="Arial" w:cs="Arial"/>
          <w:color w:val="231F20"/>
          <w:spacing w:val="-25"/>
          <w:sz w:val="16"/>
          <w:szCs w:val="16"/>
          <w:lang w:val="cs-CZ"/>
        </w:rPr>
        <w:t>K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č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každ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započat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den.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8"/>
        </w:tabs>
        <w:spacing w:before="40" w:after="0" w:line="179" w:lineRule="exact"/>
        <w:ind w:left="75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2.	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Nevyzvedne-l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reklamujíc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reklamovan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šest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(6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)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měsíc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ů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od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dne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kd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4"/>
          <w:sz w:val="16"/>
          <w:szCs w:val="16"/>
          <w:lang w:val="cs-CZ"/>
        </w:rPr>
        <w:t>tom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by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l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povinen,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278" w:right="481" w:firstLine="0"/>
        <w:jc w:val="right"/>
      </w:pPr>
      <w:r/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oprávně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reklamovan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náklad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reklamujícíh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proda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zlikvidovat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prodeje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358" w:right="0" w:firstLine="0"/>
      </w:pPr>
      <w:r/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oprávně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n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odečís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náklad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uskladněn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reklamovanéh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zbož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náklad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prodeje.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3" w:lineRule="exact"/>
        <w:ind w:left="75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109187</wp:posOffset>
            </wp:positionV>
            <wp:extent cx="4867386" cy="234099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67386" cy="23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FFFFFF"/>
          <w:spacing w:val="-16"/>
          <w:sz w:val="20"/>
          <w:szCs w:val="20"/>
          <w:lang w:val="cs-CZ"/>
        </w:rPr>
        <w:t>Článe</w:t>
      </w:r>
      <w:r>
        <w:rPr baseline="0" dirty="0">
          <w:rFonts w:ascii="Arial" w:hAnsi="Arial" w:cs="Arial"/>
          <w:color w:val="FFFFFF"/>
          <w:spacing w:val="-14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FFFFFF"/>
          <w:spacing w:val="-22"/>
          <w:sz w:val="20"/>
          <w:szCs w:val="20"/>
          <w:lang w:val="cs-CZ"/>
        </w:rPr>
        <w:t>IX.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81" w:lineRule="exact"/>
        <w:ind w:left="75" w:right="0" w:firstLine="0"/>
      </w:pPr>
      <w:r/>
      <w:r>
        <w:rPr baseline="0" dirty="0">
          <w:rFonts w:ascii="Arial" w:hAnsi="Arial" w:cs="Arial"/>
          <w:b/>
          <w:bCs/>
          <w:color w:val="231F20"/>
          <w:spacing w:val="-11"/>
          <w:sz w:val="16"/>
          <w:szCs w:val="16"/>
          <w:lang w:val="cs-CZ"/>
        </w:rPr>
        <w:t>Zrušovací, přechodná a závěrečná ustanovení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8"/>
        </w:tabs>
        <w:spacing w:before="40" w:after="0" w:line="179" w:lineRule="exact"/>
        <w:ind w:left="75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1.	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tut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smlouv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vztahuj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příslušn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ustanoven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zákon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89/201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2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Sb.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občansk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ý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zákoník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zákona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358" w:right="0" w:firstLine="0"/>
      </w:pP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127/200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5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Sb.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elektronickýc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komunikacíc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změn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některýc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souvisejícíc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zákon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ů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(zákon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358" w:right="401" w:firstLine="0"/>
      </w:pP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elektronickýc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komunikacích)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zněn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pozdějšíc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předpisů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Poku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jst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uzavřel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smlouv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postavení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spotřebitele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můžet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soulad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zákone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634/199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2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Sb.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ochran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spotřebitele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platné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znění,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řeši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spor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vyplývajíc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smlouv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y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i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mimosoudně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t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spor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týkajícíh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služe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b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elektronických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komunikac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Českéh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telekomunikačníh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úřad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(ctu.cz)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spor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týkajícíh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poskytování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finančníc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služe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b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Finančníh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arbitr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(finarbitr.cz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)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případ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ě </w:t>
      </w:r>
      <w:r>
        <w:rPr baseline="0" dirty="0">
          <w:rFonts w:ascii="Arial" w:hAnsi="Arial" w:cs="Arial"/>
          <w:color w:val="231F20"/>
          <w:spacing w:val="-8"/>
          <w:sz w:val="16"/>
          <w:szCs w:val="16"/>
          <w:lang w:val="cs-CZ"/>
        </w:rPr>
        <w:t>ostatníc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spor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ů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pa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Česk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é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obchodní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inspekc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(coi.cz).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8"/>
        </w:tabs>
        <w:spacing w:before="40" w:after="0" w:line="179" w:lineRule="exact"/>
        <w:ind w:left="75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2.	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Reklamačn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řá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j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k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nahlédnut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v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všec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prodejnác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stránkác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vodafone.cz.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8"/>
        </w:tabs>
        <w:spacing w:before="40" w:after="0" w:line="179" w:lineRule="exact"/>
        <w:ind w:left="75" w:right="0" w:firstLine="0"/>
      </w:pPr>
      <w:r/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3.	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Tent</w:t>
      </w:r>
      <w:r>
        <w:rPr baseline="0" dirty="0">
          <w:rFonts w:ascii="Arial" w:hAnsi="Arial" w:cs="Arial"/>
          <w:color w:val="231F20"/>
          <w:spacing w:val="18"/>
          <w:sz w:val="16"/>
          <w:szCs w:val="16"/>
          <w:lang w:val="cs-CZ"/>
        </w:rPr>
        <w:t>o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reklamačn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řá</w:t>
      </w:r>
      <w:r>
        <w:rPr baseline="0" dirty="0">
          <w:rFonts w:ascii="Arial" w:hAnsi="Arial" w:cs="Arial"/>
          <w:color w:val="231F20"/>
          <w:spacing w:val="16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nabýv</w:t>
      </w:r>
      <w:r>
        <w:rPr baseline="0" dirty="0">
          <w:rFonts w:ascii="Arial" w:hAnsi="Arial" w:cs="Arial"/>
          <w:color w:val="231F20"/>
          <w:spacing w:val="8"/>
          <w:sz w:val="16"/>
          <w:szCs w:val="16"/>
          <w:lang w:val="cs-CZ"/>
        </w:rPr>
        <w:t>á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účinnost</w:t>
      </w:r>
      <w:r>
        <w:rPr baseline="0" dirty="0">
          <w:rFonts w:ascii="Arial" w:hAnsi="Arial" w:cs="Arial"/>
          <w:color w:val="231F20"/>
          <w:spacing w:val="22"/>
          <w:sz w:val="16"/>
          <w:szCs w:val="16"/>
          <w:lang w:val="cs-CZ"/>
        </w:rPr>
        <w:t>i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dne</w:t>
      </w:r>
      <w:r>
        <w:rPr baseline="0" dirty="0">
          <w:rFonts w:ascii="Arial" w:hAnsi="Arial" w:cs="Arial"/>
          <w:color w:val="231F20"/>
          <w:spacing w:val="18"/>
          <w:sz w:val="16"/>
          <w:szCs w:val="16"/>
          <w:lang w:val="cs-CZ"/>
        </w:rPr>
        <w:t>m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1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.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8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.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202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1a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pln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ě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nahrazuj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reklamačn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í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řá</w:t>
      </w:r>
      <w:r>
        <w:rPr baseline="0" dirty="0">
          <w:rFonts w:ascii="Arial" w:hAnsi="Arial" w:cs="Arial"/>
          <w:color w:val="231F20"/>
          <w:spacing w:val="16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9"/>
          <w:sz w:val="16"/>
          <w:szCs w:val="16"/>
          <w:lang w:val="cs-CZ"/>
        </w:rPr>
        <w:t>z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dn</w:t>
      </w:r>
      <w:r>
        <w:rPr baseline="0" dirty="0">
          <w:rFonts w:ascii="Arial" w:hAnsi="Arial" w:cs="Arial"/>
          <w:color w:val="231F20"/>
          <w:spacing w:val="13"/>
          <w:sz w:val="16"/>
          <w:szCs w:val="16"/>
          <w:lang w:val="cs-CZ"/>
        </w:rPr>
        <w:t>e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19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.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8</w:t>
      </w:r>
      <w:r>
        <w:rPr baseline="0" dirty="0">
          <w:rFonts w:ascii="Arial" w:hAnsi="Arial" w:cs="Arial"/>
          <w:color w:val="231F20"/>
          <w:spacing w:val="11"/>
          <w:sz w:val="16"/>
          <w:szCs w:val="16"/>
          <w:lang w:val="cs-CZ"/>
        </w:rPr>
        <w:t>.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2019. 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77" w:lineRule="exact"/>
        <w:ind w:left="358" w:right="751" w:firstLine="0"/>
        <w:jc w:val="both"/>
      </w:pPr>
      <w:r/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Společnos</w:t>
      </w:r>
      <w:r>
        <w:rPr baseline="0" dirty="0">
          <w:rFonts w:ascii="Arial" w:hAnsi="Arial" w:cs="Arial"/>
          <w:color w:val="231F20"/>
          <w:spacing w:val="-2"/>
          <w:sz w:val="16"/>
          <w:szCs w:val="16"/>
          <w:lang w:val="cs-CZ"/>
        </w:rPr>
        <w:t>t 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Vodafon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Czec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Republi</w:t>
      </w:r>
      <w:r>
        <w:rPr baseline="0" dirty="0">
          <w:rFonts w:ascii="Arial" w:hAnsi="Arial" w:cs="Arial"/>
          <w:color w:val="231F20"/>
          <w:spacing w:val="-7"/>
          <w:sz w:val="16"/>
          <w:szCs w:val="16"/>
          <w:lang w:val="cs-CZ"/>
        </w:rPr>
        <w:t>c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a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s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e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sídle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z w:val="16"/>
          <w:szCs w:val="16"/>
          <w:lang w:val="cs-CZ"/>
        </w:rPr>
        <w:t>n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5"/>
          <w:sz w:val="16"/>
          <w:szCs w:val="16"/>
          <w:lang w:val="cs-CZ"/>
        </w:rPr>
        <w:t>náměst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í 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Junkovýc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h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2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15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5 </w:t>
      </w:r>
      <w:r>
        <w:rPr baseline="0" dirty="0">
          <w:rFonts w:ascii="Arial" w:hAnsi="Arial" w:cs="Arial"/>
          <w:color w:val="231F20"/>
          <w:spacing w:val="-3"/>
          <w:sz w:val="16"/>
          <w:szCs w:val="16"/>
          <w:lang w:val="cs-CZ"/>
        </w:rPr>
        <w:t>0</w:t>
      </w:r>
      <w:r>
        <w:rPr baseline="0" dirty="0">
          <w:rFonts w:ascii="Arial" w:hAnsi="Arial" w:cs="Arial"/>
          <w:color w:val="231F20"/>
          <w:spacing w:val="-6"/>
          <w:sz w:val="16"/>
          <w:szCs w:val="16"/>
          <w:lang w:val="cs-CZ"/>
        </w:rPr>
        <w:t>0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Prah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a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5, 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231F20"/>
          <w:spacing w:val="-20"/>
          <w:sz w:val="16"/>
          <w:szCs w:val="16"/>
          <w:lang w:val="cs-CZ"/>
        </w:rPr>
        <w:t>IČ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: </w:t>
      </w:r>
      <w:r>
        <w:rPr baseline="0" dirty="0">
          <w:rFonts w:ascii="Arial" w:hAnsi="Arial" w:cs="Arial"/>
          <w:color w:val="231F20"/>
          <w:spacing w:val="-9"/>
          <w:sz w:val="16"/>
          <w:szCs w:val="16"/>
          <w:lang w:val="cs-CZ"/>
        </w:rPr>
        <w:t>25788001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zapsan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á </w:t>
      </w:r>
      <w:r>
        <w:rPr baseline="0" dirty="0">
          <w:rFonts w:ascii="Arial" w:hAnsi="Arial" w:cs="Arial"/>
          <w:color w:val="231F20"/>
          <w:spacing w:val="-11"/>
          <w:sz w:val="16"/>
          <w:szCs w:val="16"/>
          <w:lang w:val="cs-CZ"/>
        </w:rPr>
        <w:t>d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obchodníh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0"/>
          <w:sz w:val="16"/>
          <w:szCs w:val="16"/>
          <w:lang w:val="cs-CZ"/>
        </w:rPr>
        <w:t>rejstřík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u </w:t>
      </w:r>
      <w:r>
        <w:rPr baseline="0" dirty="0">
          <w:rFonts w:ascii="Arial" w:hAnsi="Arial" w:cs="Arial"/>
          <w:color w:val="231F20"/>
          <w:spacing w:val="-12"/>
          <w:sz w:val="16"/>
          <w:szCs w:val="16"/>
          <w:lang w:val="cs-CZ"/>
        </w:rPr>
        <w:t>vedenéh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o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Městský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soude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m </w:t>
      </w:r>
      <w:r>
        <w:rPr baseline="0" dirty="0">
          <w:rFonts w:ascii="Arial" w:hAnsi="Arial" w:cs="Arial"/>
          <w:color w:val="231F20"/>
          <w:spacing w:val="-15"/>
          <w:sz w:val="16"/>
          <w:szCs w:val="16"/>
          <w:lang w:val="cs-CZ"/>
        </w:rPr>
        <w:t>v </w:t>
      </w:r>
      <w:r>
        <w:rPr baseline="0" dirty="0">
          <w:rFonts w:ascii="Arial" w:hAnsi="Arial" w:cs="Arial"/>
          <w:color w:val="231F20"/>
          <w:spacing w:val="-18"/>
          <w:sz w:val="16"/>
          <w:szCs w:val="16"/>
          <w:lang w:val="cs-CZ"/>
        </w:rPr>
        <w:t>Praze</w:t>
      </w:r>
      <w:r>
        <w:rPr baseline="0" dirty="0">
          <w:rFonts w:ascii="Arial" w:hAnsi="Arial" w:cs="Arial"/>
          <w:color w:val="231F20"/>
          <w:spacing w:val="-17"/>
          <w:sz w:val="16"/>
          <w:szCs w:val="16"/>
          <w:lang w:val="cs-CZ"/>
        </w:rPr>
        <w:t>, </w:t>
      </w:r>
      <w:r>
        <w:rPr baseline="0" dirty="0">
          <w:rFonts w:ascii="Arial" w:hAnsi="Arial" w:cs="Arial"/>
          <w:color w:val="231F20"/>
          <w:spacing w:val="-14"/>
          <w:sz w:val="16"/>
          <w:szCs w:val="16"/>
          <w:lang w:val="cs-CZ"/>
        </w:rPr>
        <w:t>spis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.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zn.</w:t>
      </w:r>
      <w:r>
        <w:rPr baseline="0" dirty="0">
          <w:rFonts w:ascii="Arial" w:hAnsi="Arial" w:cs="Arial"/>
          <w:color w:val="231F20"/>
          <w:spacing w:val="-16"/>
          <w:sz w:val="16"/>
          <w:szCs w:val="16"/>
          <w:lang w:val="cs-CZ"/>
        </w:rPr>
        <w:t>: </w:t>
      </w:r>
      <w:r>
        <w:rPr baseline="0" dirty="0">
          <w:rFonts w:ascii="Arial" w:hAnsi="Arial" w:cs="Arial"/>
          <w:color w:val="231F20"/>
          <w:spacing w:val="-13"/>
          <w:sz w:val="16"/>
          <w:szCs w:val="16"/>
          <w:lang w:val="cs-CZ"/>
        </w:rPr>
        <w:t>B.6064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00" w:h="12395"/>
          <w:pgMar w:top="237" w:right="500" w:bottom="17" w:left="500" w:header="708" w:footer="708" w:gutter="0"/>
          <w:docGrid w:linePitch="360"/>
        </w:sectPr>
        <w:spacing w:before="0" w:after="0" w:line="188" w:lineRule="exact"/>
        <w:ind w:left="3531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90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700" w:lineRule="exact"/>
        <w:ind w:left="604" w:right="0" w:firstLine="0"/>
      </w:pPr>
      <w:r>
        <w:drawing>
          <wp:anchor simplePos="0" relativeHeight="251658458" behindDoc="0" locked="0" layoutInCell="1" allowOverlap="1">
            <wp:simplePos x="0" y="0"/>
            <wp:positionH relativeFrom="page">
              <wp:posOffset>6589394</wp:posOffset>
            </wp:positionH>
            <wp:positionV relativeFrom="line">
              <wp:posOffset>-182296</wp:posOffset>
            </wp:positionV>
            <wp:extent cx="539750" cy="53975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750" cy="539750"/>
                    </a:xfrm>
                    <a:custGeom>
                      <a:rect l="l" t="t" r="r" b="b"/>
                      <a:pathLst>
                        <a:path w="539750" h="539750">
                          <a:moveTo>
                            <a:pt x="269875" y="0"/>
                          </a:moveTo>
                          <a:cubicBezTo>
                            <a:pt x="418974" y="0"/>
                            <a:pt x="539750" y="120777"/>
                            <a:pt x="539750" y="269875"/>
                          </a:cubicBezTo>
                          <a:cubicBezTo>
                            <a:pt x="539750" y="418973"/>
                            <a:pt x="418974" y="539750"/>
                            <a:pt x="269875" y="539750"/>
                          </a:cubicBezTo>
                          <a:cubicBezTo>
                            <a:pt x="120777" y="539750"/>
                            <a:pt x="0" y="418973"/>
                            <a:pt x="0" y="269875"/>
                          </a:cubicBezTo>
                          <a:cubicBezTo>
                            <a:pt x="0" y="120777"/>
                            <a:pt x="120777" y="0"/>
                            <a:pt x="269875" y="0"/>
                          </a:cubicBezTo>
                          <a:close/>
                          <a:moveTo>
                            <a:pt x="269875" y="0"/>
                          </a:moveTo>
                        </a:path>
                      </a:pathLst>
                    </a:custGeom>
                    <a:solidFill>
                      <a:srgbClr val="E4322B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6709536</wp:posOffset>
            </wp:positionH>
            <wp:positionV relativeFrom="line">
              <wp:posOffset>-158547</wp:posOffset>
            </wp:positionV>
            <wp:extent cx="297561" cy="396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7561" cy="396875"/>
                    </a:xfrm>
                    <a:custGeom>
                      <a:rect l="l" t="t" r="r" b="b"/>
                      <a:pathLst>
                        <a:path w="297561" h="396875">
                          <a:moveTo>
                            <a:pt x="245872" y="0"/>
                          </a:moveTo>
                          <a:cubicBezTo>
                            <a:pt x="253111" y="0"/>
                            <a:pt x="260732" y="634"/>
                            <a:pt x="265304" y="2158"/>
                          </a:cubicBezTo>
                          <a:cubicBezTo>
                            <a:pt x="216155" y="12318"/>
                            <a:pt x="177166" y="58039"/>
                            <a:pt x="177293" y="109981"/>
                          </a:cubicBezTo>
                          <a:cubicBezTo>
                            <a:pt x="177293" y="111632"/>
                            <a:pt x="177420" y="113411"/>
                            <a:pt x="177673" y="114300"/>
                          </a:cubicBezTo>
                          <a:cubicBezTo>
                            <a:pt x="259843" y="134366"/>
                            <a:pt x="297181" y="183895"/>
                            <a:pt x="297307" y="252476"/>
                          </a:cubicBezTo>
                          <a:cubicBezTo>
                            <a:pt x="297561" y="321182"/>
                            <a:pt x="243459" y="396366"/>
                            <a:pt x="151893" y="396620"/>
                          </a:cubicBezTo>
                          <a:cubicBezTo>
                            <a:pt x="77724" y="396875"/>
                            <a:pt x="635" y="333628"/>
                            <a:pt x="255" y="231902"/>
                          </a:cubicBezTo>
                          <a:cubicBezTo>
                            <a:pt x="0" y="164718"/>
                            <a:pt x="36322" y="100076"/>
                            <a:pt x="82550" y="61721"/>
                          </a:cubicBezTo>
                          <a:cubicBezTo>
                            <a:pt x="127762" y="24256"/>
                            <a:pt x="189739" y="253"/>
                            <a:pt x="245872" y="0"/>
                          </a:cubicBezTo>
                          <a:close/>
                          <a:moveTo>
                            <a:pt x="245872" y="0"/>
                          </a:moveTo>
                        </a:path>
                      </a:pathLst>
                    </a:custGeom>
                    <a:solidFill>
                      <a:srgbClr val="FFFEF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color w:val="E4322B"/>
          <w:sz w:val="64"/>
          <w:szCs w:val="64"/>
          <w:lang w:val="cs-CZ"/>
        </w:rPr>
        <w:t>Obchodní podmínky OneNet</w:t>
      </w:r>
      <w:r>
        <w:rPr baseline="0" dirty="0">
          <w:rFonts w:ascii="Arial" w:hAnsi="Arial" w:cs="Arial"/>
          <w:color w:val="E4322B"/>
          <w:sz w:val="64"/>
          <w:szCs w:val="64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38" w:after="0" w:line="256" w:lineRule="exact"/>
        <w:ind w:left="661" w:right="118" w:firstLine="0"/>
        <w:jc w:val="both"/>
      </w:pPr>
      <w:r/>
      <w:r>
        <w:rPr baseline="0" dirty="0">
          <w:rFonts w:ascii="Calibri" w:hAnsi="Calibri" w:cs="Calibri"/>
          <w:color w:val="E4322B"/>
          <w:spacing w:val="-2"/>
          <w:sz w:val="20"/>
          <w:szCs w:val="20"/>
          <w:lang w:val="cs-CZ"/>
        </w:rPr>
        <w:t>Rámcové smlouvy o prodeji zboží a poskytování služeb Vodafone OneNet (dále jen „Smlouva“) společnosti Vodafone Czech Republic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Calibri" w:hAnsi="Calibri" w:cs="Calibri"/>
          <w:color w:val="E4322B"/>
          <w:sz w:val="20"/>
          <w:szCs w:val="20"/>
          <w:lang w:val="cs-CZ"/>
        </w:rPr>
        <w:t>a.s. se sídlem náměstí Junkových 2, 155 00 Praha 5, IČO: 25788001, zapsané v obchodním rejstříku vedeném Městským soudem v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Calibri" w:hAnsi="Calibri" w:cs="Calibri"/>
          <w:color w:val="E4322B"/>
          <w:sz w:val="20"/>
          <w:szCs w:val="20"/>
          <w:lang w:val="cs-CZ"/>
        </w:rPr>
        <w:t>Praze, sp</w:t>
      </w:r>
      <w:r>
        <w:rPr baseline="0" dirty="0">
          <w:rFonts w:ascii="Calibri" w:hAnsi="Calibri" w:cs="Calibri"/>
          <w:color w:val="E4322B"/>
          <w:sz w:val="20"/>
          <w:szCs w:val="20"/>
          <w:lang w:val="cs-CZ"/>
        </w:rPr>
        <w:t>.  </w:t>
      </w:r>
      <w:r>
        <w:rPr baseline="0" dirty="0">
          <w:rFonts w:ascii="Calibri" w:hAnsi="Calibri" w:cs="Calibri"/>
          <w:color w:val="E4322B"/>
          <w:sz w:val="20"/>
          <w:szCs w:val="20"/>
          <w:lang w:val="cs-CZ"/>
        </w:rPr>
        <w:t>zn. B 6064 (dále jen „Poskytovatel“)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007"/>
        </w:tabs>
        <w:spacing w:before="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1.</w:t>
      </w:r>
      <w:r>
        <w:rPr baseline="0" dirty="0">
          <w:rFonts w:ascii="Arial" w:hAnsi="Arial" w:cs="Arial"/>
          <w:b/>
          <w:bCs/>
          <w:color w:val="E4322B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Obecná ustanovení, definice pojmů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85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Tyto Obchodní podmínky OneNet stanoví podmínky, za nichž Poskytovatel poskytuje Účastníkovi Služby, kterými se rozumí jak veřejně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456" w:right="104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dostupné služby elektronických komunikací, tak i jiné služby (hosting, BlackBerry, kancelář online, server housing, pronájem zařízení,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web hosting atd.) a uskutečňuje prodej telefonů a jejich příslušenství, jakož i prodej dalších zařízení, a dále povinnosti Účastníka, k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5"/>
          <w:sz w:val="18"/>
          <w:szCs w:val="18"/>
          <w:lang w:val="cs-CZ"/>
        </w:rPr>
        <w:t>nimž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uzavřením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zavazuje.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Konkrétní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Služba,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která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bude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Účastníkovi</w:t>
      </w:r>
      <w:r>
        <w:rPr baseline="0" dirty="0">
          <w:rFonts w:ascii="Calibri" w:hAnsi="Calibri" w:cs="Calibri"/>
          <w:color w:val="181717"/>
          <w:spacing w:val="2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poskytována,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bude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specifikována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smlouvě.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4"/>
          <w:sz w:val="18"/>
          <w:szCs w:val="18"/>
          <w:lang w:val="cs-CZ"/>
        </w:rPr>
        <w:t>Dále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uvedená práva a povinnosti smluvních stran ohledně Služby se použijí v tom rozsahu, v jakém jsou pro konkrétní Službu aplikovatelná.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4" w:lineRule="exact"/>
        <w:ind w:left="1456" w:right="108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2.2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V případě, že je v těchto Obchodních podmínkách OneNet použit pojem s velkým počátečním písmenem, jedná se o pojem definovaný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těmito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obchodními</w:t>
      </w:r>
      <w:r>
        <w:rPr baseline="0" dirty="0">
          <w:rFonts w:ascii="Calibri" w:hAnsi="Calibri" w:cs="Calibri"/>
          <w:color w:val="181717"/>
          <w:spacing w:val="10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podmínkami,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Smlouvou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nebo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jednotlivými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Dílčími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smlouvami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uzavřenými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ke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Smlouvě</w:t>
      </w:r>
      <w:r>
        <w:rPr baseline="0" dirty="0">
          <w:rFonts w:ascii="Calibri" w:hAnsi="Calibri" w:cs="Calibri"/>
          <w:color w:val="181717"/>
          <w:spacing w:val="1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případně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10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jiných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dokumentech Poskytovatele, které tvoří součást dokumentace daného smluvního vztahu.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07"/>
        </w:tabs>
        <w:spacing w:before="6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2.</w:t>
      </w:r>
      <w:r>
        <w:rPr baseline="0" dirty="0">
          <w:rFonts w:ascii="Arial" w:hAnsi="Arial" w:cs="Arial"/>
          <w:b/>
          <w:bCs/>
          <w:color w:val="E4322B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Práva a povinnosti smluvních stran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2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 je povinen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dodat Účastníkovi objednané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SIM karty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 zboží v souladu s Dílčí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smlouvou nejpozději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 30 dnů ode dne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4" w:lineRule="exact"/>
        <w:ind w:left="1456" w:right="108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účinnosti příslušné Dílčí smlouvy, není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-li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dohodnuto jinak. Poskytovatel je povinen začít s poskytováním Služeb nejpozději do 60 dnů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dne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účinnosti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příslušné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dohodnuto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jinak.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Výše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uvedené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platí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Účastníkovi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poskytoval Služby před podpisem Dílčí</w:t>
      </w:r>
      <w:r>
        <w:rPr baseline="0" dirty="0">
          <w:rFonts w:ascii="Calibri" w:hAnsi="Calibri" w:cs="Calibri"/>
          <w:color w:val="181717"/>
          <w:spacing w:val="22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 (tzn. v případě, kdy dochází k uzavření nové Dílčí smlouvy po uplynutí doby trvání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předchozí Dílčí smlouvy).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4" w:lineRule="exact"/>
        <w:ind w:left="1456" w:right="104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2.2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Účastník bere na vědomí, že vzhledem k možné časové prodlevě ode dne uzavření Dílčí smlouvy do sjednaného dne dodání zboží může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dojít k situaci, kdy objednané zboží nebude z důvodů nikoli na straně Poskytovatele k dispozici, a souhlasí s tím, že ho v takovém případě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bude Poskytovatel kontaktovat a nabídne mu zboží typově a cenově blízké původně objednanému zboží k náhradnímu výběru. Po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proved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ení náhradního výběru je Poskytovatel povinen náhradní zboží dodat Účastníkovi do 14 dnů od obdržení nové objednávky.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4" w:lineRule="exact"/>
        <w:ind w:left="1456" w:right="103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2.3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Účastník je povinen všechny SIM karty objednané na základě Dílčí smlouvy aktivovat, a to nejpozději do 30 dnů ode dne jejich obdržení,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nej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později však k datu zřízení Služby dle Dílčí smlouvy. Neučiní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li tak, je Poskytovatel oprávněn veškeré SIM karty aktivovat automaticky.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takovém</w:t>
      </w:r>
      <w:r>
        <w:rPr baseline="0" dirty="0">
          <w:rFonts w:ascii="Calibri" w:hAnsi="Calibri" w:cs="Calibri"/>
          <w:color w:val="181717"/>
          <w:spacing w:val="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provede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SIM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kartách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aktivaci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základních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Služeb,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případnou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dodatečnou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aktivaci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ostatníc</w:t>
      </w:r>
      <w:r>
        <w:rPr baseline="0" dirty="0">
          <w:rFonts w:ascii="Calibri" w:hAnsi="Calibri" w:cs="Calibri"/>
          <w:color w:val="181717"/>
          <w:spacing w:val="-21"/>
          <w:sz w:val="18"/>
          <w:szCs w:val="18"/>
          <w:lang w:val="cs-CZ"/>
        </w:rPr>
        <w:t>h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objednaných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provede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pouze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základě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dodatečné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žádosti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Účastníka.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Výše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platí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SIM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karty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byly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Účastníkovi zaslány na základě uzavřené Dílčí smlouvy, avšak zaslanou zásilku se Účastníkovi nepodařilo doručit. V takovém případě </w:t>
      </w:r>
      <w:r>
        <w:rPr baseline="0" dirty="0">
          <w:rFonts w:ascii="Calibri" w:hAnsi="Calibri" w:cs="Calibri"/>
          <w:color w:val="181717"/>
          <w:spacing w:val="-10"/>
          <w:sz w:val="18"/>
          <w:szCs w:val="18"/>
          <w:lang w:val="cs-CZ"/>
        </w:rPr>
        <w:t>se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zásilka považuje za doručenou v souladu s podmínkami doručování stanovenými ve Všeobecných podmínkách pro poskytování služeb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společnosti Vodafone (dále jen „Všeobecné podmínky“).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951" w:right="185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2.4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má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právo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požádat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zařazení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SIM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karet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aktivovaných</w:t>
      </w:r>
      <w:r>
        <w:rPr baseline="0" dirty="0">
          <w:rFonts w:ascii="Calibri" w:hAnsi="Calibri" w:cs="Calibri"/>
          <w:color w:val="181717"/>
          <w:spacing w:val="8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základě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nepísemné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uzavřené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5"/>
          <w:sz w:val="18"/>
          <w:szCs w:val="18"/>
          <w:lang w:val="cs-CZ"/>
        </w:rPr>
        <w:t>mezi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Poskytovatelem a Účastníkem pod právní režim Smlouvy, resp. Dílčí smlouvy.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951" w:right="183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2.5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 je oprávněn stanovit Účastníkovi Volací limit pro čerpání Služeb Poskytovatele pro každé zúčtovací období. Volací limit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456" w:right="103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určuje rozsah Služeb, které může Účastník v příslušném období vyčerpat nad rámec hodnoty paušálu dle svého tarifu, a to hromadně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 všechny SIM karty aktivované v režimu Smlouvy včetně roamingových služeb a mezinárodního volání. Při překročení Volacího </w:t>
      </w:r>
      <w:r>
        <w:rPr baseline="0" dirty="0">
          <w:rFonts w:ascii="Calibri" w:hAnsi="Calibri" w:cs="Calibri"/>
          <w:color w:val="181717"/>
          <w:spacing w:val="-4"/>
          <w:sz w:val="18"/>
          <w:szCs w:val="18"/>
          <w:lang w:val="cs-CZ"/>
        </w:rPr>
        <w:t>limitu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průběhu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zúčtovacího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období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oprávněn,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nikoli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povinen,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zablokovat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SIM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karty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Účastníka.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rovněž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 požadovat jako podmínku uzavření Dílčí smlouvy úhradu Volací jistiny.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3" w:lineRule="exact"/>
        <w:ind w:left="1456" w:right="103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2.6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si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kdykoli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objednat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prostřednictvím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jednotlivých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objednávek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další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Služby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zboží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6"/>
          <w:sz w:val="18"/>
          <w:szCs w:val="18"/>
          <w:lang w:val="cs-CZ"/>
        </w:rPr>
        <w:t>dle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aktuální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nabídky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určené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tuto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Smlouvu.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takovou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objednávku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bezdůvodně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neodmítne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7"/>
          <w:sz w:val="18"/>
          <w:szCs w:val="18"/>
          <w:lang w:val="cs-CZ"/>
        </w:rPr>
        <w:t>za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podmínky neexistence jakýchkoli splatných závazků vůči Poskytovateli či jiného porušení Smlouvy, příp. jakékoli Dílčí smlouvy, ze strany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Účastníka. V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této souvislosti se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 vyloučení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pochybností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uvádí, že Účastník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nemá právo na poskytování slev a dalších finančních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zvýhodnění určených Poskytovatelem pro jiný typ smlouvy, než je Smlouva. Závazek Účastníka čerpat Služby v minimálním rozsahu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uvedeném ve Smlouvě není vázán na existenci či minimální počet aktivních SIM karet ani na trvání jednotlivých Dílčích smluv; ukončení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poskytování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Služby/Služeb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dle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Dílčích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(popř.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zrušení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přenesení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telefonních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čísel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jinému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operátorovi)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nemá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vliv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tuto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povinnost Účastníka, která trvá po dobu trvání Smlouvy.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951" w:right="184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2.7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Služby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jsou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Poskytovatelem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poskytovány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nepřetržitě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výjimkou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doby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jejich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plánovanou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údržbu.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Pokud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to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bude</w:t>
      </w:r>
      <w:r>
        <w:rPr baseline="0" dirty="0">
          <w:rFonts w:ascii="Calibri" w:hAnsi="Calibri" w:cs="Calibri"/>
          <w:color w:val="181717"/>
          <w:spacing w:val="10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možné,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 o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plánovaném výpadku či omezení Služby s předstihem informuje Účastníka.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951" w:right="183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2.8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zajištění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plánované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údržby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zařízení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zajištění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prací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souvisejících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rozvojem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technické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infrastruktury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sítě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elektronických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376" w:right="269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komunikací Poskytovatelem jsou vymezeny pravidelné časové intervaly –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tzv. „servisní okna“, a to v následujících dnech a hodinách: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52"/>
        </w:tabs>
        <w:spacing w:before="40" w:after="0" w:line="207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(I)</w:t>
      </w:r>
      <w:r>
        <w:rPr baseline="0" dirty="0">
          <w:rFonts w:ascii="Arial" w:hAnsi="Arial" w:cs="Arial"/>
          <w:color w:val="181717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Servisní okno „A“ –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každé úterý a čtvrtek v době od 00:00 do 05:00 hodin.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(II)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Servisní okno „B“ –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každá sobota v sudém kalendářním týdnu v době od 14:00 do 19:0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0 hodin.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1376" w:right="197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(III)</w:t>
      </w:r>
      <w:r>
        <w:rPr baseline="0" dirty="0">
          <w:rFonts w:ascii="Arial" w:hAnsi="Arial" w:cs="Arial"/>
          <w:color w:val="181717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Servisní okno „A“ může Operátor využívat bez omezení, včetně prací, které se projeví výpadkem velké části sítě. Poskytovatel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852" w:right="103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může využít v daném týdnu pouze jedno servisní okno „A“. Servisní okno „B“ slouží pro provádění prací, které nelze provádě</w:t>
      </w:r>
      <w:r>
        <w:rPr baseline="0" dirty="0">
          <w:rFonts w:ascii="Calibri" w:hAnsi="Calibri" w:cs="Calibri"/>
          <w:color w:val="181717"/>
          <w:spacing w:val="-4"/>
          <w:sz w:val="18"/>
          <w:szCs w:val="18"/>
          <w:lang w:val="cs-CZ"/>
        </w:rPr>
        <w:t>t v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nočních hodinách. Poskytovatel může využít v daném kalendářním měsíci pouze jedno servisní okno „B“.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59" w:right="0" w:firstLine="0"/>
      </w:pPr>
      <w:r/>
      <w:r>
        <w:rPr baseline="0" dirty="0">
          <w:rFonts w:ascii="Calibri" w:hAnsi="Calibri" w:cs="Calibri"/>
          <w:b/>
          <w:bCs/>
          <w:color w:val="181717"/>
          <w:sz w:val="18"/>
          <w:szCs w:val="18"/>
          <w:lang w:val="cs-CZ"/>
        </w:rPr>
        <w:t>Zvláštní ujednání pro fixní služby elektronických komunikací (pevné linky, data, internet)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1031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2.9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umožní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Účastníkovi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užívat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rovněž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Služby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založené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přenosu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informací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mezi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koncovým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elektronickým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zařízením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nainstalovaným u Účastníka a veřejnou sítí elektronických komunikací Poskytovatele.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26035</wp:posOffset>
            </wp:positionV>
            <wp:extent cx="7560564" cy="27432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564" cy="274320"/>
                    </a:xfrm>
                    <a:custGeom>
                      <a:rect l="l" t="t" r="r" b="b"/>
                      <a:pathLst>
                        <a:path w="7560564" h="274320">
                          <a:moveTo>
                            <a:pt x="0" y="274320"/>
                          </a:moveTo>
                          <a:lnTo>
                            <a:pt x="7560564" y="274320"/>
                          </a:lnTo>
                          <a:lnTo>
                            <a:pt x="7560564" y="0"/>
                          </a:lnTo>
                          <a:lnTo>
                            <a:pt x="0" y="0"/>
                          </a:lnTo>
                          <a:lnTo>
                            <a:pt x="0" y="274320"/>
                          </a:lnTo>
                          <a:close/>
                        </a:path>
                      </a:pathLst>
                    </a:custGeom>
                    <a:noFill/>
                    <a:ln w="1778" cap="flat" cmpd="sng">
                      <a:solidFill>
                        <a:srgbClr val="000000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baseline="0" dirty="0">
          <w:rFonts w:ascii="Calibri" w:hAnsi="Calibri" w:cs="Calibri"/>
          <w:color w:val="000000"/>
          <w:spacing w:val="-3"/>
          <w:sz w:val="14"/>
          <w:szCs w:val="14"/>
          <w:lang w:val="cs-CZ"/>
        </w:rPr>
        <w:t>C2 General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237" w:right="500" w:bottom="17" w:left="0" w:header="708" w:footer="708" w:gutter="0"/>
          <w:docGrid w:linePitch="360"/>
        </w:sectPr>
        <w:spacing w:before="56" w:after="0" w:line="188" w:lineRule="exact"/>
        <w:ind w:left="5789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91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4" w:lineRule="exact"/>
        <w:ind w:left="1456" w:right="104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2.10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 ohledem na specifickou povahu fixních služeb elektronických komunikací je Poskytovatel oprávněn před zřízením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(aktivací) takové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Služby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dle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potřeby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dodatečně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ověřit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místní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technické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podmínky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požadované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Služby.</w:t>
      </w:r>
      <w:r>
        <w:rPr baseline="0" dirty="0">
          <w:rFonts w:ascii="Calibri" w:hAnsi="Calibri" w:cs="Calibri"/>
          <w:color w:val="181717"/>
          <w:spacing w:val="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zjištění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jakýchkoli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překážek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poskytování Služby předloží Poskytovatel Účastníku do 5 pracovních dnů od zjištění překážky návrh řešení na odstranění překážky, pro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které nelze objednávku Služby realizovat dle místních a technických podmínek Účastníka, je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li to možné. Pokud bude toto navrhované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řešení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odsouhlaseno,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uzavřou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smluvní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strany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novou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smlouvu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zahrnující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toto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řešení.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případě,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že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neoznámí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Účastníku nejpozději do 15 pracovních dnů od uzavření Dílčí smlouvy, že byly při ověřování technických a místních podmínek zjištěny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překážky poskytování Služby, má se za to, že žádné takové překážky neexistují.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1031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2.11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Pokud dle místních a technických podmínek mohou být Služby Poskytovatelem řádně poskytovány, zavazuje se Poskytovatel příslušnou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Službu zřídit (aktivovat) Účastníkovi nejpozději ve lhůtě sjednané v Dílčí smlouvě.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1031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2.12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li mezi smluvními stranami písemně dohodnuto jinak, je Služba zřízena, v případě, že si Účastník objednal jako součást Služby též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4" w:lineRule="exact"/>
        <w:ind w:left="1456" w:right="105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instalaci koncového zařízení nebo jiného zařízení u Účastníka, dnem podpisu Předávacího protokolu, je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li však k použití Služby třeba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ještě dalšího úkonu Poskytovatele, dnem, kdy Poskytovatel oznámí Účastníkovi, že Služba je aktivní, a v ostatních případech dnem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zprovoznění Služby ze strany Poskytovatele (důkazem je záznam ze systému Poskytovatele).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1031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2.13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Účastník se zavazuje poskytnout Poskytovateli plnou součinnost při zřízení Služby a prověřování místních a technických podmínek pro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poskytování Služeb.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1031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2.14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si Účastník objednal jako součást Služby též instalaci koncového zařízení nebo jiného zařízení u Účastníka, zav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azuje se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zejména: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2"/>
        </w:tabs>
        <w:spacing w:before="40" w:after="0" w:line="207" w:lineRule="exact"/>
        <w:ind w:left="1376" w:right="204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(I)</w:t>
      </w:r>
      <w:r>
        <w:rPr baseline="0" dirty="0">
          <w:rFonts w:ascii="Arial" w:hAnsi="Arial" w:cs="Arial"/>
          <w:color w:val="181717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zajistit součinnost při přípravě stavebních a instalačních činností a za tím účelem zajistit písemný souhlas vlastníka nemovitosti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852" w:right="104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instalací zařízení, v případě nutnosti provádění stavebních úprav nemovitosti rovněž zajistit možnost uzavření nájemní smlouv</w:t>
      </w:r>
      <w:r>
        <w:rPr baseline="0" dirty="0">
          <w:rFonts w:ascii="Calibri" w:hAnsi="Calibri" w:cs="Calibri"/>
          <w:color w:val="181717"/>
          <w:spacing w:val="-6"/>
          <w:sz w:val="18"/>
          <w:szCs w:val="18"/>
          <w:lang w:val="cs-CZ"/>
        </w:rPr>
        <w:t>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mezi Poskytovatelem a vlastníkem nemovitosti za účelem odepisování hodnoty stavebních úprav;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1376" w:right="184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(II)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na žádost poskytnout Poskytovateli stavební plány a/nebo fotodokumentaci objektu, ve kterém bude zařízení instalováno včetně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852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všech případných plánovaných stavebních úprav, umístění staveb v příslušném objektu nebo v jeho okolí;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1376" w:right="184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(III)</w:t>
      </w:r>
      <w:r>
        <w:rPr baseline="0" dirty="0">
          <w:rFonts w:ascii="Arial" w:hAnsi="Arial" w:cs="Arial"/>
          <w:color w:val="181717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zajistit na své náklady potřebné provozní prostory a podmínky pro provoz zařízení (tzn. dodávku elektrické energie, potřebná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852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povolení vyplývající z právních předpisů, zejména stavebního zákona atd.);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1376" w:right="202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(IV)</w:t>
      </w:r>
      <w:r>
        <w:rPr baseline="0" dirty="0">
          <w:rFonts w:ascii="Arial" w:hAnsi="Arial" w:cs="Arial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zajistit, aby prostor k u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místění instalovaného zařízení splňoval minimální požadavky na ochranu před mechanickým poškozením.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852" w:right="114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tohoto důvodu je jako součást instalace dodáván rack či polička sloužící k upevnění instalovaného zařízení, a to pro případ, že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Účastník není schopen poskytnout adekvátní řešení pro instalaci. Instalace zařízení na zem, či volné umístění na zvýšeném místě,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kde hrozí jeho stržení, je zakázána.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3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2.15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Účastník souhlasí s tím, že lhůta sjednaná v Dílčí smlouvě pro zřízení Služby se prodlužuje o dobu, po kterou byl Účastník v prodlení se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zajištěním součinnosti. Při předání a převzetí zařízení bude vyhotoven Předávací protokol obsahující přesný popis stavu zařízení, který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bude podepsaný oběma smluvními stranami. Poskytovatel může být zastoupen na základě plné moci dodav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atelskou firmou.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3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2.16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bere na vědomí, že s ohledem na technologický vývoj může být k řádnému poskytování Služby potřeba v době po instalac</w:t>
      </w:r>
      <w:r>
        <w:rPr baseline="0" dirty="0">
          <w:rFonts w:ascii="Calibri" w:hAnsi="Calibri" w:cs="Calibri"/>
          <w:color w:val="181717"/>
          <w:spacing w:val="-18"/>
          <w:sz w:val="18"/>
          <w:szCs w:val="18"/>
          <w:lang w:val="cs-CZ"/>
        </w:rPr>
        <w:t>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změnit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technické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řešení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včetně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výměny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instalovaného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zařízení.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takovém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zavazuje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poskytnout</w:t>
      </w:r>
      <w:r>
        <w:rPr baseline="0" dirty="0">
          <w:rFonts w:ascii="Calibri" w:hAnsi="Calibri" w:cs="Calibri"/>
          <w:color w:val="181717"/>
          <w:spacing w:val="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5"/>
          <w:sz w:val="18"/>
          <w:szCs w:val="18"/>
          <w:lang w:val="cs-CZ"/>
        </w:rPr>
        <w:t>tomu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Poskytovateli veškerou potřebnou součinnost.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1031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2.17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bere na vědomí, že není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li v Dílčí smlouvě sjednáno jinak, zůstává koncové či jiné zařízení ve vlastnictví Poskytovatele.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1376" w:right="202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2.17.1</w:t>
      </w:r>
      <w:r>
        <w:rPr baseline="0" dirty="0">
          <w:rFonts w:ascii="Arial" w:hAnsi="Arial" w:cs="Arial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Vzhledem k tomu se Účastník zavazuje poskytnout Poskytovateli potřebnou součinnost a umožnit mu přístup k tomuto zařízení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965" w:right="104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 účelem jeho kontroly a pravidelné údržby, a to i v prostorách, které nemá Účastník v nájmu a patří jiné osobě. V případě 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poruchy zařízení je Účastník povinen Poskytovatele bez zbytečného odkladu o uvedeném informovat. Současně je Účastník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povinen umožnit Poskytovateli přístup k tomuto zařízení za účelem jeho opravy nebo výměny.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4" w:lineRule="exact"/>
        <w:ind w:left="1965" w:right="104" w:hanging="508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2.17.2</w:t>
      </w:r>
      <w:r>
        <w:rPr baseline="0" dirty="0">
          <w:rFonts w:ascii="Arial" w:hAnsi="Arial" w:cs="Arial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Účastník není oprávněn jakýmkoli způsobem do daného zařízení zasahovat ani s tímto zařízením jakkoli manipulovat a provádět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jakékoli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změny</w:t>
      </w:r>
      <w:r>
        <w:rPr baseline="0" dirty="0">
          <w:rFonts w:ascii="Calibri" w:hAnsi="Calibri" w:cs="Calibri"/>
          <w:color w:val="181717"/>
          <w:spacing w:val="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konfiguraci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takového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zařízení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bez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předchozího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souhlasu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Poskytovatele.</w:t>
      </w:r>
      <w:r>
        <w:rPr baseline="0" dirty="0">
          <w:rFonts w:ascii="Calibri" w:hAnsi="Calibri" w:cs="Calibri"/>
          <w:color w:val="181717"/>
          <w:spacing w:val="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současně</w:t>
      </w:r>
      <w:r>
        <w:rPr baseline="0" dirty="0">
          <w:rFonts w:ascii="Calibri" w:hAnsi="Calibri" w:cs="Calibri"/>
          <w:color w:val="181717"/>
          <w:spacing w:val="3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povinen 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zabezpečit zařízení před poškozením, ztrátou nebo zničením.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5" w:lineRule="exact"/>
        <w:ind w:left="1965" w:right="104" w:hanging="508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2.17.3</w:t>
      </w:r>
      <w:r>
        <w:rPr baseline="0" dirty="0">
          <w:rFonts w:ascii="Arial" w:hAnsi="Arial" w:cs="Arial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3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ukončení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(případně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Smlouvy)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zavazuje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umožnit</w:t>
      </w:r>
      <w:r>
        <w:rPr baseline="0" dirty="0">
          <w:rFonts w:ascii="Calibri" w:hAnsi="Calibri" w:cs="Calibri"/>
          <w:color w:val="181717"/>
          <w:spacing w:val="3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Poskytovateli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základě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jeho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výzvy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deinstalaci tohoto zařízení ve lhůtě určené Poskytovatelem. V případě porušení této povinnosti se Účastník zavazuje uhradit 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Poskytovateli smluvní pokutu ve výši rovnající se ceně uvedené v Dílčí smlouvě jako pořizovací cena konkrétního zařízení.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4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2.18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je povinen poskytnout Poskytovateli veškerou potřebnou součinnost a umožnit mu přístup ke koncovému či jinému zařízení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 účelem kontroly a údržby, jakož i zdržet se jakýchkoli zásahů, manipulace či změn v konfiguraci zařízení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bez předchozího souhlasu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 i v případě, že je koncové či jiné zařízení ve vlastnictví Účastníka. V opačném případě je odpovědnost Poskytov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atele za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jakoukoli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škodu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vzniklou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Účastníkovi,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zejména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důvodu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nedodržení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garantované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úrovně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kvality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poskytovaných</w:t>
      </w:r>
      <w:r>
        <w:rPr baseline="0" dirty="0">
          <w:rFonts w:ascii="Calibri" w:hAnsi="Calibri" w:cs="Calibri"/>
          <w:color w:val="181717"/>
          <w:spacing w:val="6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Služeb,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4"/>
          <w:sz w:val="18"/>
          <w:szCs w:val="18"/>
          <w:lang w:val="cs-CZ"/>
        </w:rPr>
        <w:t>zcela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vyloučena.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1031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2.19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rovněž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povinen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dodržovat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veškeré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další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instrukce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týkající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zacházení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koncovými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zařízeními,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jej</w:t>
      </w:r>
      <w:r>
        <w:rPr baseline="0" dirty="0">
          <w:rFonts w:ascii="Calibri" w:hAnsi="Calibri" w:cs="Calibri"/>
          <w:color w:val="181717"/>
          <w:spacing w:val="-4"/>
          <w:sz w:val="18"/>
          <w:szCs w:val="18"/>
          <w:lang w:val="cs-CZ"/>
        </w:rPr>
        <w:t>ich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umístěním apod.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1031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2.20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Při instalaci koncových a jiných zařízení se Účastník zavazuje poskytnout Poskytovateli maximální součinnost a zajistit, aby zařízení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4" w:lineRule="exact"/>
        <w:ind w:left="1456" w:right="104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mohlo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být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umístěno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vhodném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místě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konfigurováno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způsobem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doporučeným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Poskytovatelem.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případě,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že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koncové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jiné 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zařízení bude umístěno a konfigurováno na žádost Účastníka v rozporu s těmito doporučeními, bude taková konfigurace považována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 nestandardní a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vylučující případnou odpovědnost Poskytovatele za nedodržení garantované úrovně kvality poskytovaných Služeb v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odpovídajícím rozsahu.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4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2.21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zjištění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neoprávněného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zásahu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</w:t>
      </w:r>
      <w:r>
        <w:rPr baseline="0" dirty="0">
          <w:rFonts w:ascii="Calibri" w:hAnsi="Calibri" w:cs="Calibri"/>
          <w:color w:val="181717"/>
          <w:spacing w:val="2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instalace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konfigurace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instalovaného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zařízení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bez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vědomí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poruchy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související či vyplývající z nestandardní instalace a nutnosti servisního zásahu Poskytovatele či smluvního partnera Poskytov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atele je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 rovněž oprávněn účtovat Účastníkovi cenu za neoprávněný servisní výjezd ve výši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dle platného Ceníku. V uvedených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případech Poskytovatel rovněž nenese jakoukoli odpovědnost za nedodržení garantované úrovně kvality poskytovaných Služeb.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3" w:lineRule="exact"/>
        <w:ind w:left="1456" w:right="104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2.22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Poskytovatel jako součást Služby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pronajal Účastníkovi koncové zařízení či jiné věci sloužící k provozování sjednané Služby,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je Účastník povinen umožnit Poskytovateli na základě jeho výzvy ve lhůtě určené Poskytovatelem deinstalaci tohoto zařízení, případně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 v této lhůtě Poskytovateli vrátit. V případě porušení této povinnosti se Účastník zavazuje uhradit Poskytovateli smluvní pokutu ve 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výši rovnající se ceně uvedené v Dílčí smlouvě jako pořizovací cena konkrétního zařízení.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5" w:lineRule="exact"/>
        <w:ind w:left="1456" w:right="114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2.23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mezi smluvními stranami bude uzavřena Dílčí smlouva, na základě které bude mít Účastník zájem o zřízení Služby, k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jejímuž řádnému fungování je třeba zřídit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přípojku (koncový bod), souhlasí Účastník s tím, že nemůže bez souhlasu Poskytovate</w:t>
      </w:r>
      <w:r>
        <w:rPr baseline="0" dirty="0">
          <w:rFonts w:ascii="Calibri" w:hAnsi="Calibri" w:cs="Calibri"/>
          <w:color w:val="181717"/>
          <w:spacing w:val="-9"/>
          <w:sz w:val="18"/>
          <w:szCs w:val="18"/>
          <w:lang w:val="cs-CZ"/>
        </w:rPr>
        <w:t>le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objednat,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resp.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nechat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přeložit/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přemístit,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provést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změnu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nebo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zrušení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účastnictví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této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přípojky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jiného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poskytovatele.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Jestliže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76835</wp:posOffset>
            </wp:positionV>
            <wp:extent cx="7560564" cy="27432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564" cy="274320"/>
                    </a:xfrm>
                    <a:custGeom>
                      <a:rect l="l" t="t" r="r" b="b"/>
                      <a:pathLst>
                        <a:path w="7560564" h="274320">
                          <a:moveTo>
                            <a:pt x="0" y="274320"/>
                          </a:moveTo>
                          <a:lnTo>
                            <a:pt x="7560564" y="274320"/>
                          </a:lnTo>
                          <a:lnTo>
                            <a:pt x="7560564" y="0"/>
                          </a:lnTo>
                          <a:lnTo>
                            <a:pt x="0" y="0"/>
                          </a:lnTo>
                          <a:lnTo>
                            <a:pt x="0" y="274320"/>
                          </a:lnTo>
                          <a:close/>
                        </a:path>
                      </a:pathLst>
                    </a:custGeom>
                    <a:noFill/>
                    <a:ln w="1778" cap="flat" cmpd="sng">
                      <a:solidFill>
                        <a:srgbClr val="000000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baseline="0" dirty="0">
          <w:rFonts w:ascii="Calibri" w:hAnsi="Calibri" w:cs="Calibri"/>
          <w:color w:val="000000"/>
          <w:spacing w:val="-3"/>
          <w:sz w:val="14"/>
          <w:szCs w:val="14"/>
          <w:lang w:val="cs-CZ"/>
        </w:rPr>
        <w:t>C2 General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237" w:right="500" w:bottom="17" w:left="0" w:header="708" w:footer="708" w:gutter="0"/>
          <w:docGrid w:linePitch="360"/>
        </w:sectPr>
        <w:spacing w:before="56" w:after="0" w:line="188" w:lineRule="exact"/>
        <w:ind w:left="5789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92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3" w:lineRule="exact"/>
        <w:ind w:left="1456" w:right="115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uvedené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poruší,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jedná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podstatné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porušení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může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okamžitě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odstoupit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Dílčí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smlouvy, příp. dalších Dílčích smluv, a to ke dni zrušení této přípojky.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4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2.24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součástí Služby bude dodání speciálního softwaru, tzv. softwarového klienta, které bude instalováno na zařízení, které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nebude ve vlastnictví Poskytovatele, zavazuje se Účastník tento speciální software po ukončení Dílčí smlouvy, na základě které bude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tento speciální software instalován, bez zbytečného odkladu deinstalovat.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3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2.25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k poskytování Služby bude Účastníkovi přiděleno geografické číslo, je Účastník oprávněn toto číslo užívat pouze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v místě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zřízení Služby uvedeném v Dílčí smlouvě. V případě porušení této povinnosti se Účastník vystavuje nebezpečí porušování platných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právních předpisů upravujících pravidla pro poskytování služeb elektronických komunikací, a to zejména úpravy týkající se předávání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lokalizačních údajů v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sou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vislosti s dostupností čísel tísňového volání.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07"/>
        </w:tabs>
        <w:spacing w:before="6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3.</w:t>
      </w:r>
      <w:r>
        <w:rPr baseline="0" dirty="0">
          <w:rFonts w:ascii="Arial" w:hAnsi="Arial" w:cs="Arial"/>
          <w:b/>
          <w:bCs/>
          <w:color w:val="E4322B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Cena a platební podmínky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8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3.1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se zavazuje zaplatit za poskytnuté Služby ceny uvedené v Dílčí smlouvě a nejsou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li tyto v Dílčí smlouvě sjednány, tak ceny dle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4" w:lineRule="exact"/>
        <w:ind w:left="1456" w:right="115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platného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Ceníku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daný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typ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to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účet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uvedený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Smlouvě,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případně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jiný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účet,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který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 Účastníkovi písemně sdělí. Účastník se zavazuje uhradit tyto ceny ve lhůtě splatnosti uvedené na Vyúčtování Služ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eb.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3" w:lineRule="exact"/>
        <w:ind w:left="1456" w:right="121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3.2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V případě, že je Účastník v prodlení s placením Vyúčtování a neuhradí Vyúčtování ani na základě upozornění v náhradní lhůtě k plnění,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která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činí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nejméně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10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kalendářních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dní,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poskytnuté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mu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Poskytovatelem,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omezit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přerušit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poskytování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 nebo nedodat dosud Účastníkovi nepředané zboží.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428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3.3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 se zavazuje vystavit Vyúčtování Služeb do 15 dnů po skončení zúčtovacího období, které činí jeden kalendářní měsíc.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6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3.4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 změny výše závazku minimální měsíční částky sjednané dle Smlouvy v průběhu zúčtovacího období je nová výše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 tohoto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07"/>
        </w:tabs>
        <w:spacing w:before="0" w:after="0" w:line="300" w:lineRule="exact"/>
        <w:ind w:left="647" w:right="115" w:firstLine="809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závazku započítána vždy až od začátku následujícího zúčtovacího období.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>
        <w:br w:type="textWrapping" w:clear="all"/>
      </w: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4.</w:t>
      </w:r>
      <w:r>
        <w:rPr baseline="0" dirty="0">
          <w:rFonts w:ascii="Arial" w:hAnsi="Arial" w:cs="Arial"/>
          <w:b/>
          <w:bCs/>
          <w:color w:val="E4322B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Některá ustanovení týkající se Dílčích smluv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4" w:lineRule="exact"/>
        <w:ind w:left="1456" w:right="116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4.1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Jednotlivé Dílčí smlouvy nabývají platnosti a účinnosti dnem jejich podpisu poslední ze smluvních stran. Jednotlivé Dílčí sml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ouvy nejsou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smlouvami na sobě vzájemně souvisejícími, pokud není v Dílčí smlouvě stanoveno výslovně jinak. Dílčí smlouvy mohou být měněny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nebo zrušeny pouze na základě písemné dohody smluvních stran, není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li dále stanoveno jinak. Za písemnou formu nebude pro změ</w:t>
      </w:r>
      <w:r>
        <w:rPr baseline="0" dirty="0">
          <w:rFonts w:ascii="Calibri" w:hAnsi="Calibri" w:cs="Calibri"/>
          <w:color w:val="181717"/>
          <w:spacing w:val="-10"/>
          <w:sz w:val="18"/>
          <w:szCs w:val="18"/>
          <w:lang w:val="cs-CZ"/>
        </w:rPr>
        <w:t>nu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nebo zrušení Dílčí smlouvy považována výměna 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mailových či jiných elektronických zpráv. Trvání a ukončení Dílčí smlouvy nemá vliv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 trvání Smlouvy, ukončením Smlouvy však zanikají veškeré navazující Dílčí smlouvy.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4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4.2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je v Dílčí smlouvě sjednána závazná minimální doba trvání Dílčí smlouvy, je Účastník oprávněn Dílčí smlouvu vypovědět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nejdříve k datu, kdy uplyne závazná minimální doba trvání Dílčí smlouvy, přičemž písemná výpověď musí být doručena Poskytovat</w:t>
      </w:r>
      <w:r>
        <w:rPr baseline="0" dirty="0">
          <w:rFonts w:ascii="Calibri" w:hAnsi="Calibri" w:cs="Calibri"/>
          <w:color w:val="181717"/>
          <w:spacing w:val="-7"/>
          <w:sz w:val="18"/>
          <w:szCs w:val="18"/>
          <w:lang w:val="cs-CZ"/>
        </w:rPr>
        <w:t>eli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nejméně 3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měsíce před uplynutím minimální doby trvání. Po uplynutí minimální doby trvání Dílčí smlouvy může Účastník Dílčí smlouvu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ukončit písemnou výpovědí s výpovědní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dobou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3 měsíce, která začne běžet prvního dne kalendářního měsíce následujícího po měsíci,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ve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kterém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byla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výpověď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doruč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ena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Poskytovateli.</w:t>
      </w:r>
      <w:r>
        <w:rPr baseline="0" dirty="0">
          <w:rFonts w:ascii="Calibri" w:hAnsi="Calibri" w:cs="Calibri"/>
          <w:color w:val="181717"/>
          <w:spacing w:val="39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Uvedené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neplatí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smlouvy,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jejichž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základě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poskytuje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Účastníkovi veřejně dostupnou službu elektronických komunikací, Účastník i Poskytovatel je oprávněn takové Dílčí smlouvy vypovědět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před uplynutím sjednané minimální doby trvání, přičemž taková Dílčí smlouva bude ukončena do 30 dnů od doručení výpovědi, pokud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nebude dohodnuto jinak.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4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4.3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dále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nemůže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ukončit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trvání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pokud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jsou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Služby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poskytované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prostřednictvím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této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nezbytné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pro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poskytování dalších souvisejících Služeb na základě jiné Dílčí smlouvy, jejíž minimální doba trvání ještě neuplynula; pakliže k ukončení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takové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dojde,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to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důvodu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straně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(zejména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odstoupením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ze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strany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tovatele, ukončením podnikatelské činnosti Účastníka apod.), je Poskytovatel v takovém případě oprávněn doúčtovat Účastníkovi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cenu takové Služby do konce doby trvání závazku, sjednané v příslušné Dílčí smlouvě, což neplatí, pokud je Účastníkem fyzická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 osoba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podnikající.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3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4.4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na základě technického šetření bude zjištěno, že Službu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nelze z technických nebo jiných objektivních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příčin zří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dit za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podmínek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sjednaných v Dílčí smlouvě, oznámením uvedené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skutečnosti Účastníkovi Dílčí smlouva zaniká, nebude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-li mezi stranami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písemně dohodnuto jinak.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07"/>
        </w:tabs>
        <w:spacing w:before="8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5.</w:t>
      </w:r>
      <w:r>
        <w:rPr baseline="0" dirty="0">
          <w:rFonts w:ascii="Arial" w:hAnsi="Arial" w:cs="Arial"/>
          <w:b/>
          <w:bCs/>
          <w:color w:val="E4322B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Správa firemního účtu, kontaktní osoba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6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5.1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je povinen zvolit si heslo Administrátora (správce firemního účtu), po jehož uvedení je oprávněn provádět i na dálku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změny 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456" w:right="115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rámci jednotlivých Služeb (s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výjimkou záležitostí, k nimž je vyžadována výlučně písemná forma). Účastník je dále povinen stanovit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kontaktní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osobu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jednání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Poskytovatelem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všech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záležitostech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souvisejících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Smlouvou.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Kontaktní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osoba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kontaktní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údaj</w:t>
      </w:r>
      <w:r>
        <w:rPr baseline="0" dirty="0">
          <w:rFonts w:ascii="Calibri" w:hAnsi="Calibri" w:cs="Calibri"/>
          <w:color w:val="181717"/>
          <w:spacing w:val="-21"/>
          <w:sz w:val="18"/>
          <w:szCs w:val="18"/>
          <w:lang w:val="cs-CZ"/>
        </w:rPr>
        <w:t>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Účastníka jsou uvedeny ve Smlouvě. Účastník je povinen bezodkladně nahlásit Poskytovateli jakoukoli změnu kontaktních údajů a osob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uvedených ve Smlouvě s tím, že na žádost Poskytovatele je povinen změnu doložit.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4" w:lineRule="exact"/>
        <w:ind w:left="1456" w:right="118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5.2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je oprávněn zvolit si v rámci Dílčích smluv další osoby, které budou za něho oprávněny v rámci těchto Dílčích smluv jednat.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případě,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že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zvolí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nějakou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osobu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jako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tzv.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technický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kontakt,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tato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osoba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oprávněna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vyřizovat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veškeré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technické náležitosti včetně podpisu Předávacích protokolů. Účastník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současně potvrzuje, že od osoby uvedené jako technický kontakt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získá předem souhlas k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poskytnutí jejích osobních údajů Poskytovateli, a to na dobu poskytování Služeb a k výše uvedenému účelu.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07"/>
        </w:tabs>
        <w:spacing w:before="8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6.</w:t>
      </w:r>
      <w:r>
        <w:rPr baseline="0" dirty="0">
          <w:rFonts w:ascii="Arial" w:hAnsi="Arial" w:cs="Arial"/>
          <w:b/>
          <w:bCs/>
          <w:color w:val="E4322B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Zvláštní ustanovení týkající se koupě zboží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46" w:right="204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6.1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Vlastnické právo ke zboží nabývá Účastník úplným zaplacením kupní ceny, která je mezi smluvními stranami sjednána v Dílčí smlouvě.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4" w:lineRule="exact"/>
        <w:ind w:left="1451" w:right="115" w:firstLine="0"/>
        <w:jc w:val="both"/>
      </w:pP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Účastník je povinen zaplatit kupní cenu v hotovosti při převzetí zboží či bezhotovostním převodem s uvedením příslušného variabilního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sy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mbolu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bankovní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účet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15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pracovních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dní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dodání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zboží,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li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dohodnuto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jinak,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to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základě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faktury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vystavené Poskytovatelem. Cena za zboží se považuje za zaplacenou dnem připsání částky na bankovní účet Poskytovatele uvedený</w:t>
      </w:r>
      <w:r>
        <w:rPr baseline="0" dirty="0">
          <w:rFonts w:ascii="Calibri" w:hAnsi="Calibri" w:cs="Calibri"/>
          <w:color w:val="181717"/>
          <w:spacing w:val="-7"/>
          <w:sz w:val="18"/>
          <w:szCs w:val="18"/>
          <w:lang w:val="cs-CZ"/>
        </w:rPr>
        <w:t> ve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ouvě,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nebo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předáním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hotovosti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oprávněnému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zástupci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Poskytovatele.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Nebezpečí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škody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zboží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přechází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4"/>
          <w:sz w:val="18"/>
          <w:szCs w:val="18"/>
          <w:lang w:val="cs-CZ"/>
        </w:rPr>
        <w:t>na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 okamžikem předání zboží Účastníkovi v místě plnění, které musí být vždy Účastníkem specifikováno v objednávce.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5" w:lineRule="exact"/>
        <w:ind w:left="1451" w:right="116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6.2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je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Účastník v prodlení s placením kupní ceny zboží a neuhradí ji ani na základě upozornění v náhradní lhůtě k plnění, která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činí nejméně 10 kalendářních dní, poskytnuté mu Poskytovatelem, je Poskytovatel oprávněn omezit či přerušit poskytování Služe</w:t>
      </w:r>
      <w:r>
        <w:rPr baseline="0" dirty="0">
          <w:rFonts w:ascii="Calibri" w:hAnsi="Calibri" w:cs="Calibri"/>
          <w:color w:val="181717"/>
          <w:spacing w:val="-19"/>
          <w:sz w:val="18"/>
          <w:szCs w:val="18"/>
          <w:lang w:val="cs-CZ"/>
        </w:rPr>
        <w:t>b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nebo ne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dodat dosud Účastníkovi nepředané zboží.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4" w:lineRule="exact"/>
        <w:ind w:left="1451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6.3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je povinen bez zbytečného odkladu po převzetí zboží provést jeho kontrolu a v případě jakéhokoli zjištěného rozdílu od své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objednávky co do množství či druhu zboží je povinen tento rozdíl oznámit Poskytovateli nebo jeho pověřenému zástupci. Reklamace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vadného zboží se řídí platnými právními předpisy a Reklamačním řádem.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70485</wp:posOffset>
            </wp:positionV>
            <wp:extent cx="7560564" cy="27432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564" cy="274320"/>
                    </a:xfrm>
                    <a:custGeom>
                      <a:rect l="l" t="t" r="r" b="b"/>
                      <a:pathLst>
                        <a:path w="7560564" h="274320">
                          <a:moveTo>
                            <a:pt x="0" y="274320"/>
                          </a:moveTo>
                          <a:lnTo>
                            <a:pt x="7560564" y="274320"/>
                          </a:lnTo>
                          <a:lnTo>
                            <a:pt x="7560564" y="0"/>
                          </a:lnTo>
                          <a:lnTo>
                            <a:pt x="0" y="0"/>
                          </a:lnTo>
                          <a:lnTo>
                            <a:pt x="0" y="274320"/>
                          </a:lnTo>
                          <a:close/>
                        </a:path>
                      </a:pathLst>
                    </a:custGeom>
                    <a:noFill/>
                    <a:ln w="1778" cap="flat" cmpd="sng">
                      <a:solidFill>
                        <a:srgbClr val="000000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baseline="0" dirty="0">
          <w:rFonts w:ascii="Calibri" w:hAnsi="Calibri" w:cs="Calibri"/>
          <w:color w:val="000000"/>
          <w:spacing w:val="-3"/>
          <w:sz w:val="14"/>
          <w:szCs w:val="14"/>
          <w:lang w:val="cs-CZ"/>
        </w:rPr>
        <w:t>C2 General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237" w:right="500" w:bottom="17" w:left="0" w:header="708" w:footer="708" w:gutter="0"/>
          <w:docGrid w:linePitch="360"/>
        </w:sectPr>
        <w:spacing w:before="56" w:after="0" w:line="188" w:lineRule="exact"/>
        <w:ind w:left="5789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93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007"/>
        </w:tabs>
        <w:spacing w:before="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7.</w:t>
      </w:r>
      <w:r>
        <w:rPr baseline="0" dirty="0">
          <w:rFonts w:ascii="Arial" w:hAnsi="Arial" w:cs="Arial"/>
          <w:b/>
          <w:bCs/>
          <w:color w:val="E4322B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Zneužívání služeb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951" w:right="195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7.1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Účastník není oprávněn používat SIM karty poskytnuté dle Smlouvy, resp. jednotlivých Dílčích smluv k jiným účelům, než pro které jsou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4" w:lineRule="exact"/>
        <w:ind w:left="1456" w:right="115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určeny,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to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zejména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ke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komerční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terminaci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hovorů.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SIM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karty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používat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výhradně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jako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doplňkové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zařízení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pobočkových ústředen schválených Českým telekomunikačním úřadem vytvářejícím nestandardní rozhraní pro připojení pobočkové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ústředny k veřejným sítím elektronických komunikací. Při připojení pobočkové ústředny k síti elektronických komunikací s využitím SIM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karty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jako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GSM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brány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musí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být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dodržen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postup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splněny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podmínky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dle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platných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právních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předpisů,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přičemž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povi</w:t>
      </w:r>
      <w:r>
        <w:rPr baseline="0" dirty="0">
          <w:rFonts w:ascii="Calibri" w:hAnsi="Calibri" w:cs="Calibri"/>
          <w:color w:val="181717"/>
          <w:spacing w:val="-5"/>
          <w:sz w:val="18"/>
          <w:szCs w:val="18"/>
          <w:lang w:val="cs-CZ"/>
        </w:rPr>
        <w:t>nen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vyžádat si předchozí písemný souhlas Poskytovatele k využití konkrétní SIM karty, která bude určena prostřednictvím IMSI (čís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la SIM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karty) nebo MSISDN jako GSM brána. Seznam čísel SIM karet a telefonních čísel, k nimž dává Poskytovatel souhlas dle tohoto článku,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nedílnou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součástí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tvoří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její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přílohu.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není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prodat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převést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práva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jakékoli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ze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7"/>
          <w:sz w:val="18"/>
          <w:szCs w:val="18"/>
          <w:lang w:val="cs-CZ"/>
        </w:rPr>
        <w:t>bez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předchozího písemného souhlasu Poskytovatele. V případě porušení některé z těchto povinností je Poskytovatel oprávněn okamžitě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omezit nebo přerušit poskytování Služeb dle Dílčí smlouvy, příp. Smlouvy. Poskytovatel dále může omezit nebo přerušit užívání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4"/>
          <w:sz w:val="18"/>
          <w:szCs w:val="18"/>
          <w:lang w:val="cs-CZ"/>
        </w:rPr>
        <w:t>Služeb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Účastník bude užívat služby způsobem, který může negativně ovlivnit kvalitu Služeb poskytovaných jiným účastníkům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Poskytovatele, případně provoz sítě či jakékoli její části, nebo bude existovat důvodné podezření, že Účastník zneužívá nebo zneužíval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služby (způsob užívání Služeb Účastníkem např. vykazuje charakteristiky strojového generování provozu nebo jsou Služby užívány jiným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nestandardním</w:t>
      </w:r>
      <w:r>
        <w:rPr baseline="0" dirty="0">
          <w:rFonts w:ascii="Calibri" w:hAnsi="Calibri" w:cs="Calibri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způsobem).</w:t>
      </w:r>
      <w:r>
        <w:rPr baseline="0" dirty="0">
          <w:rFonts w:ascii="Calibri" w:hAnsi="Calibri" w:cs="Calibri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</w:t>
      </w:r>
      <w:r>
        <w:rPr baseline="0" dirty="0">
          <w:rFonts w:ascii="Calibri" w:hAnsi="Calibri" w:cs="Calibri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Účastníkovi</w:t>
      </w:r>
      <w:r>
        <w:rPr baseline="0" dirty="0">
          <w:rFonts w:ascii="Calibri" w:hAnsi="Calibri" w:cs="Calibri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18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odůvodněných</w:t>
      </w:r>
      <w:r>
        <w:rPr baseline="0" dirty="0">
          <w:rFonts w:ascii="Calibri" w:hAnsi="Calibri" w:cs="Calibri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případech</w:t>
      </w:r>
      <w:r>
        <w:rPr baseline="0" dirty="0">
          <w:rFonts w:ascii="Calibri" w:hAnsi="Calibri" w:cs="Calibri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jednostranně</w:t>
      </w:r>
      <w:r>
        <w:rPr baseline="0" dirty="0">
          <w:rFonts w:ascii="Calibri" w:hAnsi="Calibri" w:cs="Calibri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změnit</w:t>
      </w:r>
      <w:r>
        <w:rPr baseline="0" dirty="0">
          <w:rFonts w:ascii="Calibri" w:hAnsi="Calibri" w:cs="Calibri"/>
          <w:color w:val="181717"/>
          <w:spacing w:val="19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rozsah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poskytovaných služeb nebo nastavit maximální počet SIM karet, které mu na základě uzavřené Smlouvy a jednotlivých Dílčích smluv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poskytne. Maximální počet SIM karet je závislý na počtu zaměstnanců Účastníka.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007"/>
        </w:tabs>
        <w:spacing w:before="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8.</w:t>
      </w:r>
      <w:r>
        <w:rPr baseline="0" dirty="0">
          <w:rFonts w:ascii="Arial" w:hAnsi="Arial" w:cs="Arial"/>
          <w:b/>
          <w:bCs/>
          <w:color w:val="E4322B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Další účastníci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5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8.1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Podmínky Smlouvy se mohou na základě písemného souhlasu Poskytovatele vztahovat i na právní subjekty, které jsou s Účastníkem</w:t>
      </w:r>
      <w:r>
        <w:rPr baseline="0" dirty="0">
          <w:rFonts w:ascii="Calibri" w:hAnsi="Calibri" w:cs="Calibri"/>
          <w:color w:val="181717"/>
          <w:spacing w:val="-9"/>
          <w:sz w:val="18"/>
          <w:szCs w:val="18"/>
          <w:lang w:val="cs-CZ"/>
        </w:rPr>
        <w:t> 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4" w:lineRule="exact"/>
        <w:ind w:left="1456" w:right="117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tzv. podnikatelském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seskupení nebo v jiném prokazatelném vztahu ekonomické závislosti (dále „Další účastník“). Podmínkou však je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písemné potvrzení Účastníka, že s přistoupením Dalšího účastníka souhlasí a že ho seznámil se všemi podmínkami Smlouvy, a uzavření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příslušné písemné dohody o přistoupení, jejímž obsahem bude prohlášení Dalšího účastníka, že souhlasí s podmínkami Smlouvy a ke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Smlouvě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plném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rozsahu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přistupuje.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splnění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uvedených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podmínek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nebude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souhlas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bezdůvodně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odpírat.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Okamžikem nabytí účinnosti dohody o přistoupení nabývá Další účastník práv a povinností Účastníka dle této Smlouvy, s výjimkou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možnosti rozhodování o přistoupení dalšího účastníka ke Smlouvě.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7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8.2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Nedohodnou-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li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Další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jinak,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smluvní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vztah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mezi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Dalším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účastníkem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Poskytovatelem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zaniká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ukončením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Smlouvy, přičemž Účastník je oprávněn z pozice administrátora ukončit poskytování služeb pro Dalšího účastníka.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9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8.3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Veškerá Vyúčtování za zboží i Služby vystavovaná pro další účastníky budou vystavována na obchodní firmu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Dalších účastníků, přičemž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456" w:right="115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ručí společně a nerozdílně Poskytovateli za splnění závazků Dalších účastníků v souladu s § 1872 a násl. či v souladu s § 2018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násl. zákona č. 89/2012 Sb., občanského zákoníku, ve znění pozdějších předpisů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(dále jen „občanský zákoník“).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07"/>
        </w:tabs>
        <w:spacing w:before="8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9.</w:t>
      </w:r>
      <w:r>
        <w:rPr baseline="0" dirty="0">
          <w:rFonts w:ascii="Arial" w:hAnsi="Arial" w:cs="Arial"/>
          <w:b/>
          <w:bCs/>
          <w:color w:val="E4322B"/>
          <w:sz w:val="18"/>
          <w:szCs w:val="18"/>
          <w:lang w:val="cs-CZ"/>
        </w:rPr>
        <w:t> 	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Uživatel Služeb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6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9.1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je povinen seznámit osoby, kterým umožní užívání Služeb podle této Smlouvy (dále jen „Uživatel“), s podmínkami Smlou</w:t>
      </w:r>
      <w:r>
        <w:rPr baseline="0" dirty="0">
          <w:rFonts w:ascii="Calibri" w:hAnsi="Calibri" w:cs="Calibri"/>
          <w:color w:val="181717"/>
          <w:spacing w:val="-7"/>
          <w:sz w:val="18"/>
          <w:szCs w:val="18"/>
          <w:lang w:val="cs-CZ"/>
        </w:rPr>
        <w:t>vy,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4" w:lineRule="exact"/>
        <w:ind w:left="1456" w:right="115" w:firstLine="0"/>
        <w:jc w:val="both"/>
      </w:pP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Dílčích smluv, Všeobecnými podmínkami a Informacemi pro účastníka a uživatele o zpracování osobních, identifikačních, provozních 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lokalizačních údajů (dále jen „Informace“), (dále společně jen „Údaje“). Služby je oprávněn využívat výhradně Účastník, tzn. Uživatelem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mohou být pouze zaměstnanci Účastníka a členové statutárních orgánů Účastníka. Umožnění užívání Služeb jiným osobám je v rozporu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 účelem Smlouvy a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 považováno za zneužívání Služeb.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5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9.2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V případě využití Služby, na základě které Účastník získá přístup k provozním údajům spojeným s jednotlivými účastnickými mobilními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čísly (dále jen „MSISDN“), je Účastník povinen o této skutečnosti Uživatele předem informovat.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5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9.3</w:t>
      </w:r>
      <w:r>
        <w:rPr baseline="0" dirty="0">
          <w:rFonts w:ascii="Arial" w:hAnsi="Arial" w:cs="Arial"/>
          <w:color w:val="181717"/>
          <w:spacing w:val="15"/>
          <w:sz w:val="18"/>
          <w:szCs w:val="18"/>
          <w:lang w:val="cs-CZ"/>
        </w:rPr>
        <w:t> 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by Uživatel vyslovil nesouhlas se zpracováním údajů pro některý z účelů vymezených v Informacích nebo s poskytnutím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456" w:right="115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údajů Účastníkovi, je Účastník povinen Poskytovatele informovat, s výjimkou případů, kdy je Uživateli umožněno odvolání souhlasu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přímo.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10.</w:t>
      </w:r>
      <w:r>
        <w:rPr baseline="0" dirty="0">
          <w:rFonts w:ascii="Arial" w:hAnsi="Arial" w:cs="Arial"/>
          <w:b/>
          <w:bCs/>
          <w:color w:val="E4322B"/>
          <w:spacing w:val="1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Ukončení Smlouvy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946" w:right="208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10.1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Smlouva</w:t>
      </w:r>
      <w:r>
        <w:rPr baseline="0" dirty="0">
          <w:rFonts w:ascii="Calibri" w:hAnsi="Calibri" w:cs="Calibri"/>
          <w:color w:val="181717"/>
          <w:spacing w:val="3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ukončena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ukončení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podnikatelské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činnosti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jedné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smluvních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stran,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to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dni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právní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moci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příslušného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451" w:right="115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rozhodnutí. V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případě, že je smluvní straně známo, že dojde k ukončení její podnikatelské činnosti, je povinna o této skutečnosti druhou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smluvní stranu neprodleně informovat.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5" w:lineRule="exact"/>
        <w:ind w:left="1451" w:right="116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10.2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Smluvní strany mohou od Smlouvy odstoupit pouze z důvodů uvedených ve Smlouvě nebo z důvodů, které předpokládá ustanovení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§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2001 a násl. občanského zákoníku. Odstoupení od Smlouvy z důvodů na straně Účastníka nemá vliv na povinnost Účastníka uhradit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smluvní pokutu za předčasné ukončení Smlouvy.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4" w:lineRule="exact"/>
        <w:ind w:left="1451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10.3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odstoupit,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to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okamžitě,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podstatného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porušení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strany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Účastníka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spočívajícího zejména (I) v prodlení Účastníka s placením ceny za Služby či zboží trvajícím minimálně 30 kalendářních dnů, (II) v prodlení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 se zaplacením smluvní pokuty či její části trvajícím minimálně 30 kalendářních dnů, (III) v použití SIM karet k jiným účelům,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než ke kterým jsou určeny (zneužívání služeb), či porušení povinnosti uvedené v čl. 7 těchto obchodních podmínek, (IV) v poškozování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koncového či jiného zařízení Poskytovatele, (V) v neposkytnutí součinnosti Účastníka nezbytné pro poskytování Služeb poskytovatelem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nebo (VI) v porušení informační povinnosti o ukončení podnikatelské činnosti. Poskytovatel je dále oprávněn okamžitě odstoupi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t od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nebo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přerušit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poskytování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zahájení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insolvenčního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řízení,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vydání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rozhodnutí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úpadku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nebo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2"/>
          <w:sz w:val="18"/>
          <w:szCs w:val="18"/>
          <w:lang w:val="cs-CZ"/>
        </w:rPr>
        <w:t>v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případě, že insolvenční návrh byl zamítnut proto, že majetek nepostačuje k úhradě nákladů insolvenčního řízení, nebo konkurs</w:t>
      </w:r>
      <w:r>
        <w:rPr baseline="0" dirty="0">
          <w:rFonts w:ascii="Calibri" w:hAnsi="Calibri" w:cs="Calibri"/>
          <w:color w:val="181717"/>
          <w:spacing w:val="2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7"/>
          <w:sz w:val="18"/>
          <w:szCs w:val="18"/>
          <w:lang w:val="cs-CZ"/>
        </w:rPr>
        <w:t>byl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zrušen</w:t>
      </w:r>
      <w:r>
        <w:rPr baseline="0" dirty="0">
          <w:rFonts w:ascii="Calibri" w:hAnsi="Calibri" w:cs="Calibri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proto,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že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majetek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byl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zcela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nepostačující,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jakož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rozhodnutí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vstupu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likvidace.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Odstoupením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zanikají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rovněž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jednotlivé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smlouvy.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Odstoupení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účinné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dnem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doručení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odstoupení,</w:t>
      </w:r>
      <w:r>
        <w:rPr baseline="0" dirty="0">
          <w:rFonts w:ascii="Calibri" w:hAnsi="Calibri" w:cs="Calibri"/>
          <w:color w:val="181717"/>
          <w:spacing w:val="4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-li</w:t>
      </w:r>
      <w:r>
        <w:rPr baseline="0" dirty="0">
          <w:rFonts w:ascii="Calibri" w:hAnsi="Calibri" w:cs="Calibri"/>
          <w:color w:val="181717"/>
          <w:spacing w:val="1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19"/>
          <w:sz w:val="18"/>
          <w:szCs w:val="18"/>
          <w:lang w:val="cs-CZ"/>
        </w:rPr>
        <w:t>v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odstoupení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uvedeno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datum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pozdější.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Odstoupením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není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jakkoli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dotčeno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právo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úhradu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jakýchkoli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dlužných částek, smluvních pokut sjednaných ve Smlouvě a Dílčí smlouvě a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příp. náhradu škody.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3" w:lineRule="exact"/>
        <w:ind w:left="1451" w:right="118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10.4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 i Poskytovatel je oprávněn ukončit tuto Smlouvu výpovědí nejdříve k poslednímu dni doby trvání doby určité, na kterou byla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Smlouva sjednána, přičemž písemná výpověď musí být doručena druhé smluvní straně nejméně 3 měsíce předem, v případě výpovědi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ze strany Účastníka na adresu Poskytovatele: Vodafone Czech Republic a.s., Inbox: Výpověď OneNet, náměstí Junkových 2, Praha 5,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155 00. Po uplynutí doby určité, kdy dojde ke změně trvání Smlouvy na dobu neurčitou, může Účastník ukončit Smlouvu písemnou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výpovědí s výpovědní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dobou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3 měsíce, která začne běžet prvního dne kalendářního měsíce následujícího po měsíci, ve kterém byla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výpověď doručena Poskytovateli. Účastník je však oprávněn Smlouvu vypovědět pouze za předpokladu, že veškeré Dílčí smlouvy by</w:t>
      </w:r>
      <w:r>
        <w:rPr baseline="0" dirty="0">
          <w:rFonts w:ascii="Calibri" w:hAnsi="Calibri" w:cs="Calibri"/>
          <w:color w:val="181717"/>
          <w:spacing w:val="-9"/>
          <w:sz w:val="18"/>
          <w:szCs w:val="18"/>
          <w:lang w:val="cs-CZ"/>
        </w:rPr>
        <w:t>ly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řádně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ukončeny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vypovězeny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(nejpozději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současně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doručením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výpovědi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Rámcové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 Poskytovateli).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Výpověď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Účastník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67310</wp:posOffset>
            </wp:positionV>
            <wp:extent cx="7560564" cy="27432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564" cy="274320"/>
                    </a:xfrm>
                    <a:custGeom>
                      <a:rect l="l" t="t" r="r" b="b"/>
                      <a:pathLst>
                        <a:path w="7560564" h="274320">
                          <a:moveTo>
                            <a:pt x="0" y="274320"/>
                          </a:moveTo>
                          <a:lnTo>
                            <a:pt x="7560564" y="274320"/>
                          </a:lnTo>
                          <a:lnTo>
                            <a:pt x="7560564" y="0"/>
                          </a:lnTo>
                          <a:lnTo>
                            <a:pt x="0" y="0"/>
                          </a:lnTo>
                          <a:lnTo>
                            <a:pt x="0" y="274320"/>
                          </a:lnTo>
                          <a:close/>
                        </a:path>
                      </a:pathLst>
                    </a:custGeom>
                    <a:noFill/>
                    <a:ln w="1778" cap="flat" cmpd="sng">
                      <a:solidFill>
                        <a:srgbClr val="000000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baseline="0" dirty="0">
          <w:rFonts w:ascii="Calibri" w:hAnsi="Calibri" w:cs="Calibri"/>
          <w:color w:val="000000"/>
          <w:spacing w:val="-3"/>
          <w:sz w:val="14"/>
          <w:szCs w:val="14"/>
          <w:lang w:val="cs-CZ"/>
        </w:rPr>
        <w:t>C2 General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237" w:right="500" w:bottom="17" w:left="0" w:header="708" w:footer="708" w:gutter="0"/>
          <w:docGrid w:linePitch="360"/>
        </w:sectPr>
        <w:spacing w:before="56" w:after="0" w:line="188" w:lineRule="exact"/>
        <w:ind w:left="5789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94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3" w:lineRule="exact"/>
        <w:ind w:left="1451" w:right="118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povinen zároveň zaslat také 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mailem ze své 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mailové adresy na adresu </w:t>
      </w:r>
      <w:hyperlink r:id="rId135" w:history="1">
        <w:r>
          <w:rPr baseline="0" dirty="0">
            <w:rFonts w:ascii="Calibri" w:hAnsi="Calibri" w:cs="Calibri"/>
            <w:b/>
            <w:bCs/>
            <w:color w:val="E4322B"/>
            <w:sz w:val="18"/>
            <w:szCs w:val="18"/>
            <w:lang w:val="cs-CZ"/>
          </w:rPr>
          <w:t>vypoved.onenet@vodafone.cz</w:t>
        </w:r>
      </w:hyperlink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. V případě podání výpovědi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ze strany Poskytovatele budou Služby poskytované po ukončení Smlouvy účtovány dle Všeobecných podmínek a aktuálního Ceníku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Poskytovatele, nebude-li dohodnuto jinak.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4" w:lineRule="exact"/>
        <w:ind w:left="1451" w:right="122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10.5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dále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bez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sankcí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písemně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vypovědět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Smlouvu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(resp.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příslušnou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smlouvu)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změny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podstatných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náležitostí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(resp.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příslušné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smlouvy)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nebo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změny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jiných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ustanovení,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které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vedou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zhoršení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postavení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Účastníka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(s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výjimkou změn vyvolaných změnou právní úpravy či rozhodnutím Českého telekomunikačního úřadu).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3" w:lineRule="exact"/>
        <w:ind w:left="1451" w:right="116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10.6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 podání výpovědi ze strany Účastníka je Účastník oprávněn v průběhu výpovědní doby (do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ukončení Smlouvy) požádat 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přenos telefonních čísel do sítě jiného operátora. V takovém případě bude Smlouva ukončena ke dni přenosu posledního telefonního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čísla, nejdříve však uplynutím výpovědní doby.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4" w:lineRule="exact"/>
        <w:ind w:left="1451" w:right="118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10.7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oprávněn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případě,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že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budou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splněny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podmínky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dle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článku</w:t>
      </w:r>
      <w:r>
        <w:rPr baseline="0" dirty="0">
          <w:rFonts w:ascii="Calibri" w:hAnsi="Calibri" w:cs="Calibri"/>
          <w:color w:val="181717"/>
          <w:spacing w:val="32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3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Všeobecných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podmínek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ukončit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účastnickou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smlouvu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poskytování služeb elektronických komunikací na jednotlivé telefonní číslo (mobilní služby poskytované prostřednictvím SIM karty či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fixní služby elektronických komunikací) písemnou výpovědí s uvedením tohoto důvodu, kterou je v takovém případě povinen doručit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Poskytovateli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(na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adresu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uvedenou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čl.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10.4)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nejpozději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měsíc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e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od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doručení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oznámení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této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změny.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takovém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případě</w:t>
      </w:r>
      <w:r>
        <w:rPr baseline="0" dirty="0">
          <w:rFonts w:ascii="Calibri" w:hAnsi="Calibri" w:cs="Calibri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5"/>
          <w:sz w:val="18"/>
          <w:szCs w:val="18"/>
          <w:lang w:val="cs-CZ"/>
        </w:rPr>
        <w:t>bude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účastnická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smlouva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poskytování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elektronických</w:t>
      </w:r>
      <w:r>
        <w:rPr baseline="0" dirty="0">
          <w:rFonts w:ascii="Calibri" w:hAnsi="Calibri" w:cs="Calibri"/>
          <w:color w:val="181717"/>
          <w:spacing w:val="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komunikací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jednotlivé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telefonní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číslo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(mobilní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služby</w:t>
      </w:r>
      <w:r>
        <w:rPr baseline="0" dirty="0">
          <w:rFonts w:ascii="Calibri" w:hAnsi="Calibri" w:cs="Calibri"/>
          <w:color w:val="181717"/>
          <w:spacing w:val="5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poskytované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prostřednictvím SIM karty či fixní služby elektronických komunikací) ukončena bez sankce.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11.</w:t>
      </w:r>
      <w:r>
        <w:rPr baseline="0" dirty="0">
          <w:rFonts w:ascii="Arial" w:hAnsi="Arial" w:cs="Arial"/>
          <w:b/>
          <w:bCs/>
          <w:color w:val="E4322B"/>
          <w:spacing w:val="1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Přenositelnost telefonních čísel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951" w:right="202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11.1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 případě, že pro poskytování Služeb na základě Dílčí smlouvy mají být do sítě Poskytovatele přenesena čísla Účastníka ze sítě jiného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4" w:lineRule="exact"/>
        <w:ind w:left="1456" w:right="115" w:firstLine="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 služeb, souhlasí Účastník s tím, že pokud nebudou tato čísla přenesena do sítě Poskytovatele ve lhůtě 1 měsíce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od data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podpisu příslušné Dílčí smlouvy, případně v jiné lhůtě písemně dohodnuté mezi smluvními stranami, je Účastník povinen zvolit si do 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pracovních dnů namísto přenášených telefonních čísel telefonní čísla z přídělu Poskytovatele. V případě, že si Účastník tato čísla nezvolí,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 Poskytovatel oprávněn mu tato čísla přidělit. Pokud však účastnická čísla Účastníka nebylo prokazatelně možné v uvedené lhůtě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přenést do sítě Poskytovatele z důvodu neležícího na straně Účastníka, sjednají obě strany v dobré víře novou lhůtu, ve které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 bude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objektivně možné účastnická čísla Účastníka přenést; to však nemá vliv na povinnost Účastníka čerpat Služby v minimálním rozsahu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uvedeném ve Smlouvě, není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-li dohodnuto jinak.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7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11.2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Bližší podmínky přenositelnosti čísel se řídí Všeobecnými podmínkami a podmínkami služby přenositelnosti telefonních čísel, které jsou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9" w:lineRule="exact"/>
        <w:ind w:left="647" w:right="115" w:firstLine="809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 dispozici na</w:t>
      </w:r>
      <w:hyperlink r:id="rId134" w:history="1">
        <w:r>
          <w:rPr baseline="0" dirty="0">
            <w:rFonts w:ascii="Calibri" w:hAnsi="Calibri" w:cs="Calibri"/>
            <w:color w:val="181717"/>
            <w:sz w:val="18"/>
            <w:szCs w:val="18"/>
            <w:lang w:val="cs-CZ"/>
          </w:rPr>
          <w:t> </w:t>
        </w:r>
        <w:r>
          <w:rPr baseline="0" dirty="0">
            <w:rFonts w:ascii="Calibri" w:hAnsi="Calibri" w:cs="Calibri"/>
            <w:b/>
            <w:bCs/>
            <w:color w:val="E4322B"/>
            <w:sz w:val="18"/>
            <w:szCs w:val="18"/>
            <w:lang w:val="cs-CZ"/>
          </w:rPr>
          <w:t>www.vodafone.cz</w:t>
        </w:r>
        <w:r>
          <w:rPr baseline="0" dirty="0">
            <w:rFonts w:ascii="Calibri" w:hAnsi="Calibri" w:cs="Calibri"/>
            <w:color w:val="181717"/>
            <w:sz w:val="18"/>
            <w:szCs w:val="18"/>
            <w:lang w:val="cs-CZ"/>
          </w:rPr>
          <w:t>.</w:t>
        </w:r>
      </w:hyperlink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>
        <w:br w:type="textWrapping" w:clear="all"/>
      </w: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12.</w:t>
      </w:r>
      <w:r>
        <w:rPr baseline="0" dirty="0">
          <w:rFonts w:ascii="Arial" w:hAnsi="Arial" w:cs="Arial"/>
          <w:b/>
          <w:bCs/>
          <w:color w:val="E4322B"/>
          <w:spacing w:val="1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Ustanovení společná a závěrečná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4" w:lineRule="exact"/>
        <w:ind w:left="1451" w:right="115" w:hanging="410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12.1</w:t>
      </w:r>
      <w:r>
        <w:rPr baseline="0" dirty="0">
          <w:rFonts w:ascii="Arial" w:hAnsi="Arial" w:cs="Arial"/>
          <w:color w:val="181717"/>
          <w:spacing w:val="4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Oznámení nebo žádosti, které Účastník zasílá Poskytovateli, jsou považovány za řádně doručené, pokud budou zaslány Poskytovat</w:t>
      </w:r>
      <w:r>
        <w:rPr baseline="0" dirty="0">
          <w:rFonts w:ascii="Calibri" w:hAnsi="Calibri" w:cs="Calibri"/>
          <w:color w:val="181717"/>
          <w:spacing w:val="-8"/>
          <w:sz w:val="18"/>
          <w:szCs w:val="18"/>
          <w:lang w:val="cs-CZ"/>
        </w:rPr>
        <w:t>eli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písemně, a to i 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-mailem (z e-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mailové adresy Účastníka) na uvedená kontaktní místa: Vodafone Czech Republic a.s., Vodafone firemní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péče, náměstí Junkových 2, Praha 5, 155 00, 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mailová adresa: </w:t>
      </w:r>
      <w:hyperlink r:id="rId136" w:history="1">
        <w:r>
          <w:rPr baseline="0" dirty="0">
            <w:rFonts w:ascii="Calibri" w:hAnsi="Calibri" w:cs="Calibri"/>
            <w:b/>
            <w:bCs/>
            <w:color w:val="E4322B"/>
            <w:sz w:val="18"/>
            <w:szCs w:val="18"/>
            <w:lang w:val="cs-CZ"/>
          </w:rPr>
          <w:t>vip@vodafone.cz</w:t>
        </w:r>
      </w:hyperlink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, a doručeny doporučenou poštovní zásilkou nebo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elektronickou poštou s potvrzením Poskytovatele o úspěšném doručení. Oznámení, která mohou být učiněna ústně, lze uskutečnit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lefonicky na čísle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+420 800 700 877.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4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12.2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Jakákoli oznámení, která mají být dle Smlouvy doručena Účastníkovi, budou považována za řádně doručená, pokud budou adresován</w:t>
      </w:r>
      <w:r>
        <w:rPr baseline="0" dirty="0">
          <w:rFonts w:ascii="Calibri" w:hAnsi="Calibri" w:cs="Calibri"/>
          <w:color w:val="181717"/>
          <w:spacing w:val="-20"/>
          <w:sz w:val="18"/>
          <w:szCs w:val="18"/>
          <w:lang w:val="cs-CZ"/>
        </w:rPr>
        <w:t>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Účastníkovi na kontakty uvedené ve Smlouvě či Dílčí smlouvě, a mohou být zaslána poštovní zásilkou nebo elektronickou poštou či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zpřístupněna prostřednictvím Internetové samoobsluhy. Nebude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li však dohodnuto jinak, písemnosti, s jejichž doručením je spojen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vznik určité právní skutečnosti, která má podle Smlouvy vliv na vznik, trvání nebo zánik práv a povinností smluvních stran, budou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doručovány pouze doporučenou poštovní zásilkou nebo kurýrem s potvrzením o doručení. Oznámení, jež mohou být dle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Smlouvy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učiněna</w:t>
      </w:r>
      <w:r>
        <w:rPr baseline="0" dirty="0">
          <w:rFonts w:ascii="Calibri" w:hAnsi="Calibri" w:cs="Calibri"/>
          <w:color w:val="181717"/>
          <w:spacing w:val="3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ústně,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mohou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být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směřována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telefonní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číslo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uvedené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ve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Smlouvě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smlouvě.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Podmínky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doručování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prostřednictvím poskytovatele poštovních služeb se dále řídí Všeobecnými podmínkami.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3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12.3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Pokud se v budoucnu kterékoli ustanovení Smlouvy či Dílčí smlouvy stane nezákonným, neplatným či nevymahatelným, nebude taková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skutečnost</w:t>
      </w:r>
      <w:r>
        <w:rPr baseline="0" dirty="0">
          <w:rFonts w:ascii="Calibri" w:hAnsi="Calibri" w:cs="Calibri"/>
          <w:color w:val="181717"/>
          <w:spacing w:val="3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mít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vliv</w:t>
      </w:r>
      <w:r>
        <w:rPr baseline="0" dirty="0">
          <w:rFonts w:ascii="Calibri" w:hAnsi="Calibri" w:cs="Calibri"/>
          <w:color w:val="181717"/>
          <w:spacing w:val="39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na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platnost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vymahatelnost</w:t>
      </w:r>
      <w:r>
        <w:rPr baseline="0" dirty="0">
          <w:rFonts w:ascii="Calibri" w:hAnsi="Calibri" w:cs="Calibri"/>
          <w:color w:val="181717"/>
          <w:spacing w:val="3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ostatních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ustanovení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smluvní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strany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zavazují</w:t>
      </w:r>
      <w:r>
        <w:rPr baseline="0" dirty="0">
          <w:rFonts w:ascii="Calibri" w:hAnsi="Calibri" w:cs="Calibri"/>
          <w:color w:val="181717"/>
          <w:spacing w:val="3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takové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ustanovení</w:t>
      </w:r>
      <w:r>
        <w:rPr baseline="0" dirty="0">
          <w:rFonts w:ascii="Calibri" w:hAnsi="Calibri" w:cs="Calibri"/>
          <w:color w:val="181717"/>
          <w:spacing w:val="3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nahradit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ustanovením platným a vymahatelným, jehož předmět bude nejlépe odpovídat předmětu a účelu původního ustanovení.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4" w:lineRule="exact"/>
        <w:ind w:left="1456" w:right="115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12.4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Práva a závazky vyplývající ze Smlouvy nemůže žádná ze smluvních stran převést/postoupit na třetí osobu bez předchozího písemného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souhlasu druhé smluvní strany. Účastník je oprávněn požádat o převod/postoupení práv a povinností ze Smlouvy nejdříve po uplynutí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3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měsíců její účinnosti. Toto ustanovení nemá vliv na právo Poskytovatele postoupit třetí osobě finanční pohledávky za Účastníkem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vzniklé z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této Smlouvy nebo z Dílčí smlouvy bez souhlasu Účastníka.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4" w:lineRule="exact"/>
        <w:ind w:left="1456" w:right="116" w:hanging="425"/>
        <w:jc w:val="both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12.5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zavazuje,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vynaloží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veškeré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úsilí,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které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něm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lze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spravedlivě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požadovat,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aby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zajistil,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informacemi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získanými v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souvislosti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35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Smlouvou,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Dílčí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smlouvou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souvisejícími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Poskytovatelem,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které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nebudou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obchodních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kruzích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běžně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známé</w:t>
      </w:r>
      <w:r>
        <w:rPr baseline="0" dirty="0">
          <w:rFonts w:ascii="Calibri" w:hAnsi="Calibri" w:cs="Calibri"/>
          <w:color w:val="181717"/>
          <w:spacing w:val="3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2"/>
          <w:sz w:val="18"/>
          <w:szCs w:val="18"/>
          <w:lang w:val="cs-CZ"/>
        </w:rPr>
        <w:t>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dostupné, bude zacházet jako s důvěrnými údaji a sděleními, a bude tedy dbát, aby nebyly zneužity, a nesdělí je žádné třetí straně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výjimkou případů, kdy k tomu bude mít písemný souhlas Poskytovatele nebo na základě povinností vyplývajících z platných právních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předpisů. Uvedený závazek platí i po ukončení Smlouvy. Poskytovatel je oprávněn zpřístupnit shora uvedené informace ovládajícím 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ovládaným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osobám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ve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smyslu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ustanovení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§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74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násl.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zákona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č.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90/2012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Sb.,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obchodních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společnostech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4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družstvech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(zákon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13"/>
          <w:sz w:val="18"/>
          <w:szCs w:val="18"/>
          <w:lang w:val="cs-CZ"/>
        </w:rPr>
        <w:t>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obchodních korporacích), ve znění pozdějších předpisů.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7" w:lineRule="exact"/>
        <w:ind w:left="951" w:right="202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12.6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</w:t>
      </w:r>
      <w:r>
        <w:rPr baseline="0" dirty="0">
          <w:rFonts w:ascii="Calibri" w:hAnsi="Calibri" w:cs="Calibri"/>
          <w:color w:val="181717"/>
          <w:spacing w:val="30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souhlasí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tím,</w:t>
      </w:r>
      <w:r>
        <w:rPr baseline="0" dirty="0">
          <w:rFonts w:ascii="Calibri" w:hAnsi="Calibri" w:cs="Calibri"/>
          <w:color w:val="181717"/>
          <w:spacing w:val="32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aby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Poskytovatel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uváděl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Účastníka,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jeho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obchodní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firmu,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IČO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sídlo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ve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svém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referenčním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listu</w:t>
      </w:r>
      <w:r>
        <w:rPr baseline="0" dirty="0">
          <w:rFonts w:ascii="Calibri" w:hAnsi="Calibri" w:cs="Calibri"/>
          <w:color w:val="181717"/>
          <w:spacing w:val="3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3"/>
          <w:sz w:val="18"/>
          <w:szCs w:val="18"/>
          <w:lang w:val="cs-CZ"/>
        </w:rPr>
        <w:t>jakožto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referenčního zákazníka. Tento souhlas je Účastník oprávněn kdykoli odvolat.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198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12.7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Není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pacing w:val="-1"/>
          <w:sz w:val="18"/>
          <w:szCs w:val="18"/>
          <w:lang w:val="cs-CZ"/>
        </w:rPr>
        <w:t>li stanoveno jinak, může být Smlouva nebo Dílčí smlouva změněna, doplňována nebo zrušena pouze na základě písemné dohody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0" w:lineRule="exact"/>
        <w:ind w:left="1456" w:right="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smluvních stran.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7" w:lineRule="exact"/>
        <w:ind w:left="951" w:right="204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12.8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Reklamace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se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řídí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Reklamačním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řádem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společnosti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Vodafone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Czech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Republic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a.s.,</w:t>
      </w:r>
      <w:r>
        <w:rPr baseline="0" dirty="0">
          <w:rFonts w:ascii="Calibri" w:hAnsi="Calibri" w:cs="Calibri"/>
          <w:color w:val="181717"/>
          <w:spacing w:val="29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Reklamace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služeb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tím,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že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místem</w:t>
      </w:r>
      <w:r>
        <w:rPr baseline="0" dirty="0">
          <w:rFonts w:ascii="Calibri" w:hAnsi="Calibri" w:cs="Calibri"/>
          <w:color w:val="181717"/>
          <w:spacing w:val="28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8"/>
          <w:sz w:val="18"/>
          <w:szCs w:val="18"/>
          <w:lang w:val="cs-CZ"/>
        </w:rPr>
        <w:t>pro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8" w:lineRule="exact"/>
        <w:ind w:left="1031" w:right="115" w:firstLine="425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uplatnění písemné reklamace je adresa Vodafone Czech Republic a.s., Vodafone firemní péče, náměstí Junkových 2, 155 00 Praha 5.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12.9</w:t>
      </w:r>
      <w:r>
        <w:rPr baseline="0" dirty="0">
          <w:rFonts w:ascii="Arial" w:hAnsi="Arial" w:cs="Arial"/>
          <w:color w:val="181717"/>
          <w:spacing w:val="2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Poruší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-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li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některá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za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smluvních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stran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svou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povinnost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a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druhé</w:t>
      </w:r>
      <w:r>
        <w:rPr baseline="0" dirty="0">
          <w:rFonts w:ascii="Calibri" w:hAnsi="Calibri" w:cs="Calibri"/>
          <w:color w:val="181717"/>
          <w:spacing w:val="23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smluvní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straně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tím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vznikne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škoda,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vzniká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poškozené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straně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nárok</w:t>
      </w:r>
      <w:r>
        <w:rPr baseline="0" dirty="0">
          <w:rFonts w:ascii="Calibri" w:hAnsi="Calibri" w:cs="Calibri"/>
          <w:color w:val="181717"/>
          <w:spacing w:val="21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181717"/>
          <w:spacing w:val="-6"/>
          <w:sz w:val="18"/>
          <w:szCs w:val="18"/>
          <w:lang w:val="cs-CZ"/>
        </w:rPr>
        <w:t>na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03" w:lineRule="exact"/>
        <w:ind w:left="1456" w:right="115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náhradu škody ve smyslu ustanovení § 2913 občanského zákoníku s výhradou ustanovení § 64 odst. 12 zákona č. 127/2005 Sb.</w:t>
      </w:r>
      <w:r>
        <w:rPr baseline="0" dirty="0">
          <w:rFonts w:ascii="Calibri" w:hAnsi="Calibri" w:cs="Calibri"/>
          <w:color w:val="181717"/>
          <w:spacing w:val="-2"/>
          <w:sz w:val="18"/>
          <w:szCs w:val="18"/>
          <w:lang w:val="cs-CZ"/>
        </w:rPr>
        <w:t>, 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elektronických komunikací, ve znění pozdějších předpisů.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7" w:lineRule="exact"/>
        <w:ind w:left="647" w:right="0" w:firstLine="0"/>
      </w:pPr>
      <w:r/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13.</w:t>
      </w:r>
      <w:r>
        <w:rPr baseline="0" dirty="0">
          <w:rFonts w:ascii="Arial" w:hAnsi="Arial" w:cs="Arial"/>
          <w:b/>
          <w:bCs/>
          <w:color w:val="E4322B"/>
          <w:spacing w:val="14"/>
          <w:sz w:val="18"/>
          <w:szCs w:val="18"/>
          <w:lang w:val="cs-CZ"/>
        </w:rPr>
        <w:t>  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Změna, platnost a účinnost Obchodních podmínek OneNet</w:t>
      </w:r>
      <w:r>
        <w:rPr baseline="0" dirty="0">
          <w:rFonts w:ascii="Calibri" w:hAnsi="Calibri" w:cs="Calibri"/>
          <w:b/>
          <w:bCs/>
          <w:color w:val="E4322B"/>
          <w:sz w:val="18"/>
          <w:szCs w:val="18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7" w:lineRule="exact"/>
        <w:ind w:left="962" w:right="200" w:firstLine="0"/>
        <w:jc w:val="right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13.1</w:t>
      </w:r>
      <w:r>
        <w:rPr baseline="0" dirty="0">
          <w:rFonts w:ascii="Arial" w:hAnsi="Arial" w:cs="Arial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474947"/>
          <w:spacing w:val="-2"/>
          <w:sz w:val="18"/>
          <w:szCs w:val="18"/>
          <w:lang w:val="cs-CZ"/>
        </w:rPr>
        <w:t>Poskytovatel je oprávněn tyto Obchodní podmínky OneNet jednostranně měnit. Obchodní podmínky OneNet platí po celou dobu trvání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1042" w:right="115" w:firstLine="396"/>
      </w:pPr>
      <w:r/>
      <w:r>
        <w:rPr baseline="0" dirty="0">
          <w:rFonts w:ascii="Calibri" w:hAnsi="Calibri" w:cs="Calibri"/>
          <w:color w:val="474947"/>
          <w:sz w:val="18"/>
          <w:szCs w:val="18"/>
          <w:lang w:val="cs-CZ"/>
        </w:rPr>
        <w:t>Smlouvy či jednotlivých Dílčích smluv, popř. i po jejím skončení, a to až do úplného vyřízení všech práv a nároků z ní plynoucích.</w:t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  </w:t>
      </w:r>
      <w:r>
        <w:br w:type="textWrapping" w:clear="all"/>
      </w:r>
      <w:r>
        <w:drawing>
          <wp:anchor simplePos="0" relativeHeight="251658512" behindDoc="0" locked="0" layoutInCell="1" allowOverlap="1">
            <wp:simplePos x="0" y="0"/>
            <wp:positionH relativeFrom="page">
              <wp:posOffset>7312914</wp:posOffset>
            </wp:positionH>
            <wp:positionV relativeFrom="line">
              <wp:posOffset>-16319</wp:posOffset>
            </wp:positionV>
            <wp:extent cx="145795" cy="44145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5795" cy="44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7343520</wp:posOffset>
            </wp:positionH>
            <wp:positionV relativeFrom="line">
              <wp:posOffset>92113</wp:posOffset>
            </wp:positionV>
            <wp:extent cx="91821" cy="324446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821" cy="32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13.2</w:t>
      </w:r>
      <w:r>
        <w:rPr baseline="0" dirty="0">
          <w:rFonts w:ascii="Arial" w:hAnsi="Arial" w:cs="Arial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474947"/>
          <w:sz w:val="18"/>
          <w:szCs w:val="18"/>
          <w:lang w:val="cs-CZ"/>
        </w:rPr>
        <w:t>Do platných Obchodních podmínek OneNet lze nahlížet na webových stránkách</w:t>
      </w:r>
      <w:r>
        <w:rPr baseline="0" dirty="0">
          <w:rFonts w:ascii="Calibri" w:hAnsi="Calibri" w:cs="Calibri"/>
          <w:color w:val="474947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474947"/>
          <w:sz w:val="18"/>
          <w:szCs w:val="18"/>
          <w:lang w:val="cs-CZ"/>
        </w:rPr>
        <w:t>společnosti Poskytovatele </w:t>
      </w:r>
      <w:hyperlink r:id="rId102" w:history="1">
        <w:r>
          <w:rPr baseline="0" dirty="0">
            <w:rFonts w:ascii="Calibri" w:hAnsi="Calibri" w:cs="Calibri"/>
            <w:b/>
            <w:bCs/>
            <w:color w:val="E4322B"/>
            <w:sz w:val="18"/>
            <w:szCs w:val="18"/>
            <w:lang w:val="cs-CZ"/>
          </w:rPr>
          <w:t>www.vodafone.cz</w:t>
        </w:r>
      </w:hyperlink>
      <w:r>
        <w:rPr baseline="0" dirty="0">
          <w:rFonts w:ascii="Calibri" w:hAnsi="Calibri" w:cs="Calibri"/>
          <w:color w:val="474947"/>
          <w:sz w:val="18"/>
          <w:szCs w:val="18"/>
          <w:lang w:val="cs-CZ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97789</wp:posOffset>
            </wp:positionV>
            <wp:extent cx="7560564" cy="27432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564" cy="274320"/>
                    </a:xfrm>
                    <a:custGeom>
                      <a:rect l="l" t="t" r="r" b="b"/>
                      <a:pathLst>
                        <a:path w="7560564" h="274320">
                          <a:moveTo>
                            <a:pt x="0" y="274320"/>
                          </a:moveTo>
                          <a:lnTo>
                            <a:pt x="7560564" y="274320"/>
                          </a:lnTo>
                          <a:lnTo>
                            <a:pt x="7560564" y="0"/>
                          </a:lnTo>
                          <a:lnTo>
                            <a:pt x="0" y="0"/>
                          </a:lnTo>
                          <a:lnTo>
                            <a:pt x="0" y="274320"/>
                          </a:lnTo>
                          <a:close/>
                        </a:path>
                      </a:pathLst>
                    </a:custGeom>
                    <a:noFill/>
                    <a:ln w="1778" cap="flat" cmpd="sng">
                      <a:solidFill>
                        <a:srgbClr val="000000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baseline="0" dirty="0">
          <w:rFonts w:ascii="Calibri" w:hAnsi="Calibri" w:cs="Calibri"/>
          <w:color w:val="000000"/>
          <w:spacing w:val="-3"/>
          <w:sz w:val="14"/>
          <w:szCs w:val="14"/>
          <w:lang w:val="cs-CZ"/>
        </w:rPr>
        <w:t>C2 General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237" w:right="500" w:bottom="17" w:left="0" w:header="708" w:footer="708" w:gutter="0"/>
          <w:docGrid w:linePitch="360"/>
        </w:sectPr>
        <w:spacing w:before="56" w:after="0" w:line="188" w:lineRule="exact"/>
        <w:ind w:left="5789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95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1043" w:right="690" w:firstLine="0"/>
      </w:pP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13.3</w:t>
      </w:r>
      <w:r>
        <w:rPr baseline="0" dirty="0">
          <w:rFonts w:ascii="Arial" w:hAnsi="Arial" w:cs="Arial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474947"/>
          <w:sz w:val="18"/>
          <w:szCs w:val="18"/>
          <w:lang w:val="cs-CZ"/>
        </w:rPr>
        <w:t>Tyto Obchodní podmínky OneNet pozbývají účinnosti okamžikem nabytí účinnosti pozdějších Obchodních podmínek OneNet.</w:t>
      </w:r>
      <w:r>
        <w:rPr baseline="0" dirty="0">
          <w:rFonts w:ascii="Calibri" w:hAnsi="Calibri" w:cs="Calibri"/>
          <w:color w:val="474947"/>
          <w:sz w:val="18"/>
          <w:szCs w:val="18"/>
          <w:lang w:val="cs-CZ"/>
        </w:rPr>
        <w:t>  </w:t>
      </w:r>
      <w:r/>
      <w:r>
        <w:rPr baseline="0" dirty="0">
          <w:rFonts w:ascii="Calibri" w:hAnsi="Calibri" w:cs="Calibri"/>
          <w:color w:val="181717"/>
          <w:sz w:val="18"/>
          <w:szCs w:val="18"/>
          <w:lang w:val="cs-CZ"/>
        </w:rPr>
        <w:t>13.4</w:t>
      </w:r>
      <w:r>
        <w:rPr baseline="0" dirty="0">
          <w:rFonts w:ascii="Arial" w:hAnsi="Arial" w:cs="Arial"/>
          <w:color w:val="181717"/>
          <w:spacing w:val="26"/>
          <w:sz w:val="18"/>
          <w:szCs w:val="18"/>
          <w:lang w:val="cs-CZ"/>
        </w:rPr>
        <w:t> </w:t>
      </w:r>
      <w:r>
        <w:rPr baseline="0" dirty="0">
          <w:rFonts w:ascii="Calibri" w:hAnsi="Calibri" w:cs="Calibri"/>
          <w:color w:val="474947"/>
          <w:sz w:val="18"/>
          <w:szCs w:val="18"/>
          <w:lang w:val="cs-CZ"/>
        </w:rPr>
        <w:t>Tyto Obchodní podmínky OneNet nabývají účinnosti dne 1. </w:t>
      </w:r>
      <w:r>
        <w:rPr baseline="0" dirty="0">
          <w:rFonts w:ascii="Calibri" w:hAnsi="Calibri" w:cs="Calibri"/>
          <w:color w:val="474947"/>
          <w:sz w:val="18"/>
          <w:szCs w:val="18"/>
          <w:lang w:val="cs-CZ"/>
        </w:rPr>
        <w:t>5. 2023 </w:t>
      </w:r>
      <w:r>
        <w:rPr baseline="0" dirty="0">
          <w:rFonts w:ascii="Calibri" w:hAnsi="Calibri" w:cs="Calibri"/>
          <w:color w:val="474947"/>
          <w:sz w:val="18"/>
          <w:szCs w:val="18"/>
          <w:lang w:val="cs-CZ"/>
        </w:rPr>
        <w:t>a nahrazují Obchodní podmínky OneNet ze dne </w:t>
      </w:r>
      <w:r>
        <w:rPr baseline="0" dirty="0">
          <w:rFonts w:ascii="Calibri" w:hAnsi="Calibri" w:cs="Calibri"/>
          <w:color w:val="474947"/>
          <w:spacing w:val="-2"/>
          <w:sz w:val="18"/>
          <w:szCs w:val="18"/>
          <w:lang w:val="cs-CZ"/>
        </w:rPr>
        <w:t>1. 5. 2020.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26035</wp:posOffset>
            </wp:positionV>
            <wp:extent cx="7560564" cy="27432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564" cy="274320"/>
                    </a:xfrm>
                    <a:custGeom>
                      <a:rect l="l" t="t" r="r" b="b"/>
                      <a:pathLst>
                        <a:path w="7560564" h="274320">
                          <a:moveTo>
                            <a:pt x="0" y="274320"/>
                          </a:moveTo>
                          <a:lnTo>
                            <a:pt x="7560564" y="274320"/>
                          </a:lnTo>
                          <a:lnTo>
                            <a:pt x="7560564" y="0"/>
                          </a:lnTo>
                          <a:lnTo>
                            <a:pt x="0" y="0"/>
                          </a:lnTo>
                          <a:lnTo>
                            <a:pt x="0" y="274320"/>
                          </a:lnTo>
                          <a:close/>
                        </a:path>
                      </a:pathLst>
                    </a:custGeom>
                    <a:noFill/>
                    <a:ln w="1778" cap="flat" cmpd="sng">
                      <a:solidFill>
                        <a:srgbClr val="000000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baseline="0" dirty="0">
          <w:rFonts w:ascii="Calibri" w:hAnsi="Calibri" w:cs="Calibri"/>
          <w:color w:val="000000"/>
          <w:spacing w:val="-3"/>
          <w:sz w:val="14"/>
          <w:szCs w:val="14"/>
          <w:lang w:val="cs-CZ"/>
        </w:rPr>
        <w:t>C2 General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237" w:right="500" w:bottom="17" w:left="0" w:header="708" w:footer="708" w:gutter="0"/>
          <w:docGrid w:linePitch="360"/>
        </w:sectPr>
        <w:spacing w:before="56" w:after="0" w:line="188" w:lineRule="exact"/>
        <w:ind w:left="5789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96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-461011</wp:posOffset>
            </wp:positionV>
            <wp:extent cx="2946400" cy="2959100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6400" cy="295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73" w:lineRule="exact"/>
        <w:ind w:left="0" w:right="3481" w:firstLine="0"/>
      </w:pPr>
      <w:r/>
      <w:r>
        <w:rPr baseline="0" dirty="0">
          <w:rFonts w:ascii="Arial" w:hAnsi="Arial" w:cs="Arial"/>
          <w:b/>
          <w:bCs/>
          <w:color w:val="444A4D"/>
          <w:spacing w:val="-17"/>
          <w:w w:val="96"/>
          <w:sz w:val="47"/>
          <w:szCs w:val="47"/>
          <w:lang w:val="cs-CZ"/>
        </w:rPr>
        <w:t>Reklamace  </w:t>
      </w:r>
      <w:r/>
      <w:r>
        <w:rPr baseline="0" dirty="0">
          <w:rFonts w:ascii="Arial" w:hAnsi="Arial" w:cs="Arial"/>
          <w:b/>
          <w:bCs/>
          <w:color w:val="444A4D"/>
          <w:spacing w:val="-14"/>
          <w:w w:val="96"/>
          <w:sz w:val="47"/>
          <w:szCs w:val="47"/>
          <w:lang w:val="cs-CZ"/>
        </w:rPr>
        <w:t>Vyúčtování / služeb  </w:t>
      </w:r>
      <w:r/>
      <w:r>
        <w:rPr baseline="0" dirty="0">
          <w:rFonts w:ascii="Arial" w:hAnsi="Arial" w:cs="Arial"/>
          <w:b/>
          <w:bCs/>
          <w:color w:val="444A4D"/>
          <w:spacing w:val="-16"/>
          <w:w w:val="96"/>
          <w:sz w:val="47"/>
          <w:szCs w:val="47"/>
          <w:lang w:val="cs-CZ"/>
        </w:rPr>
        <w:t>elektronických 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3524147</wp:posOffset>
            </wp:positionH>
            <wp:positionV relativeFrom="line">
              <wp:posOffset>-40343</wp:posOffset>
            </wp:positionV>
            <wp:extent cx="395998" cy="39601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5998" cy="396010"/>
                    </a:xfrm>
                    <a:custGeom>
                      <a:rect l="l" t="t" r="r" b="b"/>
                      <a:pathLst>
                        <a:path w="395998" h="396010">
                          <a:moveTo>
                            <a:pt x="395998" y="198005"/>
                          </a:moveTo>
                          <a:cubicBezTo>
                            <a:pt x="395998" y="307351"/>
                            <a:pt x="307352" y="396010"/>
                            <a:pt x="197993" y="396010"/>
                          </a:cubicBezTo>
                          <a:cubicBezTo>
                            <a:pt x="88646" y="396010"/>
                            <a:pt x="0" y="307351"/>
                            <a:pt x="0" y="198005"/>
                          </a:cubicBezTo>
                          <a:cubicBezTo>
                            <a:pt x="0" y="88659"/>
                            <a:pt x="88646" y="0"/>
                            <a:pt x="197993" y="0"/>
                          </a:cubicBezTo>
                          <a:cubicBezTo>
                            <a:pt x="307352" y="0"/>
                            <a:pt x="395998" y="88659"/>
                            <a:pt x="395998" y="198005"/>
                          </a:cubicBezTo>
                        </a:path>
                      </a:pathLst>
                    </a:custGeom>
                    <a:solidFill>
                      <a:srgbClr val="EE3338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3612297</wp:posOffset>
            </wp:positionH>
            <wp:positionV relativeFrom="line">
              <wp:posOffset>-22899</wp:posOffset>
            </wp:positionV>
            <wp:extent cx="218312" cy="29114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8312" cy="291146"/>
                    </a:xfrm>
                    <a:custGeom>
                      <a:rect l="l" t="t" r="r" b="b"/>
                      <a:pathLst>
                        <a:path w="218312" h="291146">
                          <a:moveTo>
                            <a:pt x="111417" y="290969"/>
                          </a:moveTo>
                          <a:cubicBezTo>
                            <a:pt x="57011" y="291146"/>
                            <a:pt x="420" y="244716"/>
                            <a:pt x="165" y="170167"/>
                          </a:cubicBezTo>
                          <a:cubicBezTo>
                            <a:pt x="0" y="120866"/>
                            <a:pt x="26607" y="73406"/>
                            <a:pt x="60605" y="45250"/>
                          </a:cubicBezTo>
                          <a:cubicBezTo>
                            <a:pt x="93777" y="17780"/>
                            <a:pt x="139204" y="165"/>
                            <a:pt x="180416" y="25"/>
                          </a:cubicBezTo>
                          <a:cubicBezTo>
                            <a:pt x="185711" y="0"/>
                            <a:pt x="191261" y="444"/>
                            <a:pt x="194665" y="1600"/>
                          </a:cubicBezTo>
                          <a:cubicBezTo>
                            <a:pt x="158635" y="9068"/>
                            <a:pt x="129959" y="42596"/>
                            <a:pt x="130086" y="80645"/>
                          </a:cubicBezTo>
                          <a:cubicBezTo>
                            <a:pt x="130086" y="81889"/>
                            <a:pt x="130200" y="83236"/>
                            <a:pt x="130327" y="83871"/>
                          </a:cubicBezTo>
                          <a:cubicBezTo>
                            <a:pt x="190614" y="98552"/>
                            <a:pt x="217982" y="134925"/>
                            <a:pt x="218147" y="185267"/>
                          </a:cubicBezTo>
                          <a:cubicBezTo>
                            <a:pt x="218312" y="235597"/>
                            <a:pt x="178574" y="290741"/>
                            <a:pt x="111417" y="290969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4129882</wp:posOffset>
            </wp:positionH>
            <wp:positionV relativeFrom="line">
              <wp:posOffset>32963</wp:posOffset>
            </wp:positionV>
            <wp:extent cx="442117" cy="22860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2117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4590882</wp:posOffset>
            </wp:positionH>
            <wp:positionV relativeFrom="line">
              <wp:posOffset>35863</wp:posOffset>
            </wp:positionV>
            <wp:extent cx="99504" cy="203822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504" cy="203822"/>
                    </a:xfrm>
                    <a:custGeom>
                      <a:rect l="l" t="t" r="r" b="b"/>
                      <a:pathLst>
                        <a:path w="99504" h="203822">
                          <a:moveTo>
                            <a:pt x="95313" y="36868"/>
                          </a:moveTo>
                          <a:cubicBezTo>
                            <a:pt x="94120" y="36272"/>
                            <a:pt x="91770" y="35421"/>
                            <a:pt x="88265" y="34316"/>
                          </a:cubicBezTo>
                          <a:cubicBezTo>
                            <a:pt x="84773" y="33224"/>
                            <a:pt x="80124" y="32677"/>
                            <a:pt x="74333" y="32677"/>
                          </a:cubicBezTo>
                          <a:cubicBezTo>
                            <a:pt x="69139" y="32677"/>
                            <a:pt x="64795" y="34227"/>
                            <a:pt x="61290" y="37325"/>
                          </a:cubicBezTo>
                          <a:cubicBezTo>
                            <a:pt x="57798" y="40411"/>
                            <a:pt x="56045" y="45465"/>
                            <a:pt x="56045" y="52450"/>
                          </a:cubicBezTo>
                          <a:lnTo>
                            <a:pt x="56045" y="59346"/>
                          </a:lnTo>
                          <a:lnTo>
                            <a:pt x="87224" y="59346"/>
                          </a:lnTo>
                          <a:lnTo>
                            <a:pt x="87224" y="89319"/>
                          </a:lnTo>
                          <a:lnTo>
                            <a:pt x="56350" y="89319"/>
                          </a:lnTo>
                          <a:lnTo>
                            <a:pt x="56350" y="203822"/>
                          </a:lnTo>
                          <a:lnTo>
                            <a:pt x="19177" y="203822"/>
                          </a:lnTo>
                          <a:lnTo>
                            <a:pt x="19177" y="89319"/>
                          </a:lnTo>
                          <a:lnTo>
                            <a:pt x="0" y="89319"/>
                          </a:lnTo>
                          <a:lnTo>
                            <a:pt x="0" y="59346"/>
                          </a:lnTo>
                          <a:lnTo>
                            <a:pt x="19177" y="59346"/>
                          </a:lnTo>
                          <a:lnTo>
                            <a:pt x="19177" y="51549"/>
                          </a:lnTo>
                          <a:cubicBezTo>
                            <a:pt x="19177" y="42163"/>
                            <a:pt x="20383" y="34227"/>
                            <a:pt x="22784" y="27724"/>
                          </a:cubicBezTo>
                          <a:cubicBezTo>
                            <a:pt x="25171" y="21235"/>
                            <a:pt x="28524" y="15939"/>
                            <a:pt x="32817" y="11837"/>
                          </a:cubicBezTo>
                          <a:cubicBezTo>
                            <a:pt x="37109" y="7747"/>
                            <a:pt x="42164" y="4750"/>
                            <a:pt x="47955" y="2845"/>
                          </a:cubicBezTo>
                          <a:cubicBezTo>
                            <a:pt x="53746" y="953"/>
                            <a:pt x="60046" y="0"/>
                            <a:pt x="66840" y="0"/>
                          </a:cubicBezTo>
                          <a:cubicBezTo>
                            <a:pt x="75832" y="0"/>
                            <a:pt x="83274" y="851"/>
                            <a:pt x="89167" y="2540"/>
                          </a:cubicBezTo>
                          <a:cubicBezTo>
                            <a:pt x="95060" y="4255"/>
                            <a:pt x="98513" y="5398"/>
                            <a:pt x="99504" y="5995"/>
                          </a:cubicBezTo>
                          <a:close/>
                          <a:moveTo>
                            <a:pt x="95313" y="36868"/>
                          </a:moveTo>
                        </a:path>
                      </a:pathLst>
                    </a:custGeom>
                    <a:solidFill>
                      <a:srgbClr val="EE3338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3987468</wp:posOffset>
            </wp:positionH>
            <wp:positionV relativeFrom="line">
              <wp:posOffset>95206</wp:posOffset>
            </wp:positionV>
            <wp:extent cx="151662" cy="1444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1662" cy="144475"/>
                    </a:xfrm>
                    <a:custGeom>
                      <a:rect l="l" t="t" r="r" b="b"/>
                      <a:pathLst>
                        <a:path w="151662" h="144475">
                          <a:moveTo>
                            <a:pt x="60540" y="144475"/>
                          </a:moveTo>
                          <a:lnTo>
                            <a:pt x="0" y="0"/>
                          </a:lnTo>
                          <a:lnTo>
                            <a:pt x="39560" y="0"/>
                          </a:lnTo>
                          <a:lnTo>
                            <a:pt x="77329" y="95923"/>
                          </a:lnTo>
                          <a:lnTo>
                            <a:pt x="113892" y="0"/>
                          </a:lnTo>
                          <a:lnTo>
                            <a:pt x="151662" y="0"/>
                          </a:lnTo>
                          <a:lnTo>
                            <a:pt x="92912" y="144475"/>
                          </a:lnTo>
                          <a:close/>
                          <a:moveTo>
                            <a:pt x="60540" y="144475"/>
                          </a:moveTo>
                        </a:path>
                      </a:pathLst>
                    </a:custGeom>
                    <a:solidFill>
                      <a:srgbClr val="EE3338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4672890</wp:posOffset>
            </wp:positionH>
            <wp:positionV relativeFrom="line">
              <wp:posOffset>78911</wp:posOffset>
            </wp:positionV>
            <wp:extent cx="163880" cy="176771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880" cy="17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4847413</wp:posOffset>
            </wp:positionH>
            <wp:positionV relativeFrom="line">
              <wp:posOffset>91612</wp:posOffset>
            </wp:positionV>
            <wp:extent cx="129184" cy="148069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184" cy="148069"/>
                    </a:xfrm>
                    <a:custGeom>
                      <a:rect l="l" t="t" r="r" b="b"/>
                      <a:pathLst>
                        <a:path w="129184" h="148069">
                          <a:moveTo>
                            <a:pt x="92024" y="148069"/>
                          </a:moveTo>
                          <a:lnTo>
                            <a:pt x="92024" y="65647"/>
                          </a:lnTo>
                          <a:cubicBezTo>
                            <a:pt x="92024" y="54661"/>
                            <a:pt x="89726" y="46165"/>
                            <a:pt x="85128" y="40158"/>
                          </a:cubicBezTo>
                          <a:cubicBezTo>
                            <a:pt x="80531" y="34176"/>
                            <a:pt x="74143" y="31166"/>
                            <a:pt x="65951" y="31166"/>
                          </a:cubicBezTo>
                          <a:cubicBezTo>
                            <a:pt x="60148" y="31166"/>
                            <a:pt x="54801" y="32677"/>
                            <a:pt x="49911" y="35662"/>
                          </a:cubicBezTo>
                          <a:cubicBezTo>
                            <a:pt x="45009" y="38672"/>
                            <a:pt x="40767" y="41961"/>
                            <a:pt x="37173" y="45568"/>
                          </a:cubicBezTo>
                          <a:lnTo>
                            <a:pt x="37173" y="148069"/>
                          </a:lnTo>
                          <a:lnTo>
                            <a:pt x="0" y="148069"/>
                          </a:lnTo>
                          <a:lnTo>
                            <a:pt x="0" y="3594"/>
                          </a:lnTo>
                          <a:lnTo>
                            <a:pt x="33871" y="3594"/>
                          </a:lnTo>
                          <a:lnTo>
                            <a:pt x="35675" y="14986"/>
                          </a:lnTo>
                          <a:cubicBezTo>
                            <a:pt x="41466" y="10198"/>
                            <a:pt x="48006" y="6490"/>
                            <a:pt x="55309" y="3899"/>
                          </a:cubicBezTo>
                          <a:cubicBezTo>
                            <a:pt x="62599" y="1308"/>
                            <a:pt x="69939" y="0"/>
                            <a:pt x="77343" y="0"/>
                          </a:cubicBezTo>
                          <a:cubicBezTo>
                            <a:pt x="84925" y="0"/>
                            <a:pt x="91923" y="1156"/>
                            <a:pt x="98323" y="3455"/>
                          </a:cubicBezTo>
                          <a:cubicBezTo>
                            <a:pt x="104711" y="5753"/>
                            <a:pt x="110210" y="9398"/>
                            <a:pt x="114807" y="14389"/>
                          </a:cubicBezTo>
                          <a:cubicBezTo>
                            <a:pt x="119392" y="19380"/>
                            <a:pt x="122935" y="25883"/>
                            <a:pt x="125437" y="33871"/>
                          </a:cubicBezTo>
                          <a:cubicBezTo>
                            <a:pt x="127939" y="41872"/>
                            <a:pt x="129184" y="51461"/>
                            <a:pt x="129184" y="62649"/>
                          </a:cubicBezTo>
                          <a:lnTo>
                            <a:pt x="129184" y="148069"/>
                          </a:lnTo>
                          <a:close/>
                          <a:moveTo>
                            <a:pt x="92024" y="148069"/>
                          </a:moveTo>
                        </a:path>
                      </a:pathLst>
                    </a:custGeom>
                    <a:solidFill>
                      <a:srgbClr val="EE3338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4986324</wp:posOffset>
            </wp:positionH>
            <wp:positionV relativeFrom="line">
              <wp:posOffset>78910</wp:posOffset>
            </wp:positionV>
            <wp:extent cx="156374" cy="176771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374" cy="17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444A4D"/>
          <w:spacing w:val="-30"/>
          <w:w w:val="96"/>
          <w:sz w:val="47"/>
          <w:szCs w:val="47"/>
          <w:lang w:val="cs-CZ"/>
        </w:rPr>
        <w:t>komunikací</w:t>
      </w:r>
      <w:r>
        <w:rPr>
          <w:rFonts w:ascii="Times New Roman" w:hAnsi="Times New Roman" w:cs="Times New Roman"/>
          <w:sz w:val="47"/>
          <w:szCs w:val="4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00" w:h="12395"/>
          <w:pgMar w:top="237" w:right="500" w:bottom="17" w:left="291" w:header="708" w:footer="708" w:gutter="0"/>
          <w:docGrid w:linePitch="360"/>
        </w:sectPr>
        <w:spacing w:before="140" w:after="0" w:line="188" w:lineRule="exact"/>
        <w:ind w:left="3659" w:right="3561" w:firstLine="0"/>
        <w:jc w:val="right"/>
      </w:pPr>
      <w:r/>
      <w:r>
        <w:rPr baseline="0" dirty="0">
          <w:rFonts w:ascii="Courier New" w:hAnsi="Courier New" w:cs="Courier New"/>
          <w:color w:val="000000"/>
          <w:spacing w:val="-10"/>
          <w:sz w:val="24"/>
          <w:szCs w:val="24"/>
          <w:lang w:val="cs-CZ"/>
        </w:rPr>
        <w:t>97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44" w:lineRule="exact"/>
        <w:ind w:left="46" w:right="2029" w:firstLine="0"/>
      </w:pPr>
      <w:r/>
      <w:r>
        <w:rPr baseline="0" dirty="0">
          <w:rFonts w:ascii="Arial" w:hAnsi="Arial" w:cs="Arial"/>
          <w:color w:val="ED1C24"/>
          <w:spacing w:val="-33"/>
          <w:sz w:val="44"/>
          <w:szCs w:val="44"/>
          <w:lang w:val="cs-CZ"/>
        </w:rPr>
        <w:t>Reklamace Vyúčtování / služeb</w:t>
      </w:r>
      <w:r>
        <w:rPr>
          <w:rFonts w:ascii="Times New Roman" w:hAnsi="Times New Roman" w:cs="Times New Roman"/>
          <w:sz w:val="44"/>
          <w:szCs w:val="44"/>
        </w:rPr>
        <w:t> </w:t>
      </w:r>
      <w:r/>
      <w:r>
        <w:rPr baseline="0" dirty="0">
          <w:rFonts w:ascii="Arial" w:hAnsi="Arial" w:cs="Arial"/>
          <w:color w:val="ED1C24"/>
          <w:spacing w:val="-28"/>
          <w:sz w:val="44"/>
          <w:szCs w:val="44"/>
          <w:lang w:val="cs-CZ"/>
        </w:rPr>
        <w:t>elektronických komunikací</w:t>
      </w:r>
      <w:r>
        <w:rPr>
          <w:rFonts w:ascii="Times New Roman" w:hAnsi="Times New Roman" w:cs="Times New Roman"/>
          <w:sz w:val="44"/>
          <w:szCs w:val="44"/>
        </w:rPr>
        <w:t> </w:t>
      </w:r>
      <w:r/>
    </w:p>
    <w:p>
      <w:pPr>
        <w:spacing w:after="1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ED1C24"/>
          <w:spacing w:val="-13"/>
          <w:sz w:val="24"/>
          <w:szCs w:val="24"/>
          <w:lang w:val="cs-CZ"/>
        </w:rPr>
        <w:t>Článek 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37" w:lineRule="exact"/>
        <w:ind w:left="46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360000</wp:posOffset>
            </wp:positionH>
            <wp:positionV relativeFrom="line">
              <wp:posOffset>39896</wp:posOffset>
            </wp:positionV>
            <wp:extent cx="4608004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08004" cy="180"/>
                    </a:xfrm>
                    <a:custGeom>
                      <a:rect l="l" t="t" r="r" b="b"/>
                      <a:pathLst>
                        <a:path w="4608004" h="180">
                          <a:moveTo>
                            <a:pt x="0" y="0"/>
                          </a:moveTo>
                          <a:lnTo>
                            <a:pt x="4608004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EE3338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444A4D"/>
          <w:spacing w:val="-13"/>
          <w:sz w:val="21"/>
          <w:szCs w:val="21"/>
          <w:lang w:val="cs-CZ"/>
        </w:rPr>
        <w:t>Úvodní ustanovení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1" w:lineRule="exact"/>
        <w:ind w:left="46" w:right="24" w:firstLine="0"/>
      </w:pPr>
      <w:r/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V tomto reklamačním řádu najdete zásady, principy a způsob uplatňování svých práv jako zákazníka v souvislosti s naší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odpovědností za vady při poskytování služeb elektronických komunikací a dalších služeb (dále jen „služby).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0" w:lineRule="exact"/>
        <w:ind w:left="46" w:right="24" w:firstLine="0"/>
      </w:pPr>
      <w:r/>
      <w:r>
        <w:rPr baseline="0" dirty="0">
          <w:rFonts w:ascii="Arial" w:hAnsi="Arial" w:cs="Arial"/>
          <w:color w:val="444A4D"/>
          <w:spacing w:val="-12"/>
          <w:sz w:val="16"/>
          <w:szCs w:val="16"/>
          <w:lang w:val="cs-CZ"/>
        </w:rPr>
        <w:t>Svá práva najdete ve Všeobecných podmínkách pro poskytování služeb společnosti Vodafone Czech Republic, a. s.  </w:t>
      </w:r>
      <w:r/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(dále jen „Všeobecné podmínky“). Věřte nám, že se budeme snažit vyřešit všechny spory dohodou a k vaší  </w:t>
      </w:r>
      <w:r/>
      <w:r>
        <w:rPr baseline="0" dirty="0">
          <w:rFonts w:ascii="Arial" w:hAnsi="Arial" w:cs="Arial"/>
          <w:color w:val="444A4D"/>
          <w:spacing w:val="-9"/>
          <w:sz w:val="16"/>
          <w:szCs w:val="16"/>
          <w:lang w:val="cs-CZ"/>
        </w:rPr>
        <w:t>spokojenosti.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7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ED1C24"/>
          <w:spacing w:val="-11"/>
          <w:sz w:val="24"/>
          <w:szCs w:val="24"/>
          <w:lang w:val="cs-CZ"/>
        </w:rPr>
        <w:t>Článek 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37" w:lineRule="exact"/>
        <w:ind w:left="46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360000</wp:posOffset>
            </wp:positionH>
            <wp:positionV relativeFrom="line">
              <wp:posOffset>39895</wp:posOffset>
            </wp:positionV>
            <wp:extent cx="4608004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08004" cy="180"/>
                    </a:xfrm>
                    <a:custGeom>
                      <a:rect l="l" t="t" r="r" b="b"/>
                      <a:pathLst>
                        <a:path w="4608004" h="180">
                          <a:moveTo>
                            <a:pt x="0" y="0"/>
                          </a:moveTo>
                          <a:lnTo>
                            <a:pt x="4608004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EE3338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444A4D"/>
          <w:spacing w:val="-12"/>
          <w:sz w:val="21"/>
          <w:szCs w:val="21"/>
          <w:lang w:val="cs-CZ"/>
        </w:rPr>
        <w:t>Výklad základních pojmů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93" w:lineRule="exact"/>
        <w:ind w:left="46" w:right="0" w:firstLine="0"/>
      </w:pPr>
      <w:r/>
      <w:r>
        <w:rPr baseline="0" dirty="0">
          <w:rFonts w:ascii="Arial" w:hAnsi="Arial" w:cs="Arial"/>
          <w:color w:val="444A4D"/>
          <w:spacing w:val="-22"/>
          <w:sz w:val="16"/>
          <w:szCs w:val="16"/>
          <w:lang w:val="cs-CZ"/>
        </w:rPr>
        <w:t>»</w:t>
      </w:r>
      <w:r>
        <w:rPr baseline="0" dirty="0">
          <w:rFonts w:ascii="Arial" w:hAnsi="Arial" w:cs="Arial"/>
          <w:color w:val="444A4D"/>
          <w:spacing w:val="7"/>
          <w:sz w:val="16"/>
          <w:szCs w:val="16"/>
          <w:lang w:val="cs-CZ"/>
        </w:rPr>
        <w:t>  </w:t>
      </w:r>
      <w:r>
        <w:rPr baseline="0" dirty="0">
          <w:rFonts w:ascii="Arial" w:hAnsi="Arial" w:cs="Arial"/>
          <w:color w:val="444A4D"/>
          <w:spacing w:val="-5"/>
          <w:sz w:val="16"/>
          <w:szCs w:val="16"/>
          <w:lang w:val="cs-CZ"/>
        </w:rPr>
        <w:t>Reklamace </w:t>
      </w:r>
      <w:r>
        <w:rPr baseline="0" dirty="0">
          <w:rFonts w:ascii="Arial" w:hAnsi="Arial" w:cs="Arial"/>
          <w:color w:val="444A4D"/>
          <w:spacing w:val="-9"/>
          <w:sz w:val="16"/>
          <w:szCs w:val="16"/>
          <w:lang w:val="cs-CZ"/>
        </w:rPr>
        <w:t>– uplatnění vašich práv z titulu naší odpovědnosti za vady poskytnutých služeb. Reklamaci můžete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216" w:right="0" w:firstLine="0"/>
      </w:pP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podat na Vyúčtování ceny služby (dále jen „Vyúčtování“) nebo na poskytovanou službu.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93" w:lineRule="exact"/>
        <w:ind w:left="46" w:right="0" w:firstLine="0"/>
      </w:pPr>
      <w:r/>
      <w:r>
        <w:rPr baseline="0" dirty="0">
          <w:rFonts w:ascii="Arial" w:hAnsi="Arial" w:cs="Arial"/>
          <w:color w:val="444A4D"/>
          <w:spacing w:val="-22"/>
          <w:sz w:val="16"/>
          <w:szCs w:val="16"/>
          <w:lang w:val="cs-CZ"/>
        </w:rPr>
        <w:t>»</w:t>
      </w:r>
      <w:r>
        <w:rPr baseline="0" dirty="0">
          <w:rFonts w:ascii="Arial" w:hAnsi="Arial" w:cs="Arial"/>
          <w:color w:val="444A4D"/>
          <w:spacing w:val="7"/>
          <w:sz w:val="16"/>
          <w:szCs w:val="16"/>
          <w:lang w:val="cs-CZ"/>
        </w:rPr>
        <w:t>  </w:t>
      </w:r>
      <w:r>
        <w:rPr baseline="0" dirty="0">
          <w:rFonts w:ascii="Arial" w:hAnsi="Arial" w:cs="Arial"/>
          <w:color w:val="444A4D"/>
          <w:spacing w:val="-3"/>
          <w:sz w:val="16"/>
          <w:szCs w:val="16"/>
          <w:lang w:val="cs-CZ"/>
        </w:rPr>
        <w:t>Osoba oprávněná podat reklamaci </w:t>
      </w:r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– zákazník, který má s námi uzavřenou smlouvu o poskytování služeb dle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216" w:right="0" w:firstLine="0"/>
      </w:pP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Všeobecných podmínek a který uplatňuje svá práva dle tohoto reklamačního řádu (dále jen „reklamující“).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7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ED1C24"/>
          <w:spacing w:val="-10"/>
          <w:sz w:val="24"/>
          <w:szCs w:val="24"/>
          <w:lang w:val="cs-CZ"/>
        </w:rPr>
        <w:t>Článek III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37" w:lineRule="exact"/>
        <w:ind w:left="46" w:right="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360000</wp:posOffset>
            </wp:positionH>
            <wp:positionV relativeFrom="line">
              <wp:posOffset>39895</wp:posOffset>
            </wp:positionV>
            <wp:extent cx="4608004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08004" cy="180"/>
                    </a:xfrm>
                    <a:custGeom>
                      <a:rect l="l" t="t" r="r" b="b"/>
                      <a:pathLst>
                        <a:path w="4608004" h="180">
                          <a:moveTo>
                            <a:pt x="0" y="0"/>
                          </a:moveTo>
                          <a:lnTo>
                            <a:pt x="4608004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EE3338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444A4D"/>
          <w:spacing w:val="-15"/>
          <w:sz w:val="21"/>
          <w:szCs w:val="21"/>
          <w:lang w:val="cs-CZ"/>
        </w:rPr>
        <w:t>Rozsah odpovědnosti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9" w:lineRule="exact"/>
        <w:ind w:left="46" w:right="0" w:firstLine="0"/>
      </w:pPr>
      <w:r/>
      <w:r>
        <w:rPr baseline="0" dirty="0">
          <w:rFonts w:ascii="Arial" w:hAnsi="Arial" w:cs="Arial"/>
          <w:color w:val="444A4D"/>
          <w:spacing w:val="-13"/>
          <w:sz w:val="16"/>
          <w:szCs w:val="16"/>
          <w:lang w:val="cs-CZ"/>
        </w:rPr>
        <w:t>Odpovídáme (s omezením uvedeným níže) za rozsah, cenu a kvalitu všech služeb, které poskytujeme, a to v případě, že: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6"/>
        </w:tabs>
        <w:spacing w:before="20" w:after="0" w:line="179" w:lineRule="exact"/>
        <w:ind w:left="216" w:right="0" w:firstLine="0"/>
      </w:pPr>
      <w:r/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1. 	</w:t>
      </w:r>
      <w:r>
        <w:rPr baseline="0" dirty="0">
          <w:rFonts w:ascii="Arial" w:hAnsi="Arial" w:cs="Arial"/>
          <w:color w:val="444A4D"/>
          <w:spacing w:val="-7"/>
          <w:sz w:val="16"/>
          <w:szCs w:val="16"/>
          <w:lang w:val="cs-CZ"/>
        </w:rPr>
        <w:t>služba nebyla poskytnuta v dohodnutém rozsahu či kvalitě nebo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6"/>
        </w:tabs>
        <w:spacing w:before="0" w:after="0" w:line="214" w:lineRule="exact"/>
        <w:ind w:left="216" w:right="24" w:firstLine="0"/>
      </w:pPr>
      <w:r/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2. 	</w:t>
      </w:r>
      <w:r>
        <w:rPr baseline="0" dirty="0">
          <w:rFonts w:ascii="Arial" w:hAnsi="Arial" w:cs="Arial"/>
          <w:color w:val="444A4D"/>
          <w:spacing w:val="-7"/>
          <w:sz w:val="16"/>
          <w:szCs w:val="16"/>
          <w:lang w:val="cs-CZ"/>
        </w:rPr>
        <w:t>služba nebyla poskytnuta v kvalitě odpovídající příslušným právním předpisům nebo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3. 	</w:t>
      </w:r>
      <w:r>
        <w:rPr baseline="0" dirty="0">
          <w:rFonts w:ascii="Arial" w:hAnsi="Arial" w:cs="Arial"/>
          <w:color w:val="444A4D"/>
          <w:spacing w:val="-8"/>
          <w:sz w:val="16"/>
          <w:szCs w:val="16"/>
          <w:lang w:val="cs-CZ"/>
        </w:rPr>
        <w:t>za poskytnutou službu nebyla účtována cena odpovídající cenovým ujednáním.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7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ED1C24"/>
          <w:spacing w:val="-13"/>
          <w:sz w:val="24"/>
          <w:szCs w:val="24"/>
          <w:lang w:val="cs-CZ"/>
        </w:rPr>
        <w:t>Článek IV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37" w:lineRule="exact"/>
        <w:ind w:left="46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360000</wp:posOffset>
            </wp:positionH>
            <wp:positionV relativeFrom="line">
              <wp:posOffset>39894</wp:posOffset>
            </wp:positionV>
            <wp:extent cx="4608004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08004" cy="180"/>
                    </a:xfrm>
                    <a:custGeom>
                      <a:rect l="l" t="t" r="r" b="b"/>
                      <a:pathLst>
                        <a:path w="4608004" h="180">
                          <a:moveTo>
                            <a:pt x="0" y="0"/>
                          </a:moveTo>
                          <a:lnTo>
                            <a:pt x="4608004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EE3338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444A4D"/>
          <w:spacing w:val="-11"/>
          <w:sz w:val="21"/>
          <w:szCs w:val="21"/>
          <w:lang w:val="cs-CZ"/>
        </w:rPr>
        <w:t>Právo uplatnit reklamaci, způsob, místo a lhůty uplatnění reklamace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444A4D"/>
          <w:spacing w:val="-10"/>
          <w:sz w:val="16"/>
          <w:szCs w:val="16"/>
          <w:lang w:val="cs-CZ"/>
        </w:rPr>
        <w:t>Způsob uplatnění reklamace: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1" w:lineRule="exact"/>
        <w:ind w:left="46" w:right="24" w:firstLine="0"/>
      </w:pP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Reklamaci můžete uplatnit písemně. Reklamace musí obsahovat jméno reklamujícího, telefonní číslo a přesný důvod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reklamace. Podání reklamace nemá odkladný účinek na splatnost Vyúčtování.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8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444A4D"/>
          <w:spacing w:val="-9"/>
          <w:sz w:val="16"/>
          <w:szCs w:val="16"/>
          <w:lang w:val="cs-CZ"/>
        </w:rPr>
        <w:t>Místo uplatnění reklamace: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7" w:after="0" w:line="184" w:lineRule="exact"/>
        <w:ind w:left="46" w:right="24" w:firstLine="0"/>
      </w:pPr>
      <w:r/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Reklamace se uplatňuje písemně na adrese Vodafone Czech Republic a. s., Reklamační oddělení, </w:t>
      </w:r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9"/>
          <w:sz w:val="16"/>
          <w:szCs w:val="16"/>
          <w:lang w:val="cs-CZ"/>
        </w:rPr>
        <w:t>náměstí Junkových 2808/2, 155 00 Praha 5, nebo elektronickou formou prostřednictvím reklamačního </w:t>
      </w:r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 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9"/>
          <w:sz w:val="16"/>
          <w:szCs w:val="16"/>
          <w:lang w:val="cs-CZ"/>
        </w:rPr>
        <w:t>formuláře dostupného na internetové stránce </w:t>
      </w:r>
      <w:hyperlink r:id="rId102" w:history="1">
        <w:r>
          <w:rPr baseline="0" dirty="0">
            <w:rFonts w:ascii="Arial" w:hAnsi="Arial" w:cs="Arial"/>
            <w:color w:val="444A4D"/>
            <w:spacing w:val="-13"/>
            <w:sz w:val="16"/>
            <w:szCs w:val="16"/>
            <w:lang w:val="cs-CZ"/>
          </w:rPr>
          <w:t>www.vodafone.cz</w:t>
        </w:r>
      </w:hyperlink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, sekce Dokumenty ke stažení.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Reklamaci lze přijmout rovněž v kterékoli prodejně společnosti Vodafone Czech Republic a. s.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9" w:lineRule="exact"/>
        <w:ind w:left="46" w:right="0" w:firstLine="0"/>
      </w:pPr>
      <w:r/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Aktuální seznam našich prodejen najdete na našem webu </w:t>
      </w:r>
      <w:hyperlink r:id="rId102" w:history="1">
        <w:r>
          <w:rPr baseline="0" dirty="0">
            <w:rFonts w:ascii="Arial" w:hAnsi="Arial" w:cs="Arial"/>
            <w:color w:val="444A4D"/>
            <w:spacing w:val="-13"/>
            <w:sz w:val="16"/>
            <w:szCs w:val="16"/>
            <w:lang w:val="cs-CZ"/>
          </w:rPr>
          <w:t>www.vodafone.cz</w:t>
        </w:r>
      </w:hyperlink>
      <w:r>
        <w:rPr baseline="0" dirty="0">
          <w:rFonts w:ascii="Arial" w:hAnsi="Arial" w:cs="Arial"/>
          <w:color w:val="444A4D"/>
          <w:spacing w:val="-15"/>
          <w:sz w:val="16"/>
          <w:szCs w:val="16"/>
          <w:lang w:val="cs-CZ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8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444A4D"/>
          <w:spacing w:val="-10"/>
          <w:sz w:val="16"/>
          <w:szCs w:val="16"/>
          <w:lang w:val="cs-CZ"/>
        </w:rPr>
        <w:t>Lhůta pro uplatnění reklamace: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6"/>
        </w:tabs>
        <w:spacing w:before="20" w:after="0" w:line="179" w:lineRule="exact"/>
        <w:ind w:left="216" w:right="0" w:firstLine="0"/>
      </w:pPr>
      <w:r/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1. 	</w:t>
      </w:r>
      <w:r>
        <w:rPr baseline="0" dirty="0">
          <w:rFonts w:ascii="Arial" w:hAnsi="Arial" w:cs="Arial"/>
          <w:color w:val="444A4D"/>
          <w:spacing w:val="-8"/>
          <w:sz w:val="16"/>
          <w:szCs w:val="16"/>
          <w:lang w:val="cs-CZ"/>
        </w:rPr>
        <w:t>Reklamace Vyúčtování ceny se uplatňuje do 2 měsíců ode dne doručení Vyúčtování.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6"/>
        </w:tabs>
        <w:spacing w:before="20" w:after="0" w:line="179" w:lineRule="exact"/>
        <w:ind w:left="216" w:right="0" w:firstLine="0"/>
      </w:pPr>
      <w:r/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2. 	</w:t>
      </w:r>
      <w:r>
        <w:rPr baseline="0" dirty="0">
          <w:rFonts w:ascii="Arial" w:hAnsi="Arial" w:cs="Arial"/>
          <w:color w:val="444A4D"/>
          <w:spacing w:val="-8"/>
          <w:sz w:val="16"/>
          <w:szCs w:val="16"/>
          <w:lang w:val="cs-CZ"/>
        </w:rPr>
        <w:t>Reklamace předplacených služeb se uplatňuje do 2 měsíců ode dne jejich poskytnutí.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76"/>
        </w:tabs>
        <w:spacing w:before="20" w:after="0" w:line="179" w:lineRule="exact"/>
        <w:ind w:left="136" w:right="111" w:firstLine="0"/>
        <w:jc w:val="right"/>
      </w:pPr>
      <w:r/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3. 	</w:t>
      </w:r>
      <w:r>
        <w:rPr baseline="0" dirty="0">
          <w:rFonts w:ascii="Arial" w:hAnsi="Arial" w:cs="Arial"/>
          <w:color w:val="444A4D"/>
          <w:spacing w:val="-7"/>
          <w:sz w:val="16"/>
          <w:szCs w:val="16"/>
          <w:lang w:val="cs-CZ"/>
        </w:rPr>
        <w:t>Reklamace týkající se jiných vad poskytovaných služeb se uplatňuje bez zbytečného odkladu, nejpozději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556" w:right="0" w:firstLine="0"/>
      </w:pPr>
      <w:r/>
      <w:r>
        <w:rPr baseline="0" dirty="0">
          <w:rFonts w:ascii="Arial" w:hAnsi="Arial" w:cs="Arial"/>
          <w:color w:val="444A4D"/>
          <w:spacing w:val="-9"/>
          <w:sz w:val="16"/>
          <w:szCs w:val="16"/>
          <w:lang w:val="cs-CZ"/>
        </w:rPr>
        <w:t>však 2 měsíce od vadného poskytnutí služby.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00" w:h="12395"/>
          <w:pgMar w:top="111" w:right="500" w:bottom="11" w:left="500" w:header="708" w:footer="708" w:gutter="0"/>
          <w:docGrid w:linePitch="360"/>
        </w:sectPr>
        <w:spacing w:before="0" w:after="0" w:line="188" w:lineRule="exact"/>
        <w:ind w:left="3531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98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ED1C24"/>
          <w:spacing w:val="-14"/>
          <w:sz w:val="24"/>
          <w:szCs w:val="24"/>
          <w:lang w:val="cs-CZ"/>
        </w:rPr>
        <w:t>Článek V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37" w:lineRule="exact"/>
        <w:ind w:left="46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360000</wp:posOffset>
            </wp:positionH>
            <wp:positionV relativeFrom="line">
              <wp:posOffset>39895</wp:posOffset>
            </wp:positionV>
            <wp:extent cx="4608004" cy="18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08004" cy="180"/>
                    </a:xfrm>
                    <a:custGeom>
                      <a:rect l="l" t="t" r="r" b="b"/>
                      <a:pathLst>
                        <a:path w="4608004" h="180">
                          <a:moveTo>
                            <a:pt x="0" y="0"/>
                          </a:moveTo>
                          <a:lnTo>
                            <a:pt x="4608004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EE3338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444A4D"/>
          <w:spacing w:val="-11"/>
          <w:sz w:val="21"/>
          <w:szCs w:val="21"/>
          <w:lang w:val="cs-CZ"/>
        </w:rPr>
        <w:t>Lhůty pro vyřizování reklamací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0" w:lineRule="exact"/>
        <w:ind w:left="46" w:right="27" w:firstLine="0"/>
      </w:pPr>
      <w:r/>
      <w:r>
        <w:rPr baseline="0" dirty="0">
          <w:rFonts w:ascii="Arial" w:hAnsi="Arial" w:cs="Arial"/>
          <w:color w:val="444A4D"/>
          <w:spacing w:val="-9"/>
          <w:sz w:val="16"/>
          <w:szCs w:val="16"/>
          <w:lang w:val="cs-CZ"/>
        </w:rPr>
        <w:t>Reklamace se vyřizují ve lhůtách odpovídajících složitosti a technické či administrativní náročnosti uplatněné  </w:t>
      </w:r>
      <w:r/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reklamace. Reklamace se vyřizují nejpozději 1 měsíc od doručení reklamace Vodafonu. Vyžaduje-li vyřízení reklamace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projednání se zahraničním poskytovatelem, vyřizuje se reklamace nejpozději 2 měsíce od jejího doručení Vodafonu.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7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ED1C24"/>
          <w:spacing w:val="-13"/>
          <w:sz w:val="24"/>
          <w:szCs w:val="24"/>
          <w:lang w:val="cs-CZ"/>
        </w:rPr>
        <w:t>Článek VI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37" w:lineRule="exact"/>
        <w:ind w:left="46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360000</wp:posOffset>
            </wp:positionH>
            <wp:positionV relativeFrom="line">
              <wp:posOffset>39895</wp:posOffset>
            </wp:positionV>
            <wp:extent cx="4608004" cy="18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08004" cy="180"/>
                    </a:xfrm>
                    <a:custGeom>
                      <a:rect l="l" t="t" r="r" b="b"/>
                      <a:pathLst>
                        <a:path w="4608004" h="180">
                          <a:moveTo>
                            <a:pt x="0" y="0"/>
                          </a:moveTo>
                          <a:lnTo>
                            <a:pt x="4608004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EE3338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444A4D"/>
          <w:spacing w:val="-12"/>
          <w:sz w:val="21"/>
          <w:szCs w:val="21"/>
          <w:lang w:val="cs-CZ"/>
        </w:rPr>
        <w:t>Lhůty a způsoby vracení přeplatků cen účtovaných za služby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92" w:lineRule="exact"/>
        <w:ind w:left="46" w:right="0" w:firstLine="0"/>
      </w:pPr>
      <w:r/>
      <w:r>
        <w:rPr baseline="0" dirty="0">
          <w:rFonts w:ascii="Arial" w:hAnsi="Arial" w:cs="Arial"/>
          <w:color w:val="444A4D"/>
          <w:spacing w:val="-24"/>
          <w:sz w:val="16"/>
          <w:szCs w:val="16"/>
          <w:lang w:val="cs-CZ"/>
        </w:rPr>
        <w:t>»</w:t>
      </w:r>
      <w:r>
        <w:rPr baseline="0" dirty="0">
          <w:rFonts w:ascii="Arial" w:hAnsi="Arial" w:cs="Arial"/>
          <w:color w:val="444A4D"/>
          <w:spacing w:val="7"/>
          <w:sz w:val="16"/>
          <w:szCs w:val="16"/>
          <w:lang w:val="cs-CZ"/>
        </w:rPr>
        <w:t>  </w:t>
      </w:r>
      <w:r>
        <w:rPr baseline="0" dirty="0">
          <w:rFonts w:ascii="Arial" w:hAnsi="Arial" w:cs="Arial"/>
          <w:color w:val="444A4D"/>
          <w:spacing w:val="-12"/>
          <w:sz w:val="16"/>
          <w:szCs w:val="16"/>
          <w:lang w:val="cs-CZ"/>
        </w:rPr>
        <w:t>V případě, že je reklamace Vyúčtování ceny shledána oprávněnou, máte právo na vrácení přeplatku nebo 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0" w:lineRule="exact"/>
        <w:ind w:left="216" w:right="27" w:firstLine="0"/>
      </w:pP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vrácení zaplacených cen účtovaných za služby do 30 dnů od vyřízení reklamace. Přeplatek či zaplacenou sumu  </w:t>
      </w: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vám vrátíme formou snížení částky v následujícím měsíčním Vyúčtování. Přesahuje-li však částka šestinásobek  </w:t>
      </w:r>
      <w:r/>
      <w:r>
        <w:rPr baseline="0" dirty="0">
          <w:rFonts w:ascii="Arial" w:hAnsi="Arial" w:cs="Arial"/>
          <w:color w:val="444A4D"/>
          <w:spacing w:val="-12"/>
          <w:sz w:val="16"/>
          <w:szCs w:val="16"/>
          <w:lang w:val="cs-CZ"/>
        </w:rPr>
        <w:t>průměrné měsíční výše Vyúčtování za posledních 6 zúčtovacích období, lze se dohodnout na jiném způsobu vrácení.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92" w:lineRule="exact"/>
        <w:ind w:left="46" w:right="0" w:firstLine="0"/>
      </w:pPr>
      <w:r/>
      <w:r>
        <w:rPr baseline="0" dirty="0">
          <w:rFonts w:ascii="Arial" w:hAnsi="Arial" w:cs="Arial"/>
          <w:color w:val="444A4D"/>
          <w:spacing w:val="-22"/>
          <w:sz w:val="16"/>
          <w:szCs w:val="16"/>
          <w:lang w:val="cs-CZ"/>
        </w:rPr>
        <w:t>»</w:t>
      </w:r>
      <w:r>
        <w:rPr baseline="0" dirty="0">
          <w:rFonts w:ascii="Arial" w:hAnsi="Arial" w:cs="Arial"/>
          <w:color w:val="444A4D"/>
          <w:spacing w:val="7"/>
          <w:sz w:val="16"/>
          <w:szCs w:val="16"/>
          <w:lang w:val="cs-CZ"/>
        </w:rPr>
        <w:t>  </w:t>
      </w:r>
      <w:r>
        <w:rPr baseline="0" dirty="0">
          <w:rFonts w:ascii="Arial" w:hAnsi="Arial" w:cs="Arial"/>
          <w:color w:val="444A4D"/>
          <w:spacing w:val="-9"/>
          <w:sz w:val="16"/>
          <w:szCs w:val="16"/>
          <w:lang w:val="cs-CZ"/>
        </w:rPr>
        <w:t>Právo na vrácení přeplatku vzniklého z titulu kladně vyřízené reklamace, který nebylo možno z objektivních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216" w:right="0" w:firstLine="0"/>
      </w:pP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důvodů vrátit, se promlčuje ve lhůtách stanovených právními předpisy.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7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ED1C24"/>
          <w:spacing w:val="-12"/>
          <w:sz w:val="24"/>
          <w:szCs w:val="24"/>
          <w:lang w:val="cs-CZ"/>
        </w:rPr>
        <w:t>Článek VII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37" w:lineRule="exact"/>
        <w:ind w:left="46" w:right="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360000</wp:posOffset>
            </wp:positionH>
            <wp:positionV relativeFrom="line">
              <wp:posOffset>39894</wp:posOffset>
            </wp:positionV>
            <wp:extent cx="4608004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08004" cy="180"/>
                    </a:xfrm>
                    <a:custGeom>
                      <a:rect l="l" t="t" r="r" b="b"/>
                      <a:pathLst>
                        <a:path w="4608004" h="180">
                          <a:moveTo>
                            <a:pt x="0" y="0"/>
                          </a:moveTo>
                          <a:lnTo>
                            <a:pt x="4608004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EE3338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444A4D"/>
          <w:spacing w:val="-14"/>
          <w:sz w:val="21"/>
          <w:szCs w:val="21"/>
          <w:lang w:val="cs-CZ"/>
        </w:rPr>
        <w:t>Náhrada škody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0" w:lineRule="exact"/>
        <w:ind w:left="46" w:right="27" w:firstLine="0"/>
      </w:pP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Nárok na náhradu škody uplatněte prosím písemně. Uznáme-li nárok oprávněným, poskytneme vám náhradu škody  </w:t>
      </w: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formou započtení poskytnuté výše náhrady škody k částce označené „K platbě celkem“, uvedené na Vyúčtování  </w:t>
      </w: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služeb vystaveném po vyřízení reklamace (tedy formou snížení částky určené k úhradě). Pouze v případě, že tento  </w:t>
      </w: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postup nebude možný z důvodu ukončení smlouvy, bude náhrada škody poskytnuta v penězích a příslušná částka  </w:t>
      </w:r>
      <w:r/>
      <w:r>
        <w:rPr baseline="0" dirty="0">
          <w:rFonts w:ascii="Arial" w:hAnsi="Arial" w:cs="Arial"/>
          <w:color w:val="444A4D"/>
          <w:spacing w:val="-12"/>
          <w:sz w:val="16"/>
          <w:szCs w:val="16"/>
          <w:lang w:val="cs-CZ"/>
        </w:rPr>
        <w:t>vám bude zaslána na vaši poslední známou adresu.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0" w:lineRule="exact"/>
        <w:ind w:left="46" w:right="27" w:firstLine="0"/>
      </w:pP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V souladu s příslušnými právními předpisy vám však neposkytneme náhradu škody, která vám vznikne v důsledku  </w:t>
      </w:r>
      <w:r/>
      <w:r>
        <w:rPr baseline="0" dirty="0">
          <w:rFonts w:ascii="Arial" w:hAnsi="Arial" w:cs="Arial"/>
          <w:color w:val="444A4D"/>
          <w:spacing w:val="-9"/>
          <w:sz w:val="16"/>
          <w:szCs w:val="16"/>
          <w:lang w:val="cs-CZ"/>
        </w:rPr>
        <w:t>přerušení služby nebo vadného poskytnutí služby. Pokud bylo možno službu využít jen částečně nebo ji nebylo  </w:t>
      </w: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možno využít vůbec pro závadu technického nebo provozního charakteru na naší straně, zajistíme odstranění závady  </w:t>
      </w: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a poskytneme vám přiměřenou slevu z ceny služby (výše slevy je závislá na našem posouzení) nebo po dohodě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46" w:right="0" w:firstLine="0"/>
      </w:pPr>
      <w:r/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s vámi poskytneme službu náhradním způsobem.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9" w:lineRule="exact"/>
        <w:ind w:left="46" w:right="0" w:firstLine="0"/>
      </w:pPr>
      <w:r/>
      <w:r>
        <w:rPr baseline="0" dirty="0">
          <w:rFonts w:ascii="Arial" w:hAnsi="Arial" w:cs="Arial"/>
          <w:color w:val="444A4D"/>
          <w:spacing w:val="-10"/>
          <w:sz w:val="16"/>
          <w:szCs w:val="16"/>
          <w:lang w:val="cs-CZ"/>
        </w:rPr>
        <w:t>V ostatních případech odpovídáme za škodu, která vám vznikne v důsledku porušení našich povinností stanovených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46" w:right="0" w:firstLine="0"/>
      </w:pPr>
      <w:r/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v právních předpisech a Všeobecných podmínkách.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71" w:lineRule="exact"/>
        <w:ind w:left="46" w:right="0" w:firstLine="0"/>
      </w:pPr>
      <w:r/>
      <w:r>
        <w:rPr baseline="0" dirty="0">
          <w:rFonts w:ascii="Arial" w:hAnsi="Arial" w:cs="Arial"/>
          <w:b/>
          <w:bCs/>
          <w:color w:val="ED1C24"/>
          <w:spacing w:val="-11"/>
          <w:sz w:val="24"/>
          <w:szCs w:val="24"/>
          <w:lang w:val="cs-CZ"/>
        </w:rPr>
        <w:t>Článek VIII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37" w:lineRule="exact"/>
        <w:ind w:left="46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360000</wp:posOffset>
            </wp:positionH>
            <wp:positionV relativeFrom="line">
              <wp:posOffset>39896</wp:posOffset>
            </wp:positionV>
            <wp:extent cx="4608004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08004" cy="180"/>
                    </a:xfrm>
                    <a:custGeom>
                      <a:rect l="l" t="t" r="r" b="b"/>
                      <a:pathLst>
                        <a:path w="4608004" h="180">
                          <a:moveTo>
                            <a:pt x="0" y="0"/>
                          </a:moveTo>
                          <a:lnTo>
                            <a:pt x="4608004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EE3338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444A4D"/>
          <w:spacing w:val="-13"/>
          <w:sz w:val="21"/>
          <w:szCs w:val="21"/>
          <w:lang w:val="cs-CZ"/>
        </w:rPr>
        <w:t>Společná a závěrečná ustanovení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6"/>
        </w:tabs>
        <w:spacing w:before="20" w:after="0" w:line="179" w:lineRule="exact"/>
        <w:ind w:left="216" w:right="0" w:firstLine="0"/>
      </w:pPr>
      <w:r/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1. 	</w:t>
      </w:r>
      <w:r>
        <w:rPr baseline="0" dirty="0">
          <w:rFonts w:ascii="Arial" w:hAnsi="Arial" w:cs="Arial"/>
          <w:color w:val="444A4D"/>
          <w:spacing w:val="-8"/>
          <w:sz w:val="16"/>
          <w:szCs w:val="16"/>
          <w:lang w:val="cs-CZ"/>
        </w:rPr>
        <w:t>V případě, že s vyřízením reklamace nesouhlasíte, máte právo do 1 měsíce podat námitky proti vyřízení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556" w:right="0" w:firstLine="0"/>
      </w:pPr>
      <w:r/>
      <w:r>
        <w:rPr baseline="0" dirty="0">
          <w:rFonts w:ascii="Arial" w:hAnsi="Arial" w:cs="Arial"/>
          <w:color w:val="444A4D"/>
          <w:spacing w:val="-8"/>
          <w:sz w:val="16"/>
          <w:szCs w:val="16"/>
          <w:lang w:val="cs-CZ"/>
        </w:rPr>
        <w:t>reklamace k Českému telekomunikačnímu úřadu.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6"/>
        </w:tabs>
        <w:spacing w:before="20" w:after="0" w:line="179" w:lineRule="exact"/>
        <w:ind w:left="216" w:right="0" w:firstLine="0"/>
      </w:pPr>
      <w:r/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2. 	</w:t>
      </w:r>
      <w:r>
        <w:rPr baseline="0" dirty="0">
          <w:rFonts w:ascii="Arial" w:hAnsi="Arial" w:cs="Arial"/>
          <w:color w:val="444A4D"/>
          <w:spacing w:val="-8"/>
          <w:sz w:val="16"/>
          <w:szCs w:val="16"/>
          <w:lang w:val="cs-CZ"/>
        </w:rPr>
        <w:t>Reklamační řád je k dispozici k nahlédnutí ve všech prodejnách Vodafonu a na internetové stránce </w:t>
      </w:r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9" w:lineRule="exact"/>
        <w:ind w:left="556" w:right="0" w:firstLine="0"/>
      </w:pPr>
      <w:r/>
      <w:hyperlink r:id="rId102" w:history="1">
        <w:r>
          <w:rPr baseline="0" dirty="0">
            <w:rFonts w:ascii="Arial" w:hAnsi="Arial" w:cs="Arial"/>
            <w:color w:val="444A4D"/>
            <w:spacing w:val="-8"/>
            <w:sz w:val="16"/>
            <w:szCs w:val="16"/>
            <w:lang w:val="cs-CZ"/>
          </w:rPr>
          <w:t>www.vodafone.cz</w:t>
        </w:r>
      </w:hyperlink>
      <w:r>
        <w:rPr baseline="0" dirty="0">
          <w:rFonts w:ascii="Arial" w:hAnsi="Arial" w:cs="Arial"/>
          <w:color w:val="444A4D"/>
          <w:spacing w:val="-15"/>
          <w:sz w:val="16"/>
          <w:szCs w:val="16"/>
          <w:lang w:val="cs-CZ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76"/>
        </w:tabs>
        <w:spacing w:before="20" w:after="0" w:line="179" w:lineRule="exact"/>
        <w:ind w:left="136" w:right="123" w:firstLine="0"/>
        <w:jc w:val="right"/>
      </w:pPr>
      <w:r/>
      <w:r>
        <w:rPr baseline="0" dirty="0">
          <w:rFonts w:ascii="Arial" w:hAnsi="Arial" w:cs="Arial"/>
          <w:color w:val="444A4D"/>
          <w:sz w:val="16"/>
          <w:szCs w:val="16"/>
          <w:lang w:val="cs-CZ"/>
        </w:rPr>
        <w:t>3. 	</w:t>
      </w:r>
      <w:r>
        <w:rPr baseline="0" dirty="0">
          <w:rFonts w:ascii="Arial" w:hAnsi="Arial" w:cs="Arial"/>
          <w:color w:val="444A4D"/>
          <w:spacing w:val="-11"/>
          <w:sz w:val="16"/>
          <w:szCs w:val="16"/>
          <w:lang w:val="cs-CZ"/>
        </w:rPr>
        <w:t>Tento reklamační řád nabývá účinnosti dnem 1. 10. 2020 a plně nahrazuje reklamační řád ze dne 1. 12. 2019.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8400" w:h="12395"/>
          <w:pgMar w:top="225" w:right="500" w:bottom="17" w:left="500" w:header="708" w:footer="708" w:gutter="0"/>
          <w:docGrid w:linePitch="360"/>
        </w:sectPr>
        <w:spacing w:before="0" w:after="0" w:line="188" w:lineRule="exact"/>
        <w:ind w:left="3531" w:right="0" w:firstLine="0"/>
      </w:pPr>
      <w:r/>
      <w:r>
        <w:rPr baseline="0" dirty="0">
          <w:rFonts w:ascii="Courier New" w:hAnsi="Courier New" w:cs="Courier New"/>
          <w:color w:val="000000"/>
          <w:spacing w:val="-11"/>
          <w:sz w:val="24"/>
          <w:szCs w:val="24"/>
          <w:lang w:val="cs-CZ"/>
        </w:rPr>
        <w:t>99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8400" w:h="12395"/>
      <w:pgMar w:top="225" w:right="500" w:bottom="17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www.vodafone.cz"/><Relationship Id="rId110" Type="http://schemas.openxmlformats.org/officeDocument/2006/relationships/hyperlink" TargetMode="External" Target="http://www.ctu.cz"/><Relationship Id="rId111" Type="http://schemas.openxmlformats.org/officeDocument/2006/relationships/hyperlink" TargetMode="External" Target="http://www.finarbitr.cz"/><Relationship Id="rId112" Type="http://schemas.openxmlformats.org/officeDocument/2006/relationships/hyperlink" TargetMode="External" Target="http://www.coi.cz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34" Type="http://schemas.openxmlformats.org/officeDocument/2006/relationships/hyperlink" TargetMode="External" Target="http://www.vodafone.cz/"/><Relationship Id="rId135" Type="http://schemas.openxmlformats.org/officeDocument/2006/relationships/hyperlink" TargetMode="External" Target="mailto:vypoved.onenet@vodafone.cz"/><Relationship Id="rId136" Type="http://schemas.openxmlformats.org/officeDocument/2006/relationships/hyperlink" TargetMode="External" Target="mailto:vip@vodafone.cz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1" Type="http://schemas.openxmlformats.org/officeDocument/2006/relationships/image" Target="media/image141.png"/><Relationship Id="rId144" Type="http://schemas.openxmlformats.org/officeDocument/2006/relationships/image" Target="media/image144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2024-02-20T13:35:50Z</dcterms:created>
  <dcterms:modified xsi:type="dcterms:W3CDTF">2024-02-20T13:35:50Z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