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prodej </w:t>
      </w:r>
      <w:r w:rsidR="00671E99">
        <w:rPr>
          <w:sz w:val="28"/>
          <w:szCs w:val="28"/>
        </w:rPr>
        <w:t>jílku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celkem…………</w:t>
      </w:r>
      <w:proofErr w:type="gramStart"/>
      <w:r>
        <w:rPr>
          <w:sz w:val="28"/>
          <w:szCs w:val="28"/>
        </w:rPr>
        <w:t>….</w:t>
      </w:r>
      <w:r w:rsidR="00671E99">
        <w:rPr>
          <w:sz w:val="28"/>
          <w:szCs w:val="28"/>
        </w:rPr>
        <w:t>312</w:t>
      </w:r>
      <w:r>
        <w:rPr>
          <w:sz w:val="28"/>
          <w:szCs w:val="28"/>
        </w:rPr>
        <w:t xml:space="preserve"> 000</w:t>
      </w:r>
      <w:proofErr w:type="gramEnd"/>
      <w:r>
        <w:rPr>
          <w:sz w:val="28"/>
          <w:szCs w:val="28"/>
        </w:rPr>
        <w:t xml:space="preserve"> Kč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DD454D">
        <w:rPr>
          <w:sz w:val="28"/>
          <w:szCs w:val="28"/>
        </w:rPr>
        <w:t>19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1E99">
        <w:rPr>
          <w:sz w:val="28"/>
          <w:szCs w:val="28"/>
        </w:rPr>
        <w:t>2</w:t>
      </w:r>
      <w:r>
        <w:rPr>
          <w:sz w:val="28"/>
          <w:szCs w:val="28"/>
        </w:rPr>
        <w:t>. 202</w:t>
      </w:r>
      <w:r w:rsidR="00DD454D">
        <w:rPr>
          <w:sz w:val="28"/>
          <w:szCs w:val="28"/>
        </w:rPr>
        <w:t>4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>TAGRO Červ. Dvůr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s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>pol. s.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 xml:space="preserve">Červený Dvůr </w:t>
      </w:r>
      <w:proofErr w:type="gramStart"/>
      <w:r w:rsidR="00671E99">
        <w:rPr>
          <w:rFonts w:eastAsia="SimSun"/>
          <w:kern w:val="2"/>
          <w:sz w:val="28"/>
          <w:szCs w:val="28"/>
          <w:lang w:eastAsia="hi-IN" w:bidi="hi-IN"/>
        </w:rPr>
        <w:t xml:space="preserve">112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>391 02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 xml:space="preserve">Sezimovo </w:t>
      </w:r>
      <w:proofErr w:type="gramStart"/>
      <w:r w:rsidR="00671E99">
        <w:rPr>
          <w:rFonts w:eastAsia="SimSun"/>
          <w:kern w:val="2"/>
          <w:sz w:val="28"/>
          <w:szCs w:val="28"/>
          <w:lang w:eastAsia="hi-IN" w:bidi="hi-IN"/>
        </w:rPr>
        <w:t>Ústí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390 02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>49050656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671E99">
        <w:rPr>
          <w:rFonts w:eastAsia="SimSun"/>
          <w:kern w:val="2"/>
          <w:sz w:val="28"/>
          <w:szCs w:val="28"/>
          <w:lang w:eastAsia="hi-IN" w:bidi="hi-IN"/>
        </w:rPr>
        <w:t>49050656</w:t>
      </w:r>
      <w:bookmarkStart w:id="0" w:name="_GoBack"/>
      <w:bookmarkEnd w:id="0"/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61C7A" w:rsidRDefault="00461C7A" w:rsidP="00461C7A"/>
    <w:p w:rsidR="00461C7A" w:rsidRDefault="00461C7A" w:rsidP="00461C7A"/>
    <w:p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8"/>
    <w:rsid w:val="002412A4"/>
    <w:rsid w:val="0026156C"/>
    <w:rsid w:val="00366C0B"/>
    <w:rsid w:val="00461C7A"/>
    <w:rsid w:val="005614ED"/>
    <w:rsid w:val="00671E99"/>
    <w:rsid w:val="00773C18"/>
    <w:rsid w:val="00AC3B24"/>
    <w:rsid w:val="00B575B8"/>
    <w:rsid w:val="00CC5E34"/>
    <w:rsid w:val="00DD454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A12C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2</cp:revision>
  <cp:lastPrinted>2022-05-16T12:50:00Z</cp:lastPrinted>
  <dcterms:created xsi:type="dcterms:W3CDTF">2024-02-29T11:44:00Z</dcterms:created>
  <dcterms:modified xsi:type="dcterms:W3CDTF">2024-02-29T11:44:00Z</dcterms:modified>
</cp:coreProperties>
</file>