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68C4" w14:textId="77777777" w:rsidR="007D0408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21EB116C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52081567" wp14:editId="1B2A00F6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EF97A8A" w14:textId="77777777" w:rsidR="007D0408" w:rsidRDefault="000000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MZE-7765/2024-11141</w:t>
                            </w:r>
                          </w:p>
                          <w:p w14:paraId="13DEBC74" w14:textId="77777777" w:rsidR="007D0408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0BFA99" wp14:editId="5D99A363">
                                  <wp:extent cx="1732340" cy="2855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340" cy="285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F06A15" w14:textId="77777777" w:rsidR="007D0408" w:rsidRDefault="0000000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mzedms027323585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8156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0EF97A8A" w14:textId="77777777" w:rsidR="007D0408" w:rsidRDefault="0000000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MZE-7765/2024-11141</w:t>
                      </w:r>
                    </w:p>
                    <w:p w14:paraId="13DEBC74" w14:textId="77777777" w:rsidR="007D0408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0BFA99" wp14:editId="5D99A363">
                            <wp:extent cx="1732340" cy="2855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340" cy="285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F06A15" w14:textId="77777777" w:rsidR="007D0408" w:rsidRDefault="0000000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mzedms027323585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C3BF042" w14:textId="77777777" w:rsidR="007D0408" w:rsidRDefault="00000000">
      <w:pPr>
        <w:rPr>
          <w:szCs w:val="22"/>
        </w:rPr>
      </w:pPr>
      <w:r>
        <w:rPr>
          <w:szCs w:val="22"/>
        </w:rPr>
        <w:t xml:space="preserve"> </w:t>
      </w:r>
    </w:p>
    <w:p w14:paraId="627CF1A3" w14:textId="77777777" w:rsidR="007D0408" w:rsidRDefault="007D0408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14:paraId="6E4ED600" w14:textId="77777777" w:rsidR="007D0408" w:rsidRDefault="00000000">
      <w:pPr>
        <w:pStyle w:val="Bezmezer3"/>
        <w:jc w:val="center"/>
        <w:rPr>
          <w:szCs w:val="22"/>
        </w:rPr>
      </w:pPr>
      <w:r>
        <w:rPr>
          <w:szCs w:val="22"/>
        </w:rPr>
        <w:t xml:space="preserve"> </w:t>
      </w:r>
    </w:p>
    <w:p w14:paraId="6174AB65" w14:textId="77777777" w:rsidR="007D0408" w:rsidRDefault="007D0408">
      <w:pPr>
        <w:pStyle w:val="Bezmezer3"/>
        <w:jc w:val="center"/>
        <w:rPr>
          <w:szCs w:val="22"/>
        </w:rPr>
      </w:pPr>
    </w:p>
    <w:p w14:paraId="53E02306" w14:textId="77777777" w:rsidR="007D0408" w:rsidRDefault="00000000">
      <w:pPr>
        <w:pStyle w:val="Bezmezer3"/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DODATEK č. 1</w:t>
      </w:r>
    </w:p>
    <w:p w14:paraId="58AC7525" w14:textId="77777777" w:rsidR="007D0408" w:rsidRDefault="00000000">
      <w:pPr>
        <w:jc w:val="center"/>
        <w:rPr>
          <w:rFonts w:eastAsia="Calibri"/>
          <w:szCs w:val="22"/>
        </w:rPr>
      </w:pPr>
      <w:proofErr w:type="spellStart"/>
      <w:r>
        <w:rPr>
          <w:rFonts w:eastAsia="Calibri"/>
          <w:szCs w:val="22"/>
        </w:rPr>
        <w:t>ev.č</w:t>
      </w:r>
      <w:proofErr w:type="spellEnd"/>
      <w:r>
        <w:rPr>
          <w:rFonts w:eastAsia="Calibri"/>
          <w:szCs w:val="22"/>
        </w:rPr>
        <w:t xml:space="preserve">. </w:t>
      </w:r>
      <w:proofErr w:type="spellStart"/>
      <w:r>
        <w:rPr>
          <w:rFonts w:eastAsia="Calibri"/>
          <w:szCs w:val="22"/>
        </w:rPr>
        <w:t>MZe</w:t>
      </w:r>
      <w:proofErr w:type="spellEnd"/>
      <w:r>
        <w:rPr>
          <w:rFonts w:eastAsia="Calibri"/>
          <w:szCs w:val="22"/>
        </w:rPr>
        <w:t>: 101-2020-11141/1 (dále jen „Dodatek“)</w:t>
      </w:r>
    </w:p>
    <w:p w14:paraId="6B16EFB8" w14:textId="77777777" w:rsidR="007D0408" w:rsidRDefault="00000000">
      <w:pPr>
        <w:jc w:val="center"/>
        <w:rPr>
          <w:rFonts w:eastAsia="Calibri"/>
          <w:szCs w:val="22"/>
        </w:rPr>
      </w:pPr>
      <w:r>
        <w:rPr>
          <w:rFonts w:eastAsia="Calibri"/>
          <w:szCs w:val="22"/>
        </w:rPr>
        <w:t>ke Smlouvě na zajištění bezpečnostních služeb č. 101-2020-11141 ze dne 30.01.2020</w:t>
      </w:r>
    </w:p>
    <w:p w14:paraId="69F75988" w14:textId="77777777" w:rsidR="007D0408" w:rsidRDefault="00000000">
      <w:pPr>
        <w:jc w:val="center"/>
        <w:rPr>
          <w:rFonts w:eastAsia="Calibri"/>
          <w:szCs w:val="22"/>
        </w:rPr>
      </w:pPr>
      <w:r>
        <w:rPr>
          <w:rFonts w:eastAsia="Calibri"/>
          <w:szCs w:val="22"/>
        </w:rPr>
        <w:t>(dále jen „Smlouva“),</w:t>
      </w:r>
    </w:p>
    <w:p w14:paraId="5132A1A1" w14:textId="77777777" w:rsidR="007D0408" w:rsidRDefault="00000000">
      <w:pPr>
        <w:spacing w:before="120"/>
        <w:jc w:val="center"/>
        <w:rPr>
          <w:rFonts w:eastAsia="Calibri"/>
          <w:szCs w:val="22"/>
        </w:rPr>
      </w:pPr>
      <w:r>
        <w:rPr>
          <w:rFonts w:eastAsia="Calibri"/>
          <w:szCs w:val="22"/>
        </w:rPr>
        <w:t>uzavřený podle § 1746 odst. 2 zákona č. 89/2012 Sb., občanský zákoník, ve znění pozdějších předpisů (dále jen „Občanský zákoník“)</w:t>
      </w:r>
    </w:p>
    <w:p w14:paraId="1E6F748F" w14:textId="77777777" w:rsidR="007D0408" w:rsidRDefault="007D0408">
      <w:pPr>
        <w:spacing w:before="120"/>
        <w:jc w:val="center"/>
        <w:rPr>
          <w:rFonts w:eastAsia="Calibri"/>
          <w:szCs w:val="22"/>
        </w:rPr>
      </w:pPr>
    </w:p>
    <w:p w14:paraId="34D747F9" w14:textId="77777777" w:rsidR="007D0408" w:rsidRDefault="00000000">
      <w:pPr>
        <w:jc w:val="center"/>
        <w:rPr>
          <w:rFonts w:eastAsia="Calibri"/>
          <w:szCs w:val="22"/>
        </w:rPr>
      </w:pPr>
      <w:r>
        <w:rPr>
          <w:rFonts w:eastAsia="Calibri"/>
          <w:szCs w:val="22"/>
        </w:rPr>
        <w:t>Liberec, U Nisy 745/</w:t>
      </w:r>
      <w:proofErr w:type="gramStart"/>
      <w:r>
        <w:rPr>
          <w:rFonts w:eastAsia="Calibri"/>
          <w:szCs w:val="22"/>
        </w:rPr>
        <w:t>6a</w:t>
      </w:r>
      <w:proofErr w:type="gramEnd"/>
    </w:p>
    <w:p w14:paraId="41F0F3DF" w14:textId="77777777" w:rsidR="007D0408" w:rsidRDefault="00000000">
      <w:pPr>
        <w:spacing w:before="400"/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mezi stranami</w:t>
      </w:r>
    </w:p>
    <w:p w14:paraId="53C898BD" w14:textId="77777777" w:rsidR="007D0408" w:rsidRDefault="007D0408">
      <w:pPr>
        <w:rPr>
          <w:rFonts w:eastAsia="Calibri"/>
          <w:b/>
          <w:szCs w:val="22"/>
        </w:rPr>
      </w:pPr>
    </w:p>
    <w:p w14:paraId="5198659F" w14:textId="77777777" w:rsidR="007D0408" w:rsidRDefault="00000000">
      <w:pPr>
        <w:jc w:val="left"/>
        <w:rPr>
          <w:rFonts w:eastAsia="Calibri"/>
          <w:b/>
          <w:bCs/>
          <w:szCs w:val="22"/>
        </w:rPr>
      </w:pPr>
      <w:r>
        <w:rPr>
          <w:rFonts w:eastAsia="Calibri"/>
          <w:b/>
          <w:bCs/>
          <w:szCs w:val="22"/>
        </w:rPr>
        <w:t xml:space="preserve">Česká republika – Ministerstvo zemědělství </w:t>
      </w:r>
    </w:p>
    <w:p w14:paraId="5E7F723B" w14:textId="77777777" w:rsidR="007D0408" w:rsidRDefault="00000000">
      <w:pPr>
        <w:jc w:val="left"/>
        <w:rPr>
          <w:rFonts w:eastAsia="Calibri"/>
          <w:bCs/>
          <w:szCs w:val="22"/>
        </w:rPr>
      </w:pPr>
      <w:r>
        <w:rPr>
          <w:rFonts w:eastAsia="Calibri"/>
          <w:bCs/>
          <w:szCs w:val="22"/>
        </w:rPr>
        <w:t xml:space="preserve">Sídlo: </w:t>
      </w:r>
      <w:proofErr w:type="spellStart"/>
      <w:r>
        <w:rPr>
          <w:rFonts w:eastAsia="Calibri"/>
          <w:bCs/>
          <w:szCs w:val="22"/>
        </w:rPr>
        <w:t>Těšnov</w:t>
      </w:r>
      <w:proofErr w:type="spellEnd"/>
      <w:r>
        <w:rPr>
          <w:rFonts w:eastAsia="Calibri"/>
          <w:bCs/>
          <w:szCs w:val="22"/>
        </w:rPr>
        <w:t xml:space="preserve"> 65/17, 110 00 Praha 1</w:t>
      </w:r>
    </w:p>
    <w:p w14:paraId="5A4E29BC" w14:textId="77777777" w:rsidR="007D0408" w:rsidRDefault="00000000">
      <w:pPr>
        <w:rPr>
          <w:szCs w:val="22"/>
        </w:rPr>
      </w:pPr>
      <w:r>
        <w:rPr>
          <w:szCs w:val="22"/>
        </w:rPr>
        <w:t xml:space="preserve">Zastoupená: Mgr. Pavlem Brokešem, ředitelem odboru vnitřní správy na základě </w:t>
      </w:r>
      <w:r>
        <w:rPr>
          <w:bCs/>
          <w:szCs w:val="22"/>
        </w:rPr>
        <w:t>organizačního</w:t>
      </w:r>
      <w:r>
        <w:rPr>
          <w:szCs w:val="22"/>
        </w:rPr>
        <w:t xml:space="preserve"> řádu Ministerstva zemědělství v platném znění</w:t>
      </w:r>
    </w:p>
    <w:p w14:paraId="03A3E525" w14:textId="77777777" w:rsidR="007D0408" w:rsidRDefault="00000000">
      <w:pPr>
        <w:jc w:val="left"/>
        <w:rPr>
          <w:rFonts w:eastAsia="Calibri"/>
          <w:bCs/>
          <w:szCs w:val="22"/>
        </w:rPr>
      </w:pPr>
      <w:r>
        <w:rPr>
          <w:rFonts w:eastAsia="Calibri"/>
          <w:bCs/>
          <w:szCs w:val="22"/>
        </w:rPr>
        <w:t xml:space="preserve">IČO: </w:t>
      </w:r>
      <w:r>
        <w:rPr>
          <w:rFonts w:eastAsia="Calibri"/>
          <w:szCs w:val="22"/>
        </w:rPr>
        <w:t>00020478</w:t>
      </w:r>
    </w:p>
    <w:p w14:paraId="419A79BC" w14:textId="77777777" w:rsidR="007D0408" w:rsidRDefault="00000000">
      <w:pPr>
        <w:jc w:val="left"/>
        <w:rPr>
          <w:rFonts w:eastAsia="Calibri"/>
          <w:szCs w:val="22"/>
        </w:rPr>
      </w:pPr>
      <w:r>
        <w:rPr>
          <w:rFonts w:eastAsia="Calibri"/>
          <w:bCs/>
          <w:szCs w:val="22"/>
        </w:rPr>
        <w:t>DIČ: CZ</w:t>
      </w:r>
      <w:r>
        <w:rPr>
          <w:rFonts w:eastAsia="Calibri"/>
          <w:szCs w:val="22"/>
        </w:rPr>
        <w:t>00020478</w:t>
      </w:r>
    </w:p>
    <w:p w14:paraId="5E3CEB1A" w14:textId="77777777" w:rsidR="007D0408" w:rsidRDefault="00000000">
      <w:pPr>
        <w:jc w:val="left"/>
        <w:rPr>
          <w:rFonts w:eastAsia="Times New Roman"/>
          <w:szCs w:val="22"/>
          <w:lang w:eastAsia="ar-SA"/>
        </w:rPr>
      </w:pPr>
      <w:r>
        <w:rPr>
          <w:rFonts w:eastAsia="Times New Roman"/>
          <w:szCs w:val="22"/>
          <w:lang w:eastAsia="ar-SA"/>
        </w:rPr>
        <w:t>(v postavení osoby povinné k dani dle § 5 odst. 1 věty druhé a plátce dle § 6 zákona č. 235/2004 Sb., o dani z přidané hodnoty, ve znění pozdějších předpisů)</w:t>
      </w:r>
    </w:p>
    <w:p w14:paraId="62141B10" w14:textId="77777777" w:rsidR="007D0408" w:rsidRDefault="00000000">
      <w:pPr>
        <w:tabs>
          <w:tab w:val="right" w:pos="9072"/>
        </w:tabs>
        <w:jc w:val="left"/>
        <w:rPr>
          <w:rFonts w:eastAsia="Calibri"/>
          <w:bCs/>
          <w:szCs w:val="22"/>
        </w:rPr>
      </w:pPr>
      <w:r>
        <w:rPr>
          <w:rFonts w:eastAsia="Calibri"/>
          <w:bCs/>
          <w:szCs w:val="22"/>
        </w:rPr>
        <w:t xml:space="preserve">Bankovní spojení: Česká národní banka </w:t>
      </w:r>
      <w:r>
        <w:rPr>
          <w:bCs/>
          <w:szCs w:val="22"/>
        </w:rPr>
        <w:t>Praha 1</w:t>
      </w:r>
      <w:r>
        <w:rPr>
          <w:bCs/>
          <w:szCs w:val="22"/>
        </w:rPr>
        <w:tab/>
      </w:r>
    </w:p>
    <w:p w14:paraId="385F0DC1" w14:textId="77777777" w:rsidR="007D0408" w:rsidRDefault="00000000">
      <w:pPr>
        <w:jc w:val="left"/>
        <w:rPr>
          <w:rFonts w:eastAsia="Calibri"/>
          <w:bCs/>
          <w:szCs w:val="22"/>
        </w:rPr>
      </w:pPr>
      <w:r>
        <w:rPr>
          <w:rFonts w:eastAsia="Calibri"/>
          <w:bCs/>
          <w:szCs w:val="22"/>
        </w:rPr>
        <w:t>Č. účtu: 1226001/0710</w:t>
      </w:r>
    </w:p>
    <w:p w14:paraId="319F6FE5" w14:textId="77777777" w:rsidR="007D0408" w:rsidRDefault="00000000">
      <w:pPr>
        <w:widowControl w:val="0"/>
        <w:tabs>
          <w:tab w:val="left" w:pos="567"/>
          <w:tab w:val="left" w:pos="2552"/>
          <w:tab w:val="left" w:pos="4962"/>
        </w:tabs>
        <w:jc w:val="left"/>
        <w:rPr>
          <w:rFonts w:eastAsia="Albany"/>
          <w:szCs w:val="22"/>
        </w:rPr>
      </w:pPr>
      <w:r>
        <w:rPr>
          <w:rFonts w:eastAsia="Albany"/>
          <w:szCs w:val="22"/>
        </w:rPr>
        <w:t>Ve věcech technických: Pavlína Mašková</w:t>
      </w:r>
    </w:p>
    <w:p w14:paraId="4C94624E" w14:textId="77777777" w:rsidR="007D0408" w:rsidRDefault="00000000">
      <w:pPr>
        <w:widowControl w:val="0"/>
        <w:tabs>
          <w:tab w:val="left" w:pos="567"/>
          <w:tab w:val="left" w:pos="2552"/>
          <w:tab w:val="left" w:pos="4962"/>
        </w:tabs>
        <w:jc w:val="left"/>
        <w:rPr>
          <w:rFonts w:eastAsia="Albany"/>
          <w:szCs w:val="22"/>
        </w:rPr>
      </w:pPr>
      <w:r>
        <w:rPr>
          <w:rFonts w:eastAsia="Albany"/>
          <w:szCs w:val="22"/>
        </w:rPr>
        <w:t xml:space="preserve">Telefon: 724 076 141                 </w:t>
      </w:r>
      <w:r>
        <w:rPr>
          <w:rFonts w:eastAsia="Albany"/>
          <w:szCs w:val="22"/>
        </w:rPr>
        <w:tab/>
      </w:r>
    </w:p>
    <w:p w14:paraId="738C3A6D" w14:textId="77777777" w:rsidR="007D0408" w:rsidRDefault="00000000">
      <w:pPr>
        <w:widowControl w:val="0"/>
        <w:tabs>
          <w:tab w:val="left" w:pos="567"/>
          <w:tab w:val="left" w:pos="2552"/>
          <w:tab w:val="left" w:pos="4962"/>
        </w:tabs>
        <w:jc w:val="left"/>
        <w:rPr>
          <w:rFonts w:eastAsia="Albany"/>
          <w:szCs w:val="22"/>
        </w:rPr>
      </w:pPr>
      <w:r>
        <w:rPr>
          <w:rFonts w:eastAsia="Albany"/>
          <w:szCs w:val="22"/>
        </w:rPr>
        <w:t xml:space="preserve">E-mail: </w:t>
      </w:r>
      <w:hyperlink r:id="rId9" w:history="1">
        <w:r>
          <w:rPr>
            <w:rStyle w:val="Hypertextovodkaz"/>
            <w:rFonts w:eastAsia="Albany"/>
            <w:szCs w:val="22"/>
          </w:rPr>
          <w:t>pavlina.maskova@mze.gov.cz</w:t>
        </w:r>
      </w:hyperlink>
      <w:r>
        <w:rPr>
          <w:rFonts w:eastAsia="Albany"/>
          <w:szCs w:val="22"/>
        </w:rPr>
        <w:tab/>
      </w:r>
    </w:p>
    <w:p w14:paraId="65AA5D9C" w14:textId="77777777" w:rsidR="007D0408" w:rsidRDefault="00000000">
      <w:pPr>
        <w:spacing w:before="120"/>
        <w:rPr>
          <w:rFonts w:eastAsia="Calibri"/>
          <w:szCs w:val="22"/>
        </w:rPr>
      </w:pPr>
      <w:r>
        <w:rPr>
          <w:rFonts w:eastAsia="Calibri"/>
          <w:szCs w:val="22"/>
        </w:rPr>
        <w:t>(dále jen jako „Objednatel“)</w:t>
      </w:r>
    </w:p>
    <w:p w14:paraId="53D606CF" w14:textId="77777777" w:rsidR="007D0408" w:rsidRDefault="00000000">
      <w:pPr>
        <w:spacing w:before="120"/>
        <w:rPr>
          <w:rFonts w:eastAsia="Calibri"/>
          <w:szCs w:val="22"/>
        </w:rPr>
      </w:pPr>
      <w:r>
        <w:rPr>
          <w:rFonts w:eastAsia="Calibri"/>
          <w:szCs w:val="22"/>
        </w:rPr>
        <w:t>a</w:t>
      </w:r>
    </w:p>
    <w:p w14:paraId="54D00492" w14:textId="77777777" w:rsidR="007D0408" w:rsidRDefault="007D0408">
      <w:pPr>
        <w:rPr>
          <w:rFonts w:eastAsia="Calibri"/>
          <w:b/>
          <w:szCs w:val="22"/>
        </w:rPr>
      </w:pPr>
    </w:p>
    <w:p w14:paraId="4B4C38EB" w14:textId="77777777" w:rsidR="007D0408" w:rsidRDefault="00000000">
      <w:pPr>
        <w:rPr>
          <w:b/>
          <w:bCs/>
          <w:szCs w:val="22"/>
        </w:rPr>
      </w:pPr>
      <w:r>
        <w:rPr>
          <w:b/>
          <w:bCs/>
          <w:szCs w:val="22"/>
        </w:rPr>
        <w:t>BRYVECASTA s.r.o. (Vedoucí společník)</w:t>
      </w:r>
    </w:p>
    <w:p w14:paraId="46306E15" w14:textId="77777777" w:rsidR="007D0408" w:rsidRDefault="00000000">
      <w:pPr>
        <w:rPr>
          <w:szCs w:val="22"/>
        </w:rPr>
      </w:pPr>
      <w:r>
        <w:rPr>
          <w:color w:val="000000"/>
          <w:szCs w:val="22"/>
        </w:rPr>
        <w:t>Sídlo</w:t>
      </w:r>
      <w:r>
        <w:rPr>
          <w:szCs w:val="22"/>
        </w:rPr>
        <w:t>: Věry Pánkové 829/2, Nové Sady, 779 00 Olomouc</w:t>
      </w:r>
    </w:p>
    <w:p w14:paraId="4AFBE5E2" w14:textId="1981701C" w:rsidR="007D0408" w:rsidRDefault="00000000">
      <w:pPr>
        <w:rPr>
          <w:szCs w:val="22"/>
        </w:rPr>
      </w:pPr>
      <w:r>
        <w:rPr>
          <w:szCs w:val="22"/>
        </w:rPr>
        <w:t xml:space="preserve">Zastoupená: </w:t>
      </w:r>
      <w:r w:rsidR="006E12AE">
        <w:rPr>
          <w:szCs w:val="22"/>
        </w:rPr>
        <w:t>xxxxxxxxxxxx, vedoucí společníka a zmocněnce</w:t>
      </w:r>
    </w:p>
    <w:p w14:paraId="3CAEE92A" w14:textId="77777777" w:rsidR="007D0408" w:rsidRDefault="00000000">
      <w:pPr>
        <w:rPr>
          <w:szCs w:val="22"/>
        </w:rPr>
      </w:pPr>
      <w:r>
        <w:rPr>
          <w:szCs w:val="22"/>
        </w:rPr>
        <w:t>IČO: 24762695</w:t>
      </w:r>
    </w:p>
    <w:p w14:paraId="1D33D6D6" w14:textId="77777777" w:rsidR="007D0408" w:rsidRDefault="00000000">
      <w:pPr>
        <w:rPr>
          <w:color w:val="000000"/>
          <w:szCs w:val="22"/>
        </w:rPr>
      </w:pPr>
      <w:r>
        <w:rPr>
          <w:color w:val="000000"/>
          <w:szCs w:val="22"/>
        </w:rPr>
        <w:t>DIČ: CZ24762695</w:t>
      </w:r>
    </w:p>
    <w:p w14:paraId="68C59CC4" w14:textId="77777777" w:rsidR="007D0408" w:rsidRDefault="00000000">
      <w:pPr>
        <w:rPr>
          <w:szCs w:val="22"/>
        </w:rPr>
      </w:pPr>
      <w:r>
        <w:rPr>
          <w:color w:val="000000"/>
          <w:szCs w:val="22"/>
        </w:rPr>
        <w:t>Bankovní spojení</w:t>
      </w:r>
      <w:r>
        <w:rPr>
          <w:szCs w:val="22"/>
        </w:rPr>
        <w:t xml:space="preserve">: ČSOB a.s., </w:t>
      </w:r>
      <w:proofErr w:type="spellStart"/>
      <w:r>
        <w:rPr>
          <w:szCs w:val="22"/>
        </w:rPr>
        <w:t>č.ú</w:t>
      </w:r>
      <w:proofErr w:type="spellEnd"/>
      <w:r>
        <w:rPr>
          <w:szCs w:val="22"/>
        </w:rPr>
        <w:t xml:space="preserve">.: 243111848/0300, </w:t>
      </w:r>
    </w:p>
    <w:p w14:paraId="001C00EB" w14:textId="77777777" w:rsidR="007D0408" w:rsidRDefault="00000000">
      <w:pPr>
        <w:rPr>
          <w:szCs w:val="22"/>
        </w:rPr>
      </w:pPr>
      <w:r>
        <w:rPr>
          <w:szCs w:val="22"/>
        </w:rPr>
        <w:t xml:space="preserve">Raiffeisenbank a.s., </w:t>
      </w:r>
      <w:proofErr w:type="spellStart"/>
      <w:r>
        <w:rPr>
          <w:szCs w:val="22"/>
        </w:rPr>
        <w:t>č.ú</w:t>
      </w:r>
      <w:proofErr w:type="spellEnd"/>
      <w:r>
        <w:rPr>
          <w:szCs w:val="22"/>
        </w:rPr>
        <w:t>. 6738114001/5500</w:t>
      </w:r>
    </w:p>
    <w:p w14:paraId="4D5BF88F" w14:textId="77777777" w:rsidR="007D0408" w:rsidRDefault="00000000">
      <w:pPr>
        <w:rPr>
          <w:szCs w:val="22"/>
        </w:rPr>
      </w:pPr>
      <w:r>
        <w:rPr>
          <w:szCs w:val="22"/>
        </w:rPr>
        <w:t xml:space="preserve">Zapsaná do obchodního rejstříku vedeném u Krajského soudu v Ostravě, oddíl C, </w:t>
      </w:r>
    </w:p>
    <w:p w14:paraId="5C5B60D6" w14:textId="77777777" w:rsidR="007D0408" w:rsidRDefault="00000000">
      <w:pPr>
        <w:rPr>
          <w:szCs w:val="22"/>
        </w:rPr>
      </w:pPr>
      <w:r>
        <w:rPr>
          <w:szCs w:val="22"/>
        </w:rPr>
        <w:t>vložka 45216</w:t>
      </w:r>
    </w:p>
    <w:p w14:paraId="389EE6A2" w14:textId="00F5C303" w:rsidR="007D0408" w:rsidRDefault="00000000">
      <w:pPr>
        <w:rPr>
          <w:szCs w:val="22"/>
        </w:rPr>
      </w:pPr>
      <w:r>
        <w:rPr>
          <w:szCs w:val="22"/>
        </w:rPr>
        <w:t xml:space="preserve">Kontaktní osoba: </w:t>
      </w:r>
      <w:proofErr w:type="spellStart"/>
      <w:r w:rsidR="006E12AE">
        <w:rPr>
          <w:szCs w:val="22"/>
        </w:rPr>
        <w:t>xxxxxxxxxx</w:t>
      </w:r>
      <w:proofErr w:type="spellEnd"/>
      <w:r>
        <w:rPr>
          <w:szCs w:val="22"/>
        </w:rPr>
        <w:t>, jednatel</w:t>
      </w:r>
    </w:p>
    <w:p w14:paraId="4302961D" w14:textId="77777777" w:rsidR="007D0408" w:rsidRDefault="00000000">
      <w:pPr>
        <w:rPr>
          <w:szCs w:val="22"/>
        </w:rPr>
      </w:pPr>
      <w:r>
        <w:rPr>
          <w:szCs w:val="22"/>
        </w:rPr>
        <w:t>Korespondenční adresa:</w:t>
      </w:r>
    </w:p>
    <w:p w14:paraId="5545B864" w14:textId="77777777" w:rsidR="007D0408" w:rsidRDefault="00000000">
      <w:pPr>
        <w:rPr>
          <w:szCs w:val="22"/>
        </w:rPr>
      </w:pPr>
      <w:r>
        <w:rPr>
          <w:szCs w:val="22"/>
        </w:rPr>
        <w:t>(dále jen jako „Dodavatel“)</w:t>
      </w:r>
    </w:p>
    <w:p w14:paraId="6EBFB6B5" w14:textId="77777777" w:rsidR="007D0408" w:rsidRDefault="007D0408">
      <w:pPr>
        <w:rPr>
          <w:szCs w:val="22"/>
        </w:rPr>
      </w:pPr>
    </w:p>
    <w:p w14:paraId="4BD12A8D" w14:textId="77777777" w:rsidR="007D0408" w:rsidRDefault="007D0408">
      <w:pPr>
        <w:rPr>
          <w:szCs w:val="22"/>
        </w:rPr>
      </w:pPr>
    </w:p>
    <w:p w14:paraId="325A332C" w14:textId="77777777" w:rsidR="007D0408" w:rsidRDefault="007D0408">
      <w:pPr>
        <w:rPr>
          <w:szCs w:val="22"/>
        </w:rPr>
      </w:pPr>
    </w:p>
    <w:p w14:paraId="4969F18E" w14:textId="77777777" w:rsidR="007D0408" w:rsidRDefault="007D0408">
      <w:pPr>
        <w:rPr>
          <w:szCs w:val="22"/>
        </w:rPr>
      </w:pPr>
    </w:p>
    <w:p w14:paraId="0064B4DF" w14:textId="77777777" w:rsidR="007D0408" w:rsidRDefault="007D0408">
      <w:pPr>
        <w:rPr>
          <w:szCs w:val="22"/>
        </w:rPr>
      </w:pPr>
    </w:p>
    <w:p w14:paraId="327B9226" w14:textId="77777777" w:rsidR="007D0408" w:rsidRDefault="00000000">
      <w:pPr>
        <w:rPr>
          <w:szCs w:val="22"/>
        </w:rPr>
      </w:pPr>
      <w:r>
        <w:rPr>
          <w:szCs w:val="22"/>
        </w:rPr>
        <w:t>a</w:t>
      </w:r>
    </w:p>
    <w:p w14:paraId="49A28C0E" w14:textId="77777777" w:rsidR="007D0408" w:rsidRDefault="007D0408">
      <w:pPr>
        <w:rPr>
          <w:szCs w:val="22"/>
        </w:rPr>
      </w:pPr>
    </w:p>
    <w:p w14:paraId="7BE3CB8D" w14:textId="77777777" w:rsidR="007D0408" w:rsidRDefault="00000000">
      <w:pPr>
        <w:rPr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GAMA Facility spol. s r.o. </w:t>
      </w:r>
      <w:r>
        <w:rPr>
          <w:color w:val="000000"/>
          <w:szCs w:val="22"/>
        </w:rPr>
        <w:t>(Společník)</w:t>
      </w:r>
    </w:p>
    <w:p w14:paraId="6D04D196" w14:textId="77777777" w:rsidR="007D0408" w:rsidRDefault="00000000">
      <w:pPr>
        <w:rPr>
          <w:color w:val="000000"/>
          <w:szCs w:val="22"/>
        </w:rPr>
      </w:pPr>
      <w:r>
        <w:rPr>
          <w:color w:val="000000"/>
          <w:szCs w:val="22"/>
        </w:rPr>
        <w:t>Sídlo: Holická 1173/</w:t>
      </w:r>
      <w:proofErr w:type="gramStart"/>
      <w:r>
        <w:rPr>
          <w:color w:val="000000"/>
          <w:szCs w:val="22"/>
        </w:rPr>
        <w:t>49a</w:t>
      </w:r>
      <w:proofErr w:type="gramEnd"/>
      <w:r>
        <w:rPr>
          <w:color w:val="000000"/>
          <w:szCs w:val="22"/>
        </w:rPr>
        <w:t>, Hodolany, 779 00 Olomouc</w:t>
      </w:r>
    </w:p>
    <w:p w14:paraId="6CE960F3" w14:textId="2CF62C75" w:rsidR="007D0408" w:rsidRDefault="00000000">
      <w:pPr>
        <w:rPr>
          <w:color w:val="000000"/>
          <w:szCs w:val="22"/>
        </w:rPr>
      </w:pPr>
      <w:r>
        <w:rPr>
          <w:color w:val="000000"/>
          <w:szCs w:val="22"/>
        </w:rPr>
        <w:t xml:space="preserve">Zastoupená: </w:t>
      </w:r>
      <w:proofErr w:type="spellStart"/>
      <w:r w:rsidR="001E1FD2">
        <w:rPr>
          <w:color w:val="000000"/>
          <w:szCs w:val="22"/>
        </w:rPr>
        <w:t>xxxxxxxxxxxxx</w:t>
      </w:r>
      <w:proofErr w:type="spellEnd"/>
    </w:p>
    <w:p w14:paraId="5039350D" w14:textId="77777777" w:rsidR="007D0408" w:rsidRDefault="00000000">
      <w:pPr>
        <w:rPr>
          <w:color w:val="000000"/>
          <w:szCs w:val="22"/>
        </w:rPr>
      </w:pPr>
      <w:r>
        <w:rPr>
          <w:color w:val="000000"/>
          <w:szCs w:val="22"/>
        </w:rPr>
        <w:t>IČO: 03228657</w:t>
      </w:r>
    </w:p>
    <w:p w14:paraId="3DB5076B" w14:textId="77777777" w:rsidR="007D0408" w:rsidRDefault="00000000">
      <w:pPr>
        <w:rPr>
          <w:color w:val="000000"/>
          <w:szCs w:val="22"/>
        </w:rPr>
      </w:pPr>
      <w:r>
        <w:rPr>
          <w:color w:val="000000"/>
          <w:szCs w:val="22"/>
        </w:rPr>
        <w:t>Zapsaná do obchodního rejstříku vedeném u Krajského soudu v Ostravě, oddíl C,</w:t>
      </w:r>
    </w:p>
    <w:p w14:paraId="64EA6996" w14:textId="77777777" w:rsidR="007D0408" w:rsidRDefault="00000000">
      <w:pPr>
        <w:rPr>
          <w:color w:val="000000"/>
          <w:szCs w:val="22"/>
        </w:rPr>
      </w:pPr>
      <w:r>
        <w:rPr>
          <w:color w:val="000000"/>
          <w:szCs w:val="22"/>
        </w:rPr>
        <w:t>vložka 73140.</w:t>
      </w:r>
    </w:p>
    <w:p w14:paraId="0FE197E8" w14:textId="77777777" w:rsidR="007D0408" w:rsidRDefault="007D0408">
      <w:pPr>
        <w:rPr>
          <w:color w:val="000000"/>
          <w:szCs w:val="22"/>
        </w:rPr>
      </w:pPr>
    </w:p>
    <w:p w14:paraId="5C8D4EC9" w14:textId="77777777" w:rsidR="007D0408" w:rsidRDefault="00000000">
      <w:pPr>
        <w:rPr>
          <w:color w:val="000000"/>
          <w:szCs w:val="22"/>
        </w:rPr>
      </w:pPr>
      <w:r>
        <w:rPr>
          <w:color w:val="000000"/>
          <w:szCs w:val="22"/>
        </w:rPr>
        <w:t>jako společníci „Společnosti BRYVECASTA“,</w:t>
      </w:r>
    </w:p>
    <w:p w14:paraId="34145501" w14:textId="77777777" w:rsidR="007D0408" w:rsidRDefault="00000000">
      <w:pPr>
        <w:rPr>
          <w:color w:val="000000"/>
          <w:szCs w:val="22"/>
        </w:rPr>
      </w:pPr>
      <w:r>
        <w:rPr>
          <w:color w:val="000000"/>
          <w:szCs w:val="22"/>
        </w:rPr>
        <w:t>zastoupeni BRYVECASTA s.r.o. na základě plné moci ze dne 13. 1. 2020</w:t>
      </w:r>
    </w:p>
    <w:p w14:paraId="0B0DD4FE" w14:textId="77777777" w:rsidR="007D0408" w:rsidRDefault="00000000">
      <w:pPr>
        <w:rPr>
          <w:color w:val="000000"/>
          <w:szCs w:val="22"/>
        </w:rPr>
      </w:pPr>
      <w:r>
        <w:rPr>
          <w:color w:val="000000"/>
          <w:szCs w:val="22"/>
        </w:rPr>
        <w:t>(dále jen „Dodavatel“)</w:t>
      </w:r>
    </w:p>
    <w:p w14:paraId="2CB0CEA5" w14:textId="77777777" w:rsidR="007D0408" w:rsidRDefault="007D0408">
      <w:pPr>
        <w:rPr>
          <w:color w:val="000000"/>
          <w:szCs w:val="22"/>
        </w:rPr>
      </w:pPr>
    </w:p>
    <w:p w14:paraId="15F45687" w14:textId="77777777" w:rsidR="007D0408" w:rsidRDefault="007D0408">
      <w:pPr>
        <w:rPr>
          <w:rFonts w:eastAsia="Times New Roman"/>
          <w:szCs w:val="22"/>
        </w:rPr>
      </w:pPr>
    </w:p>
    <w:p w14:paraId="59A83090" w14:textId="77777777" w:rsidR="007D0408" w:rsidRDefault="00000000">
      <w:pPr>
        <w:rPr>
          <w:color w:val="000000"/>
          <w:szCs w:val="22"/>
        </w:rPr>
      </w:pPr>
      <w:r>
        <w:rPr>
          <w:color w:val="000000"/>
          <w:szCs w:val="22"/>
        </w:rPr>
        <w:t>(společně dále jen „Smluvní strany“)</w:t>
      </w:r>
    </w:p>
    <w:p w14:paraId="245BF502" w14:textId="77777777" w:rsidR="007D0408" w:rsidRDefault="007D0408">
      <w:pPr>
        <w:spacing w:after="60" w:line="276" w:lineRule="auto"/>
        <w:rPr>
          <w:color w:val="000000"/>
        </w:rPr>
      </w:pPr>
    </w:p>
    <w:p w14:paraId="76D30864" w14:textId="77777777" w:rsidR="007D0408" w:rsidRDefault="007D0408">
      <w:pPr>
        <w:spacing w:after="60"/>
        <w:rPr>
          <w:color w:val="000000"/>
        </w:rPr>
      </w:pPr>
    </w:p>
    <w:p w14:paraId="18F5ED26" w14:textId="77777777" w:rsidR="007D0408" w:rsidRDefault="00000000">
      <w:pPr>
        <w:spacing w:after="60"/>
        <w:jc w:val="center"/>
        <w:rPr>
          <w:b/>
          <w:bCs/>
          <w:szCs w:val="22"/>
          <w:lang w:eastAsia="ar-SA"/>
        </w:rPr>
      </w:pPr>
      <w:r>
        <w:rPr>
          <w:b/>
          <w:bCs/>
          <w:szCs w:val="22"/>
          <w:lang w:eastAsia="ar-SA"/>
        </w:rPr>
        <w:t>I. Úvod</w:t>
      </w:r>
    </w:p>
    <w:p w14:paraId="2D97985B" w14:textId="77777777" w:rsidR="007D0408" w:rsidRDefault="007D0408">
      <w:pPr>
        <w:spacing w:after="60"/>
        <w:jc w:val="center"/>
        <w:rPr>
          <w:b/>
          <w:bCs/>
          <w:szCs w:val="22"/>
          <w:lang w:eastAsia="ar-SA"/>
        </w:rPr>
      </w:pPr>
    </w:p>
    <w:p w14:paraId="2BBCB4D3" w14:textId="77777777" w:rsidR="007D0408" w:rsidRDefault="00000000">
      <w:pPr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rPr>
          <w:rFonts w:eastAsia="Calibri"/>
          <w:color w:val="000000"/>
          <w:szCs w:val="22"/>
        </w:rPr>
      </w:pPr>
      <w:r>
        <w:rPr>
          <w:rFonts w:eastAsia="Calibri"/>
          <w:szCs w:val="22"/>
          <w:lang w:eastAsia="ar-SA"/>
        </w:rPr>
        <w:t xml:space="preserve">Objednatel uzavřel dne s Dodavatelem smlouvu č. 101-2020-11141 na „Zajištění bezpečnostních služeb“ </w:t>
      </w:r>
      <w:r>
        <w:rPr>
          <w:rFonts w:eastAsia="Calibri"/>
          <w:szCs w:val="22"/>
        </w:rPr>
        <w:t xml:space="preserve">v objektu </w:t>
      </w:r>
      <w:proofErr w:type="spellStart"/>
      <w:r>
        <w:rPr>
          <w:rFonts w:eastAsia="Calibri"/>
          <w:szCs w:val="22"/>
        </w:rPr>
        <w:t>MZe</w:t>
      </w:r>
      <w:proofErr w:type="spellEnd"/>
      <w:r>
        <w:rPr>
          <w:rFonts w:eastAsia="Calibri"/>
          <w:szCs w:val="22"/>
        </w:rPr>
        <w:t xml:space="preserve"> U Nisy 745/</w:t>
      </w:r>
      <w:proofErr w:type="gramStart"/>
      <w:r>
        <w:rPr>
          <w:rFonts w:eastAsia="Calibri"/>
          <w:szCs w:val="22"/>
        </w:rPr>
        <w:t>6a</w:t>
      </w:r>
      <w:proofErr w:type="gramEnd"/>
      <w:r>
        <w:rPr>
          <w:rFonts w:eastAsia="Calibri"/>
          <w:szCs w:val="22"/>
        </w:rPr>
        <w:t>, Liberec.</w:t>
      </w:r>
      <w:r>
        <w:rPr>
          <w:rFonts w:eastAsia="Calibri"/>
          <w:szCs w:val="22"/>
          <w:lang w:eastAsia="ar-SA"/>
        </w:rPr>
        <w:t xml:space="preserve"> Dodavatel dne 11. 1. 2024 zaslal žádost o navýšení ceny poskytovaných služeb uplatněním vyhrazené změny závazku z čl., odst. smlouvy, a to s ohledem na splnění podmínek v odst. 5.3. smlouvy uvedených, tedy došlo k navýšení </w:t>
      </w:r>
      <w:r>
        <w:rPr>
          <w:rFonts w:eastAsia="Calibri"/>
          <w:szCs w:val="22"/>
        </w:rPr>
        <w:t>výše minimální/zaručené mzdy na základě příslušného nařízení vlády ČR a prokázal dopad nárůstu minimální/zaručené mzdy na mzdové náklady a související povinné odvody zaměstnavatele za zaměstnance, kteří jsou v přímém zaměstnaneckém poměru k Dodavateli a podílejí se na poskytování služeb dle Smlouvy</w:t>
      </w:r>
      <w:r>
        <w:rPr>
          <w:rFonts w:eastAsia="Calibri"/>
          <w:szCs w:val="22"/>
          <w:lang w:eastAsia="ar-SA"/>
        </w:rPr>
        <w:t xml:space="preserve">. Objednatel dospěl po posouzení žádosti k závěru, že jsou splněny smluvní předpoklady k navýšení ceny (zvýšení </w:t>
      </w:r>
      <w:r>
        <w:rPr>
          <w:rFonts w:eastAsia="Calibri"/>
          <w:color w:val="000000"/>
          <w:szCs w:val="22"/>
        </w:rPr>
        <w:t>z</w:t>
      </w:r>
      <w:r>
        <w:rPr>
          <w:rFonts w:eastAsia="Calibri"/>
          <w:color w:val="000000"/>
          <w:szCs w:val="22"/>
          <w:lang w:eastAsia="cs-CZ"/>
        </w:rPr>
        <w:t>aručen</w:t>
      </w:r>
      <w:r>
        <w:rPr>
          <w:rFonts w:eastAsia="Calibri"/>
          <w:color w:val="000000"/>
          <w:szCs w:val="22"/>
        </w:rPr>
        <w:t>é</w:t>
      </w:r>
      <w:r>
        <w:rPr>
          <w:rFonts w:eastAsia="Calibri"/>
          <w:color w:val="000000"/>
          <w:szCs w:val="22"/>
          <w:lang w:eastAsia="cs-CZ"/>
        </w:rPr>
        <w:t xml:space="preserve"> mzd</w:t>
      </w:r>
      <w:r>
        <w:rPr>
          <w:rFonts w:eastAsia="Calibri"/>
          <w:color w:val="000000"/>
          <w:szCs w:val="22"/>
        </w:rPr>
        <w:t>y</w:t>
      </w:r>
      <w:r>
        <w:rPr>
          <w:rFonts w:eastAsia="Calibri"/>
          <w:color w:val="000000"/>
          <w:szCs w:val="22"/>
          <w:lang w:eastAsia="cs-CZ"/>
        </w:rPr>
        <w:t xml:space="preserve"> II. skupiny prací/hod. </w:t>
      </w:r>
      <w:r>
        <w:rPr>
          <w:rFonts w:eastAsia="Times New Roman"/>
          <w:color w:val="333333"/>
          <w:szCs w:val="22"/>
          <w:shd w:val="clear" w:color="auto" w:fill="FFFFFF"/>
        </w:rPr>
        <w:t>zaměstnance</w:t>
      </w:r>
      <w:r>
        <w:rPr>
          <w:rFonts w:eastAsia="Calibri"/>
          <w:color w:val="333333"/>
          <w:szCs w:val="22"/>
          <w:shd w:val="clear" w:color="auto" w:fill="FFFFFF"/>
        </w:rPr>
        <w:t>,</w:t>
      </w:r>
      <w:r>
        <w:rPr>
          <w:rFonts w:eastAsia="Calibri"/>
          <w:color w:val="000000"/>
          <w:szCs w:val="22"/>
        </w:rPr>
        <w:t xml:space="preserve"> odvodů z</w:t>
      </w:r>
      <w:r>
        <w:rPr>
          <w:rFonts w:eastAsia="Calibri"/>
          <w:color w:val="000000"/>
          <w:szCs w:val="22"/>
          <w:lang w:eastAsia="cs-CZ"/>
        </w:rPr>
        <w:t>ákonné</w:t>
      </w:r>
      <w:r>
        <w:rPr>
          <w:rFonts w:eastAsia="Calibri"/>
          <w:color w:val="000000"/>
          <w:szCs w:val="22"/>
        </w:rPr>
        <w:t xml:space="preserve">ho </w:t>
      </w:r>
      <w:r>
        <w:rPr>
          <w:rFonts w:eastAsia="Calibri"/>
          <w:color w:val="000000"/>
          <w:szCs w:val="22"/>
          <w:lang w:eastAsia="cs-CZ"/>
        </w:rPr>
        <w:t xml:space="preserve">pojištění zaměstnavatele za zaměstnance </w:t>
      </w:r>
      <w:r>
        <w:rPr>
          <w:rFonts w:eastAsia="Calibri"/>
          <w:color w:val="000000"/>
          <w:szCs w:val="22"/>
        </w:rPr>
        <w:t>a</w:t>
      </w:r>
      <w:r>
        <w:rPr>
          <w:rFonts w:eastAsia="Times New Roman"/>
          <w:color w:val="333333"/>
          <w:szCs w:val="22"/>
          <w:shd w:val="clear" w:color="auto" w:fill="FFFFFF"/>
        </w:rPr>
        <w:t xml:space="preserve"> </w:t>
      </w:r>
      <w:r>
        <w:rPr>
          <w:rFonts w:eastAsia="Calibri"/>
          <w:color w:val="333333"/>
          <w:szCs w:val="22"/>
          <w:shd w:val="clear" w:color="auto" w:fill="FFFFFF"/>
        </w:rPr>
        <w:t>nákladů</w:t>
      </w:r>
      <w:r>
        <w:rPr>
          <w:rFonts w:eastAsia="Calibri"/>
          <w:color w:val="000000"/>
          <w:szCs w:val="22"/>
        </w:rPr>
        <w:t xml:space="preserve"> na d</w:t>
      </w:r>
      <w:r>
        <w:rPr>
          <w:rFonts w:eastAsia="Calibri"/>
          <w:color w:val="000000"/>
          <w:szCs w:val="22"/>
          <w:lang w:eastAsia="cs-CZ"/>
        </w:rPr>
        <w:t>ovolen</w:t>
      </w:r>
      <w:r>
        <w:rPr>
          <w:rFonts w:eastAsia="Calibri"/>
          <w:color w:val="000000"/>
          <w:szCs w:val="22"/>
        </w:rPr>
        <w:t xml:space="preserve">ou) </w:t>
      </w:r>
      <w:r>
        <w:rPr>
          <w:rFonts w:eastAsia="Calibri"/>
          <w:szCs w:val="22"/>
          <w:lang w:eastAsia="ar-SA"/>
        </w:rPr>
        <w:t xml:space="preserve">u služeb naceněných hodinovými sazbami, tj. u </w:t>
      </w:r>
      <w:r>
        <w:rPr>
          <w:rFonts w:eastAsia="Calibri"/>
          <w:szCs w:val="22"/>
        </w:rPr>
        <w:t xml:space="preserve">fyzické ostrahy objektu </w:t>
      </w:r>
      <w:r>
        <w:rPr>
          <w:rFonts w:eastAsia="Calibri"/>
          <w:szCs w:val="22"/>
          <w:lang w:eastAsia="ar-SA"/>
        </w:rPr>
        <w:t>dále blíže specifikované v Příloze č. 3 Smlouvy.</w:t>
      </w:r>
    </w:p>
    <w:p w14:paraId="0171CD5C" w14:textId="77777777" w:rsidR="007D0408" w:rsidRDefault="00000000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Cs w:val="22"/>
          <w:lang w:eastAsia="ar-SA"/>
        </w:rPr>
      </w:pPr>
      <w:r>
        <w:rPr>
          <w:rFonts w:eastAsia="Calibri"/>
          <w:szCs w:val="22"/>
          <w:lang w:eastAsia="ar-SA"/>
        </w:rPr>
        <w:t xml:space="preserve">Důvodem uzavření Dodatku je navýšení minimální/zaručené mzdy nařízením vlády </w:t>
      </w:r>
      <w:r>
        <w:rPr>
          <w:rFonts w:eastAsia="Calibri"/>
          <w:szCs w:val="22"/>
          <w:lang w:eastAsia="ar-SA"/>
        </w:rPr>
        <w:br/>
        <w:t xml:space="preserve">č. </w:t>
      </w:r>
      <w:r>
        <w:rPr>
          <w:rFonts w:eastAsia="Calibri"/>
          <w:szCs w:val="22"/>
        </w:rPr>
        <w:t>396/2023 Sb</w:t>
      </w:r>
      <w:r>
        <w:rPr>
          <w:rFonts w:eastAsia="Calibri"/>
          <w:color w:val="000000"/>
          <w:szCs w:val="22"/>
        </w:rPr>
        <w:t>. ze dne 13. prosince 2023</w:t>
      </w:r>
      <w:r>
        <w:rPr>
          <w:rFonts w:eastAsia="Calibri"/>
          <w:szCs w:val="22"/>
          <w:lang w:eastAsia="ar-SA"/>
        </w:rPr>
        <w:t xml:space="preserve"> a </w:t>
      </w:r>
      <w:r>
        <w:rPr>
          <w:rFonts w:eastAsia="Calibri"/>
          <w:szCs w:val="22"/>
        </w:rPr>
        <w:t>nárůstu mzdových nákladů a souvisejících povinných odvodů zaměstnavatele za zaměstnance, kteří jsou v přímém zaměstnaneckém poměru k Dodavateli</w:t>
      </w:r>
      <w:r>
        <w:rPr>
          <w:rFonts w:eastAsia="Calibri"/>
          <w:szCs w:val="22"/>
          <w:lang w:eastAsia="ar-SA"/>
        </w:rPr>
        <w:t xml:space="preserve">. </w:t>
      </w:r>
    </w:p>
    <w:p w14:paraId="05DFF993" w14:textId="77777777" w:rsidR="007D0408" w:rsidRDefault="00000000">
      <w:pPr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contextualSpacing/>
        <w:rPr>
          <w:rFonts w:eastAsia="Calibri"/>
          <w:color w:val="000000"/>
          <w:szCs w:val="22"/>
        </w:rPr>
      </w:pPr>
      <w:r>
        <w:rPr>
          <w:rFonts w:eastAsia="Calibri"/>
          <w:szCs w:val="22"/>
          <w:lang w:eastAsia="ar-SA"/>
        </w:rPr>
        <w:t>Cena služeb uvedená v čl. 5 odst. 5.3. Smlouvy bude upravena navýšením cen služeb uvedených v odst. 1. tohoto článku I. Dodatku následovně:</w:t>
      </w:r>
    </w:p>
    <w:p w14:paraId="7C7623E3" w14:textId="77777777" w:rsidR="007D0408" w:rsidRDefault="007D0408">
      <w:pPr>
        <w:ind w:left="360"/>
        <w:rPr>
          <w:color w:val="333333"/>
          <w:sz w:val="21"/>
          <w:szCs w:val="21"/>
          <w:shd w:val="clear" w:color="auto" w:fill="FFFFFF"/>
        </w:rPr>
      </w:pPr>
    </w:p>
    <w:p w14:paraId="5B4BBC99" w14:textId="77777777" w:rsidR="007D0408" w:rsidRDefault="007D0408">
      <w:pPr>
        <w:autoSpaceDE w:val="0"/>
        <w:autoSpaceDN w:val="0"/>
        <w:adjustRightInd w:val="0"/>
        <w:spacing w:after="60" w:line="276" w:lineRule="auto"/>
        <w:ind w:left="720"/>
        <w:contextualSpacing/>
        <w:jc w:val="center"/>
        <w:rPr>
          <w:rFonts w:eastAsia="Calibri"/>
          <w:color w:val="000000"/>
          <w:szCs w:val="22"/>
        </w:rPr>
      </w:pPr>
    </w:p>
    <w:p w14:paraId="038F2136" w14:textId="77777777" w:rsidR="007D0408" w:rsidRDefault="00000000">
      <w:pPr>
        <w:spacing w:line="220" w:lineRule="exact"/>
        <w:ind w:left="705"/>
        <w:jc w:val="center"/>
        <w:rPr>
          <w:i/>
          <w:iCs/>
          <w:vertAlign w:val="subscript"/>
        </w:rPr>
      </w:pPr>
      <w:r>
        <w:rPr>
          <w:rFonts w:eastAsia="Calibri"/>
          <w:i/>
          <w:iCs/>
          <w:szCs w:val="22"/>
          <w:lang w:eastAsia="ar-SA"/>
        </w:rPr>
        <w:t>116,10</w:t>
      </w:r>
    </w:p>
    <w:p w14:paraId="24F9D01D" w14:textId="77777777" w:rsidR="007D0408" w:rsidRDefault="00000000">
      <w:pPr>
        <w:autoSpaceDE w:val="0"/>
        <w:autoSpaceDN w:val="0"/>
        <w:adjustRightInd w:val="0"/>
        <w:spacing w:after="60" w:line="220" w:lineRule="exact"/>
        <w:ind w:left="720"/>
        <w:contextualSpacing/>
        <w:jc w:val="center"/>
        <w:rPr>
          <w:rFonts w:eastAsia="Calibri"/>
          <w:i/>
          <w:iCs/>
          <w:color w:val="000000"/>
          <w:szCs w:val="22"/>
        </w:rPr>
      </w:pPr>
      <w:r>
        <w:rPr>
          <w:rFonts w:eastAsia="Calibri"/>
          <w:i/>
          <w:iCs/>
          <w:color w:val="000000"/>
          <w:szCs w:val="22"/>
        </w:rPr>
        <w:t>92,71 =   ____________   x 76,90</w:t>
      </w:r>
    </w:p>
    <w:p w14:paraId="1EB1A48E" w14:textId="77777777" w:rsidR="007D0408" w:rsidRDefault="007D0408">
      <w:pPr>
        <w:autoSpaceDE w:val="0"/>
        <w:autoSpaceDN w:val="0"/>
        <w:adjustRightInd w:val="0"/>
        <w:spacing w:after="60" w:line="220" w:lineRule="exact"/>
        <w:ind w:left="720"/>
        <w:contextualSpacing/>
        <w:jc w:val="center"/>
        <w:rPr>
          <w:rFonts w:eastAsia="Calibri"/>
          <w:i/>
          <w:iCs/>
          <w:color w:val="000000"/>
          <w:szCs w:val="22"/>
        </w:rPr>
      </w:pPr>
    </w:p>
    <w:p w14:paraId="2002A205" w14:textId="77777777" w:rsidR="007D0408" w:rsidRDefault="00000000">
      <w:pPr>
        <w:autoSpaceDE w:val="0"/>
        <w:autoSpaceDN w:val="0"/>
        <w:adjustRightInd w:val="0"/>
        <w:spacing w:after="60" w:line="220" w:lineRule="exact"/>
        <w:ind w:left="720"/>
        <w:contextualSpacing/>
        <w:jc w:val="center"/>
        <w:rPr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eastAsia="Calibri"/>
          <w:i/>
          <w:iCs/>
          <w:color w:val="000000"/>
          <w:szCs w:val="22"/>
        </w:rPr>
        <w:t>96,30</w:t>
      </w:r>
    </w:p>
    <w:p w14:paraId="200E69C4" w14:textId="77777777" w:rsidR="007D0408" w:rsidRDefault="007D0408">
      <w:pPr>
        <w:autoSpaceDE w:val="0"/>
        <w:autoSpaceDN w:val="0"/>
        <w:adjustRightInd w:val="0"/>
        <w:spacing w:after="60" w:line="276" w:lineRule="auto"/>
        <w:ind w:left="720"/>
        <w:contextualSpacing/>
        <w:jc w:val="center"/>
        <w:rPr>
          <w:rFonts w:eastAsia="Calibri"/>
          <w:color w:val="000000"/>
          <w:szCs w:val="22"/>
        </w:rPr>
      </w:pPr>
    </w:p>
    <w:p w14:paraId="63FC56C6" w14:textId="77777777" w:rsidR="007D0408" w:rsidRDefault="007D0408">
      <w:pPr>
        <w:autoSpaceDE w:val="0"/>
        <w:autoSpaceDN w:val="0"/>
        <w:adjustRightInd w:val="0"/>
        <w:spacing w:after="60" w:line="276" w:lineRule="auto"/>
        <w:ind w:left="720"/>
        <w:contextualSpacing/>
        <w:jc w:val="center"/>
        <w:rPr>
          <w:rFonts w:eastAsia="Calibri"/>
          <w:color w:val="000000"/>
          <w:szCs w:val="22"/>
        </w:rPr>
      </w:pPr>
    </w:p>
    <w:p w14:paraId="6299CA36" w14:textId="77777777" w:rsidR="007D0408" w:rsidRDefault="007D0408">
      <w:pPr>
        <w:autoSpaceDE w:val="0"/>
        <w:autoSpaceDN w:val="0"/>
        <w:adjustRightInd w:val="0"/>
        <w:spacing w:after="60" w:line="276" w:lineRule="auto"/>
        <w:contextualSpacing/>
        <w:rPr>
          <w:rFonts w:eastAsia="Calibri"/>
          <w:color w:val="000000"/>
          <w:szCs w:val="22"/>
        </w:rPr>
      </w:pPr>
    </w:p>
    <w:p w14:paraId="40EF631E" w14:textId="77777777" w:rsidR="007D0408" w:rsidRDefault="007D0408">
      <w:pPr>
        <w:autoSpaceDE w:val="0"/>
        <w:autoSpaceDN w:val="0"/>
        <w:adjustRightInd w:val="0"/>
        <w:spacing w:after="60" w:line="276" w:lineRule="auto"/>
        <w:contextualSpacing/>
        <w:rPr>
          <w:rFonts w:eastAsia="Calibri"/>
          <w:color w:val="000000"/>
          <w:szCs w:val="22"/>
        </w:rPr>
      </w:pPr>
    </w:p>
    <w:p w14:paraId="3ABA4626" w14:textId="77777777" w:rsidR="007D0408" w:rsidRDefault="007D0408">
      <w:pPr>
        <w:autoSpaceDE w:val="0"/>
        <w:autoSpaceDN w:val="0"/>
        <w:adjustRightInd w:val="0"/>
        <w:spacing w:after="60" w:line="276" w:lineRule="auto"/>
        <w:contextualSpacing/>
        <w:rPr>
          <w:rFonts w:eastAsia="Calibri"/>
          <w:color w:val="000000"/>
          <w:szCs w:val="22"/>
        </w:rPr>
      </w:pPr>
    </w:p>
    <w:p w14:paraId="1721E7E3" w14:textId="77777777" w:rsidR="007D0408" w:rsidRDefault="007D0408">
      <w:pPr>
        <w:autoSpaceDE w:val="0"/>
        <w:autoSpaceDN w:val="0"/>
        <w:adjustRightInd w:val="0"/>
        <w:spacing w:after="60" w:line="276" w:lineRule="auto"/>
        <w:contextualSpacing/>
        <w:rPr>
          <w:rFonts w:eastAsia="Calibri"/>
          <w:color w:val="000000"/>
          <w:szCs w:val="22"/>
        </w:rPr>
      </w:pPr>
    </w:p>
    <w:p w14:paraId="0AC9BF44" w14:textId="77777777" w:rsidR="007D0408" w:rsidRDefault="007D0408">
      <w:pPr>
        <w:autoSpaceDE w:val="0"/>
        <w:autoSpaceDN w:val="0"/>
        <w:adjustRightInd w:val="0"/>
        <w:spacing w:after="60" w:line="276" w:lineRule="auto"/>
        <w:contextualSpacing/>
        <w:rPr>
          <w:rFonts w:eastAsia="Calibri"/>
          <w:color w:val="000000"/>
          <w:szCs w:val="22"/>
        </w:rPr>
      </w:pPr>
    </w:p>
    <w:p w14:paraId="78BB5856" w14:textId="77777777" w:rsidR="007D0408" w:rsidRDefault="007D0408">
      <w:pPr>
        <w:autoSpaceDE w:val="0"/>
        <w:autoSpaceDN w:val="0"/>
        <w:adjustRightInd w:val="0"/>
        <w:spacing w:after="60" w:line="276" w:lineRule="auto"/>
        <w:contextualSpacing/>
        <w:rPr>
          <w:rFonts w:eastAsia="Calibri"/>
          <w:color w:val="000000"/>
          <w:szCs w:val="22"/>
        </w:rPr>
      </w:pPr>
    </w:p>
    <w:p w14:paraId="4638C3C4" w14:textId="77777777" w:rsidR="007D0408" w:rsidRDefault="00000000">
      <w:pPr>
        <w:spacing w:line="280" w:lineRule="atLeast"/>
        <w:jc w:val="center"/>
        <w:rPr>
          <w:b/>
          <w:bCs/>
          <w:szCs w:val="22"/>
          <w:lang w:eastAsia="ar-SA"/>
        </w:rPr>
      </w:pPr>
      <w:r>
        <w:rPr>
          <w:b/>
          <w:bCs/>
          <w:szCs w:val="22"/>
          <w:lang w:eastAsia="ar-SA"/>
        </w:rPr>
        <w:t>II. Předmět Dodatku</w:t>
      </w:r>
    </w:p>
    <w:p w14:paraId="0ABB1F08" w14:textId="77777777" w:rsidR="007D0408" w:rsidRDefault="007D0408">
      <w:pPr>
        <w:spacing w:line="280" w:lineRule="atLeast"/>
        <w:jc w:val="center"/>
        <w:rPr>
          <w:b/>
          <w:szCs w:val="22"/>
        </w:rPr>
      </w:pPr>
    </w:p>
    <w:p w14:paraId="47A22DCD" w14:textId="77777777" w:rsidR="007D0408" w:rsidRDefault="00000000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Cs w:val="22"/>
          <w:lang w:eastAsia="ar-SA"/>
        </w:rPr>
      </w:pPr>
      <w:r>
        <w:rPr>
          <w:rFonts w:eastAsia="Calibri"/>
          <w:szCs w:val="22"/>
          <w:lang w:eastAsia="ar-SA"/>
        </w:rPr>
        <w:t>Tento Dodatek nepředstavuje analogicky podstatnou změnu závazku ze smlouvy ve smyslu § 222 zákona č. 134/2016 Sb., o zadávání veřejných zakázek, v platném znění (dále jen „ZZVZ“). Jedná se o změnu v souladu s § 222 odst. 2 ZZVZ, tedy o vyhrazenou změnu závazku dle § 100 odst. 1 ZZVZ.</w:t>
      </w:r>
    </w:p>
    <w:p w14:paraId="33C3FEA5" w14:textId="77777777" w:rsidR="007D0408" w:rsidRDefault="00000000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Cs w:val="22"/>
          <w:lang w:eastAsia="ar-SA"/>
        </w:rPr>
      </w:pPr>
      <w:r>
        <w:rPr>
          <w:rFonts w:eastAsia="Calibri"/>
          <w:szCs w:val="22"/>
          <w:lang w:eastAsia="ar-SA"/>
        </w:rPr>
        <w:t xml:space="preserve">Smluvní strany se dohodly na změně přílohy č. 3 Smlouvy (nově Cena za hodinu bez DPH 92,71 Kč, Cena za měsíc bez DPH 24 846,28 Kč; Cena za 12 měsíců 298 155,36 Kč) a na změně čl. 5. odst. 5.2 Smlouvy, jehož znění se </w:t>
      </w:r>
      <w:proofErr w:type="gramStart"/>
      <w:r>
        <w:rPr>
          <w:rFonts w:eastAsia="Calibri"/>
          <w:szCs w:val="22"/>
          <w:lang w:eastAsia="ar-SA"/>
        </w:rPr>
        <w:t>ruší</w:t>
      </w:r>
      <w:proofErr w:type="gramEnd"/>
      <w:r>
        <w:rPr>
          <w:rFonts w:eastAsia="Calibri"/>
          <w:szCs w:val="22"/>
          <w:lang w:eastAsia="ar-SA"/>
        </w:rPr>
        <w:t xml:space="preserve"> a nahrazuje následovně: </w:t>
      </w:r>
    </w:p>
    <w:p w14:paraId="010CCC5F" w14:textId="77777777" w:rsidR="007D0408" w:rsidRDefault="007D0408">
      <w:pPr>
        <w:spacing w:after="200" w:line="280" w:lineRule="atLeast"/>
        <w:ind w:left="1416" w:right="708"/>
        <w:contextualSpacing/>
        <w:rPr>
          <w:rFonts w:eastAsia="Calibri"/>
          <w:i/>
          <w:iCs/>
          <w:szCs w:val="22"/>
        </w:rPr>
      </w:pPr>
    </w:p>
    <w:p w14:paraId="6309167A" w14:textId="77777777" w:rsidR="007D0408" w:rsidRDefault="00000000">
      <w:pPr>
        <w:spacing w:after="200" w:line="280" w:lineRule="atLeast"/>
        <w:ind w:left="851" w:right="283"/>
        <w:contextualSpacing/>
        <w:rPr>
          <w:rFonts w:eastAsia="Calibri"/>
          <w:i/>
          <w:iCs/>
          <w:szCs w:val="22"/>
        </w:rPr>
      </w:pPr>
      <w:r>
        <w:rPr>
          <w:rFonts w:eastAsia="Calibri"/>
          <w:i/>
          <w:iCs/>
          <w:szCs w:val="22"/>
        </w:rPr>
        <w:t xml:space="preserve">Maximální celková cena služeb se dohodou smluvních stran stanovuje jako cena nejvýše přípustná a nepřekročitelná po celou dobu plnění, v rozsahu, kvalitě a způsobem specifikovaným ve Smlouvě a jejích Přílohách. Obsahuje veškeré náklady Dodavatele a jeho případných poddodavatelů spojené s realizací předmětu plnění, celková cena za období 12 měsíců: </w:t>
      </w:r>
    </w:p>
    <w:p w14:paraId="6EB0287A" w14:textId="77777777" w:rsidR="007D0408" w:rsidRDefault="007D0408">
      <w:pPr>
        <w:spacing w:after="200" w:line="280" w:lineRule="atLeast"/>
        <w:ind w:left="851" w:right="283"/>
        <w:contextualSpacing/>
        <w:rPr>
          <w:rFonts w:eastAsia="Calibri"/>
          <w:i/>
          <w:iCs/>
          <w:szCs w:val="22"/>
        </w:rPr>
      </w:pPr>
    </w:p>
    <w:p w14:paraId="770DB3AC" w14:textId="77777777" w:rsidR="007D0408" w:rsidRDefault="00000000">
      <w:pPr>
        <w:spacing w:after="200" w:line="280" w:lineRule="atLeast"/>
        <w:ind w:left="1416"/>
        <w:contextualSpacing/>
        <w:jc w:val="left"/>
        <w:rPr>
          <w:rFonts w:eastAsia="Calibri"/>
          <w:b/>
          <w:bCs/>
          <w:i/>
          <w:iCs/>
          <w:szCs w:val="22"/>
        </w:rPr>
      </w:pPr>
      <w:r>
        <w:rPr>
          <w:rFonts w:eastAsia="Calibri"/>
          <w:b/>
          <w:bCs/>
          <w:i/>
          <w:iCs/>
          <w:szCs w:val="22"/>
        </w:rPr>
        <w:t xml:space="preserve">Celková cena bez DPH činí </w:t>
      </w:r>
      <w:bookmarkStart w:id="0" w:name="_Hlk133320101"/>
      <w:r>
        <w:rPr>
          <w:rFonts w:eastAsia="Calibri"/>
          <w:b/>
          <w:bCs/>
          <w:i/>
          <w:iCs/>
          <w:szCs w:val="22"/>
        </w:rPr>
        <w:t xml:space="preserve">     298 155,36</w:t>
      </w:r>
      <w:r>
        <w:rPr>
          <w:rFonts w:eastAsia="Calibri"/>
          <w:b/>
          <w:bCs/>
          <w:i/>
          <w:iCs/>
          <w:szCs w:val="22"/>
          <w:lang w:eastAsia="ar-SA"/>
        </w:rPr>
        <w:t xml:space="preserve"> </w:t>
      </w:r>
      <w:r>
        <w:rPr>
          <w:rFonts w:eastAsia="Calibri"/>
          <w:b/>
          <w:bCs/>
          <w:i/>
          <w:iCs/>
          <w:szCs w:val="22"/>
        </w:rPr>
        <w:t>Kč</w:t>
      </w:r>
      <w:bookmarkEnd w:id="0"/>
    </w:p>
    <w:p w14:paraId="63B2C84A" w14:textId="77777777" w:rsidR="007D0408" w:rsidRDefault="00000000">
      <w:pPr>
        <w:spacing w:after="200" w:line="280" w:lineRule="atLeast"/>
        <w:ind w:left="1416"/>
        <w:contextualSpacing/>
        <w:jc w:val="left"/>
        <w:rPr>
          <w:rFonts w:eastAsia="Calibri"/>
          <w:b/>
          <w:bCs/>
          <w:i/>
          <w:iCs/>
          <w:szCs w:val="22"/>
        </w:rPr>
      </w:pPr>
      <w:r>
        <w:rPr>
          <w:rFonts w:eastAsia="Calibri"/>
          <w:b/>
          <w:bCs/>
          <w:i/>
          <w:iCs/>
          <w:szCs w:val="22"/>
        </w:rPr>
        <w:t>DPH ve výši 21 % činí                 62 612,63 Kč</w:t>
      </w:r>
    </w:p>
    <w:p w14:paraId="5CBAB3FF" w14:textId="77777777" w:rsidR="007D0408" w:rsidRDefault="00000000">
      <w:pPr>
        <w:spacing w:after="200" w:line="280" w:lineRule="atLeast"/>
        <w:ind w:left="1416"/>
        <w:contextualSpacing/>
        <w:jc w:val="left"/>
        <w:rPr>
          <w:rFonts w:eastAsia="Calibri"/>
          <w:b/>
          <w:bCs/>
          <w:i/>
          <w:iCs/>
          <w:szCs w:val="22"/>
        </w:rPr>
      </w:pPr>
      <w:r>
        <w:rPr>
          <w:rFonts w:eastAsia="Calibri"/>
          <w:b/>
          <w:bCs/>
          <w:i/>
          <w:iCs/>
          <w:szCs w:val="22"/>
        </w:rPr>
        <w:t xml:space="preserve">Celková cena včetně DPH činí 360 767,98 Kč </w:t>
      </w:r>
    </w:p>
    <w:p w14:paraId="019813CF" w14:textId="77777777" w:rsidR="007D0408" w:rsidRDefault="007D0408">
      <w:pPr>
        <w:spacing w:after="200" w:line="280" w:lineRule="atLeast"/>
        <w:ind w:left="1416"/>
        <w:contextualSpacing/>
        <w:jc w:val="left"/>
        <w:rPr>
          <w:rFonts w:eastAsia="Calibri"/>
          <w:b/>
          <w:bCs/>
          <w:i/>
          <w:iCs/>
          <w:szCs w:val="22"/>
        </w:rPr>
      </w:pPr>
    </w:p>
    <w:p w14:paraId="423C9B54" w14:textId="77777777" w:rsidR="007D0408" w:rsidRDefault="00000000">
      <w:pPr>
        <w:ind w:left="709"/>
        <w:rPr>
          <w:szCs w:val="22"/>
          <w:lang w:eastAsia="ar-SA"/>
        </w:rPr>
      </w:pPr>
      <w:r>
        <w:rPr>
          <w:szCs w:val="22"/>
        </w:rPr>
        <w:t>Cenová nabídka se nahrazuje novým zněním, které je obsaženo v Příloze č. 1 tohoto Dodatku. Změněné položky dle tohoto Dodatku jsou obsaženy v Příloze č. 1 tohoto Dodatku a jsou vyznačeny červenou barvou.</w:t>
      </w:r>
    </w:p>
    <w:p w14:paraId="2A1FC906" w14:textId="77777777" w:rsidR="007D0408" w:rsidRDefault="007D0408">
      <w:pPr>
        <w:spacing w:line="280" w:lineRule="atLeast"/>
        <w:rPr>
          <w:bCs/>
          <w:szCs w:val="22"/>
        </w:rPr>
      </w:pPr>
    </w:p>
    <w:p w14:paraId="206FB284" w14:textId="77777777" w:rsidR="007D0408" w:rsidRDefault="007D0408">
      <w:pPr>
        <w:spacing w:line="280" w:lineRule="atLeast"/>
        <w:rPr>
          <w:bCs/>
          <w:szCs w:val="22"/>
        </w:rPr>
      </w:pPr>
    </w:p>
    <w:p w14:paraId="7820226E" w14:textId="77777777" w:rsidR="007D0408" w:rsidRDefault="00000000">
      <w:pPr>
        <w:spacing w:line="280" w:lineRule="atLeast"/>
        <w:jc w:val="center"/>
        <w:rPr>
          <w:b/>
          <w:bCs/>
          <w:szCs w:val="22"/>
          <w:lang w:eastAsia="ar-SA"/>
        </w:rPr>
      </w:pPr>
      <w:r>
        <w:rPr>
          <w:b/>
          <w:bCs/>
          <w:szCs w:val="22"/>
          <w:lang w:eastAsia="ar-SA"/>
        </w:rPr>
        <w:t>III. Závěrečná ustanovení</w:t>
      </w:r>
    </w:p>
    <w:p w14:paraId="03D5C3CF" w14:textId="77777777" w:rsidR="007D0408" w:rsidRDefault="007D0408">
      <w:pPr>
        <w:spacing w:line="280" w:lineRule="atLeast"/>
        <w:jc w:val="center"/>
        <w:rPr>
          <w:b/>
          <w:szCs w:val="22"/>
        </w:rPr>
      </w:pPr>
    </w:p>
    <w:p w14:paraId="3AC59AC4" w14:textId="77777777" w:rsidR="007D0408" w:rsidRDefault="00000000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Cs w:val="22"/>
          <w:lang w:eastAsia="ar-SA"/>
        </w:rPr>
      </w:pPr>
      <w:r>
        <w:rPr>
          <w:rFonts w:eastAsia="Calibri"/>
          <w:szCs w:val="22"/>
          <w:lang w:eastAsia="ar-SA"/>
        </w:rPr>
        <w:t>Veškerá plnění na základě požadavků Objednatele doručených před nabytím účinnosti tohoto Dodatku budou Dodavatelem realizovány za ceny dle dosavadního znění přílohy č. 3 Smlouvy.</w:t>
      </w:r>
    </w:p>
    <w:p w14:paraId="49CF1E61" w14:textId="77777777" w:rsidR="007D0408" w:rsidRDefault="00000000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Cs w:val="22"/>
          <w:lang w:eastAsia="ar-SA"/>
        </w:rPr>
      </w:pPr>
      <w:r>
        <w:rPr>
          <w:rFonts w:eastAsia="Calibri"/>
          <w:szCs w:val="22"/>
          <w:lang w:eastAsia="ar-SA"/>
        </w:rPr>
        <w:t xml:space="preserve">Dodatek nabývá platnosti podpisem druhé Smluvní strany a účinnosti dnem 1. 3. 2024 v případě, že bude uveřejněn v registru smluv ve smyslu odst. 3 tohoto článku, v opačném případě dnem jeho uveřejnění v registru smluv. </w:t>
      </w:r>
    </w:p>
    <w:p w14:paraId="29CD4C87" w14:textId="77777777" w:rsidR="007D0408" w:rsidRDefault="00000000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Cs w:val="22"/>
          <w:lang w:eastAsia="ar-SA"/>
        </w:rPr>
      </w:pPr>
      <w:r>
        <w:rPr>
          <w:rFonts w:eastAsia="Calibri"/>
          <w:szCs w:val="22"/>
          <w:lang w:eastAsia="ar-SA"/>
        </w:rPr>
        <w:t>Dodavatel svým podpisem níže potvrzuje, že souhlasí s tím, aby byl uveřejněn obraz tohoto Dodatku včetně jeho případných příloh a metadata k tomuto Dodatku v registru smluv v 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Objednatel, tím není dotčeno právo Dodavatele k jejich odeslání.</w:t>
      </w:r>
    </w:p>
    <w:p w14:paraId="43FD8FFD" w14:textId="77777777" w:rsidR="007D0408" w:rsidRDefault="00000000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Cs w:val="22"/>
          <w:lang w:eastAsia="ar-SA"/>
        </w:rPr>
      </w:pPr>
      <w:r>
        <w:rPr>
          <w:rFonts w:eastAsia="Calibri"/>
          <w:szCs w:val="22"/>
          <w:lang w:eastAsia="ar-SA"/>
        </w:rPr>
        <w:t>Dodatek je vyhotoven v elektronické podobě ve formátu (.</w:t>
      </w:r>
      <w:proofErr w:type="spellStart"/>
      <w:r>
        <w:rPr>
          <w:rFonts w:eastAsia="Calibri"/>
          <w:szCs w:val="22"/>
          <w:lang w:eastAsia="ar-SA"/>
        </w:rPr>
        <w:t>pdf</w:t>
      </w:r>
      <w:proofErr w:type="spellEnd"/>
      <w:r>
        <w:rPr>
          <w:rFonts w:eastAsia="Calibri"/>
          <w:szCs w:val="22"/>
          <w:lang w:eastAsia="ar-SA"/>
        </w:rPr>
        <w:t xml:space="preserve">) a bude podepsán oprávněnými osobami zaručeným elektronickým podpisem, přičemž každá ze smluvních stran </w:t>
      </w:r>
      <w:proofErr w:type="gramStart"/>
      <w:r>
        <w:rPr>
          <w:rFonts w:eastAsia="Calibri"/>
          <w:szCs w:val="22"/>
          <w:lang w:eastAsia="ar-SA"/>
        </w:rPr>
        <w:t>obdrží</w:t>
      </w:r>
      <w:proofErr w:type="gramEnd"/>
      <w:r>
        <w:rPr>
          <w:rFonts w:eastAsia="Calibri"/>
          <w:szCs w:val="22"/>
          <w:lang w:eastAsia="ar-SA"/>
        </w:rPr>
        <w:t xml:space="preserve"> oboustranně elektronicky podepsaný datový soubor tohoto Dodatku. </w:t>
      </w:r>
    </w:p>
    <w:p w14:paraId="7189B88B" w14:textId="77777777" w:rsidR="007D0408" w:rsidRDefault="00000000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Cs w:val="22"/>
          <w:lang w:eastAsia="ar-SA"/>
        </w:rPr>
      </w:pPr>
      <w:r>
        <w:rPr>
          <w:rFonts w:eastAsia="Calibri"/>
          <w:szCs w:val="22"/>
          <w:lang w:eastAsia="ar-SA"/>
        </w:rPr>
        <w:t xml:space="preserve">Ostatní ustanovení smlouvy zůstávají beze změny. </w:t>
      </w:r>
    </w:p>
    <w:p w14:paraId="4B79B251" w14:textId="77777777" w:rsidR="007D0408" w:rsidRDefault="00000000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Cs w:val="22"/>
          <w:lang w:eastAsia="ar-SA"/>
        </w:rPr>
      </w:pPr>
      <w:r>
        <w:rPr>
          <w:rFonts w:eastAsia="Calibri"/>
          <w:szCs w:val="22"/>
          <w:lang w:eastAsia="ar-SA"/>
        </w:rPr>
        <w:t>Nedílnou součástí Dodatku jako Příloha č. 1 je aktualizovaná Příloha č. 3 smlouvy – Cenová nabídka.</w:t>
      </w:r>
    </w:p>
    <w:p w14:paraId="16BAB727" w14:textId="77777777" w:rsidR="007D0408" w:rsidRDefault="007D0408">
      <w:pPr>
        <w:spacing w:after="240" w:line="276" w:lineRule="auto"/>
        <w:rPr>
          <w:szCs w:val="22"/>
        </w:rPr>
      </w:pPr>
    </w:p>
    <w:p w14:paraId="141111F6" w14:textId="77777777" w:rsidR="007D0408" w:rsidRDefault="007D0408">
      <w:pPr>
        <w:spacing w:after="240" w:line="276" w:lineRule="auto"/>
        <w:rPr>
          <w:szCs w:val="22"/>
        </w:rPr>
      </w:pPr>
    </w:p>
    <w:p w14:paraId="6DEAC615" w14:textId="77777777" w:rsidR="007D0408" w:rsidRDefault="00000000">
      <w:pPr>
        <w:spacing w:after="240" w:line="276" w:lineRule="auto"/>
        <w:rPr>
          <w:szCs w:val="22"/>
        </w:rPr>
      </w:pPr>
      <w:r>
        <w:rPr>
          <w:szCs w:val="22"/>
        </w:rPr>
        <w:t>Příloha č. 1 – Cenová nabídka</w:t>
      </w:r>
      <w:r>
        <w:rPr>
          <w:iCs/>
          <w:szCs w:val="22"/>
        </w:rPr>
        <w:tab/>
        <w:t xml:space="preserve"> </w:t>
      </w:r>
    </w:p>
    <w:p w14:paraId="62BE0AEA" w14:textId="77777777" w:rsidR="007D0408" w:rsidRDefault="007D0408">
      <w:pPr>
        <w:rPr>
          <w:szCs w:val="22"/>
        </w:rPr>
      </w:pPr>
    </w:p>
    <w:p w14:paraId="2FB59371" w14:textId="795465CF" w:rsidR="007D0408" w:rsidRDefault="00000000">
      <w:pPr>
        <w:autoSpaceDE w:val="0"/>
        <w:autoSpaceDN w:val="0"/>
        <w:adjustRightInd w:val="0"/>
        <w:jc w:val="left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 xml:space="preserve">     Za Objednatele:</w:t>
      </w:r>
      <w:r>
        <w:rPr>
          <w:rFonts w:eastAsia="Calibri"/>
          <w:color w:val="000000"/>
          <w:szCs w:val="22"/>
        </w:rPr>
        <w:tab/>
      </w:r>
      <w:r w:rsidR="0025399C">
        <w:rPr>
          <w:rFonts w:eastAsia="Calibri"/>
          <w:color w:val="000000"/>
          <w:szCs w:val="22"/>
        </w:rPr>
        <w:t xml:space="preserve">   </w:t>
      </w:r>
      <w:r>
        <w:rPr>
          <w:rFonts w:eastAsia="Calibri"/>
          <w:color w:val="000000"/>
          <w:szCs w:val="22"/>
        </w:rPr>
        <w:tab/>
        <w:t xml:space="preserve">                         </w:t>
      </w:r>
      <w:r w:rsidR="0025399C">
        <w:rPr>
          <w:rFonts w:eastAsia="Calibri"/>
          <w:color w:val="000000"/>
          <w:szCs w:val="22"/>
        </w:rPr>
        <w:t xml:space="preserve">         </w:t>
      </w:r>
      <w:r>
        <w:rPr>
          <w:rFonts w:eastAsia="Calibri"/>
          <w:color w:val="000000"/>
          <w:szCs w:val="22"/>
        </w:rPr>
        <w:t xml:space="preserve">             Za Dodavatele:                            </w:t>
      </w:r>
    </w:p>
    <w:p w14:paraId="63E6271F" w14:textId="77777777" w:rsidR="007D0408" w:rsidRDefault="00000000">
      <w:pPr>
        <w:autoSpaceDE w:val="0"/>
        <w:autoSpaceDN w:val="0"/>
        <w:adjustRightInd w:val="0"/>
        <w:jc w:val="left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 xml:space="preserve">     </w:t>
      </w:r>
    </w:p>
    <w:p w14:paraId="0F77BEA2" w14:textId="3A215039" w:rsidR="007D0408" w:rsidRDefault="00000000">
      <w:pPr>
        <w:autoSpaceDE w:val="0"/>
        <w:autoSpaceDN w:val="0"/>
        <w:adjustRightInd w:val="0"/>
        <w:jc w:val="left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 xml:space="preserve">     V Praze </w:t>
      </w:r>
      <w:proofErr w:type="gramStart"/>
      <w:r>
        <w:rPr>
          <w:rFonts w:eastAsia="Calibri"/>
          <w:color w:val="000000"/>
          <w:szCs w:val="22"/>
        </w:rPr>
        <w:t>dne</w:t>
      </w:r>
      <w:r w:rsidR="0025399C">
        <w:rPr>
          <w:rFonts w:eastAsia="Calibri"/>
          <w:color w:val="000000"/>
          <w:szCs w:val="22"/>
        </w:rPr>
        <w:t xml:space="preserve">  29.</w:t>
      </w:r>
      <w:proofErr w:type="gramEnd"/>
      <w:r w:rsidR="0025399C">
        <w:rPr>
          <w:rFonts w:eastAsia="Calibri"/>
          <w:color w:val="000000"/>
          <w:szCs w:val="22"/>
        </w:rPr>
        <w:t>2.2024</w:t>
      </w:r>
      <w:r>
        <w:rPr>
          <w:rFonts w:eastAsia="Calibri"/>
          <w:color w:val="000000"/>
          <w:szCs w:val="22"/>
        </w:rPr>
        <w:tab/>
      </w:r>
      <w:r>
        <w:rPr>
          <w:rFonts w:eastAsia="Calibri"/>
          <w:color w:val="000000"/>
          <w:szCs w:val="22"/>
        </w:rPr>
        <w:tab/>
      </w:r>
      <w:r>
        <w:rPr>
          <w:rFonts w:eastAsia="Calibri"/>
          <w:color w:val="000000"/>
          <w:szCs w:val="22"/>
        </w:rPr>
        <w:tab/>
      </w:r>
      <w:r>
        <w:rPr>
          <w:rFonts w:eastAsia="Calibri"/>
          <w:color w:val="000000"/>
          <w:szCs w:val="22"/>
        </w:rPr>
        <w:tab/>
      </w:r>
      <w:r w:rsidR="0025399C">
        <w:rPr>
          <w:rFonts w:eastAsia="Calibri"/>
          <w:color w:val="000000"/>
          <w:szCs w:val="22"/>
        </w:rPr>
        <w:t xml:space="preserve">        </w:t>
      </w:r>
      <w:r>
        <w:rPr>
          <w:rFonts w:eastAsia="Calibri"/>
          <w:color w:val="000000"/>
          <w:szCs w:val="22"/>
        </w:rPr>
        <w:t xml:space="preserve">    V </w:t>
      </w:r>
      <w:r w:rsidR="006E12AE">
        <w:rPr>
          <w:rFonts w:eastAsia="Calibri"/>
          <w:color w:val="000000"/>
          <w:szCs w:val="22"/>
        </w:rPr>
        <w:t>Olomouci</w:t>
      </w:r>
      <w:r>
        <w:rPr>
          <w:rFonts w:eastAsia="Calibri"/>
          <w:color w:val="000000"/>
          <w:szCs w:val="22"/>
        </w:rPr>
        <w:t xml:space="preserve"> dne</w:t>
      </w:r>
      <w:r w:rsidR="0025399C">
        <w:rPr>
          <w:rFonts w:eastAsia="Calibri"/>
          <w:color w:val="000000"/>
          <w:szCs w:val="22"/>
        </w:rPr>
        <w:t xml:space="preserve"> 29.2.2024</w:t>
      </w:r>
    </w:p>
    <w:p w14:paraId="7FD915AE" w14:textId="77777777" w:rsidR="007D0408" w:rsidRDefault="007D0408">
      <w:pPr>
        <w:autoSpaceDE w:val="0"/>
        <w:autoSpaceDN w:val="0"/>
        <w:adjustRightInd w:val="0"/>
        <w:jc w:val="left"/>
        <w:rPr>
          <w:rFonts w:eastAsia="Calibri"/>
          <w:color w:val="000000"/>
          <w:szCs w:val="22"/>
        </w:rPr>
      </w:pPr>
    </w:p>
    <w:p w14:paraId="4621A354" w14:textId="77777777" w:rsidR="007D0408" w:rsidRDefault="007D0408">
      <w:pPr>
        <w:autoSpaceDE w:val="0"/>
        <w:autoSpaceDN w:val="0"/>
        <w:adjustRightInd w:val="0"/>
        <w:jc w:val="left"/>
        <w:rPr>
          <w:rFonts w:eastAsia="Calibri"/>
          <w:color w:val="000000"/>
          <w:szCs w:val="22"/>
        </w:rPr>
      </w:pPr>
    </w:p>
    <w:p w14:paraId="1383B5BE" w14:textId="77777777" w:rsidR="007D0408" w:rsidRDefault="007D0408">
      <w:pPr>
        <w:autoSpaceDE w:val="0"/>
        <w:autoSpaceDN w:val="0"/>
        <w:adjustRightInd w:val="0"/>
        <w:jc w:val="left"/>
        <w:rPr>
          <w:rFonts w:eastAsia="Calibri"/>
          <w:color w:val="000000"/>
          <w:szCs w:val="22"/>
        </w:rPr>
      </w:pPr>
    </w:p>
    <w:p w14:paraId="3EE006E6" w14:textId="77777777" w:rsidR="007D0408" w:rsidRDefault="007D0408">
      <w:pPr>
        <w:autoSpaceDE w:val="0"/>
        <w:autoSpaceDN w:val="0"/>
        <w:adjustRightInd w:val="0"/>
        <w:jc w:val="left"/>
        <w:rPr>
          <w:rFonts w:eastAsia="Calibri"/>
          <w:color w:val="000000"/>
          <w:szCs w:val="22"/>
        </w:rPr>
      </w:pPr>
    </w:p>
    <w:p w14:paraId="33758D55" w14:textId="77777777" w:rsidR="007D0408" w:rsidRDefault="007D0408">
      <w:pPr>
        <w:autoSpaceDE w:val="0"/>
        <w:autoSpaceDN w:val="0"/>
        <w:adjustRightInd w:val="0"/>
        <w:jc w:val="left"/>
        <w:rPr>
          <w:rFonts w:eastAsia="Calibri"/>
          <w:color w:val="000000"/>
          <w:szCs w:val="22"/>
        </w:rPr>
      </w:pPr>
    </w:p>
    <w:p w14:paraId="3FBBBF4F" w14:textId="77777777" w:rsidR="007D0408" w:rsidRDefault="007D0408">
      <w:pPr>
        <w:autoSpaceDE w:val="0"/>
        <w:autoSpaceDN w:val="0"/>
        <w:adjustRightInd w:val="0"/>
        <w:jc w:val="left"/>
        <w:rPr>
          <w:rFonts w:eastAsia="Calibri"/>
          <w:b/>
          <w:color w:val="000000"/>
          <w:szCs w:val="22"/>
        </w:rPr>
      </w:pPr>
    </w:p>
    <w:p w14:paraId="20A713D7" w14:textId="77777777" w:rsidR="007D0408" w:rsidRDefault="00000000">
      <w:pPr>
        <w:autoSpaceDE w:val="0"/>
        <w:autoSpaceDN w:val="0"/>
        <w:adjustRightInd w:val="0"/>
        <w:jc w:val="left"/>
        <w:rPr>
          <w:rFonts w:eastAsia="Calibri"/>
          <w:b/>
          <w:color w:val="000000"/>
          <w:szCs w:val="22"/>
        </w:rPr>
      </w:pPr>
      <w:r>
        <w:rPr>
          <w:rFonts w:eastAsia="Calibri"/>
          <w:b/>
          <w:color w:val="000000"/>
          <w:szCs w:val="22"/>
        </w:rPr>
        <w:t>…………………………………………….</w:t>
      </w:r>
      <w:r>
        <w:rPr>
          <w:rFonts w:eastAsia="Calibri"/>
          <w:b/>
          <w:color w:val="000000"/>
          <w:szCs w:val="22"/>
        </w:rPr>
        <w:tab/>
      </w:r>
      <w:r>
        <w:rPr>
          <w:rFonts w:eastAsia="Calibri"/>
          <w:b/>
          <w:color w:val="000000"/>
          <w:szCs w:val="22"/>
        </w:rPr>
        <w:tab/>
        <w:t xml:space="preserve">    ……………………………………………</w:t>
      </w:r>
    </w:p>
    <w:p w14:paraId="44B0E64A" w14:textId="77777777" w:rsidR="007D0408" w:rsidRDefault="007D0408">
      <w:pPr>
        <w:autoSpaceDE w:val="0"/>
        <w:autoSpaceDN w:val="0"/>
        <w:adjustRightInd w:val="0"/>
        <w:jc w:val="left"/>
        <w:rPr>
          <w:rFonts w:eastAsia="Calibri"/>
          <w:b/>
          <w:color w:val="000000"/>
          <w:szCs w:val="22"/>
        </w:rPr>
      </w:pPr>
    </w:p>
    <w:p w14:paraId="517F6DCA" w14:textId="77777777" w:rsidR="007D0408" w:rsidRDefault="00000000">
      <w:pPr>
        <w:autoSpaceDE w:val="0"/>
        <w:autoSpaceDN w:val="0"/>
        <w:adjustRightInd w:val="0"/>
        <w:ind w:left="1416" w:hanging="1416"/>
        <w:jc w:val="left"/>
        <w:rPr>
          <w:rFonts w:eastAsia="Calibri"/>
          <w:color w:val="000000"/>
          <w:sz w:val="24"/>
          <w:szCs w:val="22"/>
        </w:rPr>
      </w:pPr>
      <w:r>
        <w:rPr>
          <w:rFonts w:eastAsia="Calibri"/>
          <w:b/>
          <w:color w:val="000000"/>
          <w:szCs w:val="22"/>
        </w:rPr>
        <w:t xml:space="preserve">Česká republika – Ministerstvo zemědělství </w:t>
      </w:r>
      <w:r>
        <w:rPr>
          <w:rFonts w:eastAsia="Calibri"/>
          <w:color w:val="000000"/>
          <w:szCs w:val="22"/>
        </w:rPr>
        <w:t xml:space="preserve">            </w:t>
      </w:r>
      <w:r>
        <w:rPr>
          <w:rFonts w:eastAsia="Calibri"/>
          <w:color w:val="000000"/>
          <w:szCs w:val="22"/>
        </w:rPr>
        <w:tab/>
        <w:t xml:space="preserve">     </w:t>
      </w:r>
      <w:r>
        <w:rPr>
          <w:rFonts w:eastAsia="Calibri"/>
          <w:b/>
          <w:bCs/>
          <w:color w:val="000000"/>
          <w:szCs w:val="22"/>
        </w:rPr>
        <w:t>BRYVECASTA s.r.o.</w:t>
      </w:r>
      <w:r>
        <w:rPr>
          <w:rFonts w:eastAsia="Calibri"/>
          <w:b/>
          <w:color w:val="000000"/>
          <w:szCs w:val="22"/>
        </w:rPr>
        <w:t xml:space="preserve"> </w:t>
      </w:r>
      <w:r>
        <w:rPr>
          <w:rFonts w:eastAsia="Calibri"/>
          <w:color w:val="000000"/>
          <w:sz w:val="24"/>
          <w:szCs w:val="22"/>
        </w:rPr>
        <w:tab/>
        <w:t xml:space="preserve"> </w:t>
      </w:r>
    </w:p>
    <w:p w14:paraId="20A3AE1C" w14:textId="60F4DDE2" w:rsidR="007D0408" w:rsidRDefault="00000000">
      <w:pPr>
        <w:autoSpaceDE w:val="0"/>
        <w:autoSpaceDN w:val="0"/>
        <w:adjustRightInd w:val="0"/>
        <w:ind w:left="1416" w:hanging="708"/>
        <w:jc w:val="left"/>
        <w:rPr>
          <w:color w:val="000000"/>
          <w:szCs w:val="22"/>
        </w:rPr>
      </w:pPr>
      <w:r>
        <w:rPr>
          <w:rFonts w:eastAsia="Calibri"/>
          <w:color w:val="000000"/>
          <w:sz w:val="24"/>
          <w:szCs w:val="22"/>
        </w:rPr>
        <w:t xml:space="preserve">Mgr. Pavel Brokeš </w:t>
      </w:r>
      <w:r>
        <w:rPr>
          <w:rFonts w:eastAsia="Calibri"/>
          <w:color w:val="000000"/>
          <w:sz w:val="24"/>
          <w:szCs w:val="22"/>
        </w:rPr>
        <w:tab/>
      </w:r>
      <w:r>
        <w:rPr>
          <w:rFonts w:eastAsia="Calibri"/>
          <w:color w:val="000000"/>
          <w:sz w:val="24"/>
          <w:szCs w:val="22"/>
        </w:rPr>
        <w:tab/>
      </w:r>
      <w:r>
        <w:rPr>
          <w:rFonts w:eastAsia="Calibri"/>
          <w:color w:val="000000"/>
          <w:sz w:val="24"/>
          <w:szCs w:val="22"/>
        </w:rPr>
        <w:tab/>
      </w:r>
      <w:r>
        <w:rPr>
          <w:rFonts w:eastAsia="Calibri"/>
          <w:color w:val="000000"/>
          <w:sz w:val="24"/>
          <w:szCs w:val="22"/>
        </w:rPr>
        <w:tab/>
        <w:t xml:space="preserve">        </w:t>
      </w:r>
      <w:proofErr w:type="spellStart"/>
      <w:r w:rsidR="001E1FD2">
        <w:rPr>
          <w:rFonts w:eastAsia="Calibri"/>
          <w:color w:val="000000"/>
          <w:sz w:val="24"/>
          <w:szCs w:val="22"/>
        </w:rPr>
        <w:t>xxxxxxxxxxxxxxxxxxxxxx</w:t>
      </w:r>
      <w:proofErr w:type="spellEnd"/>
      <w:r>
        <w:rPr>
          <w:rFonts w:eastAsia="Calibri"/>
          <w:color w:val="000000"/>
          <w:sz w:val="24"/>
          <w:szCs w:val="22"/>
        </w:rPr>
        <w:t xml:space="preserve"> </w:t>
      </w:r>
    </w:p>
    <w:p w14:paraId="425B25D7" w14:textId="77777777" w:rsidR="007D0408" w:rsidRDefault="00000000">
      <w:pPr>
        <w:autoSpaceDE w:val="0"/>
        <w:autoSpaceDN w:val="0"/>
        <w:adjustRightInd w:val="0"/>
        <w:jc w:val="left"/>
        <w:rPr>
          <w:szCs w:val="22"/>
        </w:rPr>
      </w:pPr>
      <w:r>
        <w:rPr>
          <w:color w:val="000000"/>
          <w:szCs w:val="22"/>
        </w:rPr>
        <w:t xml:space="preserve">      ředitel odboru vnitřní správy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 xml:space="preserve">      vedoucí společníka a zmocněnce</w:t>
      </w:r>
    </w:p>
    <w:p w14:paraId="3DC76F63" w14:textId="77777777" w:rsidR="007D0408" w:rsidRDefault="007D0408">
      <w:pPr>
        <w:rPr>
          <w:szCs w:val="22"/>
        </w:rPr>
      </w:pPr>
    </w:p>
    <w:p w14:paraId="27091158" w14:textId="77777777" w:rsidR="007D0408" w:rsidRDefault="007D0408">
      <w:pPr>
        <w:rPr>
          <w:szCs w:val="22"/>
        </w:rPr>
      </w:pPr>
    </w:p>
    <w:sectPr w:rsidR="007D0408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436B" w14:textId="77777777" w:rsidR="00357CAD" w:rsidRDefault="00357CAD">
      <w:r>
        <w:separator/>
      </w:r>
    </w:p>
  </w:endnote>
  <w:endnote w:type="continuationSeparator" w:id="0">
    <w:p w14:paraId="5764C254" w14:textId="77777777" w:rsidR="00357CAD" w:rsidRDefault="0035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01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FCC5" w14:textId="77777777" w:rsidR="007D0408" w:rsidRDefault="00000000">
    <w:pPr>
      <w:pStyle w:val="Zpat"/>
    </w:pPr>
    <w:fldSimple w:instr=" DOCVARIABLE  dms_cj  \* MERGEFORMAT ">
      <w:r>
        <w:rPr>
          <w:bCs/>
        </w:rPr>
        <w:t>MZE-7765/2024-11141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2855E88F" w14:textId="77777777" w:rsidR="007D0408" w:rsidRDefault="007D04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70DC" w14:textId="77777777" w:rsidR="00357CAD" w:rsidRDefault="00357CAD">
      <w:r>
        <w:separator/>
      </w:r>
    </w:p>
  </w:footnote>
  <w:footnote w:type="continuationSeparator" w:id="0">
    <w:p w14:paraId="6E66CEAE" w14:textId="77777777" w:rsidR="00357CAD" w:rsidRDefault="0035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EAF4" w14:textId="77777777" w:rsidR="007D0408" w:rsidRDefault="00000000">
    <w:r>
      <w:pict w14:anchorId="7ABBCE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39b544c-5d5f-42e5-9262-f8f0ab0aa111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7407" w14:textId="77777777" w:rsidR="007D0408" w:rsidRDefault="00000000">
    <w:r>
      <w:pict w14:anchorId="11DFFB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9d44d05-1a33-42a7-bb6c-c49c395de21b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71AF" w14:textId="77777777" w:rsidR="007D0408" w:rsidRDefault="00000000">
    <w:r>
      <w:pict w14:anchorId="58D218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aecd08e-c9de-4da2-87cc-c0e61941dc42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4F81"/>
    <w:multiLevelType w:val="multilevel"/>
    <w:tmpl w:val="8BF011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9BA238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EDB6E1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A530A3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A7063F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98B255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9990760"/>
    <w:multiLevelType w:val="multilevel"/>
    <w:tmpl w:val="74149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3B4A0"/>
    <w:multiLevelType w:val="multilevel"/>
    <w:tmpl w:val="E2C2E5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4F5780A"/>
    <w:multiLevelType w:val="multilevel"/>
    <w:tmpl w:val="41BE95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8CFC389"/>
    <w:multiLevelType w:val="multilevel"/>
    <w:tmpl w:val="EF1CC1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7513E54"/>
    <w:multiLevelType w:val="multilevel"/>
    <w:tmpl w:val="DF96F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8767"/>
    <w:multiLevelType w:val="multilevel"/>
    <w:tmpl w:val="1694AA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AB7221C"/>
    <w:multiLevelType w:val="multilevel"/>
    <w:tmpl w:val="43B28774"/>
    <w:lvl w:ilvl="0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B3DD3"/>
    <w:multiLevelType w:val="multilevel"/>
    <w:tmpl w:val="7368EB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86047AB"/>
    <w:multiLevelType w:val="multilevel"/>
    <w:tmpl w:val="3D94A8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8EF2C9"/>
    <w:multiLevelType w:val="multilevel"/>
    <w:tmpl w:val="453808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A4D85D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49FA4F6"/>
    <w:multiLevelType w:val="multilevel"/>
    <w:tmpl w:val="8856B4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F3F98F"/>
    <w:multiLevelType w:val="multilevel"/>
    <w:tmpl w:val="E5FA50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363946314">
    <w:abstractNumId w:val="0"/>
  </w:num>
  <w:num w:numId="2" w16cid:durableId="853498471">
    <w:abstractNumId w:val="1"/>
  </w:num>
  <w:num w:numId="3" w16cid:durableId="2098205313">
    <w:abstractNumId w:val="2"/>
  </w:num>
  <w:num w:numId="4" w16cid:durableId="155154649">
    <w:abstractNumId w:val="3"/>
  </w:num>
  <w:num w:numId="5" w16cid:durableId="290526404">
    <w:abstractNumId w:val="4"/>
  </w:num>
  <w:num w:numId="6" w16cid:durableId="1062557583">
    <w:abstractNumId w:val="5"/>
  </w:num>
  <w:num w:numId="7" w16cid:durableId="1888713844">
    <w:abstractNumId w:val="6"/>
  </w:num>
  <w:num w:numId="8" w16cid:durableId="985666721">
    <w:abstractNumId w:val="7"/>
  </w:num>
  <w:num w:numId="9" w16cid:durableId="1941797639">
    <w:abstractNumId w:val="8"/>
  </w:num>
  <w:num w:numId="10" w16cid:durableId="1619217604">
    <w:abstractNumId w:val="9"/>
  </w:num>
  <w:num w:numId="11" w16cid:durableId="779834959">
    <w:abstractNumId w:val="10"/>
  </w:num>
  <w:num w:numId="12" w16cid:durableId="1706099486">
    <w:abstractNumId w:val="11"/>
  </w:num>
  <w:num w:numId="13" w16cid:durableId="1844271900">
    <w:abstractNumId w:val="12"/>
  </w:num>
  <w:num w:numId="14" w16cid:durableId="671644067">
    <w:abstractNumId w:val="13"/>
  </w:num>
  <w:num w:numId="15" w16cid:durableId="1856963472">
    <w:abstractNumId w:val="14"/>
  </w:num>
  <w:num w:numId="16" w16cid:durableId="642001156">
    <w:abstractNumId w:val="15"/>
  </w:num>
  <w:num w:numId="17" w16cid:durableId="1155415104">
    <w:abstractNumId w:val="16"/>
  </w:num>
  <w:num w:numId="18" w16cid:durableId="430586097">
    <w:abstractNumId w:val="17"/>
  </w:num>
  <w:num w:numId="19" w16cid:durableId="5033253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4"/>
  <w:proofState w:spelling="clean" w:grammar="clean"/>
  <w:defaultTabStop w:val="708"/>
  <w:hyphenationZone w:val="425"/>
  <w:characterSpacingControl w:val="doNotCompress"/>
  <w:hdrShapeDefaults>
    <o:shapedefaults v:ext="edit" spidmax="4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7323585"/>
    <w:docVar w:name="dms_carovy_kod_cj" w:val="MZE-7765/2024-11141"/>
    <w:docVar w:name="dms_cj" w:val="MZE-7765/2024-11141"/>
    <w:docVar w:name="dms_cj_skn" w:val=" "/>
    <w:docVar w:name="dms_datum" w:val="21. 2. 2024"/>
    <w:docVar w:name="dms_datum_textem" w:val="21. února 2024"/>
    <w:docVar w:name="dms_datum_vzniku" w:val="30. 1. 2024 10:21:50"/>
    <w:docVar w:name="dms_el_pecet" w:val=" "/>
    <w:docVar w:name="dms_el_podpis" w:val="%%%el_podpis%%%"/>
    <w:docVar w:name="dms_nadrizeny_reditel" w:val="Mgr. Michal Hutňan"/>
    <w:docVar w:name="dms_ObsahParam1" w:val=" "/>
    <w:docVar w:name="dms_otisk_razitka" w:val=" "/>
    <w:docVar w:name="dms_PNASpravce" w:val=" 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 "/>
    <w:docVar w:name="dms_prijaty_cj" w:val=" "/>
    <w:docVar w:name="dms_prijaty_ze_dne" w:val=" "/>
    <w:docVar w:name="dms_prilohy" w:val=" 1. Priloha c. 1 - Cenova nabidka k Dodatku c. 1_Liberec_2024.xls_x000d__x000a_ 2. MZeLiberec_navyseni fakturace_2024.pdf_x000d__x000a_ 3. Smlouva o zajisteni bezpecnostnich sluzeb - Liberec.pdf"/>
    <w:docVar w:name="dms_pripojene_dokumenty" w:val=" "/>
    <w:docVar w:name="dms_spisova_znacka" w:val="4VZ22224/2019-11141"/>
    <w:docVar w:name="dms_spravce_jmeno" w:val="Pavlína Mašková"/>
    <w:docVar w:name="dms_spravce_mail" w:val="pavlina.maskova@mze.gov.cz"/>
    <w:docVar w:name="dms_spravce_telefon" w:val="48524632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"/>
    <w:docVar w:name="dms_VNVSpravce" w:val=" "/>
    <w:docVar w:name="dms_zpracoval_jmeno" w:val="Pavlína Mašková"/>
    <w:docVar w:name="dms_zpracoval_mail" w:val="pavlina.maskova@mze.gov.cz"/>
    <w:docVar w:name="dms_zpracoval_telefon" w:val="485246321"/>
  </w:docVars>
  <w:rsids>
    <w:rsidRoot w:val="007D0408"/>
    <w:rsid w:val="001E1FD2"/>
    <w:rsid w:val="0025399C"/>
    <w:rsid w:val="00357CAD"/>
    <w:rsid w:val="006E12AE"/>
    <w:rsid w:val="00710C47"/>
    <w:rsid w:val="007D0408"/>
    <w:rsid w:val="0098324F"/>
    <w:rsid w:val="00E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17DBC222"/>
  <w15:docId w15:val="{AA4DB2EE-14D2-4EF7-9194-B239BC63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3">
    <w:name w:val="Bez mezer3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vlina.maskova@mze.go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936</Words>
  <Characters>5526</Characters>
  <Application>Microsoft Office Word</Application>
  <DocSecurity>0</DocSecurity>
  <Lines>46</Lines>
  <Paragraphs>12</Paragraphs>
  <ScaleCrop>false</ScaleCrop>
  <Company>T-Soft a.s.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Ficková Vlasta</cp:lastModifiedBy>
  <cp:revision>6</cp:revision>
  <dcterms:created xsi:type="dcterms:W3CDTF">2024-02-29T12:36:00Z</dcterms:created>
  <dcterms:modified xsi:type="dcterms:W3CDTF">2024-02-29T13:23:00Z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