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51D" w14:textId="717DE18A" w:rsidR="00A06C91" w:rsidRDefault="00BC48DB" w:rsidP="0088065B">
      <w:pPr>
        <w:pStyle w:val="Nadpis1"/>
        <w:spacing w:after="240"/>
      </w:pPr>
      <w:r>
        <w:t xml:space="preserve">dodatek č. </w:t>
      </w:r>
      <w:r w:rsidR="00774389">
        <w:t>3</w:t>
      </w:r>
      <w:r>
        <w:br/>
        <w:t xml:space="preserve">ke smlouvě </w:t>
      </w:r>
      <w:r w:rsidR="00A12D8E">
        <w:t>o zapojení akceptačního místa do systému pražské turistické karty prague visitor pass</w:t>
      </w:r>
    </w:p>
    <w:p w14:paraId="5307B027" w14:textId="43C71673" w:rsidR="00A06C91" w:rsidRPr="00990054" w:rsidRDefault="00BC48DB" w:rsidP="00990054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>uzavřené podle ustanovení § 1746 a násl. zákona č. 89/2012 Sb., občanský zákoník, ve znění pozdějších předpisů (dále jen „občanský zákoník“)</w:t>
      </w:r>
    </w:p>
    <w:p w14:paraId="5C48B34B" w14:textId="6FED5EC1" w:rsidR="00A06C91" w:rsidRDefault="00A06C91" w:rsidP="00A06C91"/>
    <w:p w14:paraId="0058F459" w14:textId="5F7E88BE" w:rsidR="000C2AEF" w:rsidRPr="000A1F75" w:rsidRDefault="00A12D8E" w:rsidP="00A06C91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05725F64" w14:textId="77777777" w:rsidR="00774389" w:rsidRDefault="00774389" w:rsidP="00386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  <w:rPr>
          <w:rFonts w:ascii="Crabath Text Medium" w:hAnsi="Crabath Text Medium"/>
        </w:rPr>
      </w:pPr>
      <w:r w:rsidRPr="00774389">
        <w:rPr>
          <w:rFonts w:ascii="Crabath Text Medium" w:hAnsi="Crabath Text Medium"/>
        </w:rPr>
        <w:t>Muzeum hlavního města Prahy</w:t>
      </w:r>
    </w:p>
    <w:p w14:paraId="7ECCCF9B" w14:textId="023A6587" w:rsidR="003869B4" w:rsidRDefault="003869B4" w:rsidP="00386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sdt>
        <w:sdtPr>
          <w:id w:val="-1801223086"/>
          <w:placeholder>
            <w:docPart w:val="AD7A11DF9B34400883B7E8021652A1F7"/>
          </w:placeholder>
        </w:sdtPr>
        <w:sdtEndPr/>
        <w:sdtContent>
          <w:r w:rsidR="00774389">
            <w:t>Kožná 475/1, Staré Město, 110 00 Praha 1</w:t>
          </w:r>
        </w:sdtContent>
      </w:sdt>
    </w:p>
    <w:p w14:paraId="12457621" w14:textId="2D8998ED" w:rsidR="003869B4" w:rsidRDefault="003869B4" w:rsidP="003869B4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D7A11DF9B34400883B7E8021652A1F7"/>
          </w:placeholder>
        </w:sdtPr>
        <w:sdtEndPr/>
        <w:sdtContent>
          <w:r w:rsidR="00774389" w:rsidRPr="007A0DDC">
            <w:t>00064432</w:t>
          </w:r>
        </w:sdtContent>
      </w:sdt>
    </w:p>
    <w:p w14:paraId="0DD19D8B" w14:textId="44B11ECD" w:rsidR="003869B4" w:rsidRDefault="003869B4" w:rsidP="003869B4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D7A11DF9B34400883B7E8021652A1F7"/>
          </w:placeholder>
        </w:sdtPr>
        <w:sdtEndPr/>
        <w:sdtContent>
          <w:r w:rsidR="00DE74F8">
            <w:t>CZ</w:t>
          </w:r>
          <w:r w:rsidR="00774389" w:rsidRPr="007A0DDC">
            <w:t>00064432</w:t>
          </w:r>
        </w:sdtContent>
      </w:sdt>
    </w:p>
    <w:p w14:paraId="7142AEC7" w14:textId="048D55A8" w:rsidR="00774389" w:rsidRPr="003869B4" w:rsidRDefault="00774389" w:rsidP="00774389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774389">
        <w:rPr>
          <w:color w:val="000000" w:themeColor="text1"/>
        </w:rPr>
        <w:t>Československá obchodní banka, a.s.</w:t>
      </w:r>
    </w:p>
    <w:p w14:paraId="68273A2B" w14:textId="3CBCEE74" w:rsidR="00774389" w:rsidRDefault="00774389" w:rsidP="00774389">
      <w:pPr>
        <w:spacing w:after="0"/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774389">
        <w:rPr>
          <w:color w:val="000000" w:themeColor="text1"/>
        </w:rPr>
        <w:t>295329099/0300</w:t>
      </w:r>
    </w:p>
    <w:p w14:paraId="3D9590E6" w14:textId="206F47EE" w:rsidR="003869B4" w:rsidRDefault="003869B4" w:rsidP="00774389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ý/á</w:t>
      </w:r>
      <w:r>
        <w:tab/>
      </w:r>
      <w:r>
        <w:tab/>
      </w:r>
      <w:r w:rsidR="00774389" w:rsidRPr="00774389">
        <w:t>RNDr. Ing. Ivem Mackem, ředitelem</w:t>
      </w:r>
    </w:p>
    <w:p w14:paraId="0C7BAC7E" w14:textId="4B769349" w:rsidR="00A06C91" w:rsidRDefault="00A06C91" w:rsidP="00A06C91">
      <w:r>
        <w:t>(dále jen „</w:t>
      </w:r>
      <w:r w:rsidR="00E41DBE">
        <w:rPr>
          <w:rFonts w:ascii="Crabath Text Medium" w:hAnsi="Crabath Text Medium"/>
        </w:rPr>
        <w:t>Akceptační místo</w:t>
      </w:r>
      <w:r>
        <w:t>“)</w:t>
      </w:r>
    </w:p>
    <w:p w14:paraId="5C6BD716" w14:textId="15A14EF1" w:rsidR="00A12D8E" w:rsidRDefault="00A12D8E" w:rsidP="00A06C91">
      <w:r>
        <w:t>a</w:t>
      </w:r>
    </w:p>
    <w:p w14:paraId="431E2B8A" w14:textId="77777777" w:rsidR="00A12D8E" w:rsidRPr="003869B4" w:rsidRDefault="00A12D8E" w:rsidP="00A12D8E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77792D90" w14:textId="6A290EE7" w:rsidR="00A12D8E" w:rsidRPr="003869B4" w:rsidRDefault="00A12D8E" w:rsidP="00A12D8E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 w:rsidR="00CA09F8">
        <w:t xml:space="preserve">Staré Město, </w:t>
      </w:r>
      <w:r w:rsidRPr="003869B4">
        <w:t>110 00 Praha 1</w:t>
      </w:r>
    </w:p>
    <w:p w14:paraId="7ED5E4BF" w14:textId="77777777" w:rsidR="00A12D8E" w:rsidRPr="003869B4" w:rsidRDefault="00A12D8E" w:rsidP="00A12D8E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6EB561E7" w14:textId="77777777" w:rsidR="00A12D8E" w:rsidRPr="003869B4" w:rsidRDefault="00A12D8E" w:rsidP="00A12D8E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3F79D820" w14:textId="77777777" w:rsidR="00A12D8E" w:rsidRPr="003869B4" w:rsidRDefault="00A12D8E" w:rsidP="00A12D8E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40650B2F" w14:textId="77777777" w:rsidR="00A12D8E" w:rsidRPr="003869B4" w:rsidRDefault="00A12D8E" w:rsidP="00A12D8E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7F6ACF74" w14:textId="77777777" w:rsidR="00A12D8E" w:rsidRPr="003869B4" w:rsidRDefault="00A12D8E" w:rsidP="00A12D8E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FA59CFC" w14:textId="6BFA4AE5" w:rsidR="00A12D8E" w:rsidRPr="003869B4" w:rsidRDefault="00A12D8E" w:rsidP="00A12D8E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  <w:t xml:space="preserve">Mgr. </w:t>
      </w:r>
      <w:r w:rsidR="00776076">
        <w:t>Františkem Ciprem</w:t>
      </w:r>
      <w:r>
        <w:t xml:space="preserve">, </w:t>
      </w:r>
      <w:r w:rsidR="00776076">
        <w:t>p</w:t>
      </w:r>
      <w:r>
        <w:t>ředsed</w:t>
      </w:r>
      <w:r w:rsidR="00776076">
        <w:t>ou</w:t>
      </w:r>
      <w:r w:rsidRPr="003869B4">
        <w:t xml:space="preserve"> představenstva</w:t>
      </w:r>
    </w:p>
    <w:p w14:paraId="4F845586" w14:textId="2AA7DDB0" w:rsidR="00A12D8E" w:rsidRPr="003869B4" w:rsidRDefault="00776076" w:rsidP="00A12D8E">
      <w:pPr>
        <w:ind w:left="1440" w:firstLine="720"/>
      </w:pPr>
      <w:r w:rsidRPr="003869B4">
        <w:t xml:space="preserve">Mgr. </w:t>
      </w:r>
      <w:r>
        <w:t>Janou Adamcovou, místopředsedkyní</w:t>
      </w:r>
      <w:r w:rsidRPr="003869B4">
        <w:t xml:space="preserve"> představenstva</w:t>
      </w:r>
    </w:p>
    <w:p w14:paraId="78D67ECE" w14:textId="62838BF2" w:rsidR="00BC48DB" w:rsidRDefault="00A12D8E">
      <w:r w:rsidRPr="003869B4">
        <w:t>(dále jen „</w:t>
      </w:r>
      <w:r>
        <w:rPr>
          <w:rFonts w:ascii="Crabath Text Medium" w:hAnsi="Crabath Text Medium"/>
        </w:rPr>
        <w:t>PCT</w:t>
      </w:r>
      <w:r w:rsidRPr="003869B4">
        <w:t>“)</w:t>
      </w:r>
      <w:r w:rsidR="00BC48DB">
        <w:br w:type="page"/>
      </w:r>
    </w:p>
    <w:p w14:paraId="06992897" w14:textId="0A252BC7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FB33F7">
        <w:t>p</w:t>
      </w:r>
      <w:r w:rsidR="00B268F8" w:rsidRPr="00166955">
        <w:t>reambule</w:t>
      </w:r>
    </w:p>
    <w:p w14:paraId="2A43E306" w14:textId="505632AA" w:rsidR="000A7469" w:rsidRPr="00166955" w:rsidRDefault="00990054" w:rsidP="00166955">
      <w:pPr>
        <w:pStyle w:val="predsazeni"/>
        <w:ind w:firstLine="0"/>
      </w:pPr>
      <w:r w:rsidRPr="00990054">
        <w:t>Vzhledem ke skutečnosti, že (a) PCT a Akceptační místo uzavřely dne 26. 5. 2022 Smlouvu o zapojení akceptačního místa do systému Pražské turistické karty Prague Visitor Pass (dále jen „</w:t>
      </w:r>
      <w:r w:rsidRPr="00FA23BE">
        <w:rPr>
          <w:rFonts w:ascii="Crabath Text Medium" w:hAnsi="Crabath Text Medium"/>
        </w:rPr>
        <w:t>Smlouva</w:t>
      </w:r>
      <w:r w:rsidRPr="00990054">
        <w:t xml:space="preserve">“), ve znění dodatku č. 1 ze dne 5. 10. 2022 a dodatku č. 2 ze dne 27.10.2023; (b) PCT a Akceptační místo se rozhodli rozšířit počet objektů Akceptačního místa zapojených do projektu dle čl. 4 Smlouvy; (c) Akceptační místo upravuje k 1. 2. 2024 ceny vstupného a má zájem tuto změnu promítnout do výše Smluvního vstupného dle čl. 7 Smlouvy; sjednávají Smluvní strany tento Dodatek č. 3 Smlouvy </w:t>
      </w:r>
      <w:r w:rsidR="00FB33F7">
        <w:t>(dále jen „</w:t>
      </w:r>
      <w:r w:rsidR="00FB33F7" w:rsidRPr="00E3068F">
        <w:rPr>
          <w:b/>
          <w:bCs/>
        </w:rPr>
        <w:t>Dodatek</w:t>
      </w:r>
      <w:r w:rsidR="00FB33F7">
        <w:t>“).</w:t>
      </w:r>
    </w:p>
    <w:p w14:paraId="7A9DCEB1" w14:textId="77094E7D" w:rsidR="00166955" w:rsidRPr="00166955" w:rsidRDefault="00166955" w:rsidP="00166955">
      <w:pPr>
        <w:pStyle w:val="Nadpis2"/>
      </w:pPr>
      <w:r w:rsidRPr="00166955">
        <w:t>1.</w:t>
      </w:r>
      <w:r w:rsidRPr="00166955">
        <w:tab/>
      </w:r>
      <w:r w:rsidR="00C56C7F">
        <w:t>p</w:t>
      </w:r>
      <w:r w:rsidRPr="00166955">
        <w:t>ředmět dodatku</w:t>
      </w:r>
    </w:p>
    <w:p w14:paraId="130F48E0" w14:textId="41C87BB4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 xml:space="preserve">Předmětem tohoto </w:t>
      </w:r>
      <w:r w:rsidR="0021374E">
        <w:t>D</w:t>
      </w:r>
      <w:r w:rsidRPr="00166955">
        <w:t>odatku je úprava níže uveden</w:t>
      </w:r>
      <w:r w:rsidR="00AF5F3E">
        <w:t>ých</w:t>
      </w:r>
      <w:r w:rsidRPr="00166955">
        <w:t xml:space="preserve"> ustanovení</w:t>
      </w:r>
      <w:r w:rsidR="0021374E">
        <w:t>/částí</w:t>
      </w:r>
      <w:r w:rsidRPr="00166955">
        <w:t xml:space="preserve"> Smlouvy.</w:t>
      </w:r>
    </w:p>
    <w:p w14:paraId="4C6B747E" w14:textId="518C6308" w:rsidR="00166955" w:rsidRPr="00166955" w:rsidRDefault="00166955" w:rsidP="00166955">
      <w:pPr>
        <w:pStyle w:val="Nadpis2"/>
      </w:pPr>
      <w:r w:rsidRPr="00166955">
        <w:t>2.</w:t>
      </w:r>
      <w:r w:rsidRPr="00166955">
        <w:tab/>
      </w:r>
      <w:r w:rsidR="00C56C7F">
        <w:t>z</w:t>
      </w:r>
      <w:r w:rsidRPr="00166955">
        <w:t xml:space="preserve">měna </w:t>
      </w:r>
      <w:r w:rsidR="00C56C7F">
        <w:t>s</w:t>
      </w:r>
      <w:r w:rsidRPr="00166955">
        <w:t>mlouvy</w:t>
      </w:r>
    </w:p>
    <w:p w14:paraId="3FB618DE" w14:textId="179168B3" w:rsidR="007266FD" w:rsidRPr="007266FD" w:rsidRDefault="007266FD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>
        <w:t xml:space="preserve">Smluvní strany sjednávají </w:t>
      </w:r>
      <w:r w:rsidR="001C2913">
        <w:t xml:space="preserve">úpravu </w:t>
      </w:r>
      <w:r w:rsidR="001C2913" w:rsidRPr="001C2913">
        <w:t>čl. 4 odst. 4.1 Smlouvy a Přílohy č. 1 – Smluvního vstupného Akceptačního místa ke Smlouvě v</w:t>
      </w:r>
      <w:r w:rsidR="001C2913" w:rsidRPr="001C2913">
        <w:rPr>
          <w:rFonts w:ascii="Cambria Math" w:hAnsi="Cambria Math" w:cs="Cambria Math"/>
        </w:rPr>
        <w:t> </w:t>
      </w:r>
      <w:r w:rsidR="001C2913" w:rsidRPr="001C2913">
        <w:t>souvislosti s</w:t>
      </w:r>
      <w:r w:rsidR="001C2913" w:rsidRPr="001C2913">
        <w:rPr>
          <w:rFonts w:ascii="Cambria Math" w:hAnsi="Cambria Math" w:cs="Cambria Math"/>
        </w:rPr>
        <w:t> </w:t>
      </w:r>
      <w:r w:rsidR="001C2913" w:rsidRPr="001C2913">
        <w:t>roz</w:t>
      </w:r>
      <w:r w:rsidR="001C2913" w:rsidRPr="001C2913">
        <w:rPr>
          <w:rFonts w:cs="Crabath Text Light"/>
        </w:rPr>
        <w:t>šíř</w:t>
      </w:r>
      <w:r w:rsidR="001C2913" w:rsidRPr="001C2913">
        <w:t>en</w:t>
      </w:r>
      <w:r w:rsidR="001C2913" w:rsidRPr="001C2913">
        <w:rPr>
          <w:rFonts w:cs="Crabath Text Light"/>
        </w:rPr>
        <w:t>í</w:t>
      </w:r>
      <w:r w:rsidR="001C2913" w:rsidRPr="001C2913">
        <w:t>m po</w:t>
      </w:r>
      <w:r w:rsidR="001C2913" w:rsidRPr="001C2913">
        <w:rPr>
          <w:rFonts w:cs="Crabath Text Light"/>
        </w:rPr>
        <w:t>č</w:t>
      </w:r>
      <w:r w:rsidR="001C2913" w:rsidRPr="001C2913">
        <w:t>tu objekt</w:t>
      </w:r>
      <w:r w:rsidR="001C2913" w:rsidRPr="001C2913">
        <w:rPr>
          <w:rFonts w:cs="Crabath Text Light"/>
        </w:rPr>
        <w:t>ů</w:t>
      </w:r>
      <w:r w:rsidR="001C2913" w:rsidRPr="001C2913">
        <w:t xml:space="preserve"> Akcepta</w:t>
      </w:r>
      <w:r w:rsidR="001C2913" w:rsidRPr="001C2913">
        <w:rPr>
          <w:rFonts w:cs="Crabath Text Light"/>
        </w:rPr>
        <w:t>č</w:t>
      </w:r>
      <w:r w:rsidR="001C2913" w:rsidRPr="001C2913">
        <w:t>n</w:t>
      </w:r>
      <w:r w:rsidR="001C2913" w:rsidRPr="001C2913">
        <w:rPr>
          <w:rFonts w:cs="Crabath Text Light"/>
        </w:rPr>
        <w:t>í</w:t>
      </w:r>
      <w:r w:rsidR="001C2913" w:rsidRPr="001C2913">
        <w:t>ch m</w:t>
      </w:r>
      <w:r w:rsidR="001C2913" w:rsidRPr="001C2913">
        <w:rPr>
          <w:rFonts w:cs="Crabath Text Light"/>
        </w:rPr>
        <w:t>í</w:t>
      </w:r>
      <w:r w:rsidR="001C2913" w:rsidRPr="001C2913">
        <w:t>st, kter</w:t>
      </w:r>
      <w:r w:rsidR="001C2913" w:rsidRPr="001C2913">
        <w:rPr>
          <w:rFonts w:cs="Crabath Text Light"/>
        </w:rPr>
        <w:t>é</w:t>
      </w:r>
      <w:r w:rsidR="001C2913" w:rsidRPr="001C2913">
        <w:t xml:space="preserve"> jsou do projektu Prague Visitor Pass zapojeny</w:t>
      </w:r>
      <w:r w:rsidR="001C2913">
        <w:t>.</w:t>
      </w:r>
    </w:p>
    <w:p w14:paraId="78314567" w14:textId="77777777" w:rsidR="001C2913" w:rsidRDefault="001C2913" w:rsidP="007266FD">
      <w:pPr>
        <w:spacing w:after="120"/>
        <w:ind w:left="454"/>
        <w:rPr>
          <w:szCs w:val="20"/>
        </w:rPr>
      </w:pPr>
      <w:r w:rsidRPr="001C2913">
        <w:rPr>
          <w:szCs w:val="20"/>
        </w:rPr>
        <w:t xml:space="preserve">Do čl. 4 odst. 4.1 Smlouvy se přidává nově: </w:t>
      </w:r>
    </w:p>
    <w:p w14:paraId="17321FDC" w14:textId="77777777" w:rsidR="001C2913" w:rsidRPr="001C2913" w:rsidRDefault="001C2913" w:rsidP="007266FD">
      <w:pPr>
        <w:spacing w:after="120"/>
        <w:ind w:left="454"/>
        <w:rPr>
          <w:rFonts w:ascii="Crabath Text Medium" w:hAnsi="Crabath Text Medium"/>
          <w:szCs w:val="20"/>
        </w:rPr>
      </w:pPr>
      <w:r w:rsidRPr="001C2913">
        <w:rPr>
          <w:rFonts w:ascii="Crabath Text Medium" w:hAnsi="Crabath Text Medium"/>
          <w:szCs w:val="20"/>
        </w:rPr>
        <w:t xml:space="preserve">Rothmayerova vila, U Páté baterie 896/50, 162 00 Praha 6 </w:t>
      </w:r>
      <w:r w:rsidRPr="001C2913">
        <w:rPr>
          <w:rFonts w:ascii="Courier New" w:hAnsi="Courier New" w:cs="Courier New"/>
          <w:szCs w:val="20"/>
        </w:rPr>
        <w:t>‒</w:t>
      </w:r>
      <w:r w:rsidRPr="001C2913">
        <w:rPr>
          <w:rFonts w:ascii="Crabath Text Medium" w:hAnsi="Crabath Text Medium"/>
          <w:szCs w:val="20"/>
        </w:rPr>
        <w:t xml:space="preserve"> B</w:t>
      </w:r>
      <w:r w:rsidRPr="001C2913">
        <w:rPr>
          <w:rFonts w:ascii="Crabath Text Medium" w:hAnsi="Crabath Text Medium" w:cs="Crabath Text Light"/>
          <w:szCs w:val="20"/>
        </w:rPr>
        <w:t>ř</w:t>
      </w:r>
      <w:r w:rsidRPr="001C2913">
        <w:rPr>
          <w:rFonts w:ascii="Crabath Text Medium" w:hAnsi="Crabath Text Medium"/>
          <w:szCs w:val="20"/>
        </w:rPr>
        <w:t xml:space="preserve">evnov </w:t>
      </w:r>
    </w:p>
    <w:p w14:paraId="5A54A7BC" w14:textId="77777777" w:rsidR="001C2913" w:rsidRDefault="001C2913" w:rsidP="007266FD">
      <w:pPr>
        <w:spacing w:after="120"/>
        <w:ind w:left="454"/>
        <w:rPr>
          <w:szCs w:val="20"/>
        </w:rPr>
      </w:pPr>
      <w:r w:rsidRPr="001C2913">
        <w:rPr>
          <w:szCs w:val="20"/>
        </w:rPr>
        <w:t>Ostatn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 xml:space="preserve"> ustanoven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 xml:space="preserve"> </w:t>
      </w:r>
      <w:r w:rsidRPr="001C2913">
        <w:rPr>
          <w:rFonts w:cs="Crabath Text Light"/>
          <w:szCs w:val="20"/>
        </w:rPr>
        <w:t>č</w:t>
      </w:r>
      <w:r w:rsidRPr="001C2913">
        <w:rPr>
          <w:szCs w:val="20"/>
        </w:rPr>
        <w:t>l. 4 odst. 4.1 Smlouvy z</w:t>
      </w:r>
      <w:r w:rsidRPr="001C2913">
        <w:rPr>
          <w:rFonts w:cs="Crabath Text Light"/>
          <w:szCs w:val="20"/>
        </w:rPr>
        <w:t>ů</w:t>
      </w:r>
      <w:r w:rsidRPr="001C2913">
        <w:rPr>
          <w:szCs w:val="20"/>
        </w:rPr>
        <w:t>st</w:t>
      </w:r>
      <w:r w:rsidRPr="001C2913">
        <w:rPr>
          <w:rFonts w:cs="Crabath Text Light"/>
          <w:szCs w:val="20"/>
        </w:rPr>
        <w:t>á</w:t>
      </w:r>
      <w:r w:rsidRPr="001C2913">
        <w:rPr>
          <w:szCs w:val="20"/>
        </w:rPr>
        <w:t>vaj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 xml:space="preserve"> v</w:t>
      </w:r>
      <w:r w:rsidRPr="001C2913">
        <w:rPr>
          <w:rFonts w:ascii="Cambria Math" w:hAnsi="Cambria Math" w:cs="Cambria Math"/>
          <w:szCs w:val="20"/>
        </w:rPr>
        <w:t> </w:t>
      </w:r>
      <w:r w:rsidRPr="001C2913">
        <w:rPr>
          <w:szCs w:val="20"/>
        </w:rPr>
        <w:t>platnosti v</w:t>
      </w:r>
      <w:r w:rsidRPr="001C2913">
        <w:rPr>
          <w:rFonts w:ascii="Cambria Math" w:hAnsi="Cambria Math" w:cs="Cambria Math"/>
          <w:szCs w:val="20"/>
        </w:rPr>
        <w:t> </w:t>
      </w:r>
      <w:r w:rsidRPr="001C2913">
        <w:rPr>
          <w:szCs w:val="20"/>
        </w:rPr>
        <w:t>p</w:t>
      </w:r>
      <w:r w:rsidRPr="001C2913">
        <w:rPr>
          <w:rFonts w:cs="Crabath Text Light"/>
          <w:szCs w:val="20"/>
        </w:rPr>
        <w:t>ů</w:t>
      </w:r>
      <w:r w:rsidRPr="001C2913">
        <w:rPr>
          <w:szCs w:val="20"/>
        </w:rPr>
        <w:t>vodn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>m zn</w:t>
      </w:r>
      <w:r w:rsidRPr="001C2913">
        <w:rPr>
          <w:rFonts w:cs="Crabath Text Light"/>
          <w:szCs w:val="20"/>
        </w:rPr>
        <w:t>ě</w:t>
      </w:r>
      <w:r w:rsidRPr="001C2913">
        <w:rPr>
          <w:szCs w:val="20"/>
        </w:rPr>
        <w:t>n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 xml:space="preserve">. </w:t>
      </w:r>
    </w:p>
    <w:p w14:paraId="32A8F834" w14:textId="5D928DBE" w:rsidR="007266FD" w:rsidRDefault="001C2913" w:rsidP="007266FD">
      <w:pPr>
        <w:spacing w:after="120"/>
        <w:ind w:left="454"/>
        <w:rPr>
          <w:szCs w:val="20"/>
        </w:rPr>
      </w:pPr>
      <w:r w:rsidRPr="001C2913">
        <w:rPr>
          <w:szCs w:val="20"/>
        </w:rPr>
        <w:t>Do P</w:t>
      </w:r>
      <w:r w:rsidRPr="001C2913">
        <w:rPr>
          <w:rFonts w:cs="Crabath Text Light"/>
          <w:szCs w:val="20"/>
        </w:rPr>
        <w:t>ří</w:t>
      </w:r>
      <w:r w:rsidRPr="001C2913">
        <w:rPr>
          <w:szCs w:val="20"/>
        </w:rPr>
        <w:t xml:space="preserve">lohy </w:t>
      </w:r>
      <w:r w:rsidRPr="001C2913">
        <w:rPr>
          <w:rFonts w:cs="Crabath Text Light"/>
          <w:szCs w:val="20"/>
        </w:rPr>
        <w:t>č</w:t>
      </w:r>
      <w:r w:rsidRPr="001C2913">
        <w:rPr>
          <w:szCs w:val="20"/>
        </w:rPr>
        <w:t xml:space="preserve">. 1 </w:t>
      </w:r>
      <w:r w:rsidRPr="001C2913">
        <w:rPr>
          <w:rFonts w:cs="Crabath Text Light"/>
          <w:szCs w:val="20"/>
        </w:rPr>
        <w:t>–</w:t>
      </w:r>
      <w:r w:rsidRPr="001C2913">
        <w:rPr>
          <w:szCs w:val="20"/>
        </w:rPr>
        <w:t xml:space="preserve"> Smluvn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>ho vstupn</w:t>
      </w:r>
      <w:r w:rsidRPr="001C2913">
        <w:rPr>
          <w:rFonts w:cs="Crabath Text Light"/>
          <w:szCs w:val="20"/>
        </w:rPr>
        <w:t>é</w:t>
      </w:r>
      <w:r w:rsidRPr="001C2913">
        <w:rPr>
          <w:szCs w:val="20"/>
        </w:rPr>
        <w:t>ho Akcepta</w:t>
      </w:r>
      <w:r w:rsidRPr="001C2913">
        <w:rPr>
          <w:rFonts w:cs="Crabath Text Light"/>
          <w:szCs w:val="20"/>
        </w:rPr>
        <w:t>č</w:t>
      </w:r>
      <w:r w:rsidRPr="001C2913">
        <w:rPr>
          <w:szCs w:val="20"/>
        </w:rPr>
        <w:t>n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>ho m</w:t>
      </w:r>
      <w:r w:rsidRPr="001C2913">
        <w:rPr>
          <w:rFonts w:cs="Crabath Text Light"/>
          <w:szCs w:val="20"/>
        </w:rPr>
        <w:t>í</w:t>
      </w:r>
      <w:r w:rsidRPr="001C2913">
        <w:rPr>
          <w:szCs w:val="20"/>
        </w:rPr>
        <w:t>sta ke Smlouv</w:t>
      </w:r>
      <w:r w:rsidRPr="001C2913">
        <w:rPr>
          <w:rFonts w:cs="Crabath Text Light"/>
          <w:szCs w:val="20"/>
        </w:rPr>
        <w:t>ě</w:t>
      </w:r>
      <w:r w:rsidRPr="001C2913">
        <w:rPr>
          <w:szCs w:val="20"/>
        </w:rPr>
        <w:t xml:space="preserve"> se p</w:t>
      </w:r>
      <w:r w:rsidRPr="001C2913">
        <w:rPr>
          <w:rFonts w:cs="Crabath Text Light"/>
          <w:szCs w:val="20"/>
        </w:rPr>
        <w:t>ř</w:t>
      </w:r>
      <w:r w:rsidRPr="001C2913">
        <w:rPr>
          <w:szCs w:val="20"/>
        </w:rPr>
        <w:t>id</w:t>
      </w:r>
      <w:r w:rsidRPr="001C2913">
        <w:rPr>
          <w:rFonts w:cs="Crabath Text Light"/>
          <w:szCs w:val="20"/>
        </w:rPr>
        <w:t>á</w:t>
      </w:r>
      <w:r w:rsidRPr="001C2913">
        <w:rPr>
          <w:szCs w:val="20"/>
        </w:rPr>
        <w:t>v</w:t>
      </w:r>
      <w:r w:rsidRPr="001C2913">
        <w:rPr>
          <w:rFonts w:cs="Crabath Text Light"/>
          <w:szCs w:val="20"/>
        </w:rPr>
        <w:t>á</w:t>
      </w:r>
      <w:r w:rsidRPr="001C2913">
        <w:rPr>
          <w:szCs w:val="20"/>
        </w:rPr>
        <w:t xml:space="preserve"> nov</w:t>
      </w:r>
      <w:r w:rsidRPr="001C2913">
        <w:rPr>
          <w:rFonts w:cs="Crabath Text Light"/>
          <w:szCs w:val="20"/>
        </w:rPr>
        <w:t>ě</w:t>
      </w:r>
      <w:r w:rsidRPr="001C2913">
        <w:rPr>
          <w:szCs w:val="20"/>
        </w:rPr>
        <w:t>:</w:t>
      </w:r>
    </w:p>
    <w:p w14:paraId="6A1CB893" w14:textId="19448B03" w:rsidR="005466BD" w:rsidRDefault="001C2913" w:rsidP="008843FC">
      <w:pPr>
        <w:pStyle w:val="predsazeni"/>
        <w:ind w:firstLine="0"/>
        <w:rPr>
          <w:szCs w:val="20"/>
        </w:rPr>
      </w:pPr>
      <w:r>
        <w:rPr>
          <w:szCs w:val="20"/>
        </w:rPr>
        <w:t>„</w:t>
      </w:r>
      <w:r w:rsidR="007266FD" w:rsidRPr="0049723F">
        <w:rPr>
          <w:szCs w:val="20"/>
        </w:rPr>
        <w:t>Pro Akceptační místo byly dohodnuty následující výše smluvního vstupného</w:t>
      </w:r>
      <w:r w:rsidR="007266FD">
        <w:rPr>
          <w:szCs w:val="20"/>
        </w:rPr>
        <w:t xml:space="preserve"> </w:t>
      </w:r>
      <w:r w:rsidR="00F017C2">
        <w:rPr>
          <w:szCs w:val="20"/>
        </w:rPr>
        <w:t>(včetně DPH v zákonné výši)</w:t>
      </w:r>
      <w:r w:rsidR="007266FD" w:rsidRPr="0049723F">
        <w:rPr>
          <w:szCs w:val="20"/>
        </w:rPr>
        <w:t>:</w:t>
      </w:r>
    </w:p>
    <w:p w14:paraId="69F09B2E" w14:textId="2F6B4F49" w:rsidR="00805AF9" w:rsidRDefault="001C2913" w:rsidP="00805AF9">
      <w:pPr>
        <w:ind w:left="454"/>
        <w:rPr>
          <w:rFonts w:cs="Arial"/>
          <w:b/>
          <w:bCs/>
          <w:szCs w:val="20"/>
        </w:rPr>
      </w:pPr>
      <w:r w:rsidRPr="00DA020C">
        <w:rPr>
          <w:rFonts w:ascii="Crabath Text Medium" w:hAnsi="Crabath Text Medium" w:cs="Arial"/>
          <w:szCs w:val="20"/>
        </w:rPr>
        <w:t>Rothmayerova vila</w:t>
      </w:r>
      <w:r w:rsidRPr="008F0D26">
        <w:rPr>
          <w:rFonts w:cs="Arial"/>
          <w:b/>
          <w:bCs/>
          <w:szCs w:val="20"/>
        </w:rPr>
        <w:t xml:space="preserve"> </w:t>
      </w:r>
      <w:r w:rsidR="00805AF9">
        <w:rPr>
          <w:rFonts w:cs="Arial"/>
          <w:b/>
          <w:bCs/>
          <w:szCs w:val="20"/>
        </w:rPr>
        <w:t xml:space="preserve"> </w:t>
      </w:r>
    </w:p>
    <w:p w14:paraId="4E7E200F" w14:textId="4B5E8DC6" w:rsidR="00805AF9" w:rsidRDefault="00805AF9" w:rsidP="00805AF9">
      <w:pPr>
        <w:ind w:left="454"/>
        <w:rPr>
          <w:szCs w:val="20"/>
        </w:rPr>
      </w:pPr>
      <w:r>
        <w:rPr>
          <w:szCs w:val="20"/>
        </w:rPr>
        <w:t xml:space="preserve">Dospělý: </w:t>
      </w:r>
      <w:r w:rsidR="002C4107">
        <w:rPr>
          <w:szCs w:val="20"/>
        </w:rPr>
        <w:t>xx</w:t>
      </w:r>
      <w:r w:rsidRPr="008F0D26">
        <w:rPr>
          <w:szCs w:val="20"/>
        </w:rPr>
        <w:t xml:space="preserve"> Kč/osoba</w:t>
      </w:r>
    </w:p>
    <w:p w14:paraId="57A0ABF3" w14:textId="64B09420" w:rsidR="00805AF9" w:rsidRDefault="00805AF9" w:rsidP="00805AF9">
      <w:pPr>
        <w:ind w:left="454"/>
        <w:rPr>
          <w:szCs w:val="20"/>
        </w:rPr>
      </w:pPr>
      <w:r>
        <w:rPr>
          <w:szCs w:val="20"/>
        </w:rPr>
        <w:t xml:space="preserve">Student (15-25 let včetně): </w:t>
      </w:r>
      <w:r w:rsidR="002C4107">
        <w:rPr>
          <w:szCs w:val="20"/>
        </w:rPr>
        <w:t>xx</w:t>
      </w:r>
      <w:r w:rsidRPr="008F0D26">
        <w:rPr>
          <w:szCs w:val="20"/>
        </w:rPr>
        <w:t xml:space="preserve"> Kč/osoba</w:t>
      </w:r>
    </w:p>
    <w:p w14:paraId="49F17493" w14:textId="1B0E8B13" w:rsidR="00805AF9" w:rsidRPr="00C916DF" w:rsidRDefault="00805AF9" w:rsidP="00805AF9">
      <w:pPr>
        <w:ind w:left="454"/>
        <w:rPr>
          <w:szCs w:val="20"/>
          <w:highlight w:val="yellow"/>
        </w:rPr>
      </w:pPr>
      <w:r>
        <w:rPr>
          <w:szCs w:val="20"/>
        </w:rPr>
        <w:t xml:space="preserve">Dítě (6-14 let včetně): </w:t>
      </w:r>
      <w:r w:rsidR="002C4107">
        <w:rPr>
          <w:szCs w:val="20"/>
        </w:rPr>
        <w:t>xx</w:t>
      </w:r>
      <w:r w:rsidRPr="008F0D26">
        <w:rPr>
          <w:szCs w:val="20"/>
        </w:rPr>
        <w:t xml:space="preserve"> Kč/osoba</w:t>
      </w:r>
      <w:r>
        <w:rPr>
          <w:szCs w:val="20"/>
        </w:rPr>
        <w:t>“</w:t>
      </w:r>
    </w:p>
    <w:p w14:paraId="08E6E2A4" w14:textId="3CC21CEE" w:rsidR="001C2913" w:rsidRDefault="001C2913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 w:rsidRPr="001C2913">
        <w:t>V Příloze č. 1 Smlouvy se ruší stávající znění týkající se výše smluvního vstupného pro Akceptační místo – Podskalská celnice na Výtoni</w:t>
      </w:r>
      <w:r>
        <w:t>:</w:t>
      </w:r>
    </w:p>
    <w:p w14:paraId="78BFF1C0" w14:textId="77777777" w:rsidR="001C2913" w:rsidRDefault="001C2913" w:rsidP="001C2913">
      <w:pPr>
        <w:pStyle w:val="Odstavecseseznamem"/>
        <w:spacing w:after="120"/>
        <w:ind w:left="454"/>
      </w:pPr>
      <w:r>
        <w:t>„</w:t>
      </w:r>
      <w:r w:rsidRPr="001C2913">
        <w:rPr>
          <w:rFonts w:ascii="Crabath Text Medium" w:hAnsi="Crabath Text Medium"/>
        </w:rPr>
        <w:t>Podskalská celnice na Výtoni</w:t>
      </w:r>
    </w:p>
    <w:p w14:paraId="76AA495C" w14:textId="14E8B247" w:rsidR="001C2913" w:rsidRDefault="001C2913" w:rsidP="001C2913">
      <w:pPr>
        <w:pStyle w:val="Odstavecseseznamem"/>
        <w:spacing w:after="120"/>
        <w:ind w:left="454"/>
      </w:pPr>
      <w:r>
        <w:t xml:space="preserve">Dospělý: </w:t>
      </w:r>
      <w:r w:rsidR="002C4107">
        <w:t>xx</w:t>
      </w:r>
      <w:r>
        <w:t xml:space="preserve"> Kč/osoba</w:t>
      </w:r>
    </w:p>
    <w:p w14:paraId="7DCD3CF0" w14:textId="6E42B6B6" w:rsidR="001C2913" w:rsidRDefault="001C2913" w:rsidP="001C2913">
      <w:pPr>
        <w:pStyle w:val="Odstavecseseznamem"/>
        <w:spacing w:after="120"/>
        <w:ind w:left="454"/>
      </w:pPr>
      <w:r>
        <w:t xml:space="preserve">Student (15-25 let včetně): </w:t>
      </w:r>
      <w:r w:rsidR="002C4107">
        <w:t>xx</w:t>
      </w:r>
      <w:r>
        <w:t xml:space="preserve"> Kč/osoba</w:t>
      </w:r>
    </w:p>
    <w:p w14:paraId="45A7C065" w14:textId="5ED1051E" w:rsidR="001C2913" w:rsidRDefault="001C2913" w:rsidP="001C2913">
      <w:pPr>
        <w:pStyle w:val="Odstavecseseznamem"/>
        <w:spacing w:after="120"/>
        <w:ind w:left="454"/>
      </w:pPr>
      <w:r>
        <w:t xml:space="preserve">Dítě (6-14 let včetně): </w:t>
      </w:r>
      <w:r w:rsidR="002C4107">
        <w:t>xx</w:t>
      </w:r>
      <w:r>
        <w:t xml:space="preserve"> Kč/osoba“</w:t>
      </w:r>
    </w:p>
    <w:p w14:paraId="5D83D6DB" w14:textId="4F8CAA3F" w:rsidR="001C2913" w:rsidRDefault="001C2913" w:rsidP="001C2913">
      <w:pPr>
        <w:pStyle w:val="Odstavecseseznamem"/>
        <w:spacing w:after="120"/>
        <w:ind w:left="454"/>
      </w:pPr>
      <w:r>
        <w:t>a nahrazuje se novým zněním takto:</w:t>
      </w:r>
    </w:p>
    <w:p w14:paraId="6E43CF82" w14:textId="77777777" w:rsidR="001C2913" w:rsidRDefault="001C2913" w:rsidP="001C2913">
      <w:pPr>
        <w:pStyle w:val="Odstavecseseznamem"/>
        <w:spacing w:after="120"/>
        <w:ind w:left="454"/>
      </w:pPr>
      <w:r>
        <w:t>„</w:t>
      </w:r>
      <w:r w:rsidRPr="001C2913">
        <w:rPr>
          <w:rFonts w:ascii="Crabath Text Medium" w:hAnsi="Crabath Text Medium"/>
        </w:rPr>
        <w:t>Podskalská celnice na Výtoni</w:t>
      </w:r>
    </w:p>
    <w:p w14:paraId="3A7CAE6E" w14:textId="69766420" w:rsidR="001C2913" w:rsidRDefault="001C2913" w:rsidP="001C2913">
      <w:pPr>
        <w:pStyle w:val="Odstavecseseznamem"/>
        <w:spacing w:after="120"/>
        <w:ind w:left="454"/>
      </w:pPr>
      <w:r>
        <w:t xml:space="preserve">Dospělý: </w:t>
      </w:r>
      <w:r w:rsidR="002C4107">
        <w:t>xx</w:t>
      </w:r>
      <w:r>
        <w:t xml:space="preserve"> Kč/osoba</w:t>
      </w:r>
    </w:p>
    <w:p w14:paraId="5C3C83B5" w14:textId="3CC6D5D4" w:rsidR="001C2913" w:rsidRDefault="001C2913" w:rsidP="001C2913">
      <w:pPr>
        <w:pStyle w:val="Odstavecseseznamem"/>
        <w:spacing w:after="120"/>
        <w:ind w:left="454"/>
      </w:pPr>
      <w:r>
        <w:t xml:space="preserve">Student (15-25 let včetně): </w:t>
      </w:r>
      <w:r w:rsidR="002C4107">
        <w:t>xx</w:t>
      </w:r>
      <w:r>
        <w:t xml:space="preserve"> Kč/osoba</w:t>
      </w:r>
    </w:p>
    <w:p w14:paraId="1895971D" w14:textId="0452948F" w:rsidR="001C2913" w:rsidRDefault="001C2913" w:rsidP="001C2913">
      <w:pPr>
        <w:pStyle w:val="Odstavecseseznamem"/>
        <w:spacing w:after="120"/>
        <w:ind w:left="454"/>
      </w:pPr>
      <w:r>
        <w:t xml:space="preserve">Dítě (6-14 let včetně): </w:t>
      </w:r>
      <w:r w:rsidR="002C4107">
        <w:t>xx</w:t>
      </w:r>
      <w:r>
        <w:t xml:space="preserve"> Kč/osoba“</w:t>
      </w:r>
    </w:p>
    <w:p w14:paraId="784E99AA" w14:textId="77777777" w:rsidR="001C2913" w:rsidRDefault="001C2913" w:rsidP="001C2913">
      <w:pPr>
        <w:pStyle w:val="Odstavecseseznamem"/>
        <w:spacing w:after="120"/>
        <w:ind w:left="454"/>
      </w:pPr>
    </w:p>
    <w:p w14:paraId="2FAA7B49" w14:textId="009C57F4" w:rsidR="00166955" w:rsidRPr="005466BD" w:rsidRDefault="00166955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 w:rsidRPr="00166955">
        <w:t>Ostatní ustanovení Smlouvy zůstávají beze změny v platnosti.</w:t>
      </w:r>
    </w:p>
    <w:p w14:paraId="3A4864C1" w14:textId="70E14B3D" w:rsidR="00166955" w:rsidRPr="00166955" w:rsidRDefault="00166955" w:rsidP="005D2AFC">
      <w:pPr>
        <w:pStyle w:val="Nadpis2"/>
      </w:pPr>
      <w:r w:rsidRPr="00166955">
        <w:t>3.</w:t>
      </w:r>
      <w:r w:rsidRPr="00166955">
        <w:tab/>
      </w:r>
      <w:r w:rsidR="00C56C7F">
        <w:t>s</w:t>
      </w:r>
      <w:r w:rsidRPr="00166955">
        <w:t>polečná a závěrečná ustanovení</w:t>
      </w:r>
    </w:p>
    <w:p w14:paraId="064E13AA" w14:textId="2D72E4FE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A06A52">
        <w:t>D</w:t>
      </w:r>
      <w:r w:rsidRPr="00166955">
        <w:t>odatkem zůstávají nadále v platnosti v nezměněném znění.</w:t>
      </w:r>
    </w:p>
    <w:p w14:paraId="7C55022C" w14:textId="42C1A0E4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</w:t>
      </w:r>
      <w:r w:rsidR="00A06A52">
        <w:t>D</w:t>
      </w:r>
      <w:r w:rsidRPr="00166955">
        <w:t xml:space="preserve">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</w:p>
    <w:p w14:paraId="3FEB8D97" w14:textId="183F38E0" w:rsidR="00E902DF" w:rsidRDefault="00166955" w:rsidP="00E902DF">
      <w:pPr>
        <w:pStyle w:val="predsazeni"/>
        <w:numPr>
          <w:ilvl w:val="1"/>
          <w:numId w:val="7"/>
        </w:numPr>
        <w:ind w:left="454" w:hanging="454"/>
      </w:pPr>
      <w:r w:rsidRPr="00166955">
        <w:t xml:space="preserve">Tento </w:t>
      </w:r>
      <w:r w:rsidR="00A06A52">
        <w:t>D</w:t>
      </w:r>
      <w:r w:rsidRPr="00166955">
        <w:t>odatek je vyhotoven ve dvou stejnopisech s platností originálu, z nichž každá smluvní strana obdrží jedno vyhotovení.</w:t>
      </w:r>
    </w:p>
    <w:p w14:paraId="6D02AFF4" w14:textId="3699A8C0" w:rsidR="00E902DF" w:rsidRPr="00E902DF" w:rsidRDefault="00E902DF" w:rsidP="00E902DF">
      <w:pPr>
        <w:pStyle w:val="predsazeni"/>
        <w:numPr>
          <w:ilvl w:val="1"/>
          <w:numId w:val="7"/>
        </w:numPr>
        <w:ind w:left="454" w:hanging="454"/>
      </w:pPr>
      <w:r w:rsidRPr="00E902D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„ZRS“), na tento Dodatek se smluvní strany dohodly na následujícím:</w:t>
      </w:r>
    </w:p>
    <w:p w14:paraId="1B250A38" w14:textId="77777777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 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 podobě jmen a kontaktních údajů zástupců </w:t>
      </w:r>
      <w:r>
        <w:t>s</w:t>
      </w:r>
      <w:r w:rsidRPr="007316B8">
        <w:t>mluvních stran;</w:t>
      </w:r>
    </w:p>
    <w:p w14:paraId="7705D371" w14:textId="77777777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58D92BB" w14:textId="77777777" w:rsidR="00E902DF" w:rsidRPr="007316B8" w:rsidRDefault="00E902DF" w:rsidP="00E902DF">
      <w:pPr>
        <w:pStyle w:val="Odstavecseseznamem"/>
        <w:numPr>
          <w:ilvl w:val="1"/>
          <w:numId w:val="6"/>
        </w:numPr>
        <w:spacing w:after="120"/>
        <w:ind w:left="908" w:hanging="454"/>
        <w:jc w:val="both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390C0C69" w14:textId="18340A15" w:rsidR="00166955" w:rsidRPr="00E902DF" w:rsidRDefault="00166955" w:rsidP="00E902DF">
      <w:pPr>
        <w:pStyle w:val="predsazeni"/>
        <w:numPr>
          <w:ilvl w:val="1"/>
          <w:numId w:val="7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přečetly a že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byl uzavřen srozumitelně </w:t>
      </w:r>
      <w:r w:rsidR="00394F72" w:rsidRPr="00E902DF">
        <w:rPr>
          <w:rFonts w:cs="Arial"/>
          <w:szCs w:val="20"/>
        </w:rPr>
        <w:br/>
      </w:r>
      <w:r w:rsidRPr="00E902DF">
        <w:rPr>
          <w:rFonts w:cs="Arial"/>
          <w:szCs w:val="20"/>
        </w:rPr>
        <w:t>a určitě dle jejich pravé, svobodné a vážně projevené vůle, nikoliv v tísni nebo za nápadně nevýhodných podmínek. Na důkaz toho připojují smluvní strany své podpisy.</w:t>
      </w:r>
    </w:p>
    <w:p w14:paraId="084DF376" w14:textId="469B56B8" w:rsidR="005D2AFC" w:rsidRDefault="005D2AFC">
      <w:pPr>
        <w:rPr>
          <w:rFonts w:ascii="Atyp BL Display Semibold" w:hAnsi="Atyp BL Display Semibold"/>
        </w:rPr>
      </w:pPr>
    </w:p>
    <w:p w14:paraId="5548B998" w14:textId="432422A7" w:rsidR="00E902DF" w:rsidRDefault="00671C65">
      <w:pPr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t>p</w:t>
      </w:r>
      <w:r w:rsidR="006E71FC">
        <w:rPr>
          <w:rFonts w:ascii="Atyp BL Display Semibold" w:hAnsi="Atyp BL Display Semibold"/>
        </w:rPr>
        <w:t>odpisy smluvních stran na následující stránce</w:t>
      </w:r>
    </w:p>
    <w:p w14:paraId="64E6B6C2" w14:textId="77777777" w:rsidR="00E902DF" w:rsidRDefault="00E902DF">
      <w:pPr>
        <w:rPr>
          <w:rFonts w:ascii="Atyp BL Display Semibold" w:hAnsi="Atyp BL Display Semibold"/>
        </w:rPr>
      </w:pPr>
    </w:p>
    <w:p w14:paraId="7BE6FE97" w14:textId="77777777" w:rsidR="00E902DF" w:rsidRDefault="00E902DF">
      <w:pPr>
        <w:rPr>
          <w:rFonts w:ascii="Atyp BL Display Semibold" w:hAnsi="Atyp BL Display Semibold"/>
        </w:rPr>
      </w:pPr>
    </w:p>
    <w:p w14:paraId="38B13F2E" w14:textId="77777777" w:rsidR="001C2913" w:rsidRDefault="001C2913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br w:type="page"/>
      </w:r>
    </w:p>
    <w:p w14:paraId="3076EB9E" w14:textId="468B791A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34E26109" w:rsidR="00734398" w:rsidRDefault="00734398" w:rsidP="00734398">
      <w:r>
        <w:t>V Praze dne</w:t>
      </w:r>
      <w:r w:rsidR="00744585">
        <w:t xml:space="preserve"> 20.2.2024</w:t>
      </w:r>
      <w:r>
        <w:tab/>
      </w:r>
      <w:r>
        <w:tab/>
      </w:r>
      <w:r>
        <w:tab/>
      </w:r>
      <w:r>
        <w:tab/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191434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16AC53D0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F4535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062F75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062F75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</w:t>
      </w:r>
      <w:r w:rsidR="00062F75">
        <w:t>a</w:t>
      </w:r>
      <w:r>
        <w:t xml:space="preserve"> představenstva</w:t>
      </w:r>
      <w:r>
        <w:tab/>
      </w:r>
      <w:r>
        <w:tab/>
      </w:r>
      <w:r w:rsidR="00062F75">
        <w:tab/>
      </w:r>
      <w:r>
        <w:tab/>
      </w:r>
      <w:r w:rsidR="00062F75">
        <w:t>místopředsedkyně</w:t>
      </w:r>
      <w:r>
        <w:t xml:space="preserve"> představenstva</w:t>
      </w:r>
      <w:r w:rsidR="00394F72">
        <w:br/>
        <w:t>Prague City Tourism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 a.s.</w:t>
      </w: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366C4D8F" w14:textId="77777777" w:rsidR="00C56C7F" w:rsidRDefault="00C56C7F" w:rsidP="00734398">
      <w:pPr>
        <w:rPr>
          <w:rFonts w:ascii="Crabath Text Medium" w:hAnsi="Crabath Text Medium"/>
          <w:szCs w:val="20"/>
        </w:rPr>
      </w:pPr>
    </w:p>
    <w:p w14:paraId="2F84C98F" w14:textId="567B7726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Akceptační místo</w:t>
      </w:r>
      <w:r w:rsidR="00734398" w:rsidRPr="0054058F">
        <w:rPr>
          <w:rFonts w:ascii="Crabath Text Medium" w:hAnsi="Crabath Text Medium"/>
          <w:szCs w:val="20"/>
        </w:rPr>
        <w:tab/>
      </w:r>
    </w:p>
    <w:p w14:paraId="14353184" w14:textId="0F976249" w:rsidR="00734398" w:rsidRDefault="00734398" w:rsidP="00734398">
      <w:r>
        <w:t xml:space="preserve">V </w:t>
      </w:r>
      <w:r w:rsidR="00C56C7F">
        <w:t>Praze</w:t>
      </w:r>
      <w:r>
        <w:t xml:space="preserve"> dne</w:t>
      </w:r>
      <w:r w:rsidR="00744585">
        <w:t xml:space="preserve"> 23.2.2024</w:t>
      </w:r>
    </w:p>
    <w:p w14:paraId="344141CD" w14:textId="77777777" w:rsidR="0068045B" w:rsidRDefault="0068045B" w:rsidP="0068045B"/>
    <w:p w14:paraId="46863275" w14:textId="77777777" w:rsidR="0068045B" w:rsidRDefault="0068045B" w:rsidP="0068045B"/>
    <w:p w14:paraId="254A9C4E" w14:textId="6818330B" w:rsidR="0068045B" w:rsidRDefault="0068045B" w:rsidP="0068045B">
      <w:r>
        <w:tab/>
      </w:r>
      <w:r>
        <w:tab/>
      </w:r>
      <w:r>
        <w:tab/>
        <w:t xml:space="preserve">           </w:t>
      </w:r>
    </w:p>
    <w:p w14:paraId="3A5B2218" w14:textId="5F750840" w:rsidR="0068045B" w:rsidRDefault="0068045B" w:rsidP="0068045B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B7C24" wp14:editId="1B562D8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6DBA6" id="Přímá spojnice 6298787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A32E02">
        <w:rPr>
          <w:rFonts w:ascii="Crabath Text Medium" w:hAnsi="Crabath Text Medium"/>
          <w:szCs w:val="20"/>
        </w:rPr>
        <w:t xml:space="preserve">RNDR. Ing. Ivo Macek </w:t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1C2913">
        <w:t>ředitel</w:t>
      </w:r>
      <w:r>
        <w:tab/>
      </w:r>
      <w:r>
        <w:tab/>
      </w:r>
      <w:r>
        <w:tab/>
      </w:r>
      <w:r>
        <w:tab/>
      </w:r>
      <w:r>
        <w:br/>
      </w:r>
      <w:r w:rsidR="001C2913" w:rsidRPr="001C2913">
        <w:t>Muzeum hlavního města Pra</w:t>
      </w:r>
      <w:r w:rsidR="001C2913">
        <w:t>hy</w:t>
      </w:r>
      <w:r>
        <w:tab/>
      </w:r>
      <w:r>
        <w:tab/>
      </w:r>
      <w:r>
        <w:tab/>
      </w:r>
      <w:r>
        <w:tab/>
      </w:r>
      <w:r w:rsidR="007669BE">
        <w:tab/>
      </w:r>
    </w:p>
    <w:p w14:paraId="66B3B652" w14:textId="3BD9F964" w:rsidR="00734398" w:rsidRDefault="00734398" w:rsidP="00734398"/>
    <w:sectPr w:rsidR="00734398" w:rsidSect="00F93CA1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562B" w14:textId="77777777" w:rsidR="00F93CA1" w:rsidRDefault="00F93CA1" w:rsidP="009953D5">
      <w:r>
        <w:separator/>
      </w:r>
    </w:p>
    <w:p w14:paraId="653AA40F" w14:textId="77777777" w:rsidR="00F93CA1" w:rsidRDefault="00F93CA1" w:rsidP="009953D5"/>
  </w:endnote>
  <w:endnote w:type="continuationSeparator" w:id="0">
    <w:p w14:paraId="50F56FB5" w14:textId="77777777" w:rsidR="00F93CA1" w:rsidRDefault="00F93CA1" w:rsidP="009953D5">
      <w:r>
        <w:continuationSeparator/>
      </w:r>
    </w:p>
    <w:p w14:paraId="72CB52E2" w14:textId="77777777" w:rsidR="00F93CA1" w:rsidRDefault="00F93CA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BA9" w14:textId="1CCD7027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744585">
      <w:rPr>
        <w:rFonts w:ascii="Atyp BL Display Semibold" w:hAnsi="Atyp BL Display Semibold"/>
      </w:rPr>
      <w:t>dodatek č. 3</w:t>
    </w:r>
    <w:r w:rsidR="00744585">
      <w:rPr>
        <w:rFonts w:ascii="Atyp BL Display Semibold" w:hAnsi="Atyp BL Display Semibold"/>
      </w:rPr>
      <w:br/>
      <w:t>ke smlouvě o zapojení akceptačního místa do systému pražské turistické karty prague visitor pass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DE69" w14:textId="77777777" w:rsidR="00F93CA1" w:rsidRDefault="00F93CA1" w:rsidP="009953D5">
      <w:r>
        <w:separator/>
      </w:r>
    </w:p>
    <w:p w14:paraId="33BD3C36" w14:textId="77777777" w:rsidR="00F93CA1" w:rsidRDefault="00F93CA1" w:rsidP="009953D5"/>
  </w:footnote>
  <w:footnote w:type="continuationSeparator" w:id="0">
    <w:p w14:paraId="2288EF68" w14:textId="77777777" w:rsidR="00F93CA1" w:rsidRDefault="00F93CA1" w:rsidP="009953D5">
      <w:r>
        <w:continuationSeparator/>
      </w:r>
    </w:p>
    <w:p w14:paraId="7A553821" w14:textId="77777777" w:rsidR="00F93CA1" w:rsidRDefault="00F93CA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1"/>
  </w:num>
  <w:num w:numId="2" w16cid:durableId="1982537457">
    <w:abstractNumId w:val="4"/>
  </w:num>
  <w:num w:numId="3" w16cid:durableId="1497724790">
    <w:abstractNumId w:val="6"/>
  </w:num>
  <w:num w:numId="4" w16cid:durableId="20206721">
    <w:abstractNumId w:val="2"/>
  </w:num>
  <w:num w:numId="5" w16cid:durableId="659044712">
    <w:abstractNumId w:val="3"/>
  </w:num>
  <w:num w:numId="6" w16cid:durableId="198398919">
    <w:abstractNumId w:val="0"/>
  </w:num>
  <w:num w:numId="7" w16cid:durableId="204309329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57FE3"/>
    <w:rsid w:val="00062F75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F748B"/>
    <w:rsid w:val="001218C9"/>
    <w:rsid w:val="00153658"/>
    <w:rsid w:val="001553F0"/>
    <w:rsid w:val="0015597E"/>
    <w:rsid w:val="00166955"/>
    <w:rsid w:val="00170893"/>
    <w:rsid w:val="00173327"/>
    <w:rsid w:val="00181F6F"/>
    <w:rsid w:val="00190F33"/>
    <w:rsid w:val="001C2913"/>
    <w:rsid w:val="001D2DDD"/>
    <w:rsid w:val="001D3176"/>
    <w:rsid w:val="001E3FED"/>
    <w:rsid w:val="001E5DD7"/>
    <w:rsid w:val="001F0477"/>
    <w:rsid w:val="0021374E"/>
    <w:rsid w:val="002148FA"/>
    <w:rsid w:val="00236F56"/>
    <w:rsid w:val="00237C64"/>
    <w:rsid w:val="00242102"/>
    <w:rsid w:val="0026756F"/>
    <w:rsid w:val="00287313"/>
    <w:rsid w:val="002A6EF9"/>
    <w:rsid w:val="002B66C8"/>
    <w:rsid w:val="002B77A7"/>
    <w:rsid w:val="002C4107"/>
    <w:rsid w:val="002E07B3"/>
    <w:rsid w:val="003018FB"/>
    <w:rsid w:val="00317869"/>
    <w:rsid w:val="003517AF"/>
    <w:rsid w:val="003555D3"/>
    <w:rsid w:val="00376F62"/>
    <w:rsid w:val="003869B4"/>
    <w:rsid w:val="00386E0F"/>
    <w:rsid w:val="00390EF0"/>
    <w:rsid w:val="00394F72"/>
    <w:rsid w:val="003A084E"/>
    <w:rsid w:val="003C7FF2"/>
    <w:rsid w:val="003D10F3"/>
    <w:rsid w:val="003D5701"/>
    <w:rsid w:val="003D62D5"/>
    <w:rsid w:val="003E141C"/>
    <w:rsid w:val="003E2580"/>
    <w:rsid w:val="004050A4"/>
    <w:rsid w:val="00441D13"/>
    <w:rsid w:val="00447638"/>
    <w:rsid w:val="00467355"/>
    <w:rsid w:val="0049418B"/>
    <w:rsid w:val="00494B62"/>
    <w:rsid w:val="00494CC8"/>
    <w:rsid w:val="00497E26"/>
    <w:rsid w:val="004A248B"/>
    <w:rsid w:val="004A3F71"/>
    <w:rsid w:val="004A72D1"/>
    <w:rsid w:val="004E4333"/>
    <w:rsid w:val="004F7993"/>
    <w:rsid w:val="00524617"/>
    <w:rsid w:val="005265AC"/>
    <w:rsid w:val="00537383"/>
    <w:rsid w:val="0054058F"/>
    <w:rsid w:val="00541B40"/>
    <w:rsid w:val="005466BD"/>
    <w:rsid w:val="00554311"/>
    <w:rsid w:val="00574544"/>
    <w:rsid w:val="00583D2C"/>
    <w:rsid w:val="005B4E4E"/>
    <w:rsid w:val="005B582C"/>
    <w:rsid w:val="005C7BB1"/>
    <w:rsid w:val="005D2AFC"/>
    <w:rsid w:val="005E3F27"/>
    <w:rsid w:val="00605121"/>
    <w:rsid w:val="00627729"/>
    <w:rsid w:val="006520D5"/>
    <w:rsid w:val="0066490E"/>
    <w:rsid w:val="00671C65"/>
    <w:rsid w:val="006759C0"/>
    <w:rsid w:val="0068045B"/>
    <w:rsid w:val="00695DF8"/>
    <w:rsid w:val="00697CCA"/>
    <w:rsid w:val="006A332A"/>
    <w:rsid w:val="006D7C1F"/>
    <w:rsid w:val="006E1289"/>
    <w:rsid w:val="006E71FC"/>
    <w:rsid w:val="006F0993"/>
    <w:rsid w:val="006F5E19"/>
    <w:rsid w:val="00710033"/>
    <w:rsid w:val="007266FD"/>
    <w:rsid w:val="00734398"/>
    <w:rsid w:val="00735008"/>
    <w:rsid w:val="00735463"/>
    <w:rsid w:val="00744585"/>
    <w:rsid w:val="00746967"/>
    <w:rsid w:val="0075139B"/>
    <w:rsid w:val="007669BE"/>
    <w:rsid w:val="00774389"/>
    <w:rsid w:val="007757D6"/>
    <w:rsid w:val="00776076"/>
    <w:rsid w:val="007800BE"/>
    <w:rsid w:val="00782282"/>
    <w:rsid w:val="0079277C"/>
    <w:rsid w:val="007C7B21"/>
    <w:rsid w:val="007E1ECB"/>
    <w:rsid w:val="008016E3"/>
    <w:rsid w:val="00805AF9"/>
    <w:rsid w:val="00806643"/>
    <w:rsid w:val="00810954"/>
    <w:rsid w:val="008640EF"/>
    <w:rsid w:val="0088065B"/>
    <w:rsid w:val="008843FC"/>
    <w:rsid w:val="008910E1"/>
    <w:rsid w:val="00894D34"/>
    <w:rsid w:val="008D0E15"/>
    <w:rsid w:val="008F6444"/>
    <w:rsid w:val="00903D9B"/>
    <w:rsid w:val="00912182"/>
    <w:rsid w:val="009266C7"/>
    <w:rsid w:val="00927B43"/>
    <w:rsid w:val="00933491"/>
    <w:rsid w:val="009345A5"/>
    <w:rsid w:val="00936C52"/>
    <w:rsid w:val="00937723"/>
    <w:rsid w:val="009462AD"/>
    <w:rsid w:val="0096683D"/>
    <w:rsid w:val="00980CF4"/>
    <w:rsid w:val="00990054"/>
    <w:rsid w:val="0099185E"/>
    <w:rsid w:val="009953D5"/>
    <w:rsid w:val="009A0116"/>
    <w:rsid w:val="009B212D"/>
    <w:rsid w:val="009C238F"/>
    <w:rsid w:val="009C6BC1"/>
    <w:rsid w:val="009D0331"/>
    <w:rsid w:val="009D0390"/>
    <w:rsid w:val="009F0DE3"/>
    <w:rsid w:val="009F35FA"/>
    <w:rsid w:val="00A06A0B"/>
    <w:rsid w:val="00A06A52"/>
    <w:rsid w:val="00A06C8C"/>
    <w:rsid w:val="00A06C91"/>
    <w:rsid w:val="00A12D8E"/>
    <w:rsid w:val="00A25FB3"/>
    <w:rsid w:val="00A32E02"/>
    <w:rsid w:val="00A36EF4"/>
    <w:rsid w:val="00A4287A"/>
    <w:rsid w:val="00A672A7"/>
    <w:rsid w:val="00A914CF"/>
    <w:rsid w:val="00A9440C"/>
    <w:rsid w:val="00AA6B69"/>
    <w:rsid w:val="00AC04B3"/>
    <w:rsid w:val="00AC6ED4"/>
    <w:rsid w:val="00AE26DC"/>
    <w:rsid w:val="00AE5DB1"/>
    <w:rsid w:val="00AF1D7B"/>
    <w:rsid w:val="00AF5F3E"/>
    <w:rsid w:val="00B06165"/>
    <w:rsid w:val="00B131A0"/>
    <w:rsid w:val="00B135B6"/>
    <w:rsid w:val="00B137AD"/>
    <w:rsid w:val="00B15724"/>
    <w:rsid w:val="00B2243A"/>
    <w:rsid w:val="00B268F8"/>
    <w:rsid w:val="00B50E51"/>
    <w:rsid w:val="00B818E1"/>
    <w:rsid w:val="00B936D8"/>
    <w:rsid w:val="00BC0EF0"/>
    <w:rsid w:val="00BC48DB"/>
    <w:rsid w:val="00BD2CC9"/>
    <w:rsid w:val="00BE33AE"/>
    <w:rsid w:val="00BE50B4"/>
    <w:rsid w:val="00C1462C"/>
    <w:rsid w:val="00C211A4"/>
    <w:rsid w:val="00C302F7"/>
    <w:rsid w:val="00C32A59"/>
    <w:rsid w:val="00C5141B"/>
    <w:rsid w:val="00C52CD0"/>
    <w:rsid w:val="00C56C7F"/>
    <w:rsid w:val="00C575BC"/>
    <w:rsid w:val="00C7475B"/>
    <w:rsid w:val="00C845D2"/>
    <w:rsid w:val="00C9447B"/>
    <w:rsid w:val="00CA09F8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49FC"/>
    <w:rsid w:val="00CF7E3B"/>
    <w:rsid w:val="00D001D5"/>
    <w:rsid w:val="00D040C2"/>
    <w:rsid w:val="00D22165"/>
    <w:rsid w:val="00D3261C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32C2"/>
    <w:rsid w:val="00DC58A6"/>
    <w:rsid w:val="00DE74F8"/>
    <w:rsid w:val="00DF12FD"/>
    <w:rsid w:val="00E01F28"/>
    <w:rsid w:val="00E351E3"/>
    <w:rsid w:val="00E41DBE"/>
    <w:rsid w:val="00E42C64"/>
    <w:rsid w:val="00E61316"/>
    <w:rsid w:val="00E61DE7"/>
    <w:rsid w:val="00E902DF"/>
    <w:rsid w:val="00EA161A"/>
    <w:rsid w:val="00EB3B17"/>
    <w:rsid w:val="00EB448B"/>
    <w:rsid w:val="00EC2DAE"/>
    <w:rsid w:val="00EC42B4"/>
    <w:rsid w:val="00ED08AE"/>
    <w:rsid w:val="00EF0088"/>
    <w:rsid w:val="00F017C2"/>
    <w:rsid w:val="00F02D71"/>
    <w:rsid w:val="00F032C0"/>
    <w:rsid w:val="00F07223"/>
    <w:rsid w:val="00F17846"/>
    <w:rsid w:val="00F20513"/>
    <w:rsid w:val="00F224EB"/>
    <w:rsid w:val="00F23F9C"/>
    <w:rsid w:val="00F409DF"/>
    <w:rsid w:val="00F441C0"/>
    <w:rsid w:val="00F5253C"/>
    <w:rsid w:val="00F5733E"/>
    <w:rsid w:val="00F63EC6"/>
    <w:rsid w:val="00F702B7"/>
    <w:rsid w:val="00F9024E"/>
    <w:rsid w:val="00F93CA1"/>
    <w:rsid w:val="00FA23BE"/>
    <w:rsid w:val="00FB33F7"/>
    <w:rsid w:val="00FB344B"/>
    <w:rsid w:val="00FB5563"/>
    <w:rsid w:val="00FB6BFD"/>
    <w:rsid w:val="00FC132D"/>
    <w:rsid w:val="00FD35DA"/>
    <w:rsid w:val="00FE3C23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266FD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Revize">
    <w:name w:val="Revision"/>
    <w:hidden/>
    <w:uiPriority w:val="99"/>
    <w:semiHidden/>
    <w:rsid w:val="00AF5F3E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7A11DF9B34400883B7E8021652A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5DFC4-EEF2-4641-BB6C-36EEE55E190C}"/>
      </w:docPartPr>
      <w:docPartBody>
        <w:p w:rsidR="00A518EA" w:rsidRDefault="006C48B8" w:rsidP="006C48B8">
          <w:pPr>
            <w:pStyle w:val="AD7A11DF9B34400883B7E8021652A1F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244F90"/>
    <w:rsid w:val="003B3A3C"/>
    <w:rsid w:val="00534DC8"/>
    <w:rsid w:val="0054472F"/>
    <w:rsid w:val="005568C7"/>
    <w:rsid w:val="006C48B8"/>
    <w:rsid w:val="00813E54"/>
    <w:rsid w:val="00A066F8"/>
    <w:rsid w:val="00A518EA"/>
    <w:rsid w:val="00A626EC"/>
    <w:rsid w:val="00D6331E"/>
    <w:rsid w:val="00DD28F2"/>
    <w:rsid w:val="00F10C64"/>
    <w:rsid w:val="00F555A2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8B8"/>
    <w:rPr>
      <w:color w:val="808080"/>
    </w:rPr>
  </w:style>
  <w:style w:type="paragraph" w:customStyle="1" w:styleId="AD7A11DF9B34400883B7E8021652A1F7">
    <w:name w:val="AD7A11DF9B34400883B7E8021652A1F7"/>
    <w:rsid w:val="006C48B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725</Words>
  <Characters>4284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2024-02-29T12:52:00Z</dcterms:created>
  <dcterms:modified xsi:type="dcterms:W3CDTF">2024-02-29T12:52:00Z</dcterms:modified>
</cp:coreProperties>
</file>