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BA48D2">
        <w:rPr>
          <w:rFonts w:asciiTheme="minorHAnsi" w:hAnsiTheme="minorHAnsi" w:cstheme="minorHAnsi"/>
          <w:color w:val="000000"/>
          <w:sz w:val="24"/>
        </w:rPr>
        <w:t>xxxxxxxxxxxxx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F825EB" w:rsidRPr="00F825EB" w:rsidRDefault="00953E8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HCH, spol. s.r.o.</w:t>
      </w:r>
    </w:p>
    <w:p w:rsidR="00761B19" w:rsidRPr="00F825EB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</w:t>
      </w:r>
      <w:r w:rsidR="00CE7E77" w:rsidRPr="00F825EB">
        <w:rPr>
          <w:rFonts w:asciiTheme="minorHAnsi" w:hAnsiTheme="minorHAnsi" w:cstheme="minorHAnsi"/>
          <w:color w:val="000000"/>
          <w:sz w:val="24"/>
        </w:rPr>
        <w:t>ídlo:</w:t>
      </w:r>
      <w:r w:rsidR="00953E8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Kubelíkova 1189/29, 130 00, Praha 3 Žižkov</w:t>
      </w:r>
    </w:p>
    <w:p w:rsidR="00761B19" w:rsidRPr="00F825E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BA48D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xxxxxxxxx</w:t>
      </w:r>
    </w:p>
    <w:p w:rsidR="00F825EB" w:rsidRPr="00F825EB" w:rsidRDefault="00953E83">
      <w:pPr>
        <w:ind w:firstLine="11"/>
        <w:rPr>
          <w:rFonts w:asciiTheme="minorHAnsi" w:hAnsiTheme="minorHAnsi" w:cstheme="minorHAnsi"/>
          <w:color w:val="000000"/>
          <w:sz w:val="24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IČO: 63074818, DIČ: CZ63074818</w:t>
      </w:r>
    </w:p>
    <w:p w:rsidR="00761B19" w:rsidRPr="00F825E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BA48D2">
        <w:rPr>
          <w:rFonts w:ascii="Arial" w:hAnsi="Arial" w:cs="Arial"/>
          <w:color w:val="222222"/>
          <w:sz w:val="22"/>
          <w:szCs w:val="22"/>
          <w:shd w:val="clear" w:color="auto" w:fill="FFFFFF"/>
        </w:rPr>
        <w:t>xxxxxxxxxxx</w:t>
      </w:r>
    </w:p>
    <w:p w:rsidR="00761B19" w:rsidRPr="00F825E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953E8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odd. C 36181</w:t>
      </w:r>
    </w:p>
    <w:p w:rsidR="00761B19" w:rsidRPr="00F825E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F825EB">
        <w:rPr>
          <w:rFonts w:asciiTheme="minorHAnsi" w:hAnsiTheme="minorHAnsi" w:cstheme="minorHAnsi"/>
          <w:sz w:val="24"/>
        </w:rPr>
        <w:t>území hl. m. Prahy a Středočeského kraje</w:t>
      </w:r>
      <w:r w:rsidRPr="00F825EB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</w:r>
      <w:r w:rsidRPr="00F825E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pověřuje ve věci plnění této Smlouvy pro jednání s Poskytovatelem Ing. Petra Matonohu.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F825EB" w:rsidRPr="00F825EB">
        <w:rPr>
          <w:rFonts w:asciiTheme="minorHAnsi" w:hAnsiTheme="minorHAnsi" w:cstheme="minorHAnsi"/>
          <w:color w:val="000000"/>
          <w:sz w:val="24"/>
        </w:rPr>
        <w:t>ne</w:t>
      </w:r>
      <w:r w:rsidRPr="00F825EB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F825EB" w:rsidRPr="00F825EB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BA48D2">
        <w:rPr>
          <w:rFonts w:asciiTheme="minorHAnsi" w:hAnsiTheme="minorHAnsi" w:cstheme="minorHAnsi"/>
          <w:color w:val="000000"/>
          <w:sz w:val="24"/>
          <w:u w:val="single"/>
        </w:rPr>
        <w:t>30.6.2024.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953E83">
        <w:rPr>
          <w:rFonts w:asciiTheme="minorHAnsi" w:hAnsiTheme="minorHAnsi" w:cstheme="minorHAnsi"/>
          <w:color w:val="000000"/>
          <w:sz w:val="24"/>
        </w:rPr>
        <w:t>innost, stanovuje se minimální f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inanční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 Školu: ředitel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                 </w:t>
      </w:r>
      <w:r w:rsidR="00784439" w:rsidRPr="00F825EB">
        <w:rPr>
          <w:rFonts w:asciiTheme="minorHAnsi" w:hAnsiTheme="minorHAnsi" w:cstheme="minorHAnsi"/>
          <w:color w:val="000000"/>
          <w:sz w:val="24"/>
        </w:rPr>
        <w:t>za Poskytovatele</w:t>
      </w:r>
      <w:r w:rsidRPr="00F825EB">
        <w:rPr>
          <w:rFonts w:asciiTheme="minorHAnsi" w:hAnsiTheme="minorHAnsi" w:cstheme="minorHAnsi"/>
          <w:color w:val="000000"/>
          <w:sz w:val="24"/>
        </w:rPr>
        <w:t>:</w:t>
      </w:r>
      <w:r w:rsidR="00784439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953E83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   Ing. Drahoslav Matonoha</w:t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  <w:t xml:space="preserve"> </w:t>
      </w:r>
      <w:r w:rsidR="00BA48D2">
        <w:rPr>
          <w:rFonts w:ascii="Calibri" w:hAnsi="Calibri" w:cs="Calibri"/>
          <w:color w:val="000000"/>
          <w:szCs w:val="23"/>
          <w:shd w:val="clear" w:color="auto" w:fill="FFFFFF"/>
        </w:rPr>
        <w:t>xxxxxxxxxxxxxx</w:t>
      </w:r>
    </w:p>
    <w:p w:rsidR="00761B19" w:rsidRPr="00F825EB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953E83">
        <w:rPr>
          <w:rFonts w:ascii="Calibri" w:hAnsi="Calibri" w:cs="Calibri"/>
          <w:color w:val="000000"/>
          <w:szCs w:val="23"/>
          <w:shd w:val="clear" w:color="auto" w:fill="FFFFFF"/>
        </w:rPr>
        <w:t>HCH, spol.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8D" w:rsidRDefault="00EA148D">
      <w:pPr>
        <w:spacing w:line="240" w:lineRule="auto"/>
      </w:pPr>
      <w:r>
        <w:separator/>
      </w:r>
    </w:p>
  </w:endnote>
  <w:endnote w:type="continuationSeparator" w:id="0">
    <w:p w:rsidR="00EA148D" w:rsidRDefault="00EA1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BA48D2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8D" w:rsidRDefault="00EA148D">
      <w:pPr>
        <w:spacing w:line="240" w:lineRule="auto"/>
      </w:pPr>
      <w:r>
        <w:separator/>
      </w:r>
    </w:p>
  </w:footnote>
  <w:footnote w:type="continuationSeparator" w:id="0">
    <w:p w:rsidR="00EA148D" w:rsidRDefault="00EA1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4A43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53E83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A48D2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148D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23DC0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F9BA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233B6-5501-4966-A8D8-91959740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Jitka Peterová</cp:lastModifiedBy>
  <cp:revision>2</cp:revision>
  <cp:lastPrinted>2023-01-18T06:21:00Z</cp:lastPrinted>
  <dcterms:created xsi:type="dcterms:W3CDTF">2024-02-16T09:14:00Z</dcterms:created>
  <dcterms:modified xsi:type="dcterms:W3CDTF">2024-02-16T09:14:00Z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