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E0E9" w14:textId="77777777" w:rsidR="00767E87" w:rsidRDefault="007D4345">
      <w:pPr>
        <w:pStyle w:val="Bezmezer"/>
      </w:pPr>
      <w:r>
        <w:rPr>
          <w:b/>
        </w:rPr>
        <w:t>Dopravní podnik města Pardubic a.s.</w:t>
      </w:r>
      <w:r>
        <w:t>, IČO 632 17 066, sídlem Pardubice – Zelené Předměstí, Teplého 2141, PSČ 532 20,</w:t>
      </w:r>
    </w:p>
    <w:p w14:paraId="5A1F24DB" w14:textId="77777777" w:rsidR="00767E87" w:rsidRDefault="007D4345">
      <w:pPr>
        <w:pStyle w:val="Bezmezer"/>
      </w:pPr>
      <w:r>
        <w:t xml:space="preserve">zapsaný v obchodním rejstříku vedeném Krajským soudem v Hradci Králové pod spis. zn. B 1241, </w:t>
      </w:r>
    </w:p>
    <w:p w14:paraId="77D5DA12" w14:textId="77777777" w:rsidR="00767E87" w:rsidRDefault="007D4345">
      <w:pPr>
        <w:pStyle w:val="Bezmezer"/>
      </w:pPr>
      <w:r>
        <w:t>zastoupený Ing. Tomášem Pelikánem, místopředsedou představenstva</w:t>
      </w:r>
    </w:p>
    <w:p w14:paraId="621BCFAF" w14:textId="77777777" w:rsidR="00767E87" w:rsidRDefault="00767E87">
      <w:pPr>
        <w:pStyle w:val="Bezmezer"/>
      </w:pPr>
    </w:p>
    <w:p w14:paraId="5FFB632F" w14:textId="77777777" w:rsidR="00767E87" w:rsidRDefault="007D4345">
      <w:pPr>
        <w:pStyle w:val="Bezmezer"/>
      </w:pPr>
      <w:r>
        <w:t>na straně poskytovatele</w:t>
      </w:r>
    </w:p>
    <w:p w14:paraId="4A18F085" w14:textId="77777777" w:rsidR="00767E87" w:rsidRDefault="00767E87">
      <w:pPr>
        <w:pStyle w:val="Bezmezer"/>
        <w:rPr>
          <w:b/>
        </w:rPr>
      </w:pPr>
    </w:p>
    <w:p w14:paraId="39CFEE1E" w14:textId="77777777" w:rsidR="00767E87" w:rsidRDefault="007D4345">
      <w:pPr>
        <w:pStyle w:val="Bezmezer"/>
        <w:rPr>
          <w:b/>
        </w:rPr>
      </w:pPr>
      <w:r>
        <w:rPr>
          <w:b/>
        </w:rPr>
        <w:t>a</w:t>
      </w:r>
    </w:p>
    <w:p w14:paraId="78EEB988" w14:textId="77777777" w:rsidR="00767E87" w:rsidRDefault="007D4345">
      <w:pPr>
        <w:pStyle w:val="Bezmezer"/>
        <w:rPr>
          <w:rFonts w:ascii="Calibri" w:hAnsi="Calibri"/>
          <w:b/>
          <w:bCs/>
        </w:rPr>
      </w:pPr>
      <w:r>
        <w:rPr>
          <w:b/>
          <w:bCs/>
          <w:color w:val="000000"/>
        </w:rPr>
        <w:t xml:space="preserve">Transport &amp; </w:t>
      </w:r>
      <w:proofErr w:type="spellStart"/>
      <w:r>
        <w:rPr>
          <w:b/>
          <w:bCs/>
          <w:color w:val="000000"/>
        </w:rPr>
        <w:t>Spedition</w:t>
      </w:r>
      <w:proofErr w:type="spellEnd"/>
      <w:r>
        <w:rPr>
          <w:b/>
          <w:bCs/>
          <w:color w:val="000000"/>
        </w:rPr>
        <w:t xml:space="preserve"> Zdeněk Pochobradský s.r.o.</w:t>
      </w:r>
      <w:r>
        <w:rPr>
          <w:b/>
          <w:bCs/>
        </w:rPr>
        <w:t xml:space="preserve">, </w:t>
      </w:r>
      <w:r>
        <w:t>IČO: 081 851 91, DIČ: CZ 081 851 91 sídlem Pardubice, K Blahobytu 856, PSČ 530 02</w:t>
      </w:r>
    </w:p>
    <w:p w14:paraId="79507EEE" w14:textId="77777777" w:rsidR="00767E87" w:rsidRDefault="007D4345">
      <w:pPr>
        <w:pStyle w:val="Bezmezer"/>
      </w:pPr>
      <w:r>
        <w:t>zapsaná v obchodním rejstříku vedeném Krajským soudem v Hradci Králové oddíl C, vložka 43924</w:t>
      </w:r>
    </w:p>
    <w:p w14:paraId="2022594A" w14:textId="77777777" w:rsidR="00767E87" w:rsidRDefault="007D4345">
      <w:pPr>
        <w:pStyle w:val="Bezmezer"/>
      </w:pPr>
      <w:r>
        <w:t>zastoupená panem Zdeňkem Pochobradským, narozeným dne 12. února 1977, K Blahobytu 856, Pardubice 530 02</w:t>
      </w:r>
    </w:p>
    <w:p w14:paraId="60C823DA" w14:textId="77777777" w:rsidR="00767E87" w:rsidRDefault="007D4345">
      <w:pPr>
        <w:pStyle w:val="Bezmezer"/>
      </w:pPr>
      <w:r>
        <w:t xml:space="preserve">                       </w:t>
      </w:r>
    </w:p>
    <w:p w14:paraId="79145655" w14:textId="77777777" w:rsidR="00767E87" w:rsidRDefault="007D4345">
      <w:pPr>
        <w:pStyle w:val="Bezmezer"/>
      </w:pPr>
      <w:r>
        <w:t>na straně objednatele</w:t>
      </w:r>
    </w:p>
    <w:p w14:paraId="1C40E98D" w14:textId="77777777" w:rsidR="00767E87" w:rsidRDefault="00767E87">
      <w:pPr>
        <w:pStyle w:val="Bezmezer"/>
        <w:rPr>
          <w:b/>
        </w:rPr>
      </w:pPr>
    </w:p>
    <w:p w14:paraId="014C84A4" w14:textId="77777777" w:rsidR="00767E87" w:rsidRDefault="007D4345">
      <w:r>
        <w:t xml:space="preserve">uzavírají </w:t>
      </w:r>
    </w:p>
    <w:p w14:paraId="6F8946D1" w14:textId="77777777" w:rsidR="00767E87" w:rsidRDefault="007D4345">
      <w:pPr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Rámcovou smlouvu o mytí vozidel</w:t>
      </w:r>
    </w:p>
    <w:p w14:paraId="006EA576" w14:textId="77777777" w:rsidR="00767E87" w:rsidRDefault="00767E87">
      <w:pPr>
        <w:pStyle w:val="1slolnku"/>
        <w:numPr>
          <w:ilvl w:val="0"/>
          <w:numId w:val="1"/>
        </w:numPr>
      </w:pPr>
    </w:p>
    <w:p w14:paraId="2FCE3D51" w14:textId="77777777" w:rsidR="00767E87" w:rsidRDefault="007D4345">
      <w:pPr>
        <w:pStyle w:val="1nadpislnku"/>
      </w:pPr>
      <w:r>
        <w:t>Předmět a účel smlouvy</w:t>
      </w:r>
    </w:p>
    <w:p w14:paraId="16130EAB" w14:textId="77777777" w:rsidR="00767E87" w:rsidRDefault="007D4345">
      <w:pPr>
        <w:pStyle w:val="2slovanodstavec"/>
        <w:numPr>
          <w:ilvl w:val="1"/>
          <w:numId w:val="1"/>
        </w:numPr>
        <w:tabs>
          <w:tab w:val="left" w:pos="426"/>
        </w:tabs>
        <w:ind w:left="426" w:hanging="426"/>
        <w:jc w:val="both"/>
      </w:pPr>
      <w:r>
        <w:t>Poskytovatel provozuje automobilovou myčku umožňující mytí nákladních automobilů. Objednatel provozuje flotilu nákladních automobilů, které je třeba pravidelně mýt.</w:t>
      </w:r>
    </w:p>
    <w:p w14:paraId="7426649C" w14:textId="77777777" w:rsidR="00767E87" w:rsidRDefault="007D4345">
      <w:pPr>
        <w:pStyle w:val="2slovanodstavec"/>
        <w:numPr>
          <w:ilvl w:val="1"/>
          <w:numId w:val="1"/>
        </w:numPr>
        <w:tabs>
          <w:tab w:val="left" w:pos="426"/>
        </w:tabs>
        <w:ind w:left="426" w:hanging="426"/>
        <w:jc w:val="both"/>
      </w:pPr>
      <w:r>
        <w:t>Předmětem smlouvy je sjednání podmínek</w:t>
      </w:r>
      <w:r>
        <w:rPr>
          <w:sz w:val="22"/>
        </w:rPr>
        <w:t>, za nichž bude poskytovatel na základě jednotlivých realizačních objednávek poskytovat služby mycí linky v areálu DPMP a.s. objednateli</w:t>
      </w:r>
      <w:r>
        <w:t xml:space="preserve">. </w:t>
      </w:r>
    </w:p>
    <w:p w14:paraId="7FEEBCDA" w14:textId="77777777" w:rsidR="00767E87" w:rsidRDefault="00767E87">
      <w:pPr>
        <w:pStyle w:val="1slolnku"/>
        <w:numPr>
          <w:ilvl w:val="0"/>
          <w:numId w:val="1"/>
        </w:numPr>
      </w:pPr>
    </w:p>
    <w:p w14:paraId="04CFE951" w14:textId="77777777" w:rsidR="00767E87" w:rsidRDefault="007D4345">
      <w:pPr>
        <w:pStyle w:val="1nadpislnku"/>
      </w:pPr>
      <w:r>
        <w:t>Sjednávání realizačních smluv a jejich obsah</w:t>
      </w:r>
    </w:p>
    <w:p w14:paraId="37366E1E" w14:textId="77777777" w:rsidR="00767E87" w:rsidRDefault="007D4345">
      <w:pPr>
        <w:pStyle w:val="2slovanodstavec"/>
        <w:numPr>
          <w:ilvl w:val="1"/>
          <w:numId w:val="1"/>
        </w:numPr>
        <w:ind w:left="426" w:hanging="426"/>
        <w:jc w:val="both"/>
      </w:pPr>
      <w:r>
        <w:rPr>
          <w:sz w:val="22"/>
        </w:rPr>
        <w:t xml:space="preserve">Sjednávání jednotlivých realizačních objednávek mytí vozidel bude probíhat telefonicky, případně e-mailem, mezi osobami oprávněnými jednat za smluvní strany. </w:t>
      </w:r>
    </w:p>
    <w:p w14:paraId="3E2B3663" w14:textId="77777777" w:rsidR="00767E87" w:rsidRDefault="007D4345">
      <w:pPr>
        <w:pStyle w:val="2slovanodstavec"/>
        <w:numPr>
          <w:ilvl w:val="1"/>
          <w:numId w:val="1"/>
        </w:numPr>
        <w:ind w:left="426" w:hanging="426"/>
        <w:jc w:val="both"/>
      </w:pPr>
      <w:r>
        <w:rPr>
          <w:sz w:val="22"/>
        </w:rPr>
        <w:t xml:space="preserve">K mytí budou přistavována pouze vozidla uvedená v seznamu mytých vozidel, který je přílohou č. 1 této smlouvy. Objednatel může svým oznámením doručeným poskytovateli jednotlivá vozidla ze seznamu vypouštět nebo je do něj naopak doplňovat. </w:t>
      </w:r>
    </w:p>
    <w:p w14:paraId="1AD2445E" w14:textId="77777777" w:rsidR="00767E87" w:rsidRDefault="007D4345">
      <w:pPr>
        <w:pStyle w:val="2slovanodstavec"/>
        <w:numPr>
          <w:ilvl w:val="1"/>
          <w:numId w:val="1"/>
        </w:numPr>
        <w:ind w:left="426" w:hanging="426"/>
        <w:jc w:val="both"/>
      </w:pPr>
      <w:r>
        <w:rPr>
          <w:sz w:val="22"/>
        </w:rPr>
        <w:t>Čas přistavení vozidla dohodnou zástupci smluvních stran při přijetí objednávky na základě požadavků objednatele a možností poskytovatele.</w:t>
      </w:r>
    </w:p>
    <w:p w14:paraId="0F9579CE" w14:textId="77777777" w:rsidR="00767E87" w:rsidRDefault="007D4345">
      <w:pPr>
        <w:pStyle w:val="2slovanodstavec"/>
        <w:numPr>
          <w:ilvl w:val="1"/>
          <w:numId w:val="1"/>
        </w:numPr>
        <w:ind w:left="426" w:hanging="426"/>
        <w:jc w:val="both"/>
      </w:pPr>
      <w:r>
        <w:rPr>
          <w:sz w:val="22"/>
        </w:rPr>
        <w:t>Místem pro poskytování služby je mycí linka v areálu Dopravního podniku města Pardubic a.s.</w:t>
      </w:r>
    </w:p>
    <w:p w14:paraId="746E9B64" w14:textId="77777777" w:rsidR="00767E87" w:rsidRDefault="007D4345">
      <w:pPr>
        <w:pStyle w:val="2slovanodstavec"/>
        <w:numPr>
          <w:ilvl w:val="1"/>
          <w:numId w:val="1"/>
        </w:numPr>
        <w:ind w:left="426" w:hanging="426"/>
        <w:jc w:val="both"/>
      </w:pPr>
      <w:r>
        <w:rPr>
          <w:sz w:val="22"/>
        </w:rPr>
        <w:t>Rozsah poskytnutých služeb bude dán konkrétní objednávkou objednatele dle struktury nabízených služeb vyplývající z ceníku, jenž je přílohou č. 2 této smlouvy.</w:t>
      </w:r>
    </w:p>
    <w:p w14:paraId="524C3713" w14:textId="77777777" w:rsidR="00767E87" w:rsidRDefault="007D4345">
      <w:pPr>
        <w:pStyle w:val="2slovanodstavec"/>
        <w:numPr>
          <w:ilvl w:val="1"/>
          <w:numId w:val="1"/>
        </w:numPr>
        <w:ind w:left="426" w:hanging="426"/>
        <w:jc w:val="both"/>
      </w:pPr>
      <w:r>
        <w:rPr>
          <w:sz w:val="22"/>
        </w:rPr>
        <w:t>Seznam osob oprávněných jednat za smluvní strany při objednávání konkrétních služeb je stanoven v příloze č. 3, která je nedílnou součástí této smlouvy. Změny v seznamu oprávněných osob můžou obě smluvní strany provádět svým oznámením doručeným druhé smluvní straně</w:t>
      </w:r>
      <w:r>
        <w:t xml:space="preserve">. </w:t>
      </w:r>
    </w:p>
    <w:p w14:paraId="50E9B588" w14:textId="77777777" w:rsidR="00767E87" w:rsidRDefault="00767E87">
      <w:pPr>
        <w:pStyle w:val="1slolnku"/>
        <w:numPr>
          <w:ilvl w:val="0"/>
          <w:numId w:val="1"/>
        </w:numPr>
      </w:pPr>
    </w:p>
    <w:p w14:paraId="30E6163F" w14:textId="77777777" w:rsidR="00767E87" w:rsidRDefault="007D4345">
      <w:pPr>
        <w:pStyle w:val="1nadpislnku"/>
      </w:pPr>
      <w:r>
        <w:t xml:space="preserve">Stanovení ceny a způsob platby </w:t>
      </w:r>
    </w:p>
    <w:p w14:paraId="05F041B0" w14:textId="77777777" w:rsidR="00767E87" w:rsidRDefault="007D4345">
      <w:pPr>
        <w:pStyle w:val="2slovanodstavec"/>
        <w:numPr>
          <w:ilvl w:val="1"/>
          <w:numId w:val="1"/>
        </w:numPr>
        <w:ind w:left="426" w:hanging="426"/>
        <w:jc w:val="both"/>
      </w:pPr>
      <w:r>
        <w:rPr>
          <w:sz w:val="22"/>
        </w:rPr>
        <w:t xml:space="preserve">Cena za pravidelné poskytování služby je stanovena dle ceníku poskytovatele, který je přílohou č. 2 této smlouvy. Poskytovatel je oprávněn ceník poskytovaných služeb jednostranně měnit. Oznámení o změně ceníku musí být zasláno objednateli na e-mailovou adresu </w:t>
      </w:r>
      <w:hyperlink r:id="rId6">
        <w:r>
          <w:rPr>
            <w:rStyle w:val="Internetovodkaz"/>
            <w:sz w:val="22"/>
          </w:rPr>
          <w:t>ad.pochobradsky@seznam.cz</w:t>
        </w:r>
      </w:hyperlink>
      <w:r>
        <w:rPr>
          <w:sz w:val="22"/>
        </w:rPr>
        <w:t xml:space="preserve"> nejpozději 10 dní před tím, než má nabýt účinnosti. Objednatel může změnu ceníku odmítnout a spolu s tím tuto smlouvu ve lhůtě jednoho měsíce vypovědět.</w:t>
      </w:r>
    </w:p>
    <w:p w14:paraId="6D14A565" w14:textId="77777777" w:rsidR="00767E87" w:rsidRDefault="007D4345">
      <w:pPr>
        <w:pStyle w:val="2slovanodstavec"/>
        <w:numPr>
          <w:ilvl w:val="1"/>
          <w:numId w:val="1"/>
        </w:numPr>
        <w:ind w:left="426" w:hanging="426"/>
        <w:jc w:val="both"/>
      </w:pPr>
      <w:r>
        <w:rPr>
          <w:sz w:val="22"/>
        </w:rPr>
        <w:t>Pokud bude za příslušný měsíc provedeno mytí více než 10 vozidel, bude cena každého mytí snížena oproti ceně stanovené ceníkem o 12 %.</w:t>
      </w:r>
    </w:p>
    <w:p w14:paraId="4C1A1731" w14:textId="77777777" w:rsidR="00767E87" w:rsidRDefault="007D4345">
      <w:pPr>
        <w:pStyle w:val="2slovanodstavec"/>
        <w:numPr>
          <w:ilvl w:val="1"/>
          <w:numId w:val="1"/>
        </w:numPr>
        <w:ind w:left="426" w:hanging="426"/>
        <w:jc w:val="both"/>
      </w:pPr>
      <w:r>
        <w:t xml:space="preserve">Cena je splatná na základě faktury s náležitostmi daňového dokladu, vystavené objednatelem. </w:t>
      </w:r>
      <w:r>
        <w:rPr>
          <w:sz w:val="22"/>
        </w:rPr>
        <w:t>Celková částka za provedené služby dle této smlouvy bude fakturována vždy za uplynulý kalendářní měsíc. Termín zdanitelného plnění je vždy poslední den kalendářního měsíce, ve kterém byly služby poskytnuty.</w:t>
      </w:r>
      <w:r>
        <w:t xml:space="preserve"> Faktura bude splatná 30 dní od vystavení a musí být doručena objednateli nejpozději 20 dní před splatností. Faktura bude zasílána elektronicky na adresu ad.pochobradsky@seznam.cz</w:t>
      </w:r>
    </w:p>
    <w:p w14:paraId="1FF88440" w14:textId="77777777" w:rsidR="00767E87" w:rsidRDefault="007D4345">
      <w:pPr>
        <w:pStyle w:val="2slovanodstavec"/>
        <w:numPr>
          <w:ilvl w:val="1"/>
          <w:numId w:val="1"/>
        </w:numPr>
        <w:ind w:left="426" w:hanging="426"/>
        <w:jc w:val="both"/>
      </w:pPr>
      <w:r>
        <w:rPr>
          <w:sz w:val="22"/>
        </w:rPr>
        <w:t>Při prodlení s úhradou je poskytovatel oprávněn účtovat smluvní pokutu ve výši 0,1% z dlužné částky denně do zaplacení. Prodlení odběratele s úhradou faktury za poskytnuté služby je pro poskytovatele důvod k zastavení dalšího čerpání služeb. Poskytovatel je současně oprávněn v takovém případě tuto smlouvu vypovědět bez výpovědní doby.</w:t>
      </w:r>
    </w:p>
    <w:p w14:paraId="1BF64FBD" w14:textId="77777777" w:rsidR="00767E87" w:rsidRDefault="00767E87">
      <w:pPr>
        <w:pStyle w:val="1slolnku"/>
        <w:numPr>
          <w:ilvl w:val="0"/>
          <w:numId w:val="1"/>
        </w:numPr>
      </w:pPr>
    </w:p>
    <w:p w14:paraId="535DB9E2" w14:textId="77777777" w:rsidR="00767E87" w:rsidRDefault="007D4345">
      <w:pPr>
        <w:pStyle w:val="1nadpislnku"/>
      </w:pPr>
      <w:r>
        <w:t>Závěrečná ustanovení</w:t>
      </w:r>
    </w:p>
    <w:p w14:paraId="4DB10418" w14:textId="77777777" w:rsidR="00767E87" w:rsidRDefault="007D4345">
      <w:pPr>
        <w:pStyle w:val="2slovanodstavec"/>
        <w:numPr>
          <w:ilvl w:val="1"/>
          <w:numId w:val="1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>Tato rámcová smlouva se uzavírá na dobu neurčitou.</w:t>
      </w:r>
    </w:p>
    <w:p w14:paraId="1AF6E343" w14:textId="77777777" w:rsidR="00767E87" w:rsidRDefault="007D4345">
      <w:pPr>
        <w:pStyle w:val="2slovanodstavec"/>
        <w:numPr>
          <w:ilvl w:val="1"/>
          <w:numId w:val="1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>Závazky vzniklé na základě této rámcové smlouvy se řídí ustanoveními občanského zákoníku, zejména ustanoveními o smlouvě o dílo.</w:t>
      </w:r>
    </w:p>
    <w:p w14:paraId="0C795351" w14:textId="77777777" w:rsidR="00767E87" w:rsidRDefault="007D4345">
      <w:pPr>
        <w:pStyle w:val="2slovanodstavec"/>
        <w:numPr>
          <w:ilvl w:val="1"/>
          <w:numId w:val="1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>Smluvní strany prohlašují, že tato smlouva, vyhotovená ve dvou stejnopisech, je projevem jejich pravé, svobodné a vážné vůle, což potvrzují svými podpisy.</w:t>
      </w:r>
    </w:p>
    <w:p w14:paraId="257DF2F7" w14:textId="77777777" w:rsidR="00767E87" w:rsidRDefault="00767E87"/>
    <w:p w14:paraId="6BDEAB78" w14:textId="77777777" w:rsidR="00767E87" w:rsidRDefault="007D4345">
      <w:r>
        <w:t>V Pardubicích dne ……………………………………</w:t>
      </w:r>
      <w:r>
        <w:tab/>
      </w:r>
      <w:r>
        <w:tab/>
        <w:t>V Pardubicích dne 05. 02. 2024</w:t>
      </w:r>
    </w:p>
    <w:p w14:paraId="58650E35" w14:textId="77777777" w:rsidR="00767E87" w:rsidRDefault="00767E87"/>
    <w:p w14:paraId="37DEEB95" w14:textId="77777777" w:rsidR="00767E87" w:rsidRDefault="007D4345">
      <w:pPr>
        <w:pStyle w:val="Bezmezer"/>
      </w:pPr>
      <w:r>
        <w:t>…………………………………………………………………</w:t>
      </w:r>
      <w:r>
        <w:tab/>
      </w:r>
      <w:r>
        <w:tab/>
        <w:t>…………………………………………………………………</w:t>
      </w:r>
    </w:p>
    <w:p w14:paraId="7E009548" w14:textId="77777777" w:rsidR="00767E87" w:rsidRDefault="007D4345">
      <w:pPr>
        <w:pStyle w:val="Bezmezer"/>
      </w:pPr>
      <w:r>
        <w:t>Dopravní podnik města Pardubic a.s.</w:t>
      </w:r>
      <w:r>
        <w:tab/>
      </w:r>
      <w:r>
        <w:tab/>
      </w:r>
      <w:r>
        <w:tab/>
        <w:t>Zdeněk Pochobradský</w:t>
      </w:r>
    </w:p>
    <w:p w14:paraId="776BE968" w14:textId="77777777" w:rsidR="00767E87" w:rsidRDefault="007D4345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 xml:space="preserve">Transport &amp; </w:t>
      </w:r>
      <w:proofErr w:type="spellStart"/>
      <w:r>
        <w:rPr>
          <w:color w:val="000000"/>
        </w:rPr>
        <w:t>Spedition</w:t>
      </w:r>
      <w:proofErr w:type="spellEnd"/>
      <w:r>
        <w:rPr>
          <w:color w:val="000000"/>
        </w:rPr>
        <w:t xml:space="preserve"> Zdeněk</w:t>
      </w:r>
      <w:r>
        <w:rPr>
          <w:rFonts w:ascii="Arial;sans-serif" w:hAnsi="Arial;sans-serif"/>
          <w:color w:val="000000"/>
          <w:sz w:val="24"/>
        </w:rPr>
        <w:t xml:space="preserve"> </w:t>
      </w:r>
      <w:r>
        <w:rPr>
          <w:color w:val="000000"/>
        </w:rPr>
        <w:t xml:space="preserve">Pochobradský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s.r.o.</w:t>
      </w:r>
      <w:r>
        <w:tab/>
      </w:r>
      <w:r>
        <w:tab/>
      </w:r>
    </w:p>
    <w:p w14:paraId="01E63D89" w14:textId="3734C0DE" w:rsidR="00767E87" w:rsidRDefault="00767E87"/>
    <w:sectPr w:rsidR="00767E8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4EE0"/>
    <w:multiLevelType w:val="multilevel"/>
    <w:tmpl w:val="756E90D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8802243"/>
    <w:multiLevelType w:val="multilevel"/>
    <w:tmpl w:val="567AFD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69823625">
    <w:abstractNumId w:val="0"/>
  </w:num>
  <w:num w:numId="2" w16cid:durableId="1054741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87"/>
    <w:rsid w:val="00767E87"/>
    <w:rsid w:val="007D4345"/>
    <w:rsid w:val="00F1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C0D1"/>
  <w15:docId w15:val="{E418F982-9446-4FC7-AC93-34CB30F3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B04"/>
    <w:pPr>
      <w:suppressAutoHyphens/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9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9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rnetovodkaz">
    <w:name w:val="Internetový odkaz"/>
    <w:uiPriority w:val="99"/>
    <w:unhideWhenUsed/>
    <w:rsid w:val="00F1041A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64D2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qFormat/>
    <w:rsid w:val="006007B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6007BA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007BA"/>
    <w:rPr>
      <w:b/>
      <w:bCs/>
      <w:sz w:val="20"/>
      <w:szCs w:val="20"/>
    </w:rPr>
  </w:style>
  <w:style w:type="character" w:customStyle="1" w:styleId="ZhlavChar">
    <w:name w:val="Záhlaví Char"/>
    <w:basedOn w:val="Standardnpsmoodstavce"/>
    <w:link w:val="Zhlav"/>
    <w:qFormat/>
    <w:rsid w:val="001270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12701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8B2C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8B2C85"/>
    <w:rPr>
      <w:rFonts w:ascii="Times New Roman" w:eastAsia="Times New Roman" w:hAnsi="Times New Roman" w:cs="Times New Roman"/>
      <w:color w:val="FF000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8B2C85"/>
    <w:pPr>
      <w:spacing w:before="120" w:after="0" w:line="240" w:lineRule="atLeast"/>
      <w:jc w:val="both"/>
    </w:pPr>
    <w:rPr>
      <w:rFonts w:ascii="Times New Roman" w:eastAsia="Times New Roman" w:hAnsi="Times New Roman" w:cs="Times New Roman"/>
      <w:color w:val="FF000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2neslovanodstavec">
    <w:name w:val="2. nečíslovaný odstavec"/>
    <w:basedOn w:val="Normln"/>
    <w:qFormat/>
    <w:rsid w:val="00A92CFF"/>
    <w:pPr>
      <w:ind w:left="397"/>
    </w:pPr>
  </w:style>
  <w:style w:type="paragraph" w:customStyle="1" w:styleId="1slolnku">
    <w:name w:val="1. číslo článku"/>
    <w:basedOn w:val="Nadpis1"/>
    <w:next w:val="2neslovanodstavec"/>
    <w:qFormat/>
    <w:rsid w:val="00A92CFF"/>
    <w:pPr>
      <w:snapToGrid w:val="0"/>
      <w:spacing w:before="240"/>
      <w:jc w:val="center"/>
    </w:pPr>
    <w:rPr>
      <w:color w:val="auto"/>
      <w:sz w:val="24"/>
    </w:rPr>
  </w:style>
  <w:style w:type="paragraph" w:customStyle="1" w:styleId="2slovanodstavec">
    <w:name w:val="2. číslovaný odstavec"/>
    <w:basedOn w:val="2neslovanodstavec"/>
    <w:qFormat/>
    <w:rsid w:val="005A7500"/>
    <w:pPr>
      <w:spacing w:before="120" w:after="0"/>
    </w:pPr>
    <w:rPr>
      <w:sz w:val="21"/>
    </w:rPr>
  </w:style>
  <w:style w:type="paragraph" w:customStyle="1" w:styleId="3psmena">
    <w:name w:val="3. písmena"/>
    <w:basedOn w:val="2slovanodstavec"/>
    <w:qFormat/>
    <w:rsid w:val="005A7500"/>
    <w:pPr>
      <w:snapToGrid w:val="0"/>
      <w:spacing w:before="60"/>
      <w:ind w:left="1077" w:hanging="357"/>
    </w:pPr>
  </w:style>
  <w:style w:type="paragraph" w:customStyle="1" w:styleId="1nadpislnku">
    <w:name w:val="1. nadpis článku"/>
    <w:next w:val="2slovanodstavec"/>
    <w:qFormat/>
    <w:rsid w:val="00A92CFF"/>
    <w:pPr>
      <w:keepNext/>
      <w:suppressAutoHyphens/>
      <w:spacing w:after="200" w:line="276" w:lineRule="auto"/>
      <w:jc w:val="center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dstavecseseznamem">
    <w:name w:val="List Paragraph"/>
    <w:basedOn w:val="Normln"/>
    <w:uiPriority w:val="34"/>
    <w:qFormat/>
    <w:rsid w:val="00164D2F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64D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C01DD5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C01DD5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C01DD5"/>
    <w:pPr>
      <w:keepNext/>
      <w:keepLines/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paragraph" w:styleId="Textkomente">
    <w:name w:val="annotation text"/>
    <w:basedOn w:val="Normln"/>
    <w:link w:val="TextkomenteChar"/>
    <w:unhideWhenUsed/>
    <w:qFormat/>
    <w:rsid w:val="006007BA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007BA"/>
    <w:rPr>
      <w:b/>
      <w:bCs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27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27012"/>
    <w:pPr>
      <w:spacing w:before="120" w:after="0" w:line="240" w:lineRule="atLeast"/>
      <w:ind w:right="-1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8B2C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6BC5"/>
    <w:pPr>
      <w:suppressAutoHyphens/>
    </w:pPr>
    <w:rPr>
      <w:sz w:val="22"/>
    </w:rPr>
  </w:style>
  <w:style w:type="paragraph" w:customStyle="1" w:styleId="4odrky">
    <w:name w:val="4. odrážky"/>
    <w:basedOn w:val="3psmena"/>
    <w:qFormat/>
    <w:rsid w:val="005D3B91"/>
  </w:style>
  <w:style w:type="numbering" w:customStyle="1" w:styleId="List-Contract">
    <w:name w:val="List - Contract"/>
    <w:uiPriority w:val="99"/>
    <w:qFormat/>
    <w:rsid w:val="00C0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.pochobradsky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044F-7DEC-4A8A-8190-C6A31D10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Slezák</dc:creator>
  <dc:description/>
  <cp:lastModifiedBy>DpmP a.s. DpmP a.s.</cp:lastModifiedBy>
  <cp:revision>2</cp:revision>
  <cp:lastPrinted>2024-02-20T06:09:00Z</cp:lastPrinted>
  <dcterms:created xsi:type="dcterms:W3CDTF">2024-02-29T10:53:00Z</dcterms:created>
  <dcterms:modified xsi:type="dcterms:W3CDTF">2024-02-29T10:53:00Z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