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622" w:rsidRDefault="00247E0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:rsidR="00925622" w:rsidRDefault="00247E02">
      <w:pPr>
        <w:pStyle w:val="Heading110"/>
        <w:keepNext/>
        <w:keepLines/>
        <w:ind w:left="1240" w:firstLine="0"/>
      </w:pPr>
      <w:bookmarkStart w:id="0" w:name="bookmark0"/>
      <w:r>
        <w:rPr>
          <w:rStyle w:val="Heading11"/>
        </w:rPr>
        <w:t>&amp;</w:t>
      </w:r>
      <w:bookmarkEnd w:id="0"/>
    </w:p>
    <w:p w:rsidR="00925622" w:rsidRDefault="00247E02">
      <w:pPr>
        <w:pStyle w:val="Heading210"/>
        <w:keepNext/>
        <w:keepLines/>
        <w:spacing w:after="160"/>
        <w:ind w:firstLine="520"/>
        <w:jc w:val="both"/>
      </w:pPr>
      <w:bookmarkStart w:id="1" w:name="bookmark2"/>
      <w:r>
        <w:rPr>
          <w:rStyle w:val="Heading21"/>
          <w:b/>
          <w:bCs/>
        </w:rPr>
        <w:t>Kooperativa</w:t>
      </w:r>
      <w:bookmarkEnd w:id="1"/>
    </w:p>
    <w:p w:rsidR="00925622" w:rsidRDefault="00247E02">
      <w:pPr>
        <w:pStyle w:val="Bodytext50"/>
        <w:spacing w:after="1640"/>
        <w:ind w:firstLine="520"/>
        <w:jc w:val="both"/>
      </w:pPr>
      <w:r>
        <w:rPr>
          <w:rStyle w:val="Bodytext5"/>
          <w:b/>
          <w:bCs/>
          <w:lang w:val="en-US" w:eastAsia="en-US" w:bidi="en-US"/>
        </w:rPr>
        <w:t xml:space="preserve">VIENNA </w:t>
      </w:r>
      <w:r>
        <w:rPr>
          <w:rStyle w:val="Bodytext5"/>
          <w:b/>
          <w:bCs/>
        </w:rPr>
        <w:t>INSURANCE GROUP</w:t>
      </w:r>
    </w:p>
    <w:p w:rsidR="00925622" w:rsidRDefault="00247E02">
      <w:pPr>
        <w:pStyle w:val="Bodytext10"/>
        <w:ind w:left="1040"/>
      </w:pPr>
      <w:r>
        <w:rPr>
          <w:rStyle w:val="Bodytext1"/>
        </w:rPr>
        <w:t>Odesílatel:</w:t>
      </w:r>
    </w:p>
    <w:p w:rsidR="00925622" w:rsidRDefault="00247E02">
      <w:pPr>
        <w:pStyle w:val="Bodytext30"/>
        <w:ind w:left="1040"/>
      </w:pPr>
      <w:r>
        <w:rPr>
          <w:rStyle w:val="Bodytext3"/>
          <w:b/>
          <w:bCs/>
        </w:rPr>
        <w:t xml:space="preserve">Kooperativa pojišťovna, a.s., </w:t>
      </w:r>
      <w:proofErr w:type="spellStart"/>
      <w:r>
        <w:rPr>
          <w:rStyle w:val="Bodytext3"/>
          <w:b/>
          <w:bCs/>
        </w:rPr>
        <w:t>Vienna</w:t>
      </w:r>
      <w:proofErr w:type="spellEnd"/>
      <w:r>
        <w:rPr>
          <w:rStyle w:val="Bodytext3"/>
          <w:b/>
          <w:bCs/>
        </w:rPr>
        <w:t xml:space="preserve"> </w:t>
      </w:r>
      <w:proofErr w:type="spellStart"/>
      <w:r>
        <w:rPr>
          <w:rStyle w:val="Bodytext3"/>
          <w:b/>
          <w:bCs/>
        </w:rPr>
        <w:t>Insurance</w:t>
      </w:r>
      <w:proofErr w:type="spellEnd"/>
      <w:r>
        <w:rPr>
          <w:rStyle w:val="Bodytext3"/>
          <w:b/>
          <w:bCs/>
        </w:rPr>
        <w:t xml:space="preserve"> Group</w:t>
      </w:r>
    </w:p>
    <w:p w:rsidR="00925622" w:rsidRDefault="00247E02">
      <w:pPr>
        <w:pStyle w:val="Bodytext10"/>
        <w:ind w:left="1040"/>
      </w:pPr>
      <w:r>
        <w:rPr>
          <w:rStyle w:val="Bodytext1"/>
        </w:rPr>
        <w:t>se sídlem Praha 8, Pobřežní 665/21, PSČ 186 00</w:t>
      </w:r>
    </w:p>
    <w:p w:rsidR="00925622" w:rsidRDefault="00247E02">
      <w:pPr>
        <w:pStyle w:val="Bodytext10"/>
        <w:ind w:left="1040"/>
      </w:pPr>
      <w:r>
        <w:rPr>
          <w:rStyle w:val="Bodytext1"/>
        </w:rPr>
        <w:t>IČO: 47116617</w:t>
      </w:r>
    </w:p>
    <w:p w:rsidR="00925622" w:rsidRDefault="00247E02">
      <w:pPr>
        <w:pStyle w:val="Bodytext10"/>
        <w:ind w:left="1040"/>
      </w:pPr>
      <w:r>
        <w:rPr>
          <w:rStyle w:val="Bodytext1"/>
        </w:rPr>
        <w:t>zapsaná v obchodním rejstříku vedeném Městským soudem v Praze, oddíl B, vložka 1897</w:t>
      </w:r>
    </w:p>
    <w:p w:rsidR="00925622" w:rsidRDefault="00247E02">
      <w:pPr>
        <w:pStyle w:val="Bodytext10"/>
        <w:ind w:left="1040"/>
      </w:pPr>
      <w:r>
        <w:rPr>
          <w:rStyle w:val="Bodytext1"/>
        </w:rPr>
        <w:t>zastoupená níže podepsanými osobami</w:t>
      </w:r>
    </w:p>
    <w:p w:rsidR="00925622" w:rsidRDefault="00247E02">
      <w:pPr>
        <w:pStyle w:val="Bodytext10"/>
        <w:ind w:left="1040"/>
      </w:pPr>
      <w:r>
        <w:rPr>
          <w:rStyle w:val="Bodytext1"/>
        </w:rPr>
        <w:t xml:space="preserve">Vyřizuje: </w:t>
      </w:r>
      <w:proofErr w:type="spellStart"/>
      <w:r w:rsidR="003C0731">
        <w:rPr>
          <w:rStyle w:val="Bodytext1"/>
        </w:rPr>
        <w:t>xxxxxxxxxxxxxxxxxxxxxxxxxxxxxxxx</w:t>
      </w:r>
      <w:proofErr w:type="spellEnd"/>
    </w:p>
    <w:p w:rsidR="00925622" w:rsidRDefault="00247E02">
      <w:pPr>
        <w:pStyle w:val="Bodytext10"/>
        <w:spacing w:after="220"/>
        <w:ind w:left="1040"/>
      </w:pPr>
      <w:r>
        <w:rPr>
          <w:rStyle w:val="Bodytext1"/>
        </w:rPr>
        <w:t>(dále jen „pojistitel”)</w:t>
      </w:r>
    </w:p>
    <w:p w:rsidR="00925622" w:rsidRDefault="00247E02">
      <w:pPr>
        <w:pStyle w:val="Bodytext10"/>
        <w:ind w:left="1040"/>
      </w:pPr>
      <w:r>
        <w:rPr>
          <w:rStyle w:val="Bodytext1"/>
          <w:color w:val="3F3F3F"/>
        </w:rPr>
        <w:t>Adresát:</w:t>
      </w:r>
    </w:p>
    <w:p w:rsidR="00925622" w:rsidRDefault="00247E02">
      <w:pPr>
        <w:pStyle w:val="Bodytext30"/>
        <w:ind w:left="1040"/>
      </w:pPr>
      <w:r>
        <w:rPr>
          <w:rStyle w:val="Bodytext3"/>
          <w:b/>
          <w:bCs/>
        </w:rPr>
        <w:t>Krajská nemocnice T. Bati, a.s.</w:t>
      </w:r>
    </w:p>
    <w:p w:rsidR="00925622" w:rsidRDefault="00247E02">
      <w:pPr>
        <w:pStyle w:val="Bodytext10"/>
        <w:ind w:left="1040"/>
      </w:pPr>
      <w:r>
        <w:rPr>
          <w:rStyle w:val="Bodytext1"/>
        </w:rPr>
        <w:t>se sídlem Zlín, Havlíčkovo nábřeží 600, PSČ 762 75, Česká r</w:t>
      </w:r>
      <w:r>
        <w:rPr>
          <w:rStyle w:val="Bodytext1"/>
        </w:rPr>
        <w:t>epublika</w:t>
      </w:r>
    </w:p>
    <w:p w:rsidR="00925622" w:rsidRDefault="00247E02">
      <w:pPr>
        <w:pStyle w:val="Bodytext10"/>
        <w:ind w:left="1040"/>
      </w:pPr>
      <w:r>
        <w:rPr>
          <w:rStyle w:val="Bodytext1"/>
        </w:rPr>
        <w:t>IČO: 27661989</w:t>
      </w:r>
    </w:p>
    <w:p w:rsidR="00925622" w:rsidRDefault="00247E02">
      <w:pPr>
        <w:pStyle w:val="Bodytext10"/>
        <w:ind w:left="1040"/>
      </w:pPr>
      <w:r>
        <w:rPr>
          <w:rStyle w:val="Bodytext1"/>
        </w:rPr>
        <w:t xml:space="preserve">zapsaná v obchodním rejstříku u Krajského soudu v Brně, </w:t>
      </w:r>
      <w:proofErr w:type="spellStart"/>
      <w:r>
        <w:rPr>
          <w:rStyle w:val="Bodytext1"/>
        </w:rPr>
        <w:t>sp</w:t>
      </w:r>
      <w:proofErr w:type="spellEnd"/>
      <w:r>
        <w:rPr>
          <w:rStyle w:val="Bodytext1"/>
        </w:rPr>
        <w:t>. zn. B 4437</w:t>
      </w:r>
    </w:p>
    <w:p w:rsidR="00925622" w:rsidRDefault="00247E02">
      <w:pPr>
        <w:pStyle w:val="Bodytext10"/>
        <w:spacing w:after="220"/>
        <w:ind w:left="1040"/>
      </w:pPr>
      <w:r>
        <w:rPr>
          <w:rStyle w:val="Bodytext1"/>
        </w:rPr>
        <w:t>(dále jen „pojistník“)</w:t>
      </w:r>
    </w:p>
    <w:p w:rsidR="00925622" w:rsidRDefault="00247E02">
      <w:pPr>
        <w:pStyle w:val="Bodytext10"/>
        <w:ind w:left="1040"/>
        <w:jc w:val="both"/>
      </w:pPr>
      <w:r>
        <w:rPr>
          <w:rStyle w:val="Bodytext1"/>
          <w:color w:val="3F3F3F"/>
        </w:rPr>
        <w:t>Na vědomí:</w:t>
      </w:r>
    </w:p>
    <w:p w:rsidR="00925622" w:rsidRDefault="00247E02">
      <w:pPr>
        <w:pStyle w:val="Bodytext30"/>
        <w:ind w:left="1040"/>
        <w:jc w:val="both"/>
      </w:pPr>
      <w:r>
        <w:rPr>
          <w:rStyle w:val="Bodytext3"/>
          <w:b/>
          <w:bCs/>
        </w:rPr>
        <w:t>SATUM CZECH s.r.o.</w:t>
      </w:r>
    </w:p>
    <w:p w:rsidR="00925622" w:rsidRDefault="00247E02">
      <w:pPr>
        <w:pStyle w:val="Bodytext10"/>
        <w:ind w:left="1040"/>
        <w:jc w:val="both"/>
      </w:pPr>
      <w:r>
        <w:rPr>
          <w:rStyle w:val="Bodytext1"/>
        </w:rPr>
        <w:t>se sídlem Porážková 1424/20, Moravská Ostrava, 702 00 Ostrava, Česká republika</w:t>
      </w:r>
    </w:p>
    <w:p w:rsidR="00925622" w:rsidRDefault="00247E02">
      <w:pPr>
        <w:pStyle w:val="Bodytext10"/>
        <w:ind w:left="1040"/>
        <w:jc w:val="both"/>
      </w:pPr>
      <w:r>
        <w:rPr>
          <w:rStyle w:val="Bodytext1"/>
        </w:rPr>
        <w:t>IČO: 25373951</w:t>
      </w:r>
    </w:p>
    <w:p w:rsidR="00925622" w:rsidRDefault="00247E02">
      <w:pPr>
        <w:pStyle w:val="Bodytext10"/>
        <w:spacing w:after="320"/>
        <w:ind w:left="1040"/>
        <w:jc w:val="both"/>
      </w:pPr>
      <w:r>
        <w:rPr>
          <w:rStyle w:val="Bodytext1"/>
        </w:rPr>
        <w:t xml:space="preserve">(dále jen </w:t>
      </w:r>
      <w:r>
        <w:rPr>
          <w:rStyle w:val="Bodytext1"/>
        </w:rPr>
        <w:t>„samostatný zprostředkovatel“)</w:t>
      </w:r>
    </w:p>
    <w:p w:rsidR="00925622" w:rsidRDefault="00247E02">
      <w:pPr>
        <w:pStyle w:val="Bodytext30"/>
        <w:spacing w:after="220"/>
        <w:ind w:left="1040"/>
        <w:jc w:val="both"/>
      </w:pPr>
      <w:r>
        <w:rPr>
          <w:rStyle w:val="Bodytext3"/>
          <w:b/>
          <w:bCs/>
        </w:rPr>
        <w:t>Věc: Potvrzení vystavení předpisu: Krajská nemocnice T. Bati, a.s. – pojistná smlouva č.7720600551</w:t>
      </w:r>
    </w:p>
    <w:p w:rsidR="00925622" w:rsidRDefault="00247E02">
      <w:pPr>
        <w:pStyle w:val="Bodytext10"/>
        <w:spacing w:after="160" w:line="305" w:lineRule="auto"/>
        <w:ind w:left="1240"/>
        <w:jc w:val="both"/>
      </w:pPr>
      <w:r>
        <w:rPr>
          <w:rStyle w:val="Bodytext1"/>
        </w:rPr>
        <w:t>Vážený kliente,</w:t>
      </w:r>
    </w:p>
    <w:p w:rsidR="00925622" w:rsidRDefault="00247E02">
      <w:pPr>
        <w:pStyle w:val="Bodytext10"/>
        <w:spacing w:after="160" w:line="300" w:lineRule="auto"/>
        <w:ind w:left="1040" w:firstLine="220"/>
        <w:jc w:val="both"/>
      </w:pPr>
      <w:r>
        <w:rPr>
          <w:rStyle w:val="Bodytext1"/>
        </w:rPr>
        <w:t>Potvrzujeme Vám vystavení předpisů pojistného na výše uvedenou pojistnou smlouvu na pojištění majetku na obdob</w:t>
      </w:r>
      <w:r>
        <w:rPr>
          <w:rStyle w:val="Bodytext1"/>
        </w:rPr>
        <w:t>í od 01. 03. 2024 do 28. 02. 2025. Pojistné za uvedenou dobu pojištění činí:</w:t>
      </w:r>
    </w:p>
    <w:p w:rsidR="00925622" w:rsidRDefault="00247E02">
      <w:pPr>
        <w:pStyle w:val="Bodytext10"/>
        <w:tabs>
          <w:tab w:val="right" w:leader="dot" w:pos="9450"/>
          <w:tab w:val="left" w:pos="9651"/>
        </w:tabs>
        <w:spacing w:after="160" w:line="305" w:lineRule="auto"/>
        <w:ind w:left="1200"/>
        <w:jc w:val="both"/>
      </w:pPr>
      <w:r>
        <w:rPr>
          <w:rStyle w:val="Bodytext1"/>
        </w:rPr>
        <w:t>Roční pojistné celkem</w:t>
      </w:r>
      <w:r>
        <w:rPr>
          <w:rStyle w:val="Bodytext1"/>
        </w:rPr>
        <w:tab/>
        <w:t>978</w:t>
      </w:r>
      <w:r>
        <w:rPr>
          <w:rStyle w:val="Bodytext1"/>
        </w:rPr>
        <w:tab/>
        <w:t>496 Kč</w:t>
      </w:r>
    </w:p>
    <w:p w:rsidR="00925622" w:rsidRDefault="00247E02">
      <w:pPr>
        <w:pStyle w:val="Bodytext10"/>
        <w:spacing w:after="220" w:line="305" w:lineRule="auto"/>
        <w:ind w:left="1040" w:firstLine="220"/>
        <w:jc w:val="both"/>
      </w:pPr>
      <w:r>
        <w:rPr>
          <w:rStyle w:val="Bodytext1"/>
        </w:rPr>
        <w:t xml:space="preserve">V souladu s ustanovením odst.16 uvedené pojistné smlouvy a na základě vyhodnocení </w:t>
      </w:r>
      <w:proofErr w:type="spellStart"/>
      <w:r>
        <w:rPr>
          <w:rStyle w:val="Bodytext1"/>
          <w:b/>
          <w:bCs/>
          <w:sz w:val="17"/>
          <w:szCs w:val="17"/>
        </w:rPr>
        <w:t>škodního</w:t>
      </w:r>
      <w:proofErr w:type="spellEnd"/>
      <w:r>
        <w:rPr>
          <w:rStyle w:val="Bodytext1"/>
          <w:b/>
          <w:bCs/>
          <w:sz w:val="17"/>
          <w:szCs w:val="17"/>
        </w:rPr>
        <w:t xml:space="preserve"> průběhu </w:t>
      </w:r>
      <w:r>
        <w:rPr>
          <w:rStyle w:val="Bodytext1"/>
        </w:rPr>
        <w:t>za uplynulé pojistné období, který k dnešnímu d</w:t>
      </w:r>
      <w:r>
        <w:rPr>
          <w:rStyle w:val="Bodytext1"/>
        </w:rPr>
        <w:t xml:space="preserve">ni činí </w:t>
      </w:r>
      <w:r>
        <w:rPr>
          <w:rStyle w:val="Bodytext1"/>
          <w:b/>
          <w:bCs/>
          <w:sz w:val="17"/>
          <w:szCs w:val="17"/>
        </w:rPr>
        <w:t>102,52 %</w:t>
      </w:r>
      <w:r>
        <w:rPr>
          <w:rStyle w:val="Bodytext1"/>
        </w:rPr>
        <w:t xml:space="preserve">, </w:t>
      </w:r>
      <w:r>
        <w:rPr>
          <w:rStyle w:val="Bodytext1"/>
          <w:b/>
          <w:bCs/>
          <w:sz w:val="17"/>
          <w:szCs w:val="17"/>
        </w:rPr>
        <w:t xml:space="preserve">se sleva za příznivý škodní průběh </w:t>
      </w:r>
      <w:r>
        <w:rPr>
          <w:rStyle w:val="Bodytext1"/>
        </w:rPr>
        <w:t xml:space="preserve">na období od 01. 03. 2024 do 28. 02. 2025 </w:t>
      </w:r>
      <w:r>
        <w:rPr>
          <w:rStyle w:val="Bodytext1"/>
          <w:b/>
          <w:bCs/>
          <w:sz w:val="17"/>
          <w:szCs w:val="17"/>
        </w:rPr>
        <w:t>neposkytuje</w:t>
      </w:r>
      <w:r>
        <w:rPr>
          <w:rStyle w:val="Bodytext1"/>
        </w:rPr>
        <w:t>.</w:t>
      </w:r>
    </w:p>
    <w:p w:rsidR="00925622" w:rsidRDefault="00247E02">
      <w:pPr>
        <w:pStyle w:val="Bodytext30"/>
        <w:tabs>
          <w:tab w:val="right" w:leader="dot" w:pos="9450"/>
          <w:tab w:val="left" w:pos="9659"/>
        </w:tabs>
        <w:spacing w:after="220"/>
        <w:ind w:left="1040"/>
        <w:jc w:val="both"/>
      </w:pPr>
      <w:r>
        <w:rPr>
          <w:rStyle w:val="Bodytext3"/>
          <w:b/>
          <w:bCs/>
        </w:rPr>
        <w:t xml:space="preserve">Roční pojistné celkem po slevách a přirážkách </w:t>
      </w:r>
      <w:r>
        <w:rPr>
          <w:rStyle w:val="Bodytext3"/>
          <w:b/>
          <w:bCs/>
        </w:rPr>
        <w:tab/>
        <w:t>978</w:t>
      </w:r>
      <w:r>
        <w:rPr>
          <w:rStyle w:val="Bodytext3"/>
          <w:b/>
          <w:bCs/>
        </w:rPr>
        <w:tab/>
        <w:t>496 Kč</w:t>
      </w:r>
    </w:p>
    <w:p w:rsidR="00925622" w:rsidRDefault="00247E02">
      <w:pPr>
        <w:pStyle w:val="Bodytext10"/>
        <w:spacing w:after="160" w:line="305" w:lineRule="auto"/>
        <w:ind w:left="1040" w:firstLine="220"/>
        <w:jc w:val="both"/>
      </w:pPr>
      <w:r>
        <w:rPr>
          <w:rStyle w:val="Bodytext1"/>
        </w:rPr>
        <w:t>Pojistné je sjednáno jako běžné. Pojistné za roční pojistné období bude placeno čtvrtletně</w:t>
      </w:r>
      <w:r>
        <w:rPr>
          <w:rStyle w:val="Bodytext1"/>
        </w:rPr>
        <w:t xml:space="preserve"> a v aktuálním pojistném roce je splatné k datům a v částkách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574"/>
        <w:gridCol w:w="2309"/>
        <w:gridCol w:w="1598"/>
      </w:tblGrid>
      <w:tr w:rsidR="00925622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942" w:type="dxa"/>
            <w:gridSpan w:val="2"/>
            <w:shd w:val="clear" w:color="auto" w:fill="auto"/>
          </w:tcPr>
          <w:p w:rsidR="00925622" w:rsidRDefault="00247E02">
            <w:pPr>
              <w:pStyle w:val="Other10"/>
            </w:pPr>
            <w:r>
              <w:rPr>
                <w:rStyle w:val="Other1"/>
              </w:rPr>
              <w:t>Období</w:t>
            </w:r>
          </w:p>
        </w:tc>
        <w:tc>
          <w:tcPr>
            <w:tcW w:w="2309" w:type="dxa"/>
            <w:shd w:val="clear" w:color="auto" w:fill="auto"/>
          </w:tcPr>
          <w:p w:rsidR="00925622" w:rsidRDefault="00247E02">
            <w:pPr>
              <w:pStyle w:val="Other10"/>
              <w:ind w:firstLine="200"/>
            </w:pPr>
            <w:r>
              <w:rPr>
                <w:rStyle w:val="Other1"/>
              </w:rPr>
              <w:t>Datum splatnosti</w:t>
            </w:r>
          </w:p>
        </w:tc>
        <w:tc>
          <w:tcPr>
            <w:tcW w:w="1598" w:type="dxa"/>
            <w:shd w:val="clear" w:color="auto" w:fill="auto"/>
          </w:tcPr>
          <w:p w:rsidR="00925622" w:rsidRDefault="00247E02">
            <w:pPr>
              <w:pStyle w:val="Other10"/>
              <w:ind w:firstLine="580"/>
            </w:pPr>
            <w:r>
              <w:rPr>
                <w:rStyle w:val="Other1"/>
              </w:rPr>
              <w:t>Částka</w:t>
            </w:r>
          </w:p>
        </w:tc>
      </w:tr>
      <w:tr w:rsidR="0092562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925622" w:rsidRDefault="00247E02">
            <w:pPr>
              <w:pStyle w:val="Other10"/>
            </w:pPr>
            <w:r>
              <w:rPr>
                <w:rStyle w:val="Other1"/>
              </w:rPr>
              <w:t>01. 03. 2024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925622" w:rsidRDefault="00247E02">
            <w:pPr>
              <w:pStyle w:val="Other10"/>
              <w:ind w:firstLine="240"/>
            </w:pPr>
            <w:r>
              <w:rPr>
                <w:rStyle w:val="Other1"/>
              </w:rPr>
              <w:t>31. 05. 2024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925622" w:rsidRDefault="00247E02">
            <w:pPr>
              <w:pStyle w:val="Other10"/>
              <w:ind w:firstLine="500"/>
            </w:pPr>
            <w:r>
              <w:rPr>
                <w:rStyle w:val="Other1"/>
              </w:rPr>
              <w:t>01. 04. 2024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25622" w:rsidRDefault="00247E02">
            <w:pPr>
              <w:pStyle w:val="Other10"/>
              <w:ind w:firstLine="580"/>
              <w:jc w:val="both"/>
            </w:pPr>
            <w:r>
              <w:rPr>
                <w:rStyle w:val="Other1"/>
              </w:rPr>
              <w:t>244 624 Kč</w:t>
            </w:r>
          </w:p>
        </w:tc>
      </w:tr>
      <w:tr w:rsidR="0092562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925622" w:rsidRDefault="00247E02">
            <w:pPr>
              <w:pStyle w:val="Other10"/>
            </w:pPr>
            <w:r>
              <w:rPr>
                <w:rStyle w:val="Other1"/>
              </w:rPr>
              <w:t>01. 06. 2024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925622" w:rsidRDefault="00247E02">
            <w:pPr>
              <w:pStyle w:val="Other10"/>
              <w:ind w:firstLine="240"/>
            </w:pPr>
            <w:r>
              <w:rPr>
                <w:rStyle w:val="Other1"/>
              </w:rPr>
              <w:t>31. 08. 2024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925622" w:rsidRDefault="00247E02">
            <w:pPr>
              <w:pStyle w:val="Other10"/>
              <w:ind w:firstLine="500"/>
            </w:pPr>
            <w:r>
              <w:rPr>
                <w:rStyle w:val="Other1"/>
              </w:rPr>
              <w:t>01. 07. 2024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25622" w:rsidRDefault="00247E02">
            <w:pPr>
              <w:pStyle w:val="Other10"/>
              <w:ind w:firstLine="580"/>
              <w:jc w:val="both"/>
            </w:pPr>
            <w:r>
              <w:rPr>
                <w:rStyle w:val="Other1"/>
              </w:rPr>
              <w:t>244 624 Kč</w:t>
            </w:r>
          </w:p>
        </w:tc>
      </w:tr>
      <w:tr w:rsidR="00925622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925622" w:rsidRDefault="00247E02">
            <w:pPr>
              <w:pStyle w:val="Other10"/>
            </w:pPr>
            <w:r>
              <w:rPr>
                <w:rStyle w:val="Other1"/>
              </w:rPr>
              <w:t>01. 09. 2024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925622" w:rsidRDefault="00247E02">
            <w:pPr>
              <w:pStyle w:val="Other10"/>
              <w:ind w:firstLine="240"/>
            </w:pPr>
            <w:r>
              <w:rPr>
                <w:rStyle w:val="Other1"/>
              </w:rPr>
              <w:t>30. 11. 2024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925622" w:rsidRDefault="00247E02">
            <w:pPr>
              <w:pStyle w:val="Other10"/>
              <w:ind w:firstLine="500"/>
            </w:pPr>
            <w:r>
              <w:rPr>
                <w:rStyle w:val="Other1"/>
              </w:rPr>
              <w:t>01. 10. 2024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25622" w:rsidRDefault="00247E02">
            <w:pPr>
              <w:pStyle w:val="Other10"/>
              <w:ind w:firstLine="580"/>
              <w:jc w:val="both"/>
            </w:pPr>
            <w:r>
              <w:rPr>
                <w:rStyle w:val="Other1"/>
              </w:rPr>
              <w:t>244 624 Kč</w:t>
            </w:r>
          </w:p>
        </w:tc>
      </w:tr>
      <w:tr w:rsidR="0092562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368" w:type="dxa"/>
            <w:shd w:val="clear" w:color="auto" w:fill="auto"/>
            <w:vAlign w:val="bottom"/>
          </w:tcPr>
          <w:p w:rsidR="00925622" w:rsidRDefault="00247E02">
            <w:pPr>
              <w:pStyle w:val="Other10"/>
            </w:pPr>
            <w:r>
              <w:rPr>
                <w:rStyle w:val="Other1"/>
              </w:rPr>
              <w:t>01. 12. 2024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925622" w:rsidRDefault="00247E02">
            <w:pPr>
              <w:pStyle w:val="Other10"/>
              <w:ind w:firstLine="240"/>
            </w:pPr>
            <w:r>
              <w:rPr>
                <w:rStyle w:val="Other1"/>
              </w:rPr>
              <w:t>28. 02. 2025</w:t>
            </w:r>
          </w:p>
        </w:tc>
        <w:tc>
          <w:tcPr>
            <w:tcW w:w="2309" w:type="dxa"/>
            <w:shd w:val="clear" w:color="auto" w:fill="auto"/>
            <w:vAlign w:val="bottom"/>
          </w:tcPr>
          <w:p w:rsidR="00925622" w:rsidRDefault="00247E02">
            <w:pPr>
              <w:pStyle w:val="Other10"/>
              <w:ind w:firstLine="500"/>
            </w:pPr>
            <w:r>
              <w:rPr>
                <w:rStyle w:val="Other1"/>
              </w:rPr>
              <w:t>01. 01. 2025</w:t>
            </w:r>
          </w:p>
        </w:tc>
        <w:tc>
          <w:tcPr>
            <w:tcW w:w="1598" w:type="dxa"/>
            <w:shd w:val="clear" w:color="auto" w:fill="auto"/>
            <w:vAlign w:val="bottom"/>
          </w:tcPr>
          <w:p w:rsidR="00925622" w:rsidRDefault="00247E02">
            <w:pPr>
              <w:pStyle w:val="Other10"/>
              <w:ind w:firstLine="580"/>
              <w:jc w:val="both"/>
            </w:pPr>
            <w:r>
              <w:rPr>
                <w:rStyle w:val="Other1"/>
              </w:rPr>
              <w:t>244 624 Kč</w:t>
            </w:r>
          </w:p>
        </w:tc>
      </w:tr>
    </w:tbl>
    <w:p w:rsidR="00925622" w:rsidRDefault="00925622">
      <w:pPr>
        <w:spacing w:after="319" w:line="1" w:lineRule="exact"/>
      </w:pPr>
    </w:p>
    <w:p w:rsidR="00925622" w:rsidRDefault="00247E02">
      <w:pPr>
        <w:pStyle w:val="Bodytext60"/>
        <w:jc w:val="both"/>
      </w:pPr>
      <w:proofErr w:type="spellStart"/>
      <w:r>
        <w:rPr>
          <w:rStyle w:val="Bodytext6"/>
        </w:rPr>
        <w:t>VIG_</w:t>
      </w:r>
      <w:proofErr w:type="gramStart"/>
      <w:r>
        <w:rPr>
          <w:rStyle w:val="Bodytext6"/>
        </w:rPr>
        <w:t>CZ:Důvěrné</w:t>
      </w:r>
      <w:proofErr w:type="spellEnd"/>
      <w:proofErr w:type="gramEnd"/>
      <w:r>
        <w:rPr>
          <w:rStyle w:val="Bodytext6"/>
        </w:rPr>
        <w:t>/</w:t>
      </w:r>
      <w:proofErr w:type="spellStart"/>
      <w:r>
        <w:rPr>
          <w:rStyle w:val="Bodytext6"/>
        </w:rPr>
        <w:t>Confidential</w:t>
      </w:r>
      <w:proofErr w:type="spellEnd"/>
    </w:p>
    <w:p w:rsidR="00925622" w:rsidRDefault="00247E02">
      <w:pPr>
        <w:pStyle w:val="Bodytext20"/>
        <w:tabs>
          <w:tab w:val="left" w:pos="2130"/>
          <w:tab w:val="left" w:pos="2385"/>
          <w:tab w:val="left" w:pos="3427"/>
          <w:tab w:val="left" w:pos="3672"/>
          <w:tab w:val="left" w:pos="5434"/>
          <w:tab w:val="left" w:pos="5674"/>
          <w:tab w:val="left" w:pos="8016"/>
          <w:tab w:val="left" w:pos="8265"/>
          <w:tab w:val="left" w:pos="9187"/>
          <w:tab w:val="left" w:pos="9446"/>
        </w:tabs>
        <w:ind w:firstLine="520"/>
        <w:jc w:val="both"/>
      </w:pPr>
      <w:r>
        <w:rPr>
          <w:rStyle w:val="Bodytext2"/>
        </w:rPr>
        <w:t>Kooperativa pojišťovna, a.s.,</w:t>
      </w:r>
      <w:r>
        <w:rPr>
          <w:rStyle w:val="Bodytext2"/>
        </w:rPr>
        <w:tab/>
      </w:r>
      <w:r>
        <w:rPr>
          <w:rStyle w:val="Bodytext2"/>
          <w:color w:val="428A71"/>
        </w:rPr>
        <w:t>I</w:t>
      </w:r>
      <w:r>
        <w:rPr>
          <w:rStyle w:val="Bodytext2"/>
          <w:color w:val="428A71"/>
        </w:rPr>
        <w:tab/>
      </w:r>
      <w:r>
        <w:rPr>
          <w:rStyle w:val="Bodytext2"/>
        </w:rPr>
        <w:t>Pobřežní 665/21</w:t>
      </w:r>
      <w:r>
        <w:rPr>
          <w:rStyle w:val="Bodytext2"/>
        </w:rPr>
        <w:tab/>
      </w:r>
      <w:r>
        <w:rPr>
          <w:rStyle w:val="Bodytext2"/>
          <w:color w:val="428A71"/>
        </w:rPr>
        <w:t>I</w:t>
      </w:r>
      <w:r>
        <w:rPr>
          <w:rStyle w:val="Bodytext2"/>
          <w:color w:val="428A71"/>
        </w:rPr>
        <w:tab/>
      </w:r>
      <w:r>
        <w:rPr>
          <w:rStyle w:val="Bodytext2"/>
        </w:rPr>
        <w:t>Zapsaná u rejstříkového soudu</w:t>
      </w:r>
      <w:r>
        <w:rPr>
          <w:rStyle w:val="Bodytext2"/>
        </w:rPr>
        <w:tab/>
      </w:r>
      <w:r>
        <w:rPr>
          <w:rStyle w:val="Bodytext2"/>
          <w:color w:val="428A71"/>
        </w:rPr>
        <w:t>I</w:t>
      </w:r>
      <w:r>
        <w:rPr>
          <w:rStyle w:val="Bodytext2"/>
          <w:color w:val="428A71"/>
        </w:rPr>
        <w:tab/>
      </w:r>
      <w:r>
        <w:rPr>
          <w:rStyle w:val="Bodytext2"/>
        </w:rPr>
        <w:t>IČO 47116617, DIČ (DPH) CZ699000955</w:t>
      </w:r>
      <w:r>
        <w:rPr>
          <w:rStyle w:val="Bodytext2"/>
        </w:rPr>
        <w:tab/>
      </w:r>
      <w:r>
        <w:rPr>
          <w:rStyle w:val="Bodytext2"/>
          <w:color w:val="428A71"/>
        </w:rPr>
        <w:t>I</w:t>
      </w:r>
      <w:r>
        <w:rPr>
          <w:rStyle w:val="Bodytext2"/>
          <w:color w:val="428A71"/>
        </w:rPr>
        <w:tab/>
      </w:r>
      <w:hyperlink r:id="rId6" w:history="1">
        <w:r>
          <w:rPr>
            <w:rStyle w:val="Bodytext2"/>
            <w:lang w:val="en-US" w:eastAsia="en-US" w:bidi="en-US"/>
          </w:rPr>
          <w:t>info@koop.cz</w:t>
        </w:r>
      </w:hyperlink>
      <w:r>
        <w:rPr>
          <w:rStyle w:val="Bodytext2"/>
          <w:lang w:val="en-US" w:eastAsia="en-US" w:bidi="en-US"/>
        </w:rPr>
        <w:tab/>
      </w:r>
      <w:r>
        <w:rPr>
          <w:rStyle w:val="Bodytext2"/>
          <w:color w:val="428A71"/>
        </w:rPr>
        <w:t>I</w:t>
      </w:r>
      <w:r>
        <w:rPr>
          <w:rStyle w:val="Bodytext2"/>
          <w:color w:val="428A71"/>
        </w:rPr>
        <w:tab/>
      </w:r>
      <w:r>
        <w:rPr>
          <w:rStyle w:val="Bodytext2"/>
        </w:rPr>
        <w:t>Infolinka</w:t>
      </w:r>
    </w:p>
    <w:p w:rsidR="00925622" w:rsidRDefault="00247E02">
      <w:pPr>
        <w:pStyle w:val="Bodytext20"/>
        <w:tabs>
          <w:tab w:val="left" w:pos="2130"/>
          <w:tab w:val="left" w:pos="2385"/>
          <w:tab w:val="left" w:pos="3426"/>
          <w:tab w:val="left" w:pos="3677"/>
          <w:tab w:val="left" w:pos="5418"/>
          <w:tab w:val="left" w:pos="5678"/>
          <w:tab w:val="left" w:pos="8015"/>
          <w:tab w:val="left" w:pos="8266"/>
          <w:tab w:val="left" w:pos="9186"/>
          <w:tab w:val="left" w:pos="9451"/>
        </w:tabs>
        <w:ind w:firstLine="520"/>
        <w:jc w:val="both"/>
      </w:pPr>
      <w:r>
        <w:rPr>
          <w:rStyle w:val="Bodytext2"/>
          <w:lang w:val="en-US" w:eastAsia="en-US" w:bidi="en-US"/>
        </w:rPr>
        <w:t xml:space="preserve">Vienna </w:t>
      </w:r>
      <w:proofErr w:type="spellStart"/>
      <w:r>
        <w:rPr>
          <w:rStyle w:val="Bodytext2"/>
        </w:rPr>
        <w:t>Insurance</w:t>
      </w:r>
      <w:proofErr w:type="spellEnd"/>
      <w:r>
        <w:rPr>
          <w:rStyle w:val="Bodytext2"/>
        </w:rPr>
        <w:t xml:space="preserve"> Group</w:t>
      </w:r>
      <w:r>
        <w:rPr>
          <w:rStyle w:val="Bodytext2"/>
        </w:rPr>
        <w:tab/>
        <w:t>I</w:t>
      </w:r>
      <w:r>
        <w:rPr>
          <w:rStyle w:val="Bodytext2"/>
        </w:rPr>
        <w:tab/>
        <w:t>186 00 Praha 8</w:t>
      </w:r>
      <w:r>
        <w:rPr>
          <w:rStyle w:val="Bodytext2"/>
        </w:rPr>
        <w:tab/>
      </w:r>
      <w:r>
        <w:rPr>
          <w:rStyle w:val="Bodytext2"/>
          <w:color w:val="428A71"/>
        </w:rPr>
        <w:t>I</w:t>
      </w:r>
      <w:r>
        <w:rPr>
          <w:rStyle w:val="Bodytext2"/>
          <w:color w:val="428A71"/>
        </w:rPr>
        <w:tab/>
      </w:r>
      <w:r>
        <w:rPr>
          <w:rStyle w:val="Bodytext2"/>
        </w:rPr>
        <w:t>v Praze, spis. zn. B1897</w:t>
      </w:r>
      <w:r>
        <w:rPr>
          <w:rStyle w:val="Bodytext2"/>
        </w:rPr>
        <w:tab/>
      </w:r>
      <w:r>
        <w:rPr>
          <w:rStyle w:val="Bodytext2"/>
          <w:color w:val="428A71"/>
        </w:rPr>
        <w:t>I</w:t>
      </w:r>
      <w:r>
        <w:rPr>
          <w:rStyle w:val="Bodytext2"/>
          <w:color w:val="428A71"/>
        </w:rPr>
        <w:tab/>
      </w:r>
      <w:r>
        <w:rPr>
          <w:rStyle w:val="Bodytext2"/>
        </w:rPr>
        <w:t>DIČ (ostatní) CZ47116617</w:t>
      </w:r>
      <w:r>
        <w:rPr>
          <w:rStyle w:val="Bodytext2"/>
        </w:rPr>
        <w:tab/>
      </w:r>
      <w:r>
        <w:rPr>
          <w:rStyle w:val="Bodytext2"/>
          <w:color w:val="428A71"/>
        </w:rPr>
        <w:t>I</w:t>
      </w:r>
      <w:r>
        <w:rPr>
          <w:rStyle w:val="Bodytext2"/>
          <w:color w:val="428A71"/>
        </w:rPr>
        <w:tab/>
      </w:r>
      <w:hyperlink r:id="rId7" w:history="1">
        <w:r>
          <w:rPr>
            <w:rStyle w:val="Bodytext2"/>
            <w:lang w:val="en-US" w:eastAsia="en-US" w:bidi="en-US"/>
          </w:rPr>
          <w:t>www.koop.cz</w:t>
        </w:r>
      </w:hyperlink>
      <w:r>
        <w:rPr>
          <w:rStyle w:val="Bodytext2"/>
          <w:lang w:val="en-US" w:eastAsia="en-US" w:bidi="en-US"/>
        </w:rPr>
        <w:tab/>
      </w:r>
      <w:r>
        <w:rPr>
          <w:rStyle w:val="Bodytext2"/>
          <w:color w:val="428A71"/>
        </w:rPr>
        <w:t>I</w:t>
      </w:r>
      <w:r>
        <w:rPr>
          <w:rStyle w:val="Bodytext2"/>
          <w:color w:val="428A71"/>
        </w:rPr>
        <w:tab/>
      </w:r>
      <w:r>
        <w:rPr>
          <w:rStyle w:val="Bodytext2"/>
        </w:rPr>
        <w:t>957105105</w:t>
      </w:r>
      <w:r>
        <w:br w:type="page"/>
      </w:r>
    </w:p>
    <w:p w:rsidR="00925622" w:rsidRDefault="003C0731">
      <w:pPr>
        <w:pStyle w:val="Heading110"/>
        <w:keepNext/>
        <w:keepLines/>
        <w:ind w:left="0" w:firstLine="780"/>
      </w:pPr>
      <w:bookmarkStart w:id="2" w:name="bookmark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:rsidR="003C0731" w:rsidRDefault="00463126" w:rsidP="003C0731">
                            <w:r>
                              <w:t>26. 2. 2024 el. podpis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left:0;text-align:left;margin-left:.75pt;margin-top:0;width:595pt;height:842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" fillcolor="#fdfdfd" stroked="f">
                <o:lock v:ext="edit" rotation="t" position="t"/>
                <v:textbox>
                  <w:txbxContent>
                    <w:p w:rsidR="003C0731" w:rsidRDefault="00463126" w:rsidP="003C0731">
                      <w:r>
                        <w:t>26. 2. 2024 el. podpis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47E02">
        <w:rPr>
          <w:rStyle w:val="Heading11"/>
        </w:rPr>
        <w:t>&amp;</w:t>
      </w:r>
      <w:bookmarkEnd w:id="2"/>
    </w:p>
    <w:p w:rsidR="00925622" w:rsidRDefault="00247E02">
      <w:pPr>
        <w:pStyle w:val="Heading210"/>
        <w:keepNext/>
        <w:keepLines/>
        <w:spacing w:after="120"/>
        <w:ind w:firstLine="0"/>
      </w:pPr>
      <w:bookmarkStart w:id="3" w:name="bookmark6"/>
      <w:r>
        <w:rPr>
          <w:rStyle w:val="Heading21"/>
          <w:b/>
          <w:bCs/>
        </w:rPr>
        <w:t>Kooperativa</w:t>
      </w:r>
      <w:bookmarkEnd w:id="3"/>
    </w:p>
    <w:p w:rsidR="00925622" w:rsidRDefault="00247E02">
      <w:pPr>
        <w:pStyle w:val="Bodytext50"/>
        <w:spacing w:after="1580"/>
        <w:ind w:firstLine="0"/>
      </w:pPr>
      <w:r>
        <w:rPr>
          <w:rStyle w:val="Bodytext5"/>
          <w:b/>
          <w:bCs/>
          <w:lang w:val="en-US" w:eastAsia="en-US" w:bidi="en-US"/>
        </w:rPr>
        <w:t xml:space="preserve">VIENNA </w:t>
      </w:r>
      <w:r>
        <w:rPr>
          <w:rStyle w:val="Bodytext5"/>
          <w:b/>
          <w:bCs/>
        </w:rPr>
        <w:t>INSURANCE GROUP</w:t>
      </w:r>
    </w:p>
    <w:p w:rsidR="00925622" w:rsidRDefault="003C0731">
      <w:pPr>
        <w:pStyle w:val="Bodytext10"/>
        <w:ind w:firstLine="500"/>
      </w:pPr>
      <w:r>
        <w:rPr>
          <w:rStyle w:val="Bodytext1"/>
        </w:rPr>
        <w:t xml:space="preserve">Jako pojistník uvedený v pojistné smlouvě jste povinni uhradit pojistné v uvedené výši na účet </w:t>
      </w:r>
      <w:r w:rsidR="00247E02">
        <w:rPr>
          <w:rStyle w:val="Bodytext1"/>
        </w:rPr>
        <w:t>samostatného</w:t>
      </w:r>
    </w:p>
    <w:p w:rsidR="003C0731" w:rsidRDefault="003C0731" w:rsidP="003C0731">
      <w:pPr>
        <w:pStyle w:val="Bodytext10"/>
        <w:spacing w:line="180" w:lineRule="auto"/>
        <w:rPr>
          <w:rStyle w:val="Bodytext1"/>
        </w:rPr>
      </w:pPr>
      <w:r>
        <w:rPr>
          <w:rStyle w:val="Bodytext1"/>
        </w:rPr>
        <w:t xml:space="preserve">         </w:t>
      </w:r>
      <w:r w:rsidR="00247E02">
        <w:rPr>
          <w:rStyle w:val="Bodytext1"/>
        </w:rPr>
        <w:t xml:space="preserve"> zprostředkovatele </w:t>
      </w:r>
      <w:r>
        <w:rPr>
          <w:rStyle w:val="Bodytext1"/>
        </w:rPr>
        <w:t>v </w:t>
      </w:r>
      <w:r w:rsidR="00247E02">
        <w:rPr>
          <w:rStyle w:val="Bodytext1"/>
        </w:rPr>
        <w:t>postavení</w:t>
      </w:r>
      <w:r>
        <w:t xml:space="preserve"> </w:t>
      </w:r>
      <w:proofErr w:type="gramStart"/>
      <w:r w:rsidR="00247E02">
        <w:rPr>
          <w:rStyle w:val="Bodytext1"/>
        </w:rPr>
        <w:t xml:space="preserve">pojišťovacího </w:t>
      </w:r>
      <w:r w:rsidR="00247E02">
        <w:rPr>
          <w:rStyle w:val="Bodytext1"/>
        </w:rPr>
        <w:t xml:space="preserve"> makléře</w:t>
      </w:r>
      <w:proofErr w:type="gramEnd"/>
      <w:r>
        <w:rPr>
          <w:rStyle w:val="Bodytext1"/>
        </w:rPr>
        <w:t xml:space="preserve"> </w:t>
      </w:r>
      <w:r w:rsidR="00247E02">
        <w:rPr>
          <w:rStyle w:val="Bodytext3"/>
        </w:rPr>
        <w:t xml:space="preserve">SATUM </w:t>
      </w:r>
      <w:r w:rsidR="00247E02">
        <w:rPr>
          <w:rStyle w:val="Bodytext3"/>
        </w:rPr>
        <w:t xml:space="preserve"> CZECH </w:t>
      </w:r>
      <w:r w:rsidR="00247E02">
        <w:rPr>
          <w:rStyle w:val="Bodytext3"/>
          <w:sz w:val="19"/>
          <w:szCs w:val="19"/>
        </w:rPr>
        <w:t xml:space="preserve">v </w:t>
      </w:r>
      <w:r w:rsidR="00247E02">
        <w:rPr>
          <w:rStyle w:val="Bodytext3"/>
        </w:rPr>
        <w:t>s.r.o.</w:t>
      </w:r>
      <w:r w:rsidR="00247E02">
        <w:rPr>
          <w:rStyle w:val="Bodytext3"/>
          <w:sz w:val="19"/>
          <w:szCs w:val="19"/>
        </w:rPr>
        <w:t xml:space="preserve">, </w:t>
      </w:r>
      <w:r>
        <w:rPr>
          <w:rStyle w:val="Bodytext3"/>
          <w:sz w:val="19"/>
          <w:szCs w:val="19"/>
        </w:rPr>
        <w:t xml:space="preserve"> </w:t>
      </w:r>
      <w:r w:rsidR="00247E02">
        <w:rPr>
          <w:rStyle w:val="Bodytext3"/>
          <w:sz w:val="19"/>
          <w:szCs w:val="19"/>
        </w:rPr>
        <w:t xml:space="preserve">vedený </w:t>
      </w:r>
      <w:r>
        <w:t xml:space="preserve">u </w:t>
      </w:r>
      <w:proofErr w:type="spellStart"/>
      <w:r w:rsidR="00247E02">
        <w:rPr>
          <w:rStyle w:val="Bodytext1"/>
        </w:rPr>
        <w:t>R</w:t>
      </w:r>
      <w:r w:rsidR="00247E02">
        <w:rPr>
          <w:rStyle w:val="Bodytext1"/>
        </w:rPr>
        <w:t>aiffeisenbank</w:t>
      </w:r>
      <w:proofErr w:type="spellEnd"/>
      <w:r w:rsidR="00247E02">
        <w:rPr>
          <w:rStyle w:val="Bodytext1"/>
        </w:rPr>
        <w:t xml:space="preserve"> a.s., </w:t>
      </w:r>
    </w:p>
    <w:p w:rsidR="00925622" w:rsidRDefault="003C0731" w:rsidP="003C0731">
      <w:pPr>
        <w:pStyle w:val="Bodytext10"/>
        <w:spacing w:line="180" w:lineRule="auto"/>
      </w:pPr>
      <w:r>
        <w:rPr>
          <w:rStyle w:val="Bodytext1"/>
        </w:rPr>
        <w:t xml:space="preserve">          </w:t>
      </w:r>
      <w:r w:rsidR="00247E02">
        <w:rPr>
          <w:rStyle w:val="Bodytext1"/>
        </w:rPr>
        <w:t xml:space="preserve">č. </w:t>
      </w:r>
      <w:proofErr w:type="spellStart"/>
      <w:r w:rsidR="00247E02">
        <w:rPr>
          <w:rStyle w:val="Bodytext1"/>
        </w:rPr>
        <w:t>ú.</w:t>
      </w:r>
      <w:proofErr w:type="spellEnd"/>
      <w:r w:rsidR="00247E02">
        <w:rPr>
          <w:rStyle w:val="Bodytext1"/>
        </w:rPr>
        <w:t xml:space="preserve">: </w:t>
      </w:r>
      <w:r w:rsidR="00247E02">
        <w:rPr>
          <w:rStyle w:val="Bodytext1"/>
        </w:rPr>
        <w:t xml:space="preserve"> </w:t>
      </w:r>
      <w:r w:rsidR="00247E02">
        <w:rPr>
          <w:rStyle w:val="Bodytext1"/>
          <w:b/>
          <w:bCs/>
          <w:sz w:val="17"/>
          <w:szCs w:val="17"/>
        </w:rPr>
        <w:t>5025001117/5500</w:t>
      </w:r>
      <w:r w:rsidR="00247E02">
        <w:rPr>
          <w:rStyle w:val="Bodytext1"/>
        </w:rPr>
        <w:t xml:space="preserve">, konstantní symbol i 3558, </w:t>
      </w:r>
      <w:r w:rsidR="00247E02">
        <w:rPr>
          <w:rStyle w:val="Bodytext1"/>
          <w:i/>
          <w:iCs/>
        </w:rPr>
        <w:t>e</w:t>
      </w:r>
      <w:r w:rsidR="00247E02">
        <w:rPr>
          <w:rStyle w:val="Bodytext1"/>
        </w:rPr>
        <w:t xml:space="preserve"> variabilní symbol: </w:t>
      </w:r>
      <w:r w:rsidR="00247E02">
        <w:rPr>
          <w:rStyle w:val="Bodytext1"/>
          <w:b/>
          <w:bCs/>
          <w:sz w:val="17"/>
          <w:szCs w:val="17"/>
        </w:rPr>
        <w:t>7720600551</w:t>
      </w:r>
      <w:r w:rsidR="00247E02">
        <w:rPr>
          <w:rStyle w:val="Bodytext1"/>
        </w:rPr>
        <w:t xml:space="preserve">. </w:t>
      </w:r>
    </w:p>
    <w:p w:rsidR="003C0731" w:rsidRDefault="003C0731">
      <w:pPr>
        <w:pStyle w:val="Bodytext10"/>
        <w:spacing w:after="60" w:line="106" w:lineRule="exact"/>
        <w:ind w:firstLine="780"/>
        <w:rPr>
          <w:rStyle w:val="Bodytext1"/>
        </w:rPr>
      </w:pPr>
    </w:p>
    <w:p w:rsidR="003C0731" w:rsidRDefault="003C0731">
      <w:pPr>
        <w:pStyle w:val="Bodytext10"/>
        <w:ind w:firstLine="500"/>
        <w:rPr>
          <w:rStyle w:val="Bodytext1"/>
        </w:rPr>
      </w:pPr>
      <w:r>
        <w:rPr>
          <w:rStyle w:val="Bodytext1"/>
        </w:rPr>
        <w:t>Pojistné se považuje za zaplacené okamžikem připsání pojistného v plné výši na výše uvedený účet.</w:t>
      </w:r>
    </w:p>
    <w:p w:rsidR="00925622" w:rsidRDefault="00247E02">
      <w:pPr>
        <w:pStyle w:val="Bodytext10"/>
        <w:ind w:firstLine="500"/>
      </w:pPr>
      <w:r>
        <w:rPr>
          <w:rStyle w:val="Bodytext1"/>
        </w:rPr>
        <w:t xml:space="preserve">V případě, </w:t>
      </w:r>
      <w:r>
        <w:rPr>
          <w:rStyle w:val="Bodytext1"/>
        </w:rPr>
        <w:t>že jste již</w:t>
      </w:r>
      <w:r w:rsidR="003C0731">
        <w:rPr>
          <w:rStyle w:val="Bodytext1"/>
        </w:rPr>
        <w:t xml:space="preserve"> pojistné uhradili, považujte tento dopis za bezpředmětný</w:t>
      </w:r>
    </w:p>
    <w:p w:rsidR="00925622" w:rsidRDefault="00247E02" w:rsidP="003C0731">
      <w:pPr>
        <w:pStyle w:val="Bodytext10"/>
        <w:spacing w:line="180" w:lineRule="auto"/>
        <w:ind w:left="2280"/>
      </w:pPr>
      <w:r>
        <w:rPr>
          <w:rStyle w:val="Bodytext1"/>
        </w:rPr>
        <w:t>’</w:t>
      </w:r>
    </w:p>
    <w:p w:rsidR="00925622" w:rsidRDefault="00925622" w:rsidP="003C0731">
      <w:pPr>
        <w:pStyle w:val="Bodytext30"/>
        <w:spacing w:after="60" w:line="180" w:lineRule="auto"/>
        <w:ind w:left="0" w:right="600"/>
        <w:jc w:val="center"/>
      </w:pPr>
    </w:p>
    <w:p w:rsidR="00925622" w:rsidRDefault="00925622">
      <w:pPr>
        <w:spacing w:line="1" w:lineRule="exact"/>
      </w:pPr>
    </w:p>
    <w:p w:rsidR="00925622" w:rsidRDefault="00925622">
      <w:pPr>
        <w:pStyle w:val="Bodytext30"/>
        <w:ind w:left="0" w:firstLine="500"/>
        <w:sectPr w:rsidR="00925622">
          <w:pgSz w:w="11900" w:h="16840"/>
          <w:pgMar w:top="648" w:right="1060" w:bottom="358" w:left="622" w:header="220" w:footer="3" w:gutter="0"/>
          <w:pgNumType w:start="1"/>
          <w:cols w:space="720"/>
          <w:noEndnote/>
          <w:docGrid w:linePitch="360"/>
        </w:sectPr>
      </w:pPr>
    </w:p>
    <w:p w:rsidR="00925622" w:rsidRDefault="00463126">
      <w:pPr>
        <w:spacing w:line="119" w:lineRule="exac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780415</wp:posOffset>
                </wp:positionV>
                <wp:extent cx="3743325" cy="10382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038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5622" w:rsidRDefault="00247E02">
                            <w:pPr>
                              <w:pStyle w:val="Bodytext30"/>
                              <w:ind w:left="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Podepsáno dne*</w:t>
                            </w:r>
                            <w:r w:rsidR="00463126">
                              <w:rPr>
                                <w:rStyle w:val="Bodytext3"/>
                                <w:b/>
                                <w:bCs/>
                              </w:rPr>
                              <w:t xml:space="preserve"> 26. 2. 2024 </w:t>
                            </w:r>
                            <w:proofErr w:type="gramStart"/>
                            <w:r w:rsidR="00463126">
                              <w:rPr>
                                <w:rStyle w:val="Bodytext3"/>
                                <w:b/>
                                <w:bCs/>
                              </w:rPr>
                              <w:t xml:space="preserve">( </w:t>
                            </w:r>
                            <w:bookmarkStart w:id="4" w:name="_GoBack"/>
                            <w:bookmarkEnd w:id="4"/>
                            <w:r w:rsidR="00463126">
                              <w:rPr>
                                <w:rStyle w:val="Bodytext3"/>
                                <w:b/>
                                <w:bCs/>
                              </w:rPr>
                              <w:t>el.</w:t>
                            </w:r>
                            <w:proofErr w:type="gramEnd"/>
                            <w:r w:rsidR="00463126">
                              <w:rPr>
                                <w:rStyle w:val="Bodytext3"/>
                                <w:b/>
                                <w:bCs/>
                              </w:rPr>
                              <w:t xml:space="preserve"> </w:t>
                            </w:r>
                            <w:r w:rsidR="00463126">
                              <w:rPr>
                                <w:rStyle w:val="Bodytext3"/>
                                <w:b/>
                                <w:bCs/>
                              </w:rPr>
                              <w:t>podpis)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56.95pt;margin-top:61.45pt;width:294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" filled="f" stroked="f">
                <v:textbox inset="0,0,0,0">
                  <w:txbxContent>
                    <w:p w:rsidR="00925622" w:rsidRDefault="00247E02">
                      <w:pPr>
                        <w:pStyle w:val="Bodytext30"/>
                        <w:ind w:left="0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>Podepsáno dne*</w:t>
                      </w:r>
                      <w:r w:rsidR="00463126">
                        <w:rPr>
                          <w:rStyle w:val="Bodytext3"/>
                          <w:b/>
                          <w:bCs/>
                        </w:rPr>
                        <w:t xml:space="preserve"> 26. 2. 2024 </w:t>
                      </w:r>
                      <w:proofErr w:type="gramStart"/>
                      <w:r w:rsidR="00463126">
                        <w:rPr>
                          <w:rStyle w:val="Bodytext3"/>
                          <w:b/>
                          <w:bCs/>
                        </w:rPr>
                        <w:t xml:space="preserve">( </w:t>
                      </w:r>
                      <w:bookmarkStart w:id="5" w:name="_GoBack"/>
                      <w:bookmarkEnd w:id="5"/>
                      <w:r w:rsidR="00463126">
                        <w:rPr>
                          <w:rStyle w:val="Bodytext3"/>
                          <w:b/>
                          <w:bCs/>
                        </w:rPr>
                        <w:t>el.</w:t>
                      </w:r>
                      <w:proofErr w:type="gramEnd"/>
                      <w:r w:rsidR="00463126">
                        <w:rPr>
                          <w:rStyle w:val="Bodytext3"/>
                          <w:b/>
                          <w:bCs/>
                        </w:rPr>
                        <w:t xml:space="preserve"> </w:t>
                      </w:r>
                      <w:r w:rsidR="00463126">
                        <w:rPr>
                          <w:rStyle w:val="Bodytext3"/>
                          <w:b/>
                          <w:bCs/>
                        </w:rPr>
                        <w:t>podpis)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25622" w:rsidRDefault="00925622">
      <w:pPr>
        <w:spacing w:line="1" w:lineRule="exact"/>
        <w:sectPr w:rsidR="00925622">
          <w:type w:val="continuous"/>
          <w:pgSz w:w="11900" w:h="16840"/>
          <w:pgMar w:top="778" w:right="0" w:bottom="200" w:left="0" w:header="0" w:footer="3" w:gutter="0"/>
          <w:cols w:space="720"/>
          <w:noEndnote/>
          <w:docGrid w:linePitch="360"/>
        </w:sectPr>
      </w:pPr>
    </w:p>
    <w:p w:rsidR="00925622" w:rsidRDefault="00247E0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2159635</wp:posOffset>
                </wp:positionH>
                <wp:positionV relativeFrom="paragraph">
                  <wp:posOffset>113030</wp:posOffset>
                </wp:positionV>
                <wp:extent cx="728345" cy="1587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5622" w:rsidRDefault="00247E02">
                            <w:pPr>
                              <w:pStyle w:val="Bodytext30"/>
                              <w:ind w:left="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8" type="#_x0000_t202" style="position:absolute;margin-left:170.05pt;margin-top:8.9pt;width:57.35pt;height:12.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" filled="f" stroked="f">
                <v:textbox inset="0,0,0,0">
                  <w:txbxContent>
                    <w:p w:rsidR="00925622" w:rsidRDefault="00247E02">
                      <w:pPr>
                        <w:pStyle w:val="Bodytext30"/>
                        <w:ind w:left="0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>S pozdravem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63126" w:rsidRDefault="00463126" w:rsidP="00463126">
      <w:pPr>
        <w:pStyle w:val="Bodytext30"/>
        <w:spacing w:line="283" w:lineRule="auto"/>
        <w:ind w:left="0"/>
        <w:jc w:val="center"/>
        <w:rPr>
          <w:sz w:val="18"/>
          <w:szCs w:val="18"/>
        </w:rPr>
      </w:pPr>
      <w:r>
        <w:rPr>
          <w:rStyle w:val="Bodytext3"/>
          <w:sz w:val="18"/>
          <w:szCs w:val="18"/>
        </w:rPr>
        <w:t>P</w:t>
      </w:r>
      <w:r w:rsidR="00247E02">
        <w:rPr>
          <w:rStyle w:val="Bodytext3"/>
          <w:sz w:val="18"/>
          <w:szCs w:val="18"/>
        </w:rPr>
        <w:t>odepsal</w:t>
      </w:r>
    </w:p>
    <w:p w:rsidR="00925622" w:rsidRDefault="00925622" w:rsidP="00463126">
      <w:pPr>
        <w:pStyle w:val="Bodytext30"/>
        <w:spacing w:line="283" w:lineRule="auto"/>
        <w:ind w:left="0"/>
        <w:rPr>
          <w:sz w:val="18"/>
          <w:szCs w:val="18"/>
        </w:rPr>
      </w:pPr>
    </w:p>
    <w:p w:rsidR="00925622" w:rsidRDefault="00925622" w:rsidP="00463126">
      <w:pPr>
        <w:pStyle w:val="Bodytext30"/>
        <w:spacing w:line="180" w:lineRule="auto"/>
        <w:ind w:left="0" w:right="220"/>
        <w:jc w:val="center"/>
      </w:pPr>
    </w:p>
    <w:p w:rsidR="00925622" w:rsidRDefault="00247E02" w:rsidP="00463126">
      <w:pPr>
        <w:pStyle w:val="Bodytext10"/>
        <w:spacing w:after="120" w:line="269" w:lineRule="auto"/>
        <w:ind w:left="1180"/>
        <w:rPr>
          <w:rStyle w:val="Bodytext1"/>
        </w:rPr>
      </w:pPr>
      <w:r>
        <w:rPr>
          <w:rStyle w:val="Bodytext1"/>
        </w:rPr>
        <w:t xml:space="preserve">za pojistitele </w:t>
      </w:r>
    </w:p>
    <w:p w:rsidR="00463126" w:rsidRDefault="00463126" w:rsidP="00463126">
      <w:pPr>
        <w:pStyle w:val="Bodytext10"/>
        <w:spacing w:after="120" w:line="269" w:lineRule="auto"/>
        <w:ind w:left="1180"/>
        <w:rPr>
          <w:sz w:val="11"/>
          <w:szCs w:val="11"/>
        </w:rPr>
      </w:pPr>
    </w:p>
    <w:p w:rsidR="00463126" w:rsidRDefault="00463126" w:rsidP="00463126">
      <w:pPr>
        <w:pStyle w:val="Bodytext10"/>
        <w:spacing w:after="120" w:line="269" w:lineRule="auto"/>
        <w:ind w:left="1180"/>
        <w:rPr>
          <w:sz w:val="11"/>
          <w:szCs w:val="11"/>
        </w:rPr>
      </w:pPr>
    </w:p>
    <w:p w:rsidR="00463126" w:rsidRDefault="00463126" w:rsidP="00463126">
      <w:pPr>
        <w:pStyle w:val="Bodytext10"/>
        <w:spacing w:after="120" w:line="269" w:lineRule="auto"/>
        <w:ind w:left="1180"/>
        <w:rPr>
          <w:sz w:val="11"/>
          <w:szCs w:val="11"/>
        </w:rPr>
      </w:pPr>
    </w:p>
    <w:p w:rsidR="00463126" w:rsidRDefault="00463126" w:rsidP="00463126">
      <w:pPr>
        <w:pStyle w:val="Bodytext10"/>
        <w:spacing w:after="120" w:line="269" w:lineRule="auto"/>
        <w:ind w:left="1180"/>
        <w:rPr>
          <w:sz w:val="11"/>
          <w:szCs w:val="11"/>
        </w:rPr>
      </w:pPr>
    </w:p>
    <w:p w:rsidR="00463126" w:rsidRDefault="00463126" w:rsidP="00463126">
      <w:pPr>
        <w:pStyle w:val="Bodytext10"/>
        <w:spacing w:after="120" w:line="269" w:lineRule="auto"/>
        <w:ind w:left="1180"/>
        <w:rPr>
          <w:sz w:val="11"/>
          <w:szCs w:val="11"/>
        </w:rPr>
      </w:pPr>
    </w:p>
    <w:p w:rsidR="00463126" w:rsidRDefault="00463126" w:rsidP="00463126">
      <w:pPr>
        <w:pStyle w:val="Bodytext10"/>
        <w:spacing w:after="120" w:line="269" w:lineRule="auto"/>
        <w:ind w:left="1180"/>
        <w:rPr>
          <w:sz w:val="11"/>
          <w:szCs w:val="11"/>
        </w:rPr>
      </w:pPr>
    </w:p>
    <w:p w:rsidR="00463126" w:rsidRPr="00463126" w:rsidRDefault="00463126" w:rsidP="00463126">
      <w:pPr>
        <w:pStyle w:val="Bodytext10"/>
        <w:spacing w:after="120" w:line="269" w:lineRule="auto"/>
        <w:ind w:left="1180"/>
        <w:rPr>
          <w:sz w:val="11"/>
          <w:szCs w:val="11"/>
        </w:rPr>
        <w:sectPr w:rsidR="00463126" w:rsidRPr="00463126">
          <w:footnotePr>
            <w:numStart w:val="4"/>
          </w:footnotePr>
          <w:type w:val="continuous"/>
          <w:pgSz w:w="11900" w:h="16840"/>
          <w:pgMar w:top="778" w:right="808" w:bottom="200" w:left="5150" w:header="0" w:footer="3" w:gutter="0"/>
          <w:cols w:num="2" w:space="720" w:equalWidth="0">
            <w:col w:w="2842" w:space="581"/>
            <w:col w:w="2520"/>
          </w:cols>
          <w:noEndnote/>
          <w:docGrid w:linePitch="360"/>
          <w15:footnoteColumns w:val="1"/>
        </w:sectPr>
      </w:pPr>
    </w:p>
    <w:p w:rsidR="00925622" w:rsidRDefault="00925622">
      <w:pPr>
        <w:spacing w:before="78" w:after="78" w:line="240" w:lineRule="exact"/>
        <w:rPr>
          <w:sz w:val="19"/>
          <w:szCs w:val="19"/>
        </w:rPr>
      </w:pPr>
    </w:p>
    <w:p w:rsidR="00925622" w:rsidRDefault="00925622">
      <w:pPr>
        <w:spacing w:line="1" w:lineRule="exact"/>
        <w:sectPr w:rsidR="00925622">
          <w:footnotePr>
            <w:numStart w:val="4"/>
          </w:footnotePr>
          <w:type w:val="continuous"/>
          <w:pgSz w:w="11900" w:h="16840"/>
          <w:pgMar w:top="778" w:right="0" w:bottom="200" w:left="0" w:header="0" w:footer="3" w:gutter="0"/>
          <w:cols w:space="720"/>
          <w:noEndnote/>
          <w:docGrid w:linePitch="360"/>
          <w15:footnoteColumns w:val="1"/>
        </w:sectPr>
      </w:pPr>
    </w:p>
    <w:p w:rsidR="00463126" w:rsidRDefault="00463126">
      <w:pPr>
        <w:pStyle w:val="Bodytext40"/>
        <w:spacing w:after="6820" w:line="240" w:lineRule="auto"/>
        <w:ind w:left="0" w:firstLine="500"/>
        <w:rPr>
          <w:rStyle w:val="Bodytext4"/>
          <w:color w:val="282425"/>
        </w:rPr>
      </w:pPr>
    </w:p>
    <w:p w:rsidR="00463126" w:rsidRDefault="00463126">
      <w:pPr>
        <w:pStyle w:val="Bodytext40"/>
        <w:spacing w:after="6820" w:line="240" w:lineRule="auto"/>
        <w:ind w:left="0" w:firstLine="500"/>
        <w:rPr>
          <w:rStyle w:val="Bodytext4"/>
          <w:color w:val="282425"/>
        </w:rPr>
      </w:pPr>
    </w:p>
    <w:p w:rsidR="00925622" w:rsidRDefault="00247E02">
      <w:pPr>
        <w:pStyle w:val="Bodytext40"/>
        <w:spacing w:after="6820" w:line="240" w:lineRule="auto"/>
        <w:ind w:left="0" w:firstLine="500"/>
      </w:pPr>
      <w:r>
        <w:rPr>
          <w:rStyle w:val="Bodytext4"/>
          <w:color w:val="282425"/>
        </w:rPr>
        <w:lastRenderedPageBreak/>
        <w:t xml:space="preserve">* </w:t>
      </w:r>
      <w:r>
        <w:rPr>
          <w:rStyle w:val="Bodytext4"/>
        </w:rPr>
        <w:t>Je-li tento dokument podepsán uznávaným elektronickým podpisem, je skutečný okamžik podpisu vždy obsažen v tomto podpisu.</w:t>
      </w:r>
    </w:p>
    <w:p w:rsidR="00925622" w:rsidRDefault="00247E02">
      <w:pPr>
        <w:pStyle w:val="Bodytext40"/>
        <w:jc w:val="both"/>
      </w:pPr>
      <w:r>
        <w:rPr>
          <w:rStyle w:val="Bodytext4"/>
        </w:rPr>
        <w:t xml:space="preserve">zaměstnanců </w:t>
      </w:r>
      <w:proofErr w:type="spellStart"/>
      <w:r>
        <w:rPr>
          <w:rStyle w:val="Bodytext4"/>
        </w:rPr>
        <w:t>Pojišťovny.ení</w:t>
      </w:r>
      <w:proofErr w:type="spellEnd"/>
      <w:r>
        <w:rPr>
          <w:rStyle w:val="Bodytext4"/>
        </w:rPr>
        <w:t xml:space="preserve"> 2 oprávněných zaměstnan</w:t>
      </w:r>
      <w:r>
        <w:rPr>
          <w:rStyle w:val="Bodytext4"/>
        </w:rPr>
        <w:t>ců Pojišťovny s uvedením jejich pracovního zařazení a připojí se jejich podpis a razítko Pojišťovny; nebo toto vše nahradí zaručený elektronický podpis založený na kvalifikovaném certifikátu 2 oprávněných zaměstnanců Pojišťovny.</w:t>
      </w:r>
    </w:p>
    <w:p w:rsidR="00925622" w:rsidRDefault="00247E02">
      <w:pPr>
        <w:pStyle w:val="Bodytext40"/>
        <w:spacing w:after="0" w:line="240" w:lineRule="auto"/>
        <w:ind w:left="0"/>
        <w:rPr>
          <w:sz w:val="14"/>
          <w:szCs w:val="14"/>
        </w:rPr>
        <w:sectPr w:rsidR="00925622">
          <w:footnotePr>
            <w:numStart w:val="4"/>
          </w:footnotePr>
          <w:type w:val="continuous"/>
          <w:pgSz w:w="11900" w:h="16840"/>
          <w:pgMar w:top="778" w:right="807" w:bottom="200" w:left="873" w:header="0" w:footer="3" w:gutter="0"/>
          <w:cols w:space="720"/>
          <w:noEndnote/>
          <w:docGrid w:linePitch="360"/>
          <w15:footnoteColumns w:val="1"/>
        </w:sectPr>
      </w:pPr>
      <w:proofErr w:type="spellStart"/>
      <w:r>
        <w:rPr>
          <w:rStyle w:val="Bodytext4"/>
          <w:sz w:val="14"/>
          <w:szCs w:val="14"/>
        </w:rPr>
        <w:t>VIG_</w:t>
      </w:r>
      <w:proofErr w:type="gramStart"/>
      <w:r>
        <w:rPr>
          <w:rStyle w:val="Bodytext4"/>
          <w:sz w:val="14"/>
          <w:szCs w:val="14"/>
        </w:rPr>
        <w:t>CZ:Důvěrné</w:t>
      </w:r>
      <w:proofErr w:type="spellEnd"/>
      <w:proofErr w:type="gramEnd"/>
      <w:r>
        <w:rPr>
          <w:rStyle w:val="Bodytext4"/>
          <w:sz w:val="14"/>
          <w:szCs w:val="14"/>
        </w:rPr>
        <w:t>/</w:t>
      </w:r>
      <w:proofErr w:type="spellStart"/>
      <w:r>
        <w:rPr>
          <w:rStyle w:val="Bodytext4"/>
          <w:sz w:val="14"/>
          <w:szCs w:val="14"/>
        </w:rPr>
        <w:t>Confidential</w:t>
      </w:r>
      <w:proofErr w:type="spellEnd"/>
    </w:p>
    <w:p w:rsidR="00925622" w:rsidRDefault="00247E02">
      <w:pPr>
        <w:pStyle w:val="Bodytext20"/>
        <w:framePr w:w="1464" w:h="360" w:wrap="none" w:vAnchor="text" w:hAnchor="page" w:x="666" w:y="25"/>
        <w:spacing w:line="310" w:lineRule="auto"/>
      </w:pPr>
      <w:r>
        <w:rPr>
          <w:rStyle w:val="Bodytext2"/>
        </w:rPr>
        <w:t xml:space="preserve">Kooperativa pojišťovna, a.s., </w:t>
      </w:r>
      <w:r>
        <w:rPr>
          <w:rStyle w:val="Bodytext2"/>
          <w:lang w:val="en-US" w:eastAsia="en-US" w:bidi="en-US"/>
        </w:rPr>
        <w:t xml:space="preserve">Vienna </w:t>
      </w:r>
      <w:proofErr w:type="spellStart"/>
      <w:r>
        <w:rPr>
          <w:rStyle w:val="Bodytext2"/>
        </w:rPr>
        <w:t>Insurance</w:t>
      </w:r>
      <w:proofErr w:type="spellEnd"/>
      <w:r>
        <w:rPr>
          <w:rStyle w:val="Bodytext2"/>
        </w:rPr>
        <w:t xml:space="preserve"> Group</w:t>
      </w:r>
    </w:p>
    <w:p w:rsidR="00925622" w:rsidRDefault="00247E02">
      <w:pPr>
        <w:pStyle w:val="Bodytext20"/>
        <w:framePr w:w="878" w:h="336" w:wrap="none" w:vAnchor="text" w:hAnchor="page" w:x="2557" w:y="21"/>
      </w:pPr>
      <w:r>
        <w:rPr>
          <w:rStyle w:val="Bodytext2"/>
        </w:rPr>
        <w:t>Pobřežní 665/21</w:t>
      </w:r>
    </w:p>
    <w:p w:rsidR="00925622" w:rsidRDefault="00247E02">
      <w:pPr>
        <w:pStyle w:val="Bodytext20"/>
        <w:framePr w:w="878" w:h="336" w:wrap="none" w:vAnchor="text" w:hAnchor="page" w:x="2557" w:y="21"/>
      </w:pPr>
      <w:r>
        <w:rPr>
          <w:rStyle w:val="Bodytext2"/>
        </w:rPr>
        <w:t>186 00 Praha 8</w:t>
      </w:r>
    </w:p>
    <w:p w:rsidR="00925622" w:rsidRDefault="00247E02">
      <w:pPr>
        <w:pStyle w:val="Bodytext20"/>
        <w:framePr w:w="1603" w:h="355" w:wrap="none" w:vAnchor="text" w:hAnchor="page" w:x="3839" w:y="21"/>
        <w:spacing w:line="302" w:lineRule="auto"/>
      </w:pPr>
      <w:r>
        <w:rPr>
          <w:rStyle w:val="Bodytext2"/>
        </w:rPr>
        <w:t>Zapsaná u rejstříkového soudu v Praze, spis. zn. B 1897</w:t>
      </w:r>
    </w:p>
    <w:p w:rsidR="00925622" w:rsidRDefault="00247E02">
      <w:pPr>
        <w:pStyle w:val="Bodytext20"/>
        <w:framePr w:w="2218" w:h="336" w:wrap="none" w:vAnchor="text" w:hAnchor="page" w:x="5807" w:y="21"/>
      </w:pPr>
      <w:r>
        <w:rPr>
          <w:rStyle w:val="Bodytext2"/>
        </w:rPr>
        <w:t>IČO 47116617, DIČ (DPH) CZ699000955</w:t>
      </w:r>
    </w:p>
    <w:p w:rsidR="00925622" w:rsidRDefault="00247E02">
      <w:pPr>
        <w:pStyle w:val="Bodytext20"/>
        <w:framePr w:w="2218" w:h="336" w:wrap="none" w:vAnchor="text" w:hAnchor="page" w:x="5807" w:y="21"/>
      </w:pPr>
      <w:r>
        <w:rPr>
          <w:rStyle w:val="Bodytext2"/>
        </w:rPr>
        <w:t>DIČ (ostatní) CZ47116617</w:t>
      </w:r>
    </w:p>
    <w:p w:rsidR="00925622" w:rsidRDefault="00247E02">
      <w:pPr>
        <w:pStyle w:val="Bodytext20"/>
        <w:framePr w:w="754" w:h="360" w:wrap="none" w:vAnchor="text" w:hAnchor="page" w:x="8442" w:y="21"/>
        <w:spacing w:line="302" w:lineRule="auto"/>
        <w:jc w:val="both"/>
      </w:pPr>
      <w:hyperlink r:id="rId8" w:history="1">
        <w:r>
          <w:rPr>
            <w:rStyle w:val="Bodytext2"/>
            <w:lang w:val="en-US" w:eastAsia="en-US" w:bidi="en-US"/>
          </w:rPr>
          <w:t>info@koop.cz</w:t>
        </w:r>
      </w:hyperlink>
      <w:r>
        <w:rPr>
          <w:rStyle w:val="Bodytext2"/>
          <w:lang w:val="en-US" w:eastAsia="en-US" w:bidi="en-US"/>
        </w:rPr>
        <w:t xml:space="preserve"> </w:t>
      </w:r>
      <w:hyperlink r:id="rId9" w:history="1">
        <w:r>
          <w:rPr>
            <w:rStyle w:val="Bodytext2"/>
            <w:lang w:val="en-US" w:eastAsia="en-US" w:bidi="en-US"/>
          </w:rPr>
          <w:t>www.koop.cz</w:t>
        </w:r>
      </w:hyperlink>
    </w:p>
    <w:p w:rsidR="00925622" w:rsidRDefault="00247E02">
      <w:pPr>
        <w:pStyle w:val="Bodytext20"/>
        <w:framePr w:w="696" w:h="322" w:wrap="none" w:vAnchor="text" w:hAnchor="page" w:x="9623" w:y="21"/>
      </w:pPr>
      <w:r>
        <w:rPr>
          <w:rStyle w:val="Bodytext2"/>
        </w:rPr>
        <w:t>Infolinka</w:t>
      </w:r>
    </w:p>
    <w:p w:rsidR="00925622" w:rsidRDefault="00247E02">
      <w:pPr>
        <w:pStyle w:val="Bodytext20"/>
        <w:framePr w:w="696" w:h="322" w:wrap="none" w:vAnchor="text" w:hAnchor="page" w:x="9623" w:y="21"/>
      </w:pPr>
      <w:r>
        <w:rPr>
          <w:rStyle w:val="Bodytext2"/>
        </w:rPr>
        <w:t>957105 105</w:t>
      </w:r>
    </w:p>
    <w:p w:rsidR="00925622" w:rsidRDefault="00925622">
      <w:pPr>
        <w:spacing w:after="218" w:line="1" w:lineRule="exact"/>
      </w:pPr>
    </w:p>
    <w:p w:rsidR="00925622" w:rsidRDefault="00925622">
      <w:pPr>
        <w:spacing w:line="1" w:lineRule="exact"/>
        <w:sectPr w:rsidR="00925622">
          <w:footnotePr>
            <w:numStart w:val="4"/>
          </w:footnotePr>
          <w:type w:val="continuous"/>
          <w:pgSz w:w="11900" w:h="16840"/>
          <w:pgMar w:top="778" w:right="807" w:bottom="200" w:left="873" w:header="0" w:footer="3" w:gutter="0"/>
          <w:cols w:space="720"/>
          <w:noEndnote/>
          <w:docGrid w:linePitch="360"/>
          <w15:footnoteColumns w:val="1"/>
        </w:sectPr>
      </w:pPr>
    </w:p>
    <w:p w:rsidR="00925622" w:rsidRDefault="00247E02">
      <w:pPr>
        <w:pStyle w:val="Footnote10"/>
        <w:spacing w:line="240" w:lineRule="auto"/>
      </w:pPr>
      <w:r>
        <w:rPr>
          <w:rStyle w:val="Footnote1"/>
          <w:b/>
          <w:bCs/>
          <w:color w:val="282425"/>
          <w:sz w:val="8"/>
          <w:szCs w:val="8"/>
          <w:lang w:val="en-US" w:eastAsia="en-US" w:bidi="en-US"/>
        </w:rPr>
        <w:t xml:space="preserve">VIENNA </w:t>
      </w:r>
      <w:r>
        <w:rPr>
          <w:rStyle w:val="Footnote1"/>
          <w:b/>
          <w:bCs/>
          <w:color w:val="282425"/>
          <w:sz w:val="8"/>
          <w:szCs w:val="8"/>
        </w:rPr>
        <w:t xml:space="preserve">INSURANCE GROUP </w:t>
      </w:r>
      <w:r>
        <w:rPr>
          <w:rStyle w:val="Footnote1"/>
        </w:rPr>
        <w:t>2024.02.26</w:t>
      </w:r>
    </w:p>
    <w:sectPr w:rsidR="00925622">
      <w:footnotePr>
        <w:numStart w:val="4"/>
      </w:footnotePr>
      <w:type w:val="continuous"/>
      <w:pgSz w:w="11900" w:h="16840"/>
      <w:pgMar w:top="778" w:right="807" w:bottom="200" w:left="873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E02" w:rsidRDefault="00247E02">
      <w:r>
        <w:separator/>
      </w:r>
    </w:p>
  </w:endnote>
  <w:endnote w:type="continuationSeparator" w:id="0">
    <w:p w:rsidR="00247E02" w:rsidRDefault="0024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E02" w:rsidRDefault="00247E02"/>
  </w:footnote>
  <w:footnote w:type="continuationSeparator" w:id="0">
    <w:p w:rsidR="00247E02" w:rsidRDefault="00247E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22"/>
    <w:rsid w:val="00247E02"/>
    <w:rsid w:val="003C0731"/>
    <w:rsid w:val="00463126"/>
    <w:rsid w:val="009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58A2"/>
  <w15:docId w15:val="{E38812A8-A1BF-4CBD-A875-BD4AFC1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1">
    <w:name w:val="Footnote|1_"/>
    <w:basedOn w:val="Standardnpsmoodstavce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04864D"/>
      <w:sz w:val="66"/>
      <w:szCs w:val="6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color w:val="04864D"/>
      <w:sz w:val="34"/>
      <w:szCs w:val="34"/>
      <w:u w:val="singl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282425"/>
      <w:sz w:val="13"/>
      <w:szCs w:val="13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Standardnpsmoodstavce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25252"/>
      <w:sz w:val="11"/>
      <w:szCs w:val="11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color w:val="04864D"/>
      <w:sz w:val="22"/>
      <w:szCs w:val="22"/>
      <w:u w:val="singl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Footnote10">
    <w:name w:val="Footnote|1"/>
    <w:basedOn w:val="Normln"/>
    <w:link w:val="Footnote1"/>
    <w:pPr>
      <w:spacing w:line="209" w:lineRule="auto"/>
    </w:pPr>
    <w:rPr>
      <w:rFonts w:ascii="Arial" w:eastAsia="Arial" w:hAnsi="Arial" w:cs="Arial"/>
      <w:sz w:val="14"/>
      <w:szCs w:val="14"/>
    </w:rPr>
  </w:style>
  <w:style w:type="paragraph" w:customStyle="1" w:styleId="Heading110">
    <w:name w:val="Heading #1|1"/>
    <w:basedOn w:val="Normln"/>
    <w:link w:val="Heading11"/>
    <w:pPr>
      <w:ind w:left="620" w:firstLine="390"/>
      <w:outlineLvl w:val="0"/>
    </w:pPr>
    <w:rPr>
      <w:rFonts w:ascii="Arial" w:eastAsia="Arial" w:hAnsi="Arial" w:cs="Arial"/>
      <w:color w:val="04864D"/>
      <w:sz w:val="66"/>
      <w:szCs w:val="66"/>
    </w:rPr>
  </w:style>
  <w:style w:type="paragraph" w:customStyle="1" w:styleId="Heading210">
    <w:name w:val="Heading #2|1"/>
    <w:basedOn w:val="Normln"/>
    <w:link w:val="Heading21"/>
    <w:pPr>
      <w:spacing w:after="140" w:line="180" w:lineRule="auto"/>
      <w:ind w:firstLine="260"/>
      <w:outlineLvl w:val="1"/>
    </w:pPr>
    <w:rPr>
      <w:rFonts w:ascii="Arial" w:eastAsia="Arial" w:hAnsi="Arial" w:cs="Arial"/>
      <w:b/>
      <w:bCs/>
      <w:color w:val="04864D"/>
      <w:sz w:val="34"/>
      <w:szCs w:val="34"/>
      <w:u w:val="single"/>
    </w:rPr>
  </w:style>
  <w:style w:type="paragraph" w:customStyle="1" w:styleId="Bodytext50">
    <w:name w:val="Body text|5"/>
    <w:basedOn w:val="Normln"/>
    <w:link w:val="Bodytext5"/>
    <w:pPr>
      <w:spacing w:after="790"/>
      <w:ind w:firstLine="500"/>
    </w:pPr>
    <w:rPr>
      <w:rFonts w:ascii="Arial" w:eastAsia="Arial" w:hAnsi="Arial" w:cs="Arial"/>
      <w:b/>
      <w:bCs/>
      <w:color w:val="282425"/>
      <w:sz w:val="13"/>
      <w:szCs w:val="13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ind w:left="520"/>
    </w:pPr>
    <w:rPr>
      <w:rFonts w:ascii="Arial" w:eastAsia="Arial" w:hAnsi="Arial" w:cs="Arial"/>
      <w:b/>
      <w:bCs/>
      <w:sz w:val="17"/>
      <w:szCs w:val="17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ln"/>
    <w:link w:val="Bodytext6"/>
    <w:pPr>
      <w:spacing w:after="160"/>
      <w:ind w:firstLine="520"/>
    </w:pPr>
    <w:rPr>
      <w:rFonts w:ascii="Calibri" w:eastAsia="Calibri" w:hAnsi="Calibri" w:cs="Calibri"/>
      <w:sz w:val="18"/>
      <w:szCs w:val="18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color w:val="525252"/>
      <w:sz w:val="11"/>
      <w:szCs w:val="11"/>
    </w:rPr>
  </w:style>
  <w:style w:type="paragraph" w:customStyle="1" w:styleId="Bodytext70">
    <w:name w:val="Body text|7"/>
    <w:basedOn w:val="Normln"/>
    <w:link w:val="Bodytext7"/>
    <w:pPr>
      <w:spacing w:line="180" w:lineRule="auto"/>
    </w:pPr>
    <w:rPr>
      <w:rFonts w:ascii="Arial" w:eastAsia="Arial" w:hAnsi="Arial" w:cs="Arial"/>
      <w:b/>
      <w:bCs/>
      <w:color w:val="04864D"/>
      <w:sz w:val="22"/>
      <w:szCs w:val="22"/>
      <w:u w:val="single"/>
    </w:rPr>
  </w:style>
  <w:style w:type="paragraph" w:customStyle="1" w:styleId="Bodytext40">
    <w:name w:val="Body text|4"/>
    <w:basedOn w:val="Normln"/>
    <w:link w:val="Bodytext4"/>
    <w:pPr>
      <w:spacing w:after="340" w:line="264" w:lineRule="auto"/>
      <w:ind w:left="50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o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o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oop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o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k vystavení předpisu - KNTB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k vystavení předpisu - KNTB</dc:title>
  <dc:subject/>
  <dc:creator>Gabriela Vinklerová</dc:creator>
  <cp:keywords/>
  <cp:lastModifiedBy>Vinklerová Gabriela</cp:lastModifiedBy>
  <cp:revision>2</cp:revision>
  <dcterms:created xsi:type="dcterms:W3CDTF">2024-02-29T10:39:00Z</dcterms:created>
  <dcterms:modified xsi:type="dcterms:W3CDTF">2024-02-29T10:39:00Z</dcterms:modified>
</cp:coreProperties>
</file>