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569F" w14:textId="362DCF00" w:rsidR="00815863" w:rsidRPr="0085124E" w:rsidRDefault="00C4188E" w:rsidP="46DA3A9B">
      <w:pPr>
        <w:pStyle w:val="Nzev"/>
        <w:ind w:right="-2"/>
        <w:rPr>
          <w:rFonts w:asciiTheme="minorHAnsi" w:hAnsiTheme="minorHAnsi" w:cstheme="minorBidi"/>
        </w:rPr>
      </w:pPr>
      <w:r w:rsidRPr="46DA3A9B">
        <w:rPr>
          <w:rFonts w:asciiTheme="minorHAnsi" w:hAnsiTheme="minorHAnsi" w:cstheme="minorBidi"/>
        </w:rPr>
        <w:t xml:space="preserve">NÁJEMNÍ </w:t>
      </w:r>
      <w:r w:rsidR="00815863" w:rsidRPr="46DA3A9B">
        <w:rPr>
          <w:rFonts w:asciiTheme="minorHAnsi" w:hAnsiTheme="minorHAnsi" w:cstheme="minorBidi"/>
        </w:rPr>
        <w:t xml:space="preserve">SMLOUVA </w:t>
      </w:r>
    </w:p>
    <w:p w14:paraId="157A56A0" w14:textId="32AA9968" w:rsidR="00815863" w:rsidRPr="0085124E" w:rsidRDefault="00C4188E" w:rsidP="0085124E">
      <w:pPr>
        <w:ind w:right="-2"/>
        <w:jc w:val="center"/>
        <w:rPr>
          <w:rFonts w:asciiTheme="minorHAnsi" w:hAnsiTheme="minorHAnsi" w:cstheme="minorHAnsi"/>
        </w:rPr>
      </w:pPr>
      <w:r>
        <w:rPr>
          <w:rFonts w:asciiTheme="minorHAnsi" w:hAnsiTheme="minorHAnsi" w:cstheme="minorHAnsi"/>
        </w:rPr>
        <w:t>Uzavřená v souladu se zákonem č. 89/2012 Sb., občanský zákoník, v platném znění</w:t>
      </w:r>
    </w:p>
    <w:p w14:paraId="754124B4" w14:textId="77777777" w:rsidR="005F3669" w:rsidRDefault="005F3669" w:rsidP="0085124E">
      <w:pPr>
        <w:pStyle w:val="lnek"/>
        <w:tabs>
          <w:tab w:val="left" w:pos="142"/>
          <w:tab w:val="left" w:pos="9360"/>
        </w:tabs>
        <w:spacing w:after="0" w:line="240" w:lineRule="auto"/>
        <w:ind w:right="-2"/>
        <w:rPr>
          <w:rFonts w:asciiTheme="minorHAnsi" w:hAnsiTheme="minorHAnsi" w:cstheme="minorHAnsi"/>
          <w:sz w:val="24"/>
          <w:lang w:val="cs-CZ"/>
        </w:rPr>
      </w:pPr>
    </w:p>
    <w:p w14:paraId="157A56A2" w14:textId="35D987F2" w:rsidR="00815863" w:rsidRPr="0085124E" w:rsidRDefault="00815863" w:rsidP="0085124E">
      <w:pPr>
        <w:pStyle w:val="lnek"/>
        <w:tabs>
          <w:tab w:val="left" w:pos="142"/>
          <w:tab w:val="left" w:pos="9360"/>
        </w:tabs>
        <w:spacing w:after="0" w:line="240" w:lineRule="auto"/>
        <w:ind w:right="-2"/>
        <w:rPr>
          <w:rFonts w:asciiTheme="minorHAnsi" w:hAnsiTheme="minorHAnsi" w:cstheme="minorHAnsi"/>
          <w:sz w:val="24"/>
          <w:lang w:val="cs-CZ"/>
        </w:rPr>
      </w:pPr>
      <w:r w:rsidRPr="0085124E">
        <w:rPr>
          <w:rFonts w:asciiTheme="minorHAnsi" w:hAnsiTheme="minorHAnsi" w:cstheme="minorHAnsi"/>
          <w:sz w:val="24"/>
          <w:lang w:val="cs-CZ"/>
        </w:rPr>
        <w:t>Článek 1</w:t>
      </w:r>
    </w:p>
    <w:p w14:paraId="157A56A3" w14:textId="77777777" w:rsidR="00CF1B4A" w:rsidRPr="0085124E" w:rsidRDefault="00815863" w:rsidP="0085124E">
      <w:pPr>
        <w:pStyle w:val="Nzevlnku"/>
        <w:tabs>
          <w:tab w:val="left" w:pos="142"/>
          <w:tab w:val="left" w:pos="9360"/>
        </w:tabs>
        <w:spacing w:after="120" w:line="240" w:lineRule="auto"/>
        <w:ind w:right="-2"/>
        <w:rPr>
          <w:rFonts w:asciiTheme="minorHAnsi" w:hAnsiTheme="minorHAnsi" w:cstheme="minorHAnsi"/>
          <w:sz w:val="24"/>
          <w:lang w:val="cs-CZ"/>
        </w:rPr>
      </w:pPr>
      <w:r w:rsidRPr="0085124E">
        <w:rPr>
          <w:rFonts w:asciiTheme="minorHAnsi" w:hAnsiTheme="minorHAnsi" w:cstheme="minorHAnsi"/>
          <w:sz w:val="24"/>
          <w:lang w:val="cs-CZ"/>
        </w:rPr>
        <w:t>Strany smlouvy</w:t>
      </w:r>
    </w:p>
    <w:p w14:paraId="157A56A4" w14:textId="77777777" w:rsidR="0085124E" w:rsidRPr="0085124E" w:rsidRDefault="0085124E" w:rsidP="0085124E">
      <w:pPr>
        <w:numPr>
          <w:ilvl w:val="1"/>
          <w:numId w:val="21"/>
        </w:numPr>
        <w:tabs>
          <w:tab w:val="clear" w:pos="1004"/>
          <w:tab w:val="num" w:pos="426"/>
          <w:tab w:val="left" w:pos="9360"/>
        </w:tabs>
        <w:ind w:right="-2" w:hanging="1004"/>
        <w:jc w:val="both"/>
        <w:rPr>
          <w:rFonts w:asciiTheme="minorHAnsi" w:hAnsiTheme="minorHAnsi" w:cstheme="minorHAnsi"/>
          <w:b/>
        </w:rPr>
      </w:pPr>
      <w:r w:rsidRPr="0085124E">
        <w:rPr>
          <w:rFonts w:asciiTheme="minorHAnsi" w:hAnsiTheme="minorHAnsi" w:cstheme="minorHAnsi"/>
          <w:b/>
        </w:rPr>
        <w:t>Regionální muzeum v Mikulově, příspěvková organizace</w:t>
      </w:r>
    </w:p>
    <w:p w14:paraId="157A56A5" w14:textId="77777777" w:rsidR="0022259E" w:rsidRPr="0085124E" w:rsidRDefault="0022259E" w:rsidP="0085124E">
      <w:pPr>
        <w:tabs>
          <w:tab w:val="left" w:pos="0"/>
        </w:tabs>
        <w:ind w:left="426" w:right="-2"/>
        <w:rPr>
          <w:rFonts w:asciiTheme="minorHAnsi" w:hAnsiTheme="minorHAnsi" w:cstheme="minorHAnsi"/>
        </w:rPr>
      </w:pPr>
      <w:r w:rsidRPr="0085124E">
        <w:rPr>
          <w:rFonts w:asciiTheme="minorHAnsi" w:hAnsiTheme="minorHAnsi" w:cstheme="minorHAnsi"/>
        </w:rPr>
        <w:t>se sídlem</w:t>
      </w:r>
      <w:r w:rsidR="0085124E" w:rsidRPr="0085124E">
        <w:rPr>
          <w:rFonts w:asciiTheme="minorHAnsi" w:hAnsiTheme="minorHAnsi" w:cstheme="minorHAnsi"/>
        </w:rPr>
        <w:t>: Zámek 1 / 4, 692 01 Mikulov</w:t>
      </w:r>
    </w:p>
    <w:p w14:paraId="157A56A6" w14:textId="77777777" w:rsidR="0085124E" w:rsidRPr="0085124E" w:rsidRDefault="00203A1D" w:rsidP="0085124E">
      <w:pPr>
        <w:pStyle w:val="Normln0"/>
        <w:tabs>
          <w:tab w:val="left" w:pos="0"/>
          <w:tab w:val="left" w:pos="18"/>
        </w:tabs>
        <w:ind w:left="426" w:right="-2"/>
        <w:rPr>
          <w:rFonts w:asciiTheme="minorHAnsi" w:hAnsiTheme="minorHAnsi" w:cstheme="minorHAnsi"/>
          <w:szCs w:val="24"/>
        </w:rPr>
      </w:pPr>
      <w:r w:rsidRPr="0085124E">
        <w:rPr>
          <w:rFonts w:asciiTheme="minorHAnsi" w:hAnsiTheme="minorHAnsi" w:cstheme="minorHAnsi"/>
          <w:szCs w:val="24"/>
        </w:rPr>
        <w:t xml:space="preserve">zastoupeno: </w:t>
      </w:r>
      <w:r w:rsidR="0085124E" w:rsidRPr="0085124E">
        <w:rPr>
          <w:rFonts w:asciiTheme="minorHAnsi" w:hAnsiTheme="minorHAnsi" w:cstheme="minorHAnsi"/>
          <w:szCs w:val="24"/>
        </w:rPr>
        <w:t>Mgr. Petrem Kubínem, ředitelem</w:t>
      </w:r>
    </w:p>
    <w:p w14:paraId="157A56A7" w14:textId="3DA1681A" w:rsidR="00815863" w:rsidRPr="0085124E" w:rsidRDefault="00815863" w:rsidP="0085124E">
      <w:pPr>
        <w:tabs>
          <w:tab w:val="left" w:pos="426"/>
          <w:tab w:val="left" w:pos="9360"/>
        </w:tabs>
        <w:ind w:left="426" w:right="-2"/>
        <w:jc w:val="both"/>
        <w:rPr>
          <w:rFonts w:asciiTheme="minorHAnsi" w:hAnsiTheme="minorHAnsi" w:cstheme="minorHAnsi"/>
        </w:rPr>
      </w:pPr>
      <w:r w:rsidRPr="0085124E">
        <w:rPr>
          <w:rFonts w:asciiTheme="minorHAnsi" w:hAnsiTheme="minorHAnsi" w:cstheme="minorHAnsi"/>
        </w:rPr>
        <w:t xml:space="preserve">IČ: </w:t>
      </w:r>
      <w:r w:rsidR="0085124E" w:rsidRPr="0085124E">
        <w:rPr>
          <w:rFonts w:asciiTheme="minorHAnsi" w:hAnsiTheme="minorHAnsi" w:cstheme="minorHAnsi"/>
        </w:rPr>
        <w:t>000 89613</w:t>
      </w:r>
    </w:p>
    <w:p w14:paraId="157A56A8" w14:textId="77777777" w:rsidR="00815863" w:rsidRPr="0085124E" w:rsidRDefault="00815863" w:rsidP="0085124E">
      <w:pPr>
        <w:tabs>
          <w:tab w:val="left" w:pos="0"/>
          <w:tab w:val="left" w:pos="9360"/>
        </w:tabs>
        <w:ind w:left="426" w:right="-2"/>
        <w:jc w:val="both"/>
        <w:rPr>
          <w:rFonts w:asciiTheme="minorHAnsi" w:hAnsiTheme="minorHAnsi" w:cstheme="minorHAnsi"/>
        </w:rPr>
      </w:pPr>
      <w:r w:rsidRPr="0085124E">
        <w:rPr>
          <w:rFonts w:asciiTheme="minorHAnsi" w:hAnsiTheme="minorHAnsi" w:cstheme="minorHAnsi"/>
        </w:rPr>
        <w:t>DIČ: není plátcem DPH</w:t>
      </w:r>
    </w:p>
    <w:p w14:paraId="157A56A9" w14:textId="74EA09D9" w:rsidR="0085124E" w:rsidRPr="0085124E" w:rsidRDefault="00815863" w:rsidP="0003659F">
      <w:pPr>
        <w:tabs>
          <w:tab w:val="left" w:pos="0"/>
          <w:tab w:val="left" w:pos="9360"/>
        </w:tabs>
        <w:ind w:left="426" w:right="-2"/>
        <w:jc w:val="both"/>
        <w:rPr>
          <w:rFonts w:asciiTheme="minorHAnsi" w:hAnsiTheme="minorHAnsi" w:cstheme="minorHAnsi"/>
        </w:rPr>
      </w:pPr>
      <w:r w:rsidRPr="0085124E">
        <w:rPr>
          <w:rFonts w:asciiTheme="minorHAnsi" w:hAnsiTheme="minorHAnsi" w:cstheme="minorHAnsi"/>
        </w:rPr>
        <w:t xml:space="preserve">bankovní spojení: </w:t>
      </w:r>
      <w:r w:rsidR="00C57541">
        <w:rPr>
          <w:rFonts w:asciiTheme="minorHAnsi" w:hAnsiTheme="minorHAnsi" w:cstheme="minorHAnsi"/>
        </w:rPr>
        <w:t>xxxxxxxxxxxx</w:t>
      </w:r>
    </w:p>
    <w:p w14:paraId="157A56AA" w14:textId="77777777" w:rsidR="00815863" w:rsidRPr="0085124E" w:rsidRDefault="00815863" w:rsidP="0085124E">
      <w:pPr>
        <w:tabs>
          <w:tab w:val="left" w:pos="0"/>
          <w:tab w:val="left" w:pos="9360"/>
        </w:tabs>
        <w:ind w:left="426" w:right="-2"/>
        <w:jc w:val="both"/>
        <w:rPr>
          <w:rFonts w:asciiTheme="minorHAnsi" w:hAnsiTheme="minorHAnsi" w:cstheme="minorHAnsi"/>
        </w:rPr>
      </w:pPr>
      <w:r w:rsidRPr="0085124E">
        <w:rPr>
          <w:rFonts w:asciiTheme="minorHAnsi" w:hAnsiTheme="minorHAnsi" w:cstheme="minorHAnsi"/>
        </w:rPr>
        <w:t xml:space="preserve">(dále jen </w:t>
      </w:r>
      <w:r w:rsidRPr="001F12F5">
        <w:rPr>
          <w:rFonts w:asciiTheme="minorHAnsi" w:hAnsiTheme="minorHAnsi" w:cstheme="minorHAnsi"/>
        </w:rPr>
        <w:t>„</w:t>
      </w:r>
      <w:r w:rsidRPr="001F12F5">
        <w:rPr>
          <w:rFonts w:asciiTheme="minorHAnsi" w:hAnsiTheme="minorHAnsi" w:cstheme="minorHAnsi"/>
          <w:b/>
          <w:bCs/>
        </w:rPr>
        <w:t>pronajímatel</w:t>
      </w:r>
      <w:r w:rsidRPr="001F12F5">
        <w:rPr>
          <w:rFonts w:asciiTheme="minorHAnsi" w:hAnsiTheme="minorHAnsi" w:cstheme="minorHAnsi"/>
        </w:rPr>
        <w:t>“)</w:t>
      </w:r>
    </w:p>
    <w:p w14:paraId="157A56AB" w14:textId="77777777" w:rsidR="00815863" w:rsidRPr="0085124E" w:rsidRDefault="00815863" w:rsidP="0085124E">
      <w:pPr>
        <w:tabs>
          <w:tab w:val="left" w:pos="262"/>
          <w:tab w:val="left" w:pos="9360"/>
        </w:tabs>
        <w:ind w:left="284" w:right="-2"/>
        <w:jc w:val="both"/>
        <w:rPr>
          <w:rFonts w:asciiTheme="minorHAnsi" w:hAnsiTheme="minorHAnsi" w:cstheme="minorHAnsi"/>
        </w:rPr>
      </w:pPr>
    </w:p>
    <w:p w14:paraId="157A56AC" w14:textId="77777777" w:rsidR="00815863" w:rsidRPr="0085124E" w:rsidRDefault="00815863" w:rsidP="0085124E">
      <w:pPr>
        <w:tabs>
          <w:tab w:val="left" w:pos="262"/>
          <w:tab w:val="left" w:pos="9360"/>
        </w:tabs>
        <w:ind w:left="284" w:right="-2"/>
        <w:jc w:val="both"/>
        <w:rPr>
          <w:rFonts w:asciiTheme="minorHAnsi" w:hAnsiTheme="minorHAnsi" w:cstheme="minorHAnsi"/>
        </w:rPr>
      </w:pPr>
      <w:r w:rsidRPr="0085124E">
        <w:rPr>
          <w:rFonts w:asciiTheme="minorHAnsi" w:hAnsiTheme="minorHAnsi" w:cstheme="minorHAnsi"/>
        </w:rPr>
        <w:t>a</w:t>
      </w:r>
    </w:p>
    <w:p w14:paraId="157A56AD" w14:textId="77777777" w:rsidR="00815863" w:rsidRPr="0085124E" w:rsidRDefault="00815863" w:rsidP="0085124E">
      <w:pPr>
        <w:tabs>
          <w:tab w:val="left" w:pos="262"/>
          <w:tab w:val="left" w:pos="9360"/>
        </w:tabs>
        <w:ind w:left="284" w:right="-2"/>
        <w:jc w:val="both"/>
        <w:rPr>
          <w:rFonts w:asciiTheme="minorHAnsi" w:hAnsiTheme="minorHAnsi" w:cstheme="minorHAnsi"/>
        </w:rPr>
      </w:pPr>
    </w:p>
    <w:p w14:paraId="157A56AE" w14:textId="295B8911" w:rsidR="00815863" w:rsidRPr="0085124E" w:rsidRDefault="00815863" w:rsidP="46DA3A9B">
      <w:pPr>
        <w:tabs>
          <w:tab w:val="left" w:pos="9360"/>
        </w:tabs>
        <w:ind w:left="426" w:right="-2" w:hanging="426"/>
        <w:jc w:val="both"/>
        <w:rPr>
          <w:rFonts w:asciiTheme="minorHAnsi" w:hAnsiTheme="minorHAnsi" w:cstheme="minorBidi"/>
          <w:b/>
          <w:bCs/>
        </w:rPr>
      </w:pPr>
      <w:r w:rsidRPr="46DA3A9B">
        <w:rPr>
          <w:rFonts w:asciiTheme="minorHAnsi" w:hAnsiTheme="minorHAnsi" w:cstheme="minorBidi"/>
        </w:rPr>
        <w:t>1.2</w:t>
      </w:r>
      <w:r>
        <w:tab/>
      </w:r>
      <w:r w:rsidR="416FF6E1" w:rsidRPr="46DA3A9B">
        <w:rPr>
          <w:rFonts w:ascii="Calibri" w:eastAsia="Calibri" w:hAnsi="Calibri" w:cs="Calibri"/>
          <w:b/>
          <w:bCs/>
        </w:rPr>
        <w:t>Milk Thistle s.r.o.</w:t>
      </w:r>
    </w:p>
    <w:p w14:paraId="157A56AF" w14:textId="7E738F02" w:rsidR="00815863" w:rsidRPr="0085124E" w:rsidRDefault="00CF1B4A" w:rsidP="46DA3A9B">
      <w:pPr>
        <w:pStyle w:val="Nadpis2"/>
        <w:ind w:left="426" w:right="-2" w:hanging="426"/>
        <w:jc w:val="left"/>
        <w:rPr>
          <w:rFonts w:asciiTheme="minorHAnsi" w:hAnsiTheme="minorHAnsi" w:cstheme="minorBidi"/>
          <w:b w:val="0"/>
        </w:rPr>
      </w:pPr>
      <w:r w:rsidRPr="46DA3A9B">
        <w:rPr>
          <w:rFonts w:asciiTheme="minorHAnsi" w:hAnsiTheme="minorHAnsi" w:cstheme="minorBidi"/>
          <w:b w:val="0"/>
        </w:rPr>
        <w:t xml:space="preserve">       </w:t>
      </w:r>
      <w:r w:rsidR="00815863" w:rsidRPr="46DA3A9B">
        <w:rPr>
          <w:rFonts w:asciiTheme="minorHAnsi" w:hAnsiTheme="minorHAnsi" w:cstheme="minorBidi"/>
          <w:b w:val="0"/>
        </w:rPr>
        <w:t xml:space="preserve">se sídlem: </w:t>
      </w:r>
      <w:r w:rsidR="321D78FA" w:rsidRPr="46DA3A9B">
        <w:rPr>
          <w:rFonts w:asciiTheme="minorHAnsi" w:hAnsiTheme="minorHAnsi" w:cstheme="minorBidi"/>
          <w:b w:val="0"/>
        </w:rPr>
        <w:t>Miroslavské Knínice 186, 671 72</w:t>
      </w:r>
    </w:p>
    <w:p w14:paraId="157A56B0" w14:textId="0B203616" w:rsidR="00203A1D" w:rsidRPr="0085124E" w:rsidRDefault="00203A1D" w:rsidP="0085124E">
      <w:pPr>
        <w:ind w:right="-2"/>
        <w:rPr>
          <w:rFonts w:asciiTheme="minorHAnsi" w:eastAsia="Arial Unicode MS" w:hAnsiTheme="minorHAnsi" w:cstheme="minorHAnsi"/>
        </w:rPr>
      </w:pPr>
      <w:r w:rsidRPr="0085124E">
        <w:rPr>
          <w:rFonts w:asciiTheme="minorHAnsi" w:hAnsiTheme="minorHAnsi" w:cstheme="minorHAnsi"/>
        </w:rPr>
        <w:t xml:space="preserve">       zastoupen: </w:t>
      </w:r>
      <w:r w:rsidR="00DC4A66">
        <w:rPr>
          <w:rFonts w:asciiTheme="minorHAnsi" w:hAnsiTheme="minorHAnsi" w:cstheme="minorHAnsi"/>
        </w:rPr>
        <w:t>Zdeněk Švehlík</w:t>
      </w:r>
    </w:p>
    <w:p w14:paraId="157A56B1" w14:textId="6C74A29D" w:rsidR="00815863" w:rsidRPr="0085124E" w:rsidRDefault="00CF1B4A" w:rsidP="46DA3A9B">
      <w:pPr>
        <w:ind w:left="426" w:right="-2" w:hanging="426"/>
        <w:rPr>
          <w:rFonts w:asciiTheme="minorHAnsi" w:hAnsiTheme="minorHAnsi" w:cstheme="minorBidi"/>
        </w:rPr>
      </w:pPr>
      <w:r w:rsidRPr="46DA3A9B">
        <w:rPr>
          <w:rFonts w:asciiTheme="minorHAnsi" w:hAnsiTheme="minorHAnsi" w:cstheme="minorBidi"/>
        </w:rPr>
        <w:t xml:space="preserve">       </w:t>
      </w:r>
      <w:r w:rsidR="00815863" w:rsidRPr="46DA3A9B">
        <w:rPr>
          <w:rFonts w:asciiTheme="minorHAnsi" w:hAnsiTheme="minorHAnsi" w:cstheme="minorBidi"/>
        </w:rPr>
        <w:t xml:space="preserve">IČ: </w:t>
      </w:r>
      <w:r w:rsidR="66147B06" w:rsidRPr="46DA3A9B">
        <w:rPr>
          <w:rFonts w:asciiTheme="minorHAnsi" w:hAnsiTheme="minorHAnsi" w:cstheme="minorBidi"/>
        </w:rPr>
        <w:t>03947998</w:t>
      </w:r>
    </w:p>
    <w:p w14:paraId="157A56B2" w14:textId="308B50ED" w:rsidR="00815863" w:rsidRPr="0085124E" w:rsidRDefault="00CF1B4A" w:rsidP="46DA3A9B">
      <w:pPr>
        <w:ind w:left="426" w:right="-2" w:hanging="426"/>
        <w:rPr>
          <w:rFonts w:asciiTheme="minorHAnsi" w:hAnsiTheme="minorHAnsi" w:cstheme="minorBidi"/>
        </w:rPr>
      </w:pPr>
      <w:r w:rsidRPr="46DA3A9B">
        <w:rPr>
          <w:rFonts w:asciiTheme="minorHAnsi" w:hAnsiTheme="minorHAnsi" w:cstheme="minorBidi"/>
        </w:rPr>
        <w:t xml:space="preserve">       </w:t>
      </w:r>
      <w:r w:rsidR="00815863" w:rsidRPr="46DA3A9B">
        <w:rPr>
          <w:rFonts w:asciiTheme="minorHAnsi" w:hAnsiTheme="minorHAnsi" w:cstheme="minorBidi"/>
        </w:rPr>
        <w:t xml:space="preserve">DIČ: </w:t>
      </w:r>
      <w:r w:rsidR="79DF2A2C" w:rsidRPr="46DA3A9B">
        <w:rPr>
          <w:rFonts w:asciiTheme="minorHAnsi" w:hAnsiTheme="minorHAnsi" w:cstheme="minorBidi"/>
        </w:rPr>
        <w:t>CZ03947998</w:t>
      </w:r>
    </w:p>
    <w:p w14:paraId="157A56B3" w14:textId="318811C7" w:rsidR="00815863" w:rsidRPr="0085124E" w:rsidRDefault="00CF1B4A" w:rsidP="46DA3A9B">
      <w:pPr>
        <w:ind w:left="426" w:right="-2" w:hanging="426"/>
        <w:rPr>
          <w:rFonts w:asciiTheme="minorHAnsi" w:hAnsiTheme="minorHAnsi" w:cstheme="minorBidi"/>
        </w:rPr>
      </w:pPr>
      <w:r w:rsidRPr="46DA3A9B">
        <w:rPr>
          <w:rFonts w:asciiTheme="minorHAnsi" w:hAnsiTheme="minorHAnsi" w:cstheme="minorBidi"/>
        </w:rPr>
        <w:t xml:space="preserve">       </w:t>
      </w:r>
      <w:r w:rsidR="00815863" w:rsidRPr="46DA3A9B">
        <w:rPr>
          <w:rFonts w:asciiTheme="minorHAnsi" w:hAnsiTheme="minorHAnsi" w:cstheme="minorBidi"/>
        </w:rPr>
        <w:t xml:space="preserve">bankovní spojení: </w:t>
      </w:r>
      <w:r w:rsidR="001067BF">
        <w:rPr>
          <w:rFonts w:asciiTheme="minorHAnsi" w:hAnsiTheme="minorHAnsi" w:cstheme="minorBidi"/>
        </w:rPr>
        <w:t>xxxxxxxxxxxxx</w:t>
      </w:r>
    </w:p>
    <w:p w14:paraId="157A56B4" w14:textId="77777777" w:rsidR="00815863" w:rsidRPr="0085124E" w:rsidRDefault="00CF1B4A" w:rsidP="0085124E">
      <w:pPr>
        <w:tabs>
          <w:tab w:val="left" w:pos="9071"/>
          <w:tab w:val="left" w:pos="9360"/>
        </w:tabs>
        <w:ind w:left="426" w:right="-2" w:hanging="426"/>
        <w:jc w:val="both"/>
        <w:rPr>
          <w:rFonts w:asciiTheme="minorHAnsi" w:hAnsiTheme="minorHAnsi" w:cstheme="minorHAnsi"/>
        </w:rPr>
      </w:pPr>
      <w:r w:rsidRPr="0085124E">
        <w:rPr>
          <w:rFonts w:asciiTheme="minorHAnsi" w:hAnsiTheme="minorHAnsi" w:cstheme="minorHAnsi"/>
        </w:rPr>
        <w:t xml:space="preserve">       </w:t>
      </w:r>
      <w:r w:rsidR="00815863" w:rsidRPr="0085124E">
        <w:rPr>
          <w:rFonts w:asciiTheme="minorHAnsi" w:hAnsiTheme="minorHAnsi" w:cstheme="minorHAnsi"/>
        </w:rPr>
        <w:t>(dále jen „</w:t>
      </w:r>
      <w:r w:rsidR="00815863" w:rsidRPr="001F12F5">
        <w:rPr>
          <w:rFonts w:asciiTheme="minorHAnsi" w:hAnsiTheme="minorHAnsi" w:cstheme="minorHAnsi"/>
          <w:b/>
          <w:bCs/>
        </w:rPr>
        <w:t>nájemce</w:t>
      </w:r>
      <w:r w:rsidR="00815863" w:rsidRPr="001F12F5">
        <w:rPr>
          <w:rFonts w:asciiTheme="minorHAnsi" w:hAnsiTheme="minorHAnsi" w:cstheme="minorHAnsi"/>
        </w:rPr>
        <w:t>“)</w:t>
      </w:r>
    </w:p>
    <w:p w14:paraId="3C9ECD7D" w14:textId="77777777" w:rsidR="005F3669" w:rsidRDefault="005F3669" w:rsidP="0085124E">
      <w:pPr>
        <w:pStyle w:val="lnek"/>
        <w:tabs>
          <w:tab w:val="left" w:pos="0"/>
          <w:tab w:val="left" w:pos="9360"/>
        </w:tabs>
        <w:spacing w:before="0" w:after="0" w:line="240" w:lineRule="auto"/>
        <w:ind w:right="-2"/>
        <w:rPr>
          <w:rFonts w:asciiTheme="minorHAnsi" w:hAnsiTheme="minorHAnsi" w:cstheme="minorHAnsi"/>
          <w:sz w:val="24"/>
          <w:lang w:val="cs-CZ"/>
        </w:rPr>
      </w:pPr>
    </w:p>
    <w:p w14:paraId="157A56BB" w14:textId="7943E46B" w:rsidR="00815863" w:rsidRPr="0085124E" w:rsidRDefault="00815863" w:rsidP="0085124E">
      <w:pPr>
        <w:pStyle w:val="lnek"/>
        <w:tabs>
          <w:tab w:val="left" w:pos="0"/>
          <w:tab w:val="left" w:pos="9360"/>
        </w:tabs>
        <w:spacing w:before="0" w:after="0" w:line="240" w:lineRule="auto"/>
        <w:ind w:right="-2"/>
        <w:rPr>
          <w:rFonts w:asciiTheme="minorHAnsi" w:hAnsiTheme="minorHAnsi" w:cstheme="minorHAnsi"/>
          <w:sz w:val="24"/>
          <w:lang w:val="cs-CZ"/>
        </w:rPr>
      </w:pPr>
      <w:r w:rsidRPr="0085124E">
        <w:rPr>
          <w:rFonts w:asciiTheme="minorHAnsi" w:hAnsiTheme="minorHAnsi" w:cstheme="minorHAnsi"/>
          <w:sz w:val="24"/>
          <w:lang w:val="cs-CZ"/>
        </w:rPr>
        <w:t>Článek 2</w:t>
      </w:r>
    </w:p>
    <w:p w14:paraId="157A56BC" w14:textId="45C3A361" w:rsidR="00815863" w:rsidRPr="0085124E" w:rsidRDefault="00027DE3" w:rsidP="0085124E">
      <w:pPr>
        <w:pStyle w:val="Nzevlnku"/>
        <w:tabs>
          <w:tab w:val="left" w:pos="0"/>
          <w:tab w:val="left" w:pos="9360"/>
        </w:tabs>
        <w:spacing w:after="120" w:line="240" w:lineRule="auto"/>
        <w:ind w:right="-2"/>
        <w:rPr>
          <w:rFonts w:asciiTheme="minorHAnsi" w:hAnsiTheme="minorHAnsi" w:cstheme="minorHAnsi"/>
          <w:sz w:val="24"/>
          <w:lang w:val="cs-CZ"/>
        </w:rPr>
      </w:pPr>
      <w:r>
        <w:rPr>
          <w:rFonts w:asciiTheme="minorHAnsi" w:hAnsiTheme="minorHAnsi" w:cstheme="minorHAnsi"/>
          <w:sz w:val="24"/>
          <w:lang w:val="cs-CZ"/>
        </w:rPr>
        <w:t>Úvodní ustanovení</w:t>
      </w:r>
    </w:p>
    <w:p w14:paraId="157A56BD" w14:textId="6C89ACFF" w:rsidR="00815863" w:rsidRPr="0085124E" w:rsidRDefault="00815863" w:rsidP="00F638D8">
      <w:pPr>
        <w:tabs>
          <w:tab w:val="left" w:pos="0"/>
          <w:tab w:val="left" w:pos="9360"/>
        </w:tabs>
        <w:spacing w:before="120"/>
        <w:jc w:val="both"/>
        <w:rPr>
          <w:rFonts w:asciiTheme="minorHAnsi" w:hAnsiTheme="minorHAnsi" w:cstheme="minorHAnsi"/>
        </w:rPr>
      </w:pPr>
      <w:r w:rsidRPr="0085124E">
        <w:rPr>
          <w:rFonts w:asciiTheme="minorHAnsi" w:hAnsiTheme="minorHAnsi" w:cstheme="minorHAnsi"/>
        </w:rPr>
        <w:t>2.1. Jihomoravský kraj je vlastníkem pozemk</w:t>
      </w:r>
      <w:r w:rsidR="00076C43" w:rsidRPr="0085124E">
        <w:rPr>
          <w:rFonts w:asciiTheme="minorHAnsi" w:hAnsiTheme="minorHAnsi" w:cstheme="minorHAnsi"/>
        </w:rPr>
        <w:t>u</w:t>
      </w:r>
      <w:r w:rsidRPr="0085124E">
        <w:rPr>
          <w:rFonts w:asciiTheme="minorHAnsi" w:hAnsiTheme="minorHAnsi" w:cstheme="minorHAnsi"/>
        </w:rPr>
        <w:t xml:space="preserve"> p. č. </w:t>
      </w:r>
      <w:r w:rsidR="0085124E">
        <w:rPr>
          <w:rFonts w:asciiTheme="minorHAnsi" w:hAnsiTheme="minorHAnsi" w:cstheme="minorHAnsi"/>
        </w:rPr>
        <w:t>5, zastavěná plocha a nádvoří</w:t>
      </w:r>
      <w:r w:rsidR="00076C43" w:rsidRPr="0085124E">
        <w:rPr>
          <w:rFonts w:asciiTheme="minorHAnsi" w:hAnsiTheme="minorHAnsi" w:cstheme="minorHAnsi"/>
        </w:rPr>
        <w:t>, s budovou č.</w:t>
      </w:r>
      <w:r w:rsidR="0085124E">
        <w:rPr>
          <w:rFonts w:asciiTheme="minorHAnsi" w:hAnsiTheme="minorHAnsi" w:cstheme="minorHAnsi"/>
        </w:rPr>
        <w:t xml:space="preserve"> </w:t>
      </w:r>
      <w:r w:rsidR="00076C43" w:rsidRPr="0085124E">
        <w:rPr>
          <w:rFonts w:asciiTheme="minorHAnsi" w:hAnsiTheme="minorHAnsi" w:cstheme="minorHAnsi"/>
        </w:rPr>
        <w:t xml:space="preserve">p. </w:t>
      </w:r>
      <w:r w:rsidR="0085124E">
        <w:rPr>
          <w:rFonts w:asciiTheme="minorHAnsi" w:hAnsiTheme="minorHAnsi" w:cstheme="minorHAnsi"/>
        </w:rPr>
        <w:t>5</w:t>
      </w:r>
      <w:r w:rsidRPr="0085124E">
        <w:rPr>
          <w:rFonts w:asciiTheme="minorHAnsi" w:hAnsiTheme="minorHAnsi" w:cstheme="minorHAnsi"/>
        </w:rPr>
        <w:t>,</w:t>
      </w:r>
      <w:r w:rsidR="0085124E">
        <w:rPr>
          <w:rFonts w:asciiTheme="minorHAnsi" w:hAnsiTheme="minorHAnsi" w:cstheme="minorHAnsi"/>
        </w:rPr>
        <w:t xml:space="preserve"> stavba</w:t>
      </w:r>
      <w:r w:rsidRPr="0085124E">
        <w:rPr>
          <w:rFonts w:asciiTheme="minorHAnsi" w:hAnsiTheme="minorHAnsi" w:cstheme="minorHAnsi"/>
        </w:rPr>
        <w:t xml:space="preserve"> občanské</w:t>
      </w:r>
      <w:r w:rsidR="0085124E">
        <w:rPr>
          <w:rFonts w:asciiTheme="minorHAnsi" w:hAnsiTheme="minorHAnsi" w:cstheme="minorHAnsi"/>
        </w:rPr>
        <w:t>ho</w:t>
      </w:r>
      <w:r w:rsidRPr="0085124E">
        <w:rPr>
          <w:rFonts w:asciiTheme="minorHAnsi" w:hAnsiTheme="minorHAnsi" w:cstheme="minorHAnsi"/>
        </w:rPr>
        <w:t xml:space="preserve"> vybaven</w:t>
      </w:r>
      <w:r w:rsidR="0085124E">
        <w:rPr>
          <w:rFonts w:asciiTheme="minorHAnsi" w:hAnsiTheme="minorHAnsi" w:cstheme="minorHAnsi"/>
        </w:rPr>
        <w:t>í</w:t>
      </w:r>
      <w:r w:rsidR="00076C43" w:rsidRPr="0085124E">
        <w:rPr>
          <w:rFonts w:asciiTheme="minorHAnsi" w:hAnsiTheme="minorHAnsi" w:cstheme="minorHAnsi"/>
        </w:rPr>
        <w:t>, jako jeho součástí</w:t>
      </w:r>
      <w:r w:rsidR="0003659F">
        <w:rPr>
          <w:rFonts w:asciiTheme="minorHAnsi" w:hAnsiTheme="minorHAnsi" w:cstheme="minorHAnsi"/>
        </w:rPr>
        <w:t xml:space="preserve"> a pozemku p. č. 6, ostatní plocha,</w:t>
      </w:r>
      <w:r w:rsidRPr="0085124E">
        <w:rPr>
          <w:rFonts w:asciiTheme="minorHAnsi" w:hAnsiTheme="minorHAnsi" w:cstheme="minorHAnsi"/>
        </w:rPr>
        <w:t xml:space="preserve"> vše k</w:t>
      </w:r>
      <w:r w:rsidR="0085124E">
        <w:rPr>
          <w:rFonts w:asciiTheme="minorHAnsi" w:hAnsiTheme="minorHAnsi" w:cstheme="minorHAnsi"/>
        </w:rPr>
        <w:t>.</w:t>
      </w:r>
      <w:r w:rsidRPr="0085124E">
        <w:rPr>
          <w:rFonts w:asciiTheme="minorHAnsi" w:hAnsiTheme="minorHAnsi" w:cstheme="minorHAnsi"/>
        </w:rPr>
        <w:t xml:space="preserve"> ú</w:t>
      </w:r>
      <w:r w:rsidR="0085124E">
        <w:rPr>
          <w:rFonts w:asciiTheme="minorHAnsi" w:hAnsiTheme="minorHAnsi" w:cstheme="minorHAnsi"/>
        </w:rPr>
        <w:t>. Mikulov na Moravě</w:t>
      </w:r>
      <w:r w:rsidR="00892404">
        <w:rPr>
          <w:rFonts w:asciiTheme="minorHAnsi" w:hAnsiTheme="minorHAnsi" w:cstheme="minorHAnsi"/>
        </w:rPr>
        <w:t xml:space="preserve">. Uvedené nemovitosti </w:t>
      </w:r>
      <w:r w:rsidR="00062B30" w:rsidRPr="0085124E">
        <w:rPr>
          <w:rFonts w:asciiTheme="minorHAnsi" w:hAnsiTheme="minorHAnsi" w:cstheme="minorHAnsi"/>
        </w:rPr>
        <w:t>jsou</w:t>
      </w:r>
      <w:r w:rsidRPr="0085124E">
        <w:rPr>
          <w:rFonts w:asciiTheme="minorHAnsi" w:hAnsiTheme="minorHAnsi" w:cstheme="minorHAnsi"/>
        </w:rPr>
        <w:t xml:space="preserve"> nemovitou kulturní památkou zapsanou v ÚSKP ČR pod reg. </w:t>
      </w:r>
      <w:r w:rsidR="005F37B9" w:rsidRPr="0085124E">
        <w:rPr>
          <w:rFonts w:asciiTheme="minorHAnsi" w:hAnsiTheme="minorHAnsi" w:cstheme="minorHAnsi"/>
        </w:rPr>
        <w:t>č</w:t>
      </w:r>
      <w:r w:rsidRPr="0085124E">
        <w:rPr>
          <w:rFonts w:asciiTheme="minorHAnsi" w:hAnsiTheme="minorHAnsi" w:cstheme="minorHAnsi"/>
        </w:rPr>
        <w:t xml:space="preserve">. </w:t>
      </w:r>
      <w:r w:rsidR="0003659F">
        <w:rPr>
          <w:rFonts w:asciiTheme="minorHAnsi" w:hAnsiTheme="minorHAnsi" w:cstheme="minorHAnsi"/>
        </w:rPr>
        <w:t>14988/7–1381</w:t>
      </w:r>
      <w:r w:rsidRPr="0085124E">
        <w:rPr>
          <w:rFonts w:asciiTheme="minorHAnsi" w:hAnsiTheme="minorHAnsi" w:cstheme="minorHAnsi"/>
        </w:rPr>
        <w:t xml:space="preserve">. Nemovitosti jsou zapsány v katastru nemovitostí na LV </w:t>
      </w:r>
      <w:r w:rsidR="0003659F">
        <w:rPr>
          <w:rFonts w:asciiTheme="minorHAnsi" w:hAnsiTheme="minorHAnsi" w:cstheme="minorHAnsi"/>
        </w:rPr>
        <w:t>358</w:t>
      </w:r>
      <w:r w:rsidRPr="0085124E">
        <w:rPr>
          <w:rFonts w:asciiTheme="minorHAnsi" w:hAnsiTheme="minorHAnsi" w:cstheme="minorHAnsi"/>
        </w:rPr>
        <w:t xml:space="preserve"> u Katastrálního úřadu pro Jihomoravský kraj, katastrálního pracoviště </w:t>
      </w:r>
      <w:r w:rsidR="0003659F">
        <w:rPr>
          <w:rFonts w:asciiTheme="minorHAnsi" w:hAnsiTheme="minorHAnsi" w:cstheme="minorHAnsi"/>
        </w:rPr>
        <w:t>Břeclav,</w:t>
      </w:r>
      <w:r w:rsidRPr="0085124E">
        <w:rPr>
          <w:rFonts w:asciiTheme="minorHAnsi" w:hAnsiTheme="minorHAnsi" w:cstheme="minorHAnsi"/>
        </w:rPr>
        <w:t xml:space="preserve"> pro</w:t>
      </w:r>
      <w:r w:rsidR="00681A44" w:rsidRPr="0085124E">
        <w:rPr>
          <w:rFonts w:asciiTheme="minorHAnsi" w:hAnsiTheme="minorHAnsi" w:cstheme="minorHAnsi"/>
        </w:rPr>
        <w:t xml:space="preserve"> </w:t>
      </w:r>
      <w:r w:rsidRPr="0085124E">
        <w:rPr>
          <w:rFonts w:asciiTheme="minorHAnsi" w:hAnsiTheme="minorHAnsi" w:cstheme="minorHAnsi"/>
        </w:rPr>
        <w:t>k. ú.</w:t>
      </w:r>
      <w:r w:rsidR="005E684C" w:rsidRPr="0085124E">
        <w:rPr>
          <w:rFonts w:asciiTheme="minorHAnsi" w:hAnsiTheme="minorHAnsi" w:cstheme="minorHAnsi"/>
        </w:rPr>
        <w:t xml:space="preserve"> </w:t>
      </w:r>
      <w:r w:rsidR="0003659F">
        <w:rPr>
          <w:rFonts w:asciiTheme="minorHAnsi" w:hAnsiTheme="minorHAnsi" w:cstheme="minorHAnsi"/>
        </w:rPr>
        <w:t>Mikulov na Moravě (694 193)</w:t>
      </w:r>
      <w:r w:rsidRPr="0085124E">
        <w:rPr>
          <w:rFonts w:asciiTheme="minorHAnsi" w:hAnsiTheme="minorHAnsi" w:cstheme="minorHAnsi"/>
        </w:rPr>
        <w:t xml:space="preserve">. </w:t>
      </w:r>
    </w:p>
    <w:p w14:paraId="157A56BE" w14:textId="77777777" w:rsidR="00815863" w:rsidRPr="0085124E" w:rsidRDefault="00815863" w:rsidP="00F638D8">
      <w:pPr>
        <w:tabs>
          <w:tab w:val="left" w:pos="0"/>
          <w:tab w:val="left" w:pos="11907"/>
        </w:tabs>
        <w:spacing w:before="120"/>
        <w:jc w:val="both"/>
        <w:rPr>
          <w:rFonts w:asciiTheme="minorHAnsi" w:hAnsiTheme="minorHAnsi" w:cstheme="minorHAnsi"/>
        </w:rPr>
      </w:pPr>
      <w:r w:rsidRPr="0085124E">
        <w:rPr>
          <w:rFonts w:asciiTheme="minorHAnsi" w:hAnsiTheme="minorHAnsi" w:cstheme="minorHAnsi"/>
        </w:rPr>
        <w:t>2.2. Vlastník předal pronajímateli na základě zřizovací listiny právo s</w:t>
      </w:r>
      <w:r w:rsidR="0003659F">
        <w:rPr>
          <w:rFonts w:asciiTheme="minorHAnsi" w:hAnsiTheme="minorHAnsi" w:cstheme="minorHAnsi"/>
        </w:rPr>
        <w:t xml:space="preserve"> </w:t>
      </w:r>
      <w:r w:rsidRPr="0085124E">
        <w:rPr>
          <w:rFonts w:asciiTheme="minorHAnsi" w:hAnsiTheme="minorHAnsi" w:cstheme="minorHAnsi"/>
        </w:rPr>
        <w:t xml:space="preserve">nemovitostmi uvedenými v bodě 2.1 hospodařit. Nájemce bere na vědomí, že pronajímatel má právo nebytové prostory nacházející se v budově na adrese </w:t>
      </w:r>
      <w:r w:rsidR="0003659F">
        <w:rPr>
          <w:rFonts w:asciiTheme="minorHAnsi" w:hAnsiTheme="minorHAnsi" w:cstheme="minorHAnsi"/>
        </w:rPr>
        <w:t>Zámek 5/5</w:t>
      </w:r>
      <w:r w:rsidRPr="0085124E">
        <w:rPr>
          <w:rFonts w:asciiTheme="minorHAnsi" w:hAnsiTheme="minorHAnsi" w:cstheme="minorHAnsi"/>
        </w:rPr>
        <w:t>, 6</w:t>
      </w:r>
      <w:r w:rsidR="0003659F">
        <w:rPr>
          <w:rFonts w:asciiTheme="minorHAnsi" w:hAnsiTheme="minorHAnsi" w:cstheme="minorHAnsi"/>
        </w:rPr>
        <w:t>92 01 Mikulov</w:t>
      </w:r>
      <w:r w:rsidRPr="0085124E">
        <w:rPr>
          <w:rFonts w:asciiTheme="minorHAnsi" w:hAnsiTheme="minorHAnsi" w:cstheme="minorHAnsi"/>
        </w:rPr>
        <w:t xml:space="preserve"> a přilehlý pozemek p. č. </w:t>
      </w:r>
      <w:r w:rsidR="0003659F">
        <w:rPr>
          <w:rFonts w:asciiTheme="minorHAnsi" w:hAnsiTheme="minorHAnsi" w:cstheme="minorHAnsi"/>
        </w:rPr>
        <w:t>6</w:t>
      </w:r>
      <w:r w:rsidRPr="0085124E">
        <w:rPr>
          <w:rFonts w:asciiTheme="minorHAnsi" w:hAnsiTheme="minorHAnsi" w:cstheme="minorHAnsi"/>
        </w:rPr>
        <w:t xml:space="preserve"> v k. ú</w:t>
      </w:r>
      <w:r w:rsidR="0003659F">
        <w:rPr>
          <w:rFonts w:asciiTheme="minorHAnsi" w:hAnsiTheme="minorHAnsi" w:cstheme="minorHAnsi"/>
        </w:rPr>
        <w:t xml:space="preserve">. Mikulov na Moravě </w:t>
      </w:r>
      <w:r w:rsidRPr="0085124E">
        <w:rPr>
          <w:rFonts w:asciiTheme="minorHAnsi" w:hAnsiTheme="minorHAnsi" w:cstheme="minorHAnsi"/>
        </w:rPr>
        <w:t>pronajímat.</w:t>
      </w:r>
    </w:p>
    <w:p w14:paraId="157A56BF" w14:textId="77777777" w:rsidR="00815863" w:rsidRDefault="00815863" w:rsidP="00F638D8">
      <w:pPr>
        <w:spacing w:before="120"/>
        <w:jc w:val="both"/>
        <w:rPr>
          <w:rFonts w:asciiTheme="minorHAnsi" w:hAnsiTheme="minorHAnsi" w:cstheme="minorHAnsi"/>
        </w:rPr>
      </w:pPr>
      <w:r w:rsidRPr="0085124E">
        <w:rPr>
          <w:rFonts w:asciiTheme="minorHAnsi" w:hAnsiTheme="minorHAnsi" w:cstheme="minorHAnsi"/>
        </w:rPr>
        <w:t xml:space="preserve">2.3. Předmětem této smlouvy je nájemní vztah (nájem) mezi stranami této smlouvy, přičemž účelem této nájemní smlouvy je upravení tohoto vzájemného vztahu v souladu s vůlí stran a obecně závaznými právními předpisy.  </w:t>
      </w:r>
    </w:p>
    <w:p w14:paraId="6EC0FE67" w14:textId="77777777" w:rsidR="005F3669" w:rsidRDefault="005F3669" w:rsidP="00A35287">
      <w:pPr>
        <w:pStyle w:val="lnek"/>
        <w:tabs>
          <w:tab w:val="left" w:pos="262"/>
          <w:tab w:val="left" w:pos="9072"/>
        </w:tabs>
        <w:spacing w:before="0" w:after="0" w:line="240" w:lineRule="auto"/>
        <w:ind w:right="-2"/>
        <w:jc w:val="left"/>
        <w:rPr>
          <w:rFonts w:asciiTheme="minorHAnsi" w:hAnsiTheme="minorHAnsi" w:cstheme="minorHAnsi"/>
          <w:sz w:val="24"/>
          <w:lang w:val="cs-CZ"/>
        </w:rPr>
      </w:pPr>
    </w:p>
    <w:p w14:paraId="157A56C1" w14:textId="333E0E8D" w:rsidR="00815863" w:rsidRPr="0085124E" w:rsidRDefault="00815863" w:rsidP="0085124E">
      <w:pPr>
        <w:pStyle w:val="lnek"/>
        <w:tabs>
          <w:tab w:val="left" w:pos="262"/>
          <w:tab w:val="left" w:pos="9072"/>
        </w:tabs>
        <w:spacing w:before="0" w:after="0" w:line="240" w:lineRule="auto"/>
        <w:ind w:left="284" w:right="-2"/>
        <w:rPr>
          <w:rFonts w:asciiTheme="minorHAnsi" w:hAnsiTheme="minorHAnsi" w:cstheme="minorHAnsi"/>
          <w:sz w:val="24"/>
          <w:lang w:val="cs-CZ"/>
        </w:rPr>
      </w:pPr>
      <w:r w:rsidRPr="0085124E">
        <w:rPr>
          <w:rFonts w:asciiTheme="minorHAnsi" w:hAnsiTheme="minorHAnsi" w:cstheme="minorHAnsi"/>
          <w:sz w:val="24"/>
          <w:lang w:val="cs-CZ"/>
        </w:rPr>
        <w:t>Článek 3</w:t>
      </w:r>
    </w:p>
    <w:p w14:paraId="157A56C2" w14:textId="77B775B5" w:rsidR="00815863" w:rsidRPr="0085124E" w:rsidRDefault="00815863" w:rsidP="0085124E">
      <w:pPr>
        <w:pStyle w:val="Nzevlnku"/>
        <w:tabs>
          <w:tab w:val="left" w:pos="262"/>
          <w:tab w:val="left" w:pos="9072"/>
        </w:tabs>
        <w:spacing w:after="120" w:line="240" w:lineRule="auto"/>
        <w:ind w:left="284" w:right="-2"/>
        <w:rPr>
          <w:rFonts w:asciiTheme="minorHAnsi" w:hAnsiTheme="minorHAnsi" w:cstheme="minorHAnsi"/>
          <w:sz w:val="24"/>
          <w:lang w:val="cs-CZ"/>
        </w:rPr>
      </w:pPr>
      <w:r w:rsidRPr="0085124E">
        <w:rPr>
          <w:rFonts w:asciiTheme="minorHAnsi" w:hAnsiTheme="minorHAnsi" w:cstheme="minorHAnsi"/>
          <w:sz w:val="24"/>
          <w:lang w:val="cs-CZ"/>
        </w:rPr>
        <w:t xml:space="preserve">Předmět </w:t>
      </w:r>
      <w:r w:rsidR="00027DE3">
        <w:rPr>
          <w:rFonts w:asciiTheme="minorHAnsi" w:hAnsiTheme="minorHAnsi" w:cstheme="minorHAnsi"/>
          <w:sz w:val="24"/>
          <w:lang w:val="cs-CZ"/>
        </w:rPr>
        <w:t>a účel nájmu</w:t>
      </w:r>
    </w:p>
    <w:p w14:paraId="157A56C3" w14:textId="40BB3857" w:rsidR="00815863" w:rsidRPr="0085124E" w:rsidRDefault="00815863" w:rsidP="0085124E">
      <w:pPr>
        <w:tabs>
          <w:tab w:val="left" w:pos="0"/>
          <w:tab w:val="left" w:pos="9360"/>
        </w:tabs>
        <w:ind w:right="-2"/>
        <w:jc w:val="both"/>
        <w:rPr>
          <w:rFonts w:asciiTheme="minorHAnsi" w:hAnsiTheme="minorHAnsi" w:cstheme="minorHAnsi"/>
        </w:rPr>
      </w:pPr>
      <w:r w:rsidRPr="0085124E">
        <w:rPr>
          <w:rFonts w:asciiTheme="minorHAnsi" w:hAnsiTheme="minorHAnsi" w:cstheme="minorHAnsi"/>
        </w:rPr>
        <w:t xml:space="preserve">3.1. </w:t>
      </w:r>
      <w:r w:rsidR="00027DE3">
        <w:rPr>
          <w:rFonts w:asciiTheme="minorHAnsi" w:hAnsiTheme="minorHAnsi" w:cstheme="minorHAnsi"/>
        </w:rPr>
        <w:t xml:space="preserve">Pronajímatel přenechává </w:t>
      </w:r>
      <w:r w:rsidR="00027DE3" w:rsidRPr="000F7CDF">
        <w:rPr>
          <w:rFonts w:asciiTheme="minorHAnsi" w:hAnsiTheme="minorHAnsi" w:cstheme="minorHAnsi"/>
        </w:rPr>
        <w:t xml:space="preserve">ode dne </w:t>
      </w:r>
      <w:r w:rsidR="00AF2D7A" w:rsidRPr="000F7CDF">
        <w:rPr>
          <w:rFonts w:asciiTheme="minorHAnsi" w:hAnsiTheme="minorHAnsi" w:cstheme="minorHAnsi"/>
        </w:rPr>
        <w:t>uvedeného</w:t>
      </w:r>
      <w:r w:rsidR="00A7764A" w:rsidRPr="000F7CDF">
        <w:rPr>
          <w:rFonts w:asciiTheme="minorHAnsi" w:hAnsiTheme="minorHAnsi" w:cstheme="minorHAnsi"/>
        </w:rPr>
        <w:t xml:space="preserve"> v čl. 4.1. </w:t>
      </w:r>
      <w:r w:rsidR="00027DE3" w:rsidRPr="000F7CDF">
        <w:rPr>
          <w:rFonts w:asciiTheme="minorHAnsi" w:hAnsiTheme="minorHAnsi" w:cstheme="minorHAnsi"/>
        </w:rPr>
        <w:t>této smlouvy</w:t>
      </w:r>
      <w:r w:rsidR="00027DE3">
        <w:rPr>
          <w:rFonts w:asciiTheme="minorHAnsi" w:hAnsiTheme="minorHAnsi" w:cstheme="minorHAnsi"/>
        </w:rPr>
        <w:t xml:space="preserve"> nájemci do nájmu</w:t>
      </w:r>
      <w:r w:rsidRPr="0085124E">
        <w:rPr>
          <w:rFonts w:asciiTheme="minorHAnsi" w:hAnsiTheme="minorHAnsi" w:cstheme="minorHAnsi"/>
        </w:rPr>
        <w:t xml:space="preserve"> </w:t>
      </w:r>
      <w:r w:rsidR="00CB0585" w:rsidRPr="0085124E">
        <w:rPr>
          <w:rFonts w:asciiTheme="minorHAnsi" w:hAnsiTheme="minorHAnsi" w:cstheme="minorHAnsi"/>
        </w:rPr>
        <w:t>prostory</w:t>
      </w:r>
      <w:r w:rsidR="00683E88">
        <w:rPr>
          <w:rFonts w:asciiTheme="minorHAnsi" w:hAnsiTheme="minorHAnsi" w:cstheme="minorHAnsi"/>
        </w:rPr>
        <w:t>,</w:t>
      </w:r>
      <w:r w:rsidR="00CB0585" w:rsidRPr="0085124E">
        <w:rPr>
          <w:rFonts w:asciiTheme="minorHAnsi" w:hAnsiTheme="minorHAnsi" w:cstheme="minorHAnsi"/>
        </w:rPr>
        <w:t xml:space="preserve"> sloužící k</w:t>
      </w:r>
      <w:r w:rsidR="00683E88">
        <w:rPr>
          <w:rFonts w:asciiTheme="minorHAnsi" w:hAnsiTheme="minorHAnsi" w:cstheme="minorHAnsi"/>
        </w:rPr>
        <w:t> </w:t>
      </w:r>
      <w:r w:rsidR="00CB0585" w:rsidRPr="0085124E">
        <w:rPr>
          <w:rFonts w:asciiTheme="minorHAnsi" w:hAnsiTheme="minorHAnsi" w:cstheme="minorHAnsi"/>
        </w:rPr>
        <w:t>podnikání</w:t>
      </w:r>
      <w:r w:rsidR="00683E88">
        <w:rPr>
          <w:rFonts w:asciiTheme="minorHAnsi" w:hAnsiTheme="minorHAnsi" w:cstheme="minorHAnsi"/>
        </w:rPr>
        <w:t>,</w:t>
      </w:r>
      <w:r w:rsidR="00CB0585" w:rsidRPr="0085124E">
        <w:rPr>
          <w:rFonts w:asciiTheme="minorHAnsi" w:hAnsiTheme="minorHAnsi" w:cstheme="minorHAnsi"/>
        </w:rPr>
        <w:t xml:space="preserve"> </w:t>
      </w:r>
      <w:r w:rsidRPr="0085124E">
        <w:rPr>
          <w:rFonts w:asciiTheme="minorHAnsi" w:hAnsiTheme="minorHAnsi" w:cstheme="minorHAnsi"/>
        </w:rPr>
        <w:t xml:space="preserve">o </w:t>
      </w:r>
      <w:r w:rsidR="00683E88">
        <w:rPr>
          <w:rFonts w:asciiTheme="minorHAnsi" w:hAnsiTheme="minorHAnsi" w:cstheme="minorHAnsi"/>
        </w:rPr>
        <w:t>v</w:t>
      </w:r>
      <w:r w:rsidRPr="0085124E">
        <w:rPr>
          <w:rFonts w:asciiTheme="minorHAnsi" w:hAnsiTheme="minorHAnsi" w:cstheme="minorHAnsi"/>
        </w:rPr>
        <w:t xml:space="preserve">ýměře </w:t>
      </w:r>
      <w:r w:rsidR="00683E88">
        <w:rPr>
          <w:rFonts w:asciiTheme="minorHAnsi" w:hAnsiTheme="minorHAnsi" w:cstheme="minorHAnsi"/>
        </w:rPr>
        <w:t>50</w:t>
      </w:r>
      <w:r w:rsidRPr="0085124E">
        <w:rPr>
          <w:rFonts w:asciiTheme="minorHAnsi" w:hAnsiTheme="minorHAnsi" w:cstheme="minorHAnsi"/>
        </w:rPr>
        <w:t xml:space="preserve"> m</w:t>
      </w:r>
      <w:r w:rsidRPr="0085124E">
        <w:rPr>
          <w:rFonts w:asciiTheme="minorHAnsi" w:hAnsiTheme="minorHAnsi" w:cstheme="minorHAnsi"/>
          <w:vertAlign w:val="superscript"/>
        </w:rPr>
        <w:t>2</w:t>
      </w:r>
      <w:r w:rsidR="00683E88">
        <w:rPr>
          <w:rFonts w:asciiTheme="minorHAnsi" w:hAnsiTheme="minorHAnsi" w:cstheme="minorHAnsi"/>
        </w:rPr>
        <w:t xml:space="preserve"> vlastní kavárny a 27 </w:t>
      </w:r>
      <w:r w:rsidR="00683E88" w:rsidRPr="00683E88">
        <w:rPr>
          <w:rFonts w:asciiTheme="minorHAnsi" w:hAnsiTheme="minorHAnsi" w:cstheme="minorHAnsi"/>
        </w:rPr>
        <w:t>m</w:t>
      </w:r>
      <w:r w:rsidR="00683E88" w:rsidRPr="00683E88">
        <w:rPr>
          <w:rFonts w:asciiTheme="minorHAnsi" w:hAnsiTheme="minorHAnsi" w:cstheme="minorHAnsi"/>
          <w:vertAlign w:val="superscript"/>
        </w:rPr>
        <w:t>2</w:t>
      </w:r>
      <w:r w:rsidR="00683E88">
        <w:rPr>
          <w:rFonts w:asciiTheme="minorHAnsi" w:hAnsiTheme="minorHAnsi" w:cstheme="minorHAnsi"/>
        </w:rPr>
        <w:t xml:space="preserve"> provozních prostor,</w:t>
      </w:r>
      <w:r w:rsidR="004167FA" w:rsidRPr="0085124E">
        <w:rPr>
          <w:rFonts w:asciiTheme="minorHAnsi" w:hAnsiTheme="minorHAnsi" w:cstheme="minorHAnsi"/>
        </w:rPr>
        <w:t xml:space="preserve"> </w:t>
      </w:r>
      <w:r w:rsidRPr="0085124E">
        <w:rPr>
          <w:rFonts w:asciiTheme="minorHAnsi" w:hAnsiTheme="minorHAnsi" w:cstheme="minorHAnsi"/>
        </w:rPr>
        <w:t>nacházející</w:t>
      </w:r>
      <w:r w:rsidR="00683E88">
        <w:rPr>
          <w:rFonts w:asciiTheme="minorHAnsi" w:hAnsiTheme="minorHAnsi" w:cstheme="minorHAnsi"/>
        </w:rPr>
        <w:t>ch</w:t>
      </w:r>
      <w:r w:rsidRPr="0085124E">
        <w:rPr>
          <w:rFonts w:asciiTheme="minorHAnsi" w:hAnsiTheme="minorHAnsi" w:cstheme="minorHAnsi"/>
        </w:rPr>
        <w:t xml:space="preserve"> se v</w:t>
      </w:r>
      <w:r w:rsidR="00661DE4">
        <w:rPr>
          <w:rFonts w:asciiTheme="minorHAnsi" w:hAnsiTheme="minorHAnsi" w:cstheme="minorHAnsi"/>
        </w:rPr>
        <w:t xml:space="preserve"> suterénu objektu </w:t>
      </w:r>
      <w:r w:rsidR="00892404">
        <w:rPr>
          <w:rFonts w:asciiTheme="minorHAnsi" w:hAnsiTheme="minorHAnsi" w:cstheme="minorHAnsi"/>
        </w:rPr>
        <w:t xml:space="preserve">č.p. 5 </w:t>
      </w:r>
      <w:r w:rsidR="00661DE4" w:rsidRPr="0085124E">
        <w:rPr>
          <w:rFonts w:asciiTheme="minorHAnsi" w:hAnsiTheme="minorHAnsi" w:cstheme="minorHAnsi"/>
        </w:rPr>
        <w:t>specifikované</w:t>
      </w:r>
      <w:r w:rsidR="00661DE4">
        <w:rPr>
          <w:rFonts w:asciiTheme="minorHAnsi" w:hAnsiTheme="minorHAnsi" w:cstheme="minorHAnsi"/>
        </w:rPr>
        <w:t>ho</w:t>
      </w:r>
      <w:r w:rsidR="00661DE4" w:rsidRPr="0085124E">
        <w:rPr>
          <w:rFonts w:asciiTheme="minorHAnsi" w:hAnsiTheme="minorHAnsi" w:cstheme="minorHAnsi"/>
        </w:rPr>
        <w:t xml:space="preserve"> v čl.</w:t>
      </w:r>
      <w:r w:rsidR="00661DE4">
        <w:rPr>
          <w:rFonts w:asciiTheme="minorHAnsi" w:hAnsiTheme="minorHAnsi" w:cstheme="minorHAnsi"/>
        </w:rPr>
        <w:t> </w:t>
      </w:r>
      <w:r w:rsidR="00661DE4" w:rsidRPr="0085124E">
        <w:rPr>
          <w:rFonts w:asciiTheme="minorHAnsi" w:hAnsiTheme="minorHAnsi" w:cstheme="minorHAnsi"/>
        </w:rPr>
        <w:t xml:space="preserve">2 bodu </w:t>
      </w:r>
      <w:r w:rsidR="00062B30" w:rsidRPr="0085124E">
        <w:rPr>
          <w:rFonts w:asciiTheme="minorHAnsi" w:hAnsiTheme="minorHAnsi" w:cstheme="minorHAnsi"/>
        </w:rPr>
        <w:t>2. 1</w:t>
      </w:r>
      <w:r w:rsidR="00661DE4" w:rsidRPr="0085124E">
        <w:rPr>
          <w:rFonts w:asciiTheme="minorHAnsi" w:hAnsiTheme="minorHAnsi" w:cstheme="minorHAnsi"/>
        </w:rPr>
        <w:t>. této smlouvy</w:t>
      </w:r>
      <w:r w:rsidR="00661DE4">
        <w:rPr>
          <w:rFonts w:asciiTheme="minorHAnsi" w:hAnsiTheme="minorHAnsi" w:cstheme="minorHAnsi"/>
        </w:rPr>
        <w:t>,</w:t>
      </w:r>
      <w:r w:rsidR="00661DE4" w:rsidRPr="0085124E">
        <w:rPr>
          <w:rFonts w:asciiTheme="minorHAnsi" w:hAnsiTheme="minorHAnsi" w:cstheme="minorHAnsi"/>
        </w:rPr>
        <w:t xml:space="preserve"> na adrese </w:t>
      </w:r>
      <w:r w:rsidR="00661DE4">
        <w:rPr>
          <w:rFonts w:asciiTheme="minorHAnsi" w:hAnsiTheme="minorHAnsi" w:cstheme="minorHAnsi"/>
        </w:rPr>
        <w:t>Zámek 5/5, 692 01 Mikulov (samostatný vstup z II. nádvoří zámku)</w:t>
      </w:r>
      <w:r w:rsidRPr="0085124E">
        <w:rPr>
          <w:rFonts w:asciiTheme="minorHAnsi" w:hAnsiTheme="minorHAnsi" w:cstheme="minorHAnsi"/>
        </w:rPr>
        <w:t xml:space="preserve"> a část pozemku p. č. 6 v </w:t>
      </w:r>
      <w:r w:rsidR="00062B30" w:rsidRPr="0085124E">
        <w:rPr>
          <w:rFonts w:asciiTheme="minorHAnsi" w:hAnsiTheme="minorHAnsi" w:cstheme="minorHAnsi"/>
        </w:rPr>
        <w:t>k.</w:t>
      </w:r>
      <w:r w:rsidR="00062B30">
        <w:rPr>
          <w:rFonts w:asciiTheme="minorHAnsi" w:hAnsiTheme="minorHAnsi" w:cstheme="minorHAnsi"/>
        </w:rPr>
        <w:t xml:space="preserve"> ú.</w:t>
      </w:r>
      <w:r w:rsidRPr="0085124E">
        <w:rPr>
          <w:rFonts w:asciiTheme="minorHAnsi" w:hAnsiTheme="minorHAnsi" w:cstheme="minorHAnsi"/>
        </w:rPr>
        <w:t xml:space="preserve"> </w:t>
      </w:r>
      <w:r w:rsidR="00F638D8">
        <w:rPr>
          <w:rFonts w:asciiTheme="minorHAnsi" w:hAnsiTheme="minorHAnsi" w:cstheme="minorHAnsi"/>
        </w:rPr>
        <w:t>Mikulov</w:t>
      </w:r>
      <w:r w:rsidRPr="0085124E">
        <w:rPr>
          <w:rFonts w:asciiTheme="minorHAnsi" w:hAnsiTheme="minorHAnsi" w:cstheme="minorHAnsi"/>
        </w:rPr>
        <w:t xml:space="preserve"> </w:t>
      </w:r>
      <w:r w:rsidR="00892404">
        <w:rPr>
          <w:rFonts w:asciiTheme="minorHAnsi" w:hAnsiTheme="minorHAnsi" w:cstheme="minorHAnsi"/>
        </w:rPr>
        <w:t xml:space="preserve">na Moravě </w:t>
      </w:r>
      <w:r w:rsidRPr="0085124E">
        <w:rPr>
          <w:rFonts w:asciiTheme="minorHAnsi" w:hAnsiTheme="minorHAnsi" w:cstheme="minorHAnsi"/>
        </w:rPr>
        <w:t xml:space="preserve">o celkové výměře </w:t>
      </w:r>
      <w:r w:rsidR="00F638D8">
        <w:rPr>
          <w:rFonts w:asciiTheme="minorHAnsi" w:hAnsiTheme="minorHAnsi" w:cstheme="minorHAnsi"/>
        </w:rPr>
        <w:t>50</w:t>
      </w:r>
      <w:r w:rsidRPr="0085124E">
        <w:rPr>
          <w:rFonts w:asciiTheme="minorHAnsi" w:hAnsiTheme="minorHAnsi" w:cstheme="minorHAnsi"/>
        </w:rPr>
        <w:t>,</w:t>
      </w:r>
      <w:r w:rsidR="00F638D8">
        <w:rPr>
          <w:rFonts w:asciiTheme="minorHAnsi" w:hAnsiTheme="minorHAnsi" w:cstheme="minorHAnsi"/>
        </w:rPr>
        <w:t>0</w:t>
      </w:r>
      <w:r w:rsidRPr="0085124E">
        <w:rPr>
          <w:rFonts w:asciiTheme="minorHAnsi" w:hAnsiTheme="minorHAnsi" w:cstheme="minorHAnsi"/>
        </w:rPr>
        <w:t xml:space="preserve"> m</w:t>
      </w:r>
      <w:r w:rsidRPr="0085124E">
        <w:rPr>
          <w:rFonts w:asciiTheme="minorHAnsi" w:hAnsiTheme="minorHAnsi" w:cstheme="minorHAnsi"/>
          <w:vertAlign w:val="superscript"/>
        </w:rPr>
        <w:t>2</w:t>
      </w:r>
      <w:r w:rsidRPr="0085124E">
        <w:rPr>
          <w:rFonts w:asciiTheme="minorHAnsi" w:hAnsiTheme="minorHAnsi" w:cstheme="minorHAnsi"/>
        </w:rPr>
        <w:t xml:space="preserve">, nacházející </w:t>
      </w:r>
      <w:r w:rsidR="00F128E9">
        <w:rPr>
          <w:rFonts w:asciiTheme="minorHAnsi" w:hAnsiTheme="minorHAnsi" w:cstheme="minorHAnsi"/>
        </w:rPr>
        <w:t xml:space="preserve">se </w:t>
      </w:r>
      <w:r w:rsidR="00F638D8">
        <w:rPr>
          <w:rFonts w:asciiTheme="minorHAnsi" w:hAnsiTheme="minorHAnsi" w:cstheme="minorHAnsi"/>
        </w:rPr>
        <w:t>za</w:t>
      </w:r>
      <w:r w:rsidRPr="0085124E">
        <w:rPr>
          <w:rFonts w:asciiTheme="minorHAnsi" w:hAnsiTheme="minorHAnsi" w:cstheme="minorHAnsi"/>
        </w:rPr>
        <w:t xml:space="preserve"> budovou </w:t>
      </w:r>
      <w:r w:rsidR="00F638D8">
        <w:rPr>
          <w:rFonts w:asciiTheme="minorHAnsi" w:hAnsiTheme="minorHAnsi" w:cstheme="minorHAnsi"/>
        </w:rPr>
        <w:t xml:space="preserve">na </w:t>
      </w:r>
      <w:r w:rsidR="00F638D8">
        <w:rPr>
          <w:rFonts w:asciiTheme="minorHAnsi" w:hAnsiTheme="minorHAnsi" w:cstheme="minorHAnsi"/>
        </w:rPr>
        <w:lastRenderedPageBreak/>
        <w:t xml:space="preserve">„východní“ terase </w:t>
      </w:r>
      <w:r w:rsidRPr="0085124E">
        <w:rPr>
          <w:rFonts w:asciiTheme="minorHAnsi" w:hAnsiTheme="minorHAnsi" w:cstheme="minorHAnsi"/>
        </w:rPr>
        <w:t xml:space="preserve">(dále jen „předmět nájmu“). Nebytové prostory jsou blíže specifikovány v plánku, který je </w:t>
      </w:r>
      <w:r w:rsidRPr="00892404">
        <w:rPr>
          <w:rFonts w:asciiTheme="minorHAnsi" w:hAnsiTheme="minorHAnsi" w:cstheme="minorHAnsi"/>
          <w:b/>
          <w:bCs/>
        </w:rPr>
        <w:t xml:space="preserve">přílohou č. </w:t>
      </w:r>
      <w:r w:rsidR="00684304" w:rsidRPr="00892404">
        <w:rPr>
          <w:rFonts w:asciiTheme="minorHAnsi" w:hAnsiTheme="minorHAnsi" w:cstheme="minorHAnsi"/>
          <w:b/>
          <w:bCs/>
        </w:rPr>
        <w:t>1</w:t>
      </w:r>
      <w:r w:rsidRPr="0085124E">
        <w:rPr>
          <w:rFonts w:asciiTheme="minorHAnsi" w:hAnsiTheme="minorHAnsi" w:cstheme="minorHAnsi"/>
        </w:rPr>
        <w:t xml:space="preserve"> této smlouvy</w:t>
      </w:r>
      <w:r w:rsidR="0039078B">
        <w:rPr>
          <w:rFonts w:asciiTheme="minorHAnsi" w:hAnsiTheme="minorHAnsi" w:cstheme="minorHAnsi"/>
        </w:rPr>
        <w:t xml:space="preserve">, která </w:t>
      </w:r>
      <w:r w:rsidRPr="0085124E">
        <w:rPr>
          <w:rFonts w:asciiTheme="minorHAnsi" w:hAnsiTheme="minorHAnsi" w:cstheme="minorHAnsi"/>
        </w:rPr>
        <w:t>j</w:t>
      </w:r>
      <w:r w:rsidR="00CB0585" w:rsidRPr="0085124E">
        <w:rPr>
          <w:rFonts w:asciiTheme="minorHAnsi" w:hAnsiTheme="minorHAnsi" w:cstheme="minorHAnsi"/>
        </w:rPr>
        <w:t>e</w:t>
      </w:r>
      <w:r w:rsidRPr="0085124E">
        <w:rPr>
          <w:rFonts w:asciiTheme="minorHAnsi" w:hAnsiTheme="minorHAnsi" w:cstheme="minorHAnsi"/>
        </w:rPr>
        <w:t xml:space="preserve"> nedílnou součástí této smlouvy.</w:t>
      </w:r>
    </w:p>
    <w:p w14:paraId="157A56C4" w14:textId="45DFAEF3" w:rsidR="00F638D8" w:rsidRDefault="00815863" w:rsidP="00F638D8">
      <w:pPr>
        <w:tabs>
          <w:tab w:val="left" w:pos="0"/>
          <w:tab w:val="left" w:pos="9072"/>
          <w:tab w:val="left" w:pos="9360"/>
        </w:tabs>
        <w:spacing w:before="120"/>
        <w:jc w:val="both"/>
        <w:rPr>
          <w:rFonts w:asciiTheme="minorHAnsi" w:hAnsiTheme="minorHAnsi" w:cstheme="minorHAnsi"/>
        </w:rPr>
      </w:pPr>
      <w:r w:rsidRPr="0085124E">
        <w:rPr>
          <w:rFonts w:asciiTheme="minorHAnsi" w:hAnsiTheme="minorHAnsi" w:cstheme="minorHAnsi"/>
        </w:rPr>
        <w:t>3.2. Nájemce je oprávněn po celou dobu trvání nájemního vztahu bezplatně užívat společné přístupové cesty</w:t>
      </w:r>
      <w:r w:rsidR="00027DE3">
        <w:rPr>
          <w:rFonts w:asciiTheme="minorHAnsi" w:hAnsiTheme="minorHAnsi" w:cstheme="minorHAnsi"/>
        </w:rPr>
        <w:t xml:space="preserve"> k těmto nebytovým prostorám</w:t>
      </w:r>
      <w:r w:rsidR="007A7ACB">
        <w:rPr>
          <w:rFonts w:asciiTheme="minorHAnsi" w:hAnsiTheme="minorHAnsi" w:cstheme="minorHAnsi"/>
        </w:rPr>
        <w:t>.</w:t>
      </w:r>
    </w:p>
    <w:p w14:paraId="5E74F8EB" w14:textId="78BE9637" w:rsidR="00942CEB" w:rsidRDefault="007A7ACB" w:rsidP="00942CEB">
      <w:pPr>
        <w:tabs>
          <w:tab w:val="left" w:pos="0"/>
          <w:tab w:val="left" w:pos="9360"/>
        </w:tabs>
        <w:spacing w:before="120"/>
        <w:jc w:val="both"/>
        <w:rPr>
          <w:rFonts w:asciiTheme="minorHAnsi" w:hAnsiTheme="minorHAnsi" w:cstheme="minorHAnsi"/>
        </w:rPr>
      </w:pPr>
      <w:r>
        <w:rPr>
          <w:rFonts w:asciiTheme="minorHAnsi" w:hAnsiTheme="minorHAnsi" w:cstheme="minorHAnsi"/>
        </w:rPr>
        <w:t>3</w:t>
      </w:r>
      <w:r w:rsidR="00815863" w:rsidRPr="0085124E">
        <w:rPr>
          <w:rFonts w:asciiTheme="minorHAnsi" w:hAnsiTheme="minorHAnsi" w:cstheme="minorHAnsi"/>
        </w:rPr>
        <w:t>.</w:t>
      </w:r>
      <w:r>
        <w:rPr>
          <w:rFonts w:asciiTheme="minorHAnsi" w:hAnsiTheme="minorHAnsi" w:cstheme="minorHAnsi"/>
        </w:rPr>
        <w:t>3.</w:t>
      </w:r>
      <w:r w:rsidR="00815863" w:rsidRPr="0085124E">
        <w:rPr>
          <w:rFonts w:asciiTheme="minorHAnsi" w:hAnsiTheme="minorHAnsi" w:cstheme="minorHAnsi"/>
        </w:rPr>
        <w:t xml:space="preserve"> </w:t>
      </w:r>
      <w:r w:rsidR="00D05A85">
        <w:rPr>
          <w:rFonts w:asciiTheme="minorHAnsi" w:hAnsiTheme="minorHAnsi" w:cstheme="minorHAnsi"/>
        </w:rPr>
        <w:t xml:space="preserve">Stavebně technický účel užívání předmětu nájmu: </w:t>
      </w:r>
      <w:r w:rsidR="00815863" w:rsidRPr="007A7ACB">
        <w:rPr>
          <w:rFonts w:asciiTheme="minorHAnsi" w:hAnsiTheme="minorHAnsi" w:cstheme="minorHAnsi"/>
        </w:rPr>
        <w:t>kavárn</w:t>
      </w:r>
      <w:r w:rsidR="00D05A85">
        <w:rPr>
          <w:rFonts w:asciiTheme="minorHAnsi" w:hAnsiTheme="minorHAnsi" w:cstheme="minorHAnsi"/>
        </w:rPr>
        <w:t>a</w:t>
      </w:r>
      <w:r>
        <w:rPr>
          <w:rFonts w:asciiTheme="minorHAnsi" w:hAnsiTheme="minorHAnsi" w:cstheme="minorHAnsi"/>
          <w:color w:val="FF0000"/>
        </w:rPr>
        <w:t xml:space="preserve"> </w:t>
      </w:r>
      <w:r w:rsidR="00942CEB">
        <w:rPr>
          <w:rFonts w:asciiTheme="minorHAnsi" w:hAnsiTheme="minorHAnsi" w:cstheme="minorHAnsi"/>
        </w:rPr>
        <w:t>pro maximální počet 23 osob, tzn. návštěvníci včetně obsluhy.</w:t>
      </w:r>
    </w:p>
    <w:p w14:paraId="5817A16E" w14:textId="01F19066" w:rsidR="00942CEB" w:rsidRDefault="00942CEB" w:rsidP="00942CEB">
      <w:pPr>
        <w:tabs>
          <w:tab w:val="left" w:pos="0"/>
          <w:tab w:val="left" w:pos="9360"/>
        </w:tabs>
        <w:spacing w:before="120"/>
        <w:jc w:val="both"/>
        <w:rPr>
          <w:rFonts w:asciiTheme="minorHAnsi" w:hAnsiTheme="minorHAnsi" w:cstheme="minorHAnsi"/>
        </w:rPr>
      </w:pPr>
      <w:r>
        <w:rPr>
          <w:rFonts w:asciiTheme="minorHAnsi" w:hAnsiTheme="minorHAnsi" w:cstheme="minorHAnsi"/>
        </w:rPr>
        <w:t xml:space="preserve">3.4. </w:t>
      </w:r>
      <w:r w:rsidR="00815863" w:rsidRPr="00942CEB">
        <w:rPr>
          <w:rFonts w:asciiTheme="minorHAnsi" w:hAnsiTheme="minorHAnsi" w:cstheme="minorHAnsi"/>
        </w:rPr>
        <w:t>Nájemce</w:t>
      </w:r>
      <w:r>
        <w:rPr>
          <w:rFonts w:asciiTheme="minorHAnsi" w:hAnsiTheme="minorHAnsi" w:cstheme="minorHAnsi"/>
        </w:rPr>
        <w:t xml:space="preserve"> se zavazuje užívat předmět nájmu v rozsahu a za podmínek dále stanovených touto smlouvou a zaplatit za toto užívání sjednané nájemné.</w:t>
      </w:r>
    </w:p>
    <w:p w14:paraId="157A56C8" w14:textId="419BCD2A" w:rsidR="00815863" w:rsidRPr="00942CEB" w:rsidRDefault="00942CEB" w:rsidP="46DA3A9B">
      <w:pPr>
        <w:tabs>
          <w:tab w:val="left" w:pos="9360"/>
        </w:tabs>
        <w:spacing w:before="120"/>
        <w:jc w:val="both"/>
        <w:rPr>
          <w:rFonts w:asciiTheme="minorHAnsi" w:hAnsiTheme="minorHAnsi" w:cstheme="minorBidi"/>
        </w:rPr>
      </w:pPr>
      <w:r w:rsidRPr="46DA3A9B">
        <w:rPr>
          <w:rFonts w:asciiTheme="minorHAnsi" w:hAnsiTheme="minorHAnsi" w:cstheme="minorBidi"/>
        </w:rPr>
        <w:t>3.5. Nájemce prohlašuje,</w:t>
      </w:r>
      <w:r w:rsidR="0C0A960E" w:rsidRPr="46DA3A9B">
        <w:rPr>
          <w:rFonts w:asciiTheme="minorHAnsi" w:hAnsiTheme="minorHAnsi" w:cstheme="minorBidi"/>
        </w:rPr>
        <w:t xml:space="preserve"> </w:t>
      </w:r>
      <w:r w:rsidR="00815863" w:rsidRPr="46DA3A9B">
        <w:rPr>
          <w:rFonts w:asciiTheme="minorHAnsi" w:hAnsiTheme="minorHAnsi" w:cstheme="minorBidi"/>
        </w:rPr>
        <w:t xml:space="preserve">že </w:t>
      </w:r>
      <w:r w:rsidR="00610B83" w:rsidRPr="46DA3A9B">
        <w:rPr>
          <w:rFonts w:asciiTheme="minorHAnsi" w:hAnsiTheme="minorHAnsi" w:cstheme="minorBidi"/>
        </w:rPr>
        <w:t>prostor sloužící k podnikání</w:t>
      </w:r>
      <w:r w:rsidR="00815863" w:rsidRPr="46DA3A9B">
        <w:rPr>
          <w:rFonts w:asciiTheme="minorHAnsi" w:hAnsiTheme="minorHAnsi" w:cstheme="minorBidi"/>
        </w:rPr>
        <w:t xml:space="preserve"> bude užívat výlučně </w:t>
      </w:r>
      <w:r w:rsidR="00605627" w:rsidRPr="46DA3A9B">
        <w:rPr>
          <w:rFonts w:asciiTheme="minorHAnsi" w:hAnsiTheme="minorHAnsi" w:cstheme="minorBidi"/>
        </w:rPr>
        <w:t xml:space="preserve">v souladu </w:t>
      </w:r>
      <w:r w:rsidR="00580A25" w:rsidRPr="46DA3A9B">
        <w:rPr>
          <w:rFonts w:asciiTheme="minorHAnsi" w:hAnsiTheme="minorHAnsi" w:cstheme="minorBidi"/>
        </w:rPr>
        <w:t>s</w:t>
      </w:r>
      <w:r w:rsidRPr="46DA3A9B">
        <w:rPr>
          <w:rFonts w:asciiTheme="minorHAnsi" w:hAnsiTheme="minorHAnsi" w:cstheme="minorBidi"/>
        </w:rPr>
        <w:t xml:space="preserve">e svojí </w:t>
      </w:r>
      <w:r w:rsidR="00815863" w:rsidRPr="46DA3A9B">
        <w:rPr>
          <w:rFonts w:asciiTheme="minorHAnsi" w:hAnsiTheme="minorHAnsi" w:cstheme="minorBidi"/>
        </w:rPr>
        <w:t>podnikatelsk</w:t>
      </w:r>
      <w:r w:rsidR="00580A25" w:rsidRPr="46DA3A9B">
        <w:rPr>
          <w:rFonts w:asciiTheme="minorHAnsi" w:hAnsiTheme="minorHAnsi" w:cstheme="minorBidi"/>
        </w:rPr>
        <w:t>ou</w:t>
      </w:r>
      <w:r w:rsidR="00815863" w:rsidRPr="46DA3A9B">
        <w:rPr>
          <w:rFonts w:asciiTheme="minorHAnsi" w:hAnsiTheme="minorHAnsi" w:cstheme="minorBidi"/>
        </w:rPr>
        <w:t xml:space="preserve"> činnost</w:t>
      </w:r>
      <w:r w:rsidR="00580A25" w:rsidRPr="46DA3A9B">
        <w:rPr>
          <w:rFonts w:asciiTheme="minorHAnsi" w:hAnsiTheme="minorHAnsi" w:cstheme="minorBidi"/>
        </w:rPr>
        <w:t>í</w:t>
      </w:r>
      <w:r w:rsidR="00815863" w:rsidRPr="46DA3A9B">
        <w:rPr>
          <w:rFonts w:asciiTheme="minorHAnsi" w:hAnsiTheme="minorHAnsi" w:cstheme="minorBidi"/>
        </w:rPr>
        <w:t xml:space="preserve"> – hostinská činnost a že má </w:t>
      </w:r>
      <w:r w:rsidR="00580A25" w:rsidRPr="46DA3A9B">
        <w:rPr>
          <w:rFonts w:asciiTheme="minorHAnsi" w:hAnsiTheme="minorHAnsi" w:cstheme="minorBidi"/>
        </w:rPr>
        <w:t xml:space="preserve">potřebné </w:t>
      </w:r>
      <w:r w:rsidR="00815863" w:rsidRPr="46DA3A9B">
        <w:rPr>
          <w:rFonts w:asciiTheme="minorHAnsi" w:hAnsiTheme="minorHAnsi" w:cstheme="minorBidi"/>
        </w:rPr>
        <w:t xml:space="preserve">živnostenské oprávnění k této činnosti. </w:t>
      </w:r>
      <w:r w:rsidR="00D05A85" w:rsidRPr="46DA3A9B">
        <w:rPr>
          <w:rFonts w:asciiTheme="minorHAnsi" w:hAnsiTheme="minorHAnsi" w:cstheme="minorBidi"/>
        </w:rPr>
        <w:t xml:space="preserve">Nedílnou </w:t>
      </w:r>
      <w:r w:rsidR="00D05A85" w:rsidRPr="46DA3A9B">
        <w:rPr>
          <w:rFonts w:asciiTheme="minorHAnsi" w:hAnsiTheme="minorHAnsi" w:cstheme="minorBidi"/>
          <w:b/>
          <w:bCs/>
        </w:rPr>
        <w:t xml:space="preserve">přílohou č. </w:t>
      </w:r>
      <w:r w:rsidR="0039078B" w:rsidRPr="46DA3A9B">
        <w:rPr>
          <w:rFonts w:asciiTheme="minorHAnsi" w:hAnsiTheme="minorHAnsi" w:cstheme="minorBidi"/>
          <w:b/>
          <w:bCs/>
        </w:rPr>
        <w:t>2</w:t>
      </w:r>
      <w:r w:rsidR="0039078B" w:rsidRPr="46DA3A9B">
        <w:rPr>
          <w:rFonts w:asciiTheme="minorHAnsi" w:hAnsiTheme="minorHAnsi" w:cstheme="minorBidi"/>
        </w:rPr>
        <w:t xml:space="preserve"> </w:t>
      </w:r>
      <w:r w:rsidR="00D05A85" w:rsidRPr="46DA3A9B">
        <w:rPr>
          <w:rFonts w:asciiTheme="minorHAnsi" w:hAnsiTheme="minorHAnsi" w:cstheme="minorBidi"/>
        </w:rPr>
        <w:t xml:space="preserve">této smlouvy je úředně ověřená kopie podnikatelského oprávnění nebo úředně ověřená kopie výpisu z obchodního rejstříku </w:t>
      </w:r>
      <w:r w:rsidR="0039078B" w:rsidRPr="46DA3A9B">
        <w:rPr>
          <w:rFonts w:asciiTheme="minorHAnsi" w:hAnsiTheme="minorHAnsi" w:cstheme="minorBidi"/>
        </w:rPr>
        <w:t>nájemce.</w:t>
      </w:r>
    </w:p>
    <w:p w14:paraId="157A56CB" w14:textId="5D30851C" w:rsidR="00815863" w:rsidRPr="0085124E" w:rsidRDefault="00815863" w:rsidP="0085124E">
      <w:pPr>
        <w:tabs>
          <w:tab w:val="left" w:pos="0"/>
          <w:tab w:val="left" w:pos="12333"/>
        </w:tabs>
        <w:ind w:right="-2"/>
        <w:jc w:val="both"/>
        <w:rPr>
          <w:rFonts w:asciiTheme="minorHAnsi" w:hAnsiTheme="minorHAnsi" w:cstheme="minorHAnsi"/>
        </w:rPr>
      </w:pPr>
    </w:p>
    <w:p w14:paraId="157A56CC" w14:textId="6FA4E332" w:rsidR="00815863" w:rsidRDefault="00815863" w:rsidP="0085124E">
      <w:pPr>
        <w:pStyle w:val="lnek"/>
        <w:tabs>
          <w:tab w:val="left" w:pos="262"/>
          <w:tab w:val="left" w:pos="9360"/>
        </w:tabs>
        <w:spacing w:before="0" w:after="0" w:line="240" w:lineRule="auto"/>
        <w:ind w:right="-2"/>
        <w:rPr>
          <w:rFonts w:asciiTheme="minorHAnsi" w:hAnsiTheme="minorHAnsi" w:cstheme="minorHAnsi"/>
          <w:sz w:val="24"/>
          <w:lang w:val="cs-CZ"/>
        </w:rPr>
      </w:pPr>
      <w:r w:rsidRPr="0085124E">
        <w:rPr>
          <w:rFonts w:asciiTheme="minorHAnsi" w:hAnsiTheme="minorHAnsi" w:cstheme="minorHAnsi"/>
          <w:sz w:val="24"/>
          <w:lang w:val="cs-CZ"/>
        </w:rPr>
        <w:t xml:space="preserve">Článek </w:t>
      </w:r>
      <w:r w:rsidR="00942CEB">
        <w:rPr>
          <w:rFonts w:asciiTheme="minorHAnsi" w:hAnsiTheme="minorHAnsi" w:cstheme="minorHAnsi"/>
          <w:sz w:val="24"/>
          <w:lang w:val="cs-CZ"/>
        </w:rPr>
        <w:t>4</w:t>
      </w:r>
    </w:p>
    <w:p w14:paraId="23ACE136" w14:textId="31D454E4" w:rsidR="0025493A" w:rsidRDefault="0025493A" w:rsidP="0085124E">
      <w:pPr>
        <w:pStyle w:val="lnek"/>
        <w:tabs>
          <w:tab w:val="left" w:pos="262"/>
          <w:tab w:val="left" w:pos="9360"/>
        </w:tabs>
        <w:spacing w:before="0" w:after="0" w:line="240" w:lineRule="auto"/>
        <w:ind w:right="-2"/>
        <w:rPr>
          <w:rFonts w:asciiTheme="minorHAnsi" w:hAnsiTheme="minorHAnsi" w:cstheme="minorHAnsi"/>
          <w:sz w:val="24"/>
          <w:lang w:val="cs-CZ"/>
        </w:rPr>
      </w:pPr>
      <w:r>
        <w:rPr>
          <w:rFonts w:asciiTheme="minorHAnsi" w:hAnsiTheme="minorHAnsi" w:cstheme="minorHAnsi"/>
          <w:sz w:val="24"/>
          <w:lang w:val="cs-CZ"/>
        </w:rPr>
        <w:t xml:space="preserve">Doba nájmu </w:t>
      </w:r>
    </w:p>
    <w:p w14:paraId="39C96A8C" w14:textId="7F094DC7" w:rsidR="00FD6356" w:rsidRDefault="00FD6356" w:rsidP="0085124E">
      <w:pPr>
        <w:pStyle w:val="lnek"/>
        <w:tabs>
          <w:tab w:val="left" w:pos="262"/>
          <w:tab w:val="left" w:pos="9360"/>
        </w:tabs>
        <w:spacing w:before="0" w:after="0" w:line="240" w:lineRule="auto"/>
        <w:ind w:right="-2"/>
        <w:rPr>
          <w:rFonts w:asciiTheme="minorHAnsi" w:hAnsiTheme="minorHAnsi" w:cstheme="minorHAnsi"/>
          <w:sz w:val="24"/>
          <w:lang w:val="cs-CZ"/>
        </w:rPr>
      </w:pPr>
    </w:p>
    <w:p w14:paraId="5D8258A9" w14:textId="320AEE8B" w:rsidR="00D05A85" w:rsidRPr="00D05A85" w:rsidRDefault="00FD6356" w:rsidP="00D05A85">
      <w:pPr>
        <w:pStyle w:val="Bezmezer"/>
        <w:rPr>
          <w:rFonts w:asciiTheme="minorHAnsi" w:hAnsiTheme="minorHAnsi" w:cstheme="minorHAnsi"/>
          <w:sz w:val="24"/>
          <w:szCs w:val="24"/>
        </w:rPr>
      </w:pPr>
      <w:r w:rsidRPr="00D05A85">
        <w:rPr>
          <w:rFonts w:asciiTheme="minorHAnsi" w:hAnsiTheme="minorHAnsi" w:cstheme="minorHAnsi"/>
          <w:sz w:val="24"/>
          <w:szCs w:val="24"/>
        </w:rPr>
        <w:t xml:space="preserve">4.1. Nájem </w:t>
      </w:r>
      <w:r w:rsidR="00D05A85" w:rsidRPr="00D05A85">
        <w:rPr>
          <w:rFonts w:asciiTheme="minorHAnsi" w:hAnsiTheme="minorHAnsi" w:cstheme="minorHAnsi"/>
          <w:sz w:val="24"/>
          <w:szCs w:val="24"/>
        </w:rPr>
        <w:t xml:space="preserve">nebytových prostor se sjednává na dobu </w:t>
      </w:r>
      <w:r w:rsidR="0093074D">
        <w:rPr>
          <w:rFonts w:asciiTheme="minorHAnsi" w:hAnsiTheme="minorHAnsi" w:cstheme="minorHAnsi"/>
          <w:sz w:val="24"/>
          <w:szCs w:val="24"/>
        </w:rPr>
        <w:t>určitou, počínaje dnem</w:t>
      </w:r>
      <w:r w:rsidR="00CD6AD8">
        <w:rPr>
          <w:rFonts w:asciiTheme="minorHAnsi" w:hAnsiTheme="minorHAnsi" w:cstheme="minorHAnsi"/>
          <w:sz w:val="24"/>
          <w:szCs w:val="24"/>
        </w:rPr>
        <w:t xml:space="preserve"> 1.3. 2024</w:t>
      </w:r>
      <w:r w:rsidR="0093074D">
        <w:rPr>
          <w:rFonts w:asciiTheme="minorHAnsi" w:hAnsiTheme="minorHAnsi" w:cstheme="minorHAnsi"/>
          <w:sz w:val="24"/>
          <w:szCs w:val="24"/>
        </w:rPr>
        <w:t xml:space="preserve"> a konče dnem </w:t>
      </w:r>
      <w:r w:rsidR="00615E60">
        <w:rPr>
          <w:rFonts w:asciiTheme="minorHAnsi" w:hAnsiTheme="minorHAnsi" w:cstheme="minorHAnsi"/>
          <w:sz w:val="24"/>
          <w:szCs w:val="24"/>
        </w:rPr>
        <w:t>31.12. 2024</w:t>
      </w:r>
      <w:r w:rsidR="0093074D">
        <w:rPr>
          <w:rFonts w:asciiTheme="minorHAnsi" w:hAnsiTheme="minorHAnsi" w:cstheme="minorHAnsi"/>
          <w:sz w:val="24"/>
          <w:szCs w:val="24"/>
        </w:rPr>
        <w:t>.</w:t>
      </w:r>
    </w:p>
    <w:p w14:paraId="7044C83A" w14:textId="77777777" w:rsidR="00D05A85" w:rsidRPr="00D05A85" w:rsidRDefault="00D05A85" w:rsidP="00D05A85">
      <w:pPr>
        <w:pStyle w:val="Bezmezer"/>
        <w:rPr>
          <w:rFonts w:asciiTheme="minorHAnsi" w:hAnsiTheme="minorHAnsi" w:cstheme="minorHAnsi"/>
          <w:sz w:val="24"/>
          <w:szCs w:val="24"/>
        </w:rPr>
      </w:pPr>
    </w:p>
    <w:p w14:paraId="067EF1C2" w14:textId="2D3BF8D8" w:rsidR="00D05A85" w:rsidRPr="00D05A85" w:rsidRDefault="00D05A85" w:rsidP="001666C4">
      <w:pPr>
        <w:pStyle w:val="Bezmezer"/>
        <w:jc w:val="both"/>
        <w:rPr>
          <w:rFonts w:asciiTheme="minorHAnsi" w:hAnsiTheme="minorHAnsi" w:cstheme="minorHAnsi"/>
          <w:sz w:val="24"/>
          <w:szCs w:val="24"/>
        </w:rPr>
      </w:pPr>
      <w:r w:rsidRPr="00D05A85">
        <w:rPr>
          <w:rFonts w:asciiTheme="minorHAnsi" w:hAnsiTheme="minorHAnsi" w:cstheme="minorHAnsi"/>
          <w:sz w:val="24"/>
          <w:szCs w:val="24"/>
        </w:rPr>
        <w:t>4.2.</w:t>
      </w:r>
      <w:r w:rsidR="00892404">
        <w:rPr>
          <w:rFonts w:asciiTheme="minorHAnsi" w:hAnsiTheme="minorHAnsi" w:cstheme="minorHAnsi"/>
          <w:sz w:val="24"/>
          <w:szCs w:val="24"/>
        </w:rPr>
        <w:t xml:space="preserve"> </w:t>
      </w:r>
      <w:r w:rsidRPr="00D05A85">
        <w:rPr>
          <w:rFonts w:asciiTheme="minorHAnsi" w:hAnsiTheme="minorHAnsi" w:cstheme="minorHAnsi"/>
          <w:sz w:val="24"/>
          <w:szCs w:val="24"/>
        </w:rPr>
        <w:t>O předání a převzetí předmětu nájmu bude smluvními stranami pořízen písemný protokol, podepsaný zástupci smluvních stran, který se stane nedílnou součástí této smlouvy</w:t>
      </w:r>
      <w:r w:rsidR="00892404">
        <w:rPr>
          <w:rFonts w:asciiTheme="minorHAnsi" w:hAnsiTheme="minorHAnsi" w:cstheme="minorHAnsi"/>
          <w:sz w:val="24"/>
          <w:szCs w:val="24"/>
        </w:rPr>
        <w:t xml:space="preserve"> jako </w:t>
      </w:r>
      <w:r w:rsidR="00892404" w:rsidRPr="00892404">
        <w:rPr>
          <w:rFonts w:asciiTheme="minorHAnsi" w:hAnsiTheme="minorHAnsi" w:cstheme="minorHAnsi"/>
          <w:b/>
          <w:bCs/>
          <w:sz w:val="24"/>
          <w:szCs w:val="24"/>
        </w:rPr>
        <w:t>příloha č. 3</w:t>
      </w:r>
      <w:r w:rsidR="00892404">
        <w:rPr>
          <w:rFonts w:asciiTheme="minorHAnsi" w:hAnsiTheme="minorHAnsi" w:cstheme="minorHAnsi"/>
          <w:sz w:val="24"/>
          <w:szCs w:val="24"/>
        </w:rPr>
        <w:t>.</w:t>
      </w:r>
    </w:p>
    <w:p w14:paraId="60DA3D57" w14:textId="77777777" w:rsidR="00892404" w:rsidRDefault="00892404" w:rsidP="00892404">
      <w:pPr>
        <w:pStyle w:val="Bezmezer"/>
        <w:rPr>
          <w:rFonts w:asciiTheme="minorHAnsi" w:hAnsiTheme="minorHAnsi" w:cstheme="minorHAnsi"/>
          <w:b/>
          <w:bCs/>
          <w:sz w:val="24"/>
          <w:szCs w:val="24"/>
        </w:rPr>
      </w:pPr>
    </w:p>
    <w:p w14:paraId="07FB0340" w14:textId="1817B728" w:rsidR="002B5601" w:rsidRPr="001D1FB1" w:rsidRDefault="002B5601" w:rsidP="00892404">
      <w:pPr>
        <w:pStyle w:val="Bezmezer"/>
        <w:jc w:val="center"/>
        <w:rPr>
          <w:rFonts w:asciiTheme="minorHAnsi" w:hAnsiTheme="minorHAnsi" w:cstheme="minorHAnsi"/>
          <w:b/>
          <w:bCs/>
          <w:sz w:val="24"/>
          <w:szCs w:val="24"/>
        </w:rPr>
      </w:pPr>
      <w:r w:rsidRPr="001D1FB1">
        <w:rPr>
          <w:rFonts w:asciiTheme="minorHAnsi" w:hAnsiTheme="minorHAnsi" w:cstheme="minorHAnsi"/>
          <w:b/>
          <w:bCs/>
          <w:sz w:val="24"/>
          <w:szCs w:val="24"/>
        </w:rPr>
        <w:t>Článek 5</w:t>
      </w:r>
    </w:p>
    <w:p w14:paraId="79CF8FF0" w14:textId="776F6823" w:rsidR="002B5601" w:rsidRPr="001D1FB1" w:rsidRDefault="002B5601" w:rsidP="001D1FB1">
      <w:pPr>
        <w:pStyle w:val="Bezmezer"/>
        <w:jc w:val="center"/>
        <w:rPr>
          <w:rFonts w:asciiTheme="minorHAnsi" w:hAnsiTheme="minorHAnsi" w:cstheme="minorHAnsi"/>
          <w:b/>
          <w:bCs/>
          <w:sz w:val="24"/>
          <w:szCs w:val="24"/>
        </w:rPr>
      </w:pPr>
      <w:r w:rsidRPr="001D1FB1">
        <w:rPr>
          <w:rFonts w:asciiTheme="minorHAnsi" w:hAnsiTheme="minorHAnsi" w:cstheme="minorHAnsi"/>
          <w:b/>
          <w:bCs/>
          <w:sz w:val="24"/>
          <w:szCs w:val="24"/>
        </w:rPr>
        <w:t>Nájemné a úhrada za služby</w:t>
      </w:r>
    </w:p>
    <w:p w14:paraId="6F0C3C07" w14:textId="57B4D25C" w:rsidR="00D5520C" w:rsidRDefault="002B5601" w:rsidP="002B5601">
      <w:pPr>
        <w:tabs>
          <w:tab w:val="left" w:pos="0"/>
          <w:tab w:val="left" w:pos="9214"/>
          <w:tab w:val="left" w:pos="9360"/>
        </w:tabs>
        <w:spacing w:before="120"/>
        <w:jc w:val="both"/>
        <w:rPr>
          <w:rFonts w:asciiTheme="minorHAnsi" w:hAnsiTheme="minorHAnsi" w:cstheme="minorHAnsi"/>
        </w:rPr>
      </w:pPr>
      <w:r>
        <w:rPr>
          <w:rFonts w:asciiTheme="minorHAnsi" w:hAnsiTheme="minorHAnsi" w:cstheme="minorHAnsi"/>
        </w:rPr>
        <w:t>5</w:t>
      </w:r>
      <w:r w:rsidRPr="0085124E">
        <w:rPr>
          <w:rFonts w:asciiTheme="minorHAnsi" w:hAnsiTheme="minorHAnsi" w:cstheme="minorHAnsi"/>
        </w:rPr>
        <w:t xml:space="preserve">.1. </w:t>
      </w:r>
      <w:r w:rsidR="00D5520C">
        <w:rPr>
          <w:rFonts w:asciiTheme="minorHAnsi" w:hAnsiTheme="minorHAnsi" w:cstheme="minorHAnsi"/>
        </w:rPr>
        <w:t>Pronajímatel touto smlouvou pronajímá nájemci předmět nájmu za dohodnuté smluvní nájemné.</w:t>
      </w:r>
    </w:p>
    <w:p w14:paraId="3ED396D6" w14:textId="124C2881" w:rsidR="00D5520C" w:rsidRPr="00CE6A6E" w:rsidRDefault="00D5520C" w:rsidP="00892404">
      <w:pPr>
        <w:pStyle w:val="Bezmezer"/>
        <w:rPr>
          <w:rFonts w:asciiTheme="minorHAnsi" w:hAnsiTheme="minorHAnsi" w:cstheme="minorHAnsi"/>
          <w:b/>
          <w:bCs/>
          <w:sz w:val="24"/>
          <w:szCs w:val="24"/>
        </w:rPr>
      </w:pPr>
      <w:r w:rsidRPr="00CE6A6E">
        <w:rPr>
          <w:rFonts w:asciiTheme="minorHAnsi" w:hAnsiTheme="minorHAnsi" w:cstheme="minorHAnsi"/>
          <w:b/>
          <w:bCs/>
          <w:sz w:val="24"/>
          <w:szCs w:val="24"/>
        </w:rPr>
        <w:t>Celkové nájemné činí</w:t>
      </w:r>
      <w:r w:rsidR="00835511" w:rsidRPr="00CE6A6E">
        <w:rPr>
          <w:rFonts w:asciiTheme="minorHAnsi" w:hAnsiTheme="minorHAnsi" w:cstheme="minorHAnsi"/>
          <w:b/>
          <w:bCs/>
          <w:sz w:val="24"/>
          <w:szCs w:val="24"/>
        </w:rPr>
        <w:t>:</w:t>
      </w:r>
      <w:r w:rsidRPr="00CE6A6E">
        <w:rPr>
          <w:rFonts w:asciiTheme="minorHAnsi" w:hAnsiTheme="minorHAnsi" w:cstheme="minorHAnsi"/>
          <w:b/>
          <w:bCs/>
          <w:sz w:val="24"/>
          <w:szCs w:val="24"/>
        </w:rPr>
        <w:t xml:space="preserve"> </w:t>
      </w:r>
      <w:r w:rsidR="00CE6A6E" w:rsidRPr="00CE6A6E">
        <w:rPr>
          <w:rFonts w:asciiTheme="minorHAnsi" w:hAnsiTheme="minorHAnsi" w:cstheme="minorHAnsi"/>
          <w:b/>
          <w:bCs/>
          <w:sz w:val="24"/>
          <w:szCs w:val="24"/>
        </w:rPr>
        <w:t xml:space="preserve">136 250 </w:t>
      </w:r>
      <w:r w:rsidRPr="00CE6A6E">
        <w:rPr>
          <w:rFonts w:asciiTheme="minorHAnsi" w:hAnsiTheme="minorHAnsi" w:cstheme="minorHAnsi"/>
          <w:b/>
          <w:bCs/>
          <w:sz w:val="24"/>
          <w:szCs w:val="24"/>
        </w:rPr>
        <w:t>Kč</w:t>
      </w:r>
      <w:r w:rsidR="008E6B19">
        <w:rPr>
          <w:rFonts w:asciiTheme="minorHAnsi" w:hAnsiTheme="minorHAnsi" w:cstheme="minorHAnsi"/>
          <w:b/>
          <w:bCs/>
          <w:sz w:val="24"/>
          <w:szCs w:val="24"/>
        </w:rPr>
        <w:t xml:space="preserve">, za období </w:t>
      </w:r>
      <w:r w:rsidR="00FD0076">
        <w:rPr>
          <w:rFonts w:asciiTheme="minorHAnsi" w:hAnsiTheme="minorHAnsi" w:cstheme="minorHAnsi"/>
          <w:b/>
          <w:bCs/>
          <w:sz w:val="24"/>
          <w:szCs w:val="24"/>
        </w:rPr>
        <w:t>březen – prosinec</w:t>
      </w:r>
      <w:r w:rsidR="008E6B19">
        <w:rPr>
          <w:rFonts w:asciiTheme="minorHAnsi" w:hAnsiTheme="minorHAnsi" w:cstheme="minorHAnsi"/>
          <w:b/>
          <w:bCs/>
          <w:sz w:val="24"/>
          <w:szCs w:val="24"/>
        </w:rPr>
        <w:t xml:space="preserve"> 2024.</w:t>
      </w:r>
    </w:p>
    <w:p w14:paraId="2AD1EB37" w14:textId="7235F7AE" w:rsidR="002B5601" w:rsidRPr="00892404" w:rsidRDefault="00D5520C" w:rsidP="00892404">
      <w:pPr>
        <w:pStyle w:val="Bezmezer"/>
        <w:rPr>
          <w:rFonts w:asciiTheme="minorHAnsi" w:hAnsiTheme="minorHAnsi" w:cstheme="minorHAnsi"/>
          <w:sz w:val="24"/>
          <w:szCs w:val="24"/>
        </w:rPr>
      </w:pPr>
      <w:r w:rsidRPr="00892404">
        <w:rPr>
          <w:rFonts w:asciiTheme="minorHAnsi" w:hAnsiTheme="minorHAnsi" w:cstheme="minorHAnsi"/>
          <w:sz w:val="24"/>
          <w:szCs w:val="24"/>
        </w:rPr>
        <w:t xml:space="preserve">Měsíční platby nájemného činí: </w:t>
      </w:r>
      <w:r w:rsidR="00FB66B2">
        <w:rPr>
          <w:rFonts w:asciiTheme="minorHAnsi" w:hAnsiTheme="minorHAnsi" w:cstheme="minorHAnsi"/>
          <w:sz w:val="24"/>
          <w:szCs w:val="24"/>
        </w:rPr>
        <w:t>13 625</w:t>
      </w:r>
      <w:r w:rsidRPr="00892404">
        <w:rPr>
          <w:rFonts w:asciiTheme="minorHAnsi" w:hAnsiTheme="minorHAnsi" w:cstheme="minorHAnsi"/>
          <w:sz w:val="24"/>
          <w:szCs w:val="24"/>
        </w:rPr>
        <w:t xml:space="preserve"> Kč, </w:t>
      </w:r>
    </w:p>
    <w:p w14:paraId="5459A75D" w14:textId="2AA088EE" w:rsidR="00D5520C" w:rsidRPr="00892404" w:rsidRDefault="00D5520C" w:rsidP="00892404">
      <w:pPr>
        <w:pStyle w:val="Bezmezer"/>
        <w:rPr>
          <w:rFonts w:asciiTheme="minorHAnsi" w:hAnsiTheme="minorHAnsi" w:cstheme="minorHAnsi"/>
          <w:sz w:val="24"/>
          <w:szCs w:val="24"/>
        </w:rPr>
      </w:pPr>
      <w:r w:rsidRPr="00892404">
        <w:rPr>
          <w:rFonts w:asciiTheme="minorHAnsi" w:hAnsiTheme="minorHAnsi" w:cstheme="minorHAnsi"/>
          <w:sz w:val="24"/>
          <w:szCs w:val="24"/>
        </w:rPr>
        <w:t>u nájemného není uplatňována daň z přidané hodnoty.</w:t>
      </w:r>
    </w:p>
    <w:p w14:paraId="4D353D96" w14:textId="578697F7" w:rsidR="00D5520C" w:rsidRDefault="002B5601" w:rsidP="002B5601">
      <w:pPr>
        <w:tabs>
          <w:tab w:val="left" w:pos="262"/>
          <w:tab w:val="left" w:pos="9214"/>
          <w:tab w:val="left" w:pos="9360"/>
        </w:tabs>
        <w:spacing w:before="120"/>
        <w:jc w:val="both"/>
        <w:rPr>
          <w:rFonts w:asciiTheme="minorHAnsi" w:hAnsiTheme="minorHAnsi" w:cstheme="minorHAnsi"/>
        </w:rPr>
      </w:pPr>
      <w:r>
        <w:rPr>
          <w:rFonts w:asciiTheme="minorHAnsi" w:hAnsiTheme="minorHAnsi" w:cstheme="minorHAnsi"/>
        </w:rPr>
        <w:t>5</w:t>
      </w:r>
      <w:r w:rsidRPr="0085124E">
        <w:rPr>
          <w:rFonts w:asciiTheme="minorHAnsi" w:hAnsiTheme="minorHAnsi" w:cstheme="minorHAnsi"/>
        </w:rPr>
        <w:t>.2.</w:t>
      </w:r>
      <w:r w:rsidR="00892404">
        <w:rPr>
          <w:rFonts w:asciiTheme="minorHAnsi" w:hAnsiTheme="minorHAnsi" w:cstheme="minorHAnsi"/>
        </w:rPr>
        <w:t xml:space="preserve"> </w:t>
      </w:r>
      <w:r w:rsidR="00D5520C">
        <w:rPr>
          <w:rFonts w:asciiTheme="minorHAnsi" w:hAnsiTheme="minorHAnsi" w:cstheme="minorHAnsi"/>
        </w:rPr>
        <w:t>Nad rámec sjednaného nájemného je nájemce povinen hradit služby s</w:t>
      </w:r>
      <w:r w:rsidR="00835511">
        <w:rPr>
          <w:rFonts w:asciiTheme="minorHAnsi" w:hAnsiTheme="minorHAnsi" w:cstheme="minorHAnsi"/>
        </w:rPr>
        <w:t xml:space="preserve"> </w:t>
      </w:r>
      <w:r w:rsidR="00D5520C">
        <w:rPr>
          <w:rFonts w:asciiTheme="minorHAnsi" w:hAnsiTheme="minorHAnsi" w:cstheme="minorHAnsi"/>
        </w:rPr>
        <w:t xml:space="preserve">nájmem související. </w:t>
      </w:r>
    </w:p>
    <w:p w14:paraId="666A1170" w14:textId="2083060E" w:rsidR="0039078B" w:rsidRPr="00C91441" w:rsidRDefault="00C91441" w:rsidP="00592E3D">
      <w:pPr>
        <w:pStyle w:val="Bezmezer"/>
        <w:jc w:val="both"/>
        <w:rPr>
          <w:rFonts w:asciiTheme="minorHAnsi" w:hAnsiTheme="minorHAnsi" w:cstheme="minorHAnsi"/>
          <w:sz w:val="24"/>
          <w:szCs w:val="24"/>
        </w:rPr>
      </w:pPr>
      <w:r>
        <w:rPr>
          <w:rFonts w:asciiTheme="minorHAnsi" w:hAnsiTheme="minorHAnsi" w:cstheme="minorHAnsi"/>
          <w:sz w:val="24"/>
          <w:szCs w:val="24"/>
        </w:rPr>
        <w:t>Energie budou účtovány jednou měsíčně podle skutečné spotřeby dané stavem odečtového elektroměru a vodoměru, měřidel, které jsou součástí předmětu nájmu.</w:t>
      </w:r>
      <w:r w:rsidR="0039078B" w:rsidRPr="00892404">
        <w:rPr>
          <w:rFonts w:asciiTheme="minorHAnsi" w:hAnsiTheme="minorHAnsi" w:cstheme="minorHAnsi"/>
          <w:sz w:val="24"/>
          <w:szCs w:val="24"/>
        </w:rPr>
        <w:t xml:space="preserve"> </w:t>
      </w:r>
    </w:p>
    <w:p w14:paraId="0059B5EF" w14:textId="63D19715" w:rsidR="002B5601" w:rsidRPr="0085124E" w:rsidRDefault="0039078B" w:rsidP="002B5601">
      <w:pPr>
        <w:tabs>
          <w:tab w:val="left" w:pos="262"/>
          <w:tab w:val="left" w:pos="9214"/>
          <w:tab w:val="left" w:pos="9360"/>
        </w:tabs>
        <w:spacing w:before="120"/>
        <w:jc w:val="both"/>
        <w:rPr>
          <w:rFonts w:asciiTheme="minorHAnsi" w:hAnsiTheme="minorHAnsi" w:cstheme="minorHAnsi"/>
        </w:rPr>
      </w:pPr>
      <w:r>
        <w:rPr>
          <w:rFonts w:asciiTheme="minorHAnsi" w:hAnsiTheme="minorHAnsi" w:cstheme="minorHAnsi"/>
        </w:rPr>
        <w:t xml:space="preserve">5.3. </w:t>
      </w:r>
      <w:r w:rsidR="002B5601" w:rsidRPr="0085124E">
        <w:rPr>
          <w:rFonts w:asciiTheme="minorHAnsi" w:hAnsiTheme="minorHAnsi" w:cstheme="minorHAnsi"/>
        </w:rPr>
        <w:t xml:space="preserve">Nájemce je povinen </w:t>
      </w:r>
      <w:r>
        <w:rPr>
          <w:rFonts w:asciiTheme="minorHAnsi" w:hAnsiTheme="minorHAnsi" w:cstheme="minorHAnsi"/>
        </w:rPr>
        <w:t xml:space="preserve">hradit </w:t>
      </w:r>
      <w:r w:rsidR="002B5601" w:rsidRPr="0085124E">
        <w:rPr>
          <w:rFonts w:asciiTheme="minorHAnsi" w:hAnsiTheme="minorHAnsi" w:cstheme="minorHAnsi"/>
        </w:rPr>
        <w:t>měsíční nájemné</w:t>
      </w:r>
      <w:r>
        <w:rPr>
          <w:rFonts w:asciiTheme="minorHAnsi" w:hAnsiTheme="minorHAnsi" w:cstheme="minorHAnsi"/>
        </w:rPr>
        <w:t xml:space="preserve"> za pronajatý prostor nejpozději do 15</w:t>
      </w:r>
      <w:r w:rsidR="002F685E">
        <w:rPr>
          <w:rFonts w:asciiTheme="minorHAnsi" w:hAnsiTheme="minorHAnsi" w:cstheme="minorHAnsi"/>
        </w:rPr>
        <w:t>.</w:t>
      </w:r>
      <w:r>
        <w:rPr>
          <w:rFonts w:asciiTheme="minorHAnsi" w:hAnsiTheme="minorHAnsi" w:cstheme="minorHAnsi"/>
        </w:rPr>
        <w:t xml:space="preserve"> dne příslušného kalendářního měsíce, za nějž se platí, a to na účet uvedený v čl.</w:t>
      </w:r>
      <w:r w:rsidR="00835511">
        <w:rPr>
          <w:rFonts w:asciiTheme="minorHAnsi" w:hAnsiTheme="minorHAnsi" w:cstheme="minorHAnsi"/>
        </w:rPr>
        <w:t xml:space="preserve"> </w:t>
      </w:r>
      <w:r>
        <w:rPr>
          <w:rFonts w:asciiTheme="minorHAnsi" w:hAnsiTheme="minorHAnsi" w:cstheme="minorHAnsi"/>
        </w:rPr>
        <w:t xml:space="preserve">5.4. </w:t>
      </w:r>
      <w:r w:rsidR="002F685E">
        <w:rPr>
          <w:rFonts w:asciiTheme="minorHAnsi" w:hAnsiTheme="minorHAnsi" w:cstheme="minorHAnsi"/>
        </w:rPr>
        <w:t xml:space="preserve">této </w:t>
      </w:r>
      <w:r>
        <w:rPr>
          <w:rFonts w:asciiTheme="minorHAnsi" w:hAnsiTheme="minorHAnsi" w:cstheme="minorHAnsi"/>
        </w:rPr>
        <w:t>smlouvy.</w:t>
      </w:r>
    </w:p>
    <w:p w14:paraId="306AB2CC" w14:textId="3D60A813" w:rsidR="000F18FD" w:rsidRDefault="002B5601" w:rsidP="002B5601">
      <w:pPr>
        <w:tabs>
          <w:tab w:val="left" w:pos="9214"/>
        </w:tabs>
        <w:spacing w:before="120"/>
        <w:jc w:val="both"/>
        <w:rPr>
          <w:rFonts w:asciiTheme="minorHAnsi" w:hAnsiTheme="minorHAnsi" w:cstheme="minorHAnsi"/>
        </w:rPr>
      </w:pPr>
      <w:r>
        <w:rPr>
          <w:rFonts w:asciiTheme="minorHAnsi" w:hAnsiTheme="minorHAnsi" w:cstheme="minorHAnsi"/>
        </w:rPr>
        <w:t>5</w:t>
      </w:r>
      <w:r w:rsidRPr="0085124E">
        <w:rPr>
          <w:rFonts w:asciiTheme="minorHAnsi" w:hAnsiTheme="minorHAnsi" w:cstheme="minorHAnsi"/>
        </w:rPr>
        <w:t>.</w:t>
      </w:r>
      <w:r w:rsidR="0039078B">
        <w:rPr>
          <w:rFonts w:asciiTheme="minorHAnsi" w:hAnsiTheme="minorHAnsi" w:cstheme="minorHAnsi"/>
        </w:rPr>
        <w:t>4.</w:t>
      </w:r>
      <w:r w:rsidR="00D24231">
        <w:rPr>
          <w:rFonts w:asciiTheme="minorHAnsi" w:hAnsiTheme="minorHAnsi" w:cstheme="minorHAnsi"/>
        </w:rPr>
        <w:t xml:space="preserve"> </w:t>
      </w:r>
      <w:r>
        <w:rPr>
          <w:rFonts w:asciiTheme="minorHAnsi" w:hAnsiTheme="minorHAnsi" w:cstheme="minorHAnsi"/>
        </w:rPr>
        <w:t>Platby</w:t>
      </w:r>
      <w:r w:rsidR="0039078B">
        <w:rPr>
          <w:rFonts w:asciiTheme="minorHAnsi" w:hAnsiTheme="minorHAnsi" w:cstheme="minorHAnsi"/>
        </w:rPr>
        <w:t xml:space="preserve"> nájemného za pronajatý nebytový prostor, včetně úhrad cen </w:t>
      </w:r>
      <w:r w:rsidR="00C91441">
        <w:rPr>
          <w:rFonts w:asciiTheme="minorHAnsi" w:hAnsiTheme="minorHAnsi" w:cstheme="minorHAnsi"/>
        </w:rPr>
        <w:t xml:space="preserve">za </w:t>
      </w:r>
      <w:r w:rsidR="0039078B">
        <w:rPr>
          <w:rFonts w:asciiTheme="minorHAnsi" w:hAnsiTheme="minorHAnsi" w:cstheme="minorHAnsi"/>
        </w:rPr>
        <w:t>služ</w:t>
      </w:r>
      <w:r w:rsidR="00C91441">
        <w:rPr>
          <w:rFonts w:asciiTheme="minorHAnsi" w:hAnsiTheme="minorHAnsi" w:cstheme="minorHAnsi"/>
        </w:rPr>
        <w:t xml:space="preserve">by </w:t>
      </w:r>
      <w:r w:rsidR="0039078B">
        <w:rPr>
          <w:rFonts w:asciiTheme="minorHAnsi" w:hAnsiTheme="minorHAnsi" w:cstheme="minorHAnsi"/>
        </w:rPr>
        <w:t xml:space="preserve">je nájemce povinen poukazovat bezhotovostně na účet č.: </w:t>
      </w:r>
      <w:r w:rsidR="00D30056" w:rsidRPr="00D30056">
        <w:rPr>
          <w:rFonts w:asciiTheme="minorHAnsi" w:hAnsiTheme="minorHAnsi" w:cstheme="minorHAnsi"/>
          <w:b/>
          <w:bCs/>
        </w:rPr>
        <w:t>1430651/0100</w:t>
      </w:r>
      <w:r w:rsidR="000F18FD">
        <w:rPr>
          <w:rFonts w:asciiTheme="minorHAnsi" w:hAnsiTheme="minorHAnsi" w:cstheme="minorHAnsi"/>
        </w:rPr>
        <w:t xml:space="preserve">, var. </w:t>
      </w:r>
      <w:r w:rsidR="00D30056">
        <w:rPr>
          <w:rFonts w:asciiTheme="minorHAnsi" w:hAnsiTheme="minorHAnsi" w:cstheme="minorHAnsi"/>
        </w:rPr>
        <w:t xml:space="preserve">symbol: </w:t>
      </w:r>
      <w:r w:rsidR="00D30056" w:rsidRPr="00D30056">
        <w:rPr>
          <w:rFonts w:asciiTheme="minorHAnsi" w:hAnsiTheme="minorHAnsi" w:cstheme="minorHAnsi"/>
          <w:b/>
          <w:bCs/>
        </w:rPr>
        <w:t>14988</w:t>
      </w:r>
      <w:r w:rsidR="000F18FD">
        <w:rPr>
          <w:rFonts w:asciiTheme="minorHAnsi" w:hAnsiTheme="minorHAnsi" w:cstheme="minorHAnsi"/>
        </w:rPr>
        <w:t>, konstantní symbol</w:t>
      </w:r>
      <w:r w:rsidR="00D30056">
        <w:rPr>
          <w:rFonts w:asciiTheme="minorHAnsi" w:hAnsiTheme="minorHAnsi" w:cstheme="minorHAnsi"/>
        </w:rPr>
        <w:t>:</w:t>
      </w:r>
      <w:r w:rsidR="00D30056" w:rsidRPr="00D30056">
        <w:rPr>
          <w:rFonts w:asciiTheme="minorHAnsi" w:hAnsiTheme="minorHAnsi" w:cstheme="minorHAnsi"/>
          <w:b/>
          <w:bCs/>
        </w:rPr>
        <w:t>0308</w:t>
      </w:r>
      <w:r w:rsidR="000F18FD">
        <w:rPr>
          <w:rFonts w:asciiTheme="minorHAnsi" w:hAnsiTheme="minorHAnsi" w:cstheme="minorHAnsi"/>
        </w:rPr>
        <w:t>.</w:t>
      </w:r>
      <w:r w:rsidRPr="0085124E">
        <w:rPr>
          <w:rFonts w:asciiTheme="minorHAnsi" w:hAnsiTheme="minorHAnsi" w:cstheme="minorHAnsi"/>
        </w:rPr>
        <w:t xml:space="preserve"> </w:t>
      </w:r>
      <w:r w:rsidR="00D24231">
        <w:rPr>
          <w:rFonts w:asciiTheme="minorHAnsi" w:hAnsiTheme="minorHAnsi" w:cstheme="minorHAnsi"/>
        </w:rPr>
        <w:t xml:space="preserve"> </w:t>
      </w:r>
      <w:r w:rsidR="000F18FD">
        <w:rPr>
          <w:rFonts w:asciiTheme="minorHAnsi" w:hAnsiTheme="minorHAnsi" w:cstheme="minorHAnsi"/>
        </w:rPr>
        <w:t>Zaplacením se rozumí připsání na účet.</w:t>
      </w:r>
    </w:p>
    <w:p w14:paraId="2C9CC8F9" w14:textId="4052E628" w:rsidR="000F18FD" w:rsidRDefault="000F18FD" w:rsidP="002B5601">
      <w:pPr>
        <w:tabs>
          <w:tab w:val="left" w:pos="9214"/>
        </w:tabs>
        <w:spacing w:before="120"/>
        <w:jc w:val="both"/>
        <w:rPr>
          <w:rFonts w:asciiTheme="minorHAnsi" w:hAnsiTheme="minorHAnsi" w:cstheme="minorHAnsi"/>
        </w:rPr>
      </w:pPr>
      <w:r>
        <w:rPr>
          <w:rFonts w:asciiTheme="minorHAnsi" w:hAnsiTheme="minorHAnsi" w:cstheme="minorHAnsi"/>
        </w:rPr>
        <w:t>5.5. V případě nesplnění povinnosti platit nájemné nebo služby řádně a včas je smluvními stranami sjednána smluvní pokuta ve výši 0,05</w:t>
      </w:r>
      <w:r w:rsidR="00835511">
        <w:rPr>
          <w:rFonts w:asciiTheme="minorHAnsi" w:hAnsiTheme="minorHAnsi" w:cstheme="minorHAnsi"/>
        </w:rPr>
        <w:t xml:space="preserve"> </w:t>
      </w:r>
      <w:r>
        <w:rPr>
          <w:rFonts w:asciiTheme="minorHAnsi" w:hAnsiTheme="minorHAnsi" w:cstheme="minorHAnsi"/>
        </w:rPr>
        <w:t xml:space="preserve">% z dlužné částky, kterou pronajímatel uplatní za každý započatý kalendářní den prodlení s kteroukoli platbou dle této smlouvy. Právo na náhradu škody zůstává nedotčeno a pronajímatel se může domáhat náhrady škody přesahující smluvní pokutu. </w:t>
      </w:r>
      <w:r w:rsidR="001666C4">
        <w:rPr>
          <w:rFonts w:asciiTheme="minorHAnsi" w:hAnsiTheme="minorHAnsi" w:cstheme="minorHAnsi"/>
        </w:rPr>
        <w:t>Smluvní pokutu může pronajímatel započítat na nájemcem složenou jistinu.</w:t>
      </w:r>
    </w:p>
    <w:p w14:paraId="31788D6E" w14:textId="0C247979" w:rsidR="001666C4" w:rsidRDefault="001666C4" w:rsidP="002F685E">
      <w:pPr>
        <w:tabs>
          <w:tab w:val="left" w:pos="9214"/>
        </w:tabs>
        <w:spacing w:before="120"/>
        <w:jc w:val="both"/>
        <w:rPr>
          <w:rFonts w:asciiTheme="minorHAnsi" w:hAnsiTheme="minorHAnsi" w:cstheme="minorHAnsi"/>
        </w:rPr>
      </w:pPr>
      <w:r>
        <w:rPr>
          <w:rFonts w:asciiTheme="minorHAnsi" w:hAnsiTheme="minorHAnsi" w:cstheme="minorHAnsi"/>
        </w:rPr>
        <w:lastRenderedPageBreak/>
        <w:t>5.6. S ohledem na míru inflace se smluvní strany dohodly, že sjednaná výše nájemného dle čl. 5.1. této smlouvy bude každoročně zvyšována vždy tehdy, pokud tak pronajímatel rozhodne, podle míry inflace za uplynulý rok oficiálně vyhlášené Českým statistickým úřadem.</w:t>
      </w:r>
      <w:r w:rsidR="0024062D">
        <w:rPr>
          <w:rFonts w:asciiTheme="minorHAnsi" w:hAnsiTheme="minorHAnsi" w:cstheme="minorHAnsi"/>
        </w:rPr>
        <w:t xml:space="preserve"> Nový výpočet nájemného bude nájemci písemně oznámen do 31.3. kalendářního roku s účinností od 1.1. kalendářního roku a od toho oznámení je nájemce povinen platit valorizované nájemné. Valorizaci, rozdíl nájemného zaplatí nájemce spolu s platbou již valorizovaného nájemného.</w:t>
      </w:r>
    </w:p>
    <w:p w14:paraId="0C4456F1" w14:textId="3FFDC615" w:rsidR="0024062D" w:rsidRDefault="0024062D" w:rsidP="00A35287">
      <w:pPr>
        <w:tabs>
          <w:tab w:val="left" w:pos="9214"/>
        </w:tabs>
        <w:spacing w:before="120"/>
        <w:jc w:val="both"/>
        <w:rPr>
          <w:rFonts w:asciiTheme="minorHAnsi" w:hAnsiTheme="minorHAnsi" w:cstheme="minorHAnsi"/>
        </w:rPr>
      </w:pPr>
      <w:r>
        <w:rPr>
          <w:rFonts w:asciiTheme="minorHAnsi" w:hAnsiTheme="minorHAnsi" w:cstheme="minorHAnsi"/>
        </w:rPr>
        <w:t xml:space="preserve">5.7. </w:t>
      </w:r>
      <w:r w:rsidR="002F685E">
        <w:rPr>
          <w:rFonts w:asciiTheme="minorHAnsi" w:hAnsiTheme="minorHAnsi" w:cstheme="minorHAnsi"/>
        </w:rPr>
        <w:t xml:space="preserve"> </w:t>
      </w:r>
      <w:r>
        <w:rPr>
          <w:rFonts w:asciiTheme="minorHAnsi" w:hAnsiTheme="minorHAnsi" w:cstheme="minorHAnsi"/>
        </w:rPr>
        <w:t>V případě navýšení cen služeb či jiných skutečností rozhodných pro jejich výši</w:t>
      </w:r>
      <w:r w:rsidR="002F685E">
        <w:rPr>
          <w:rFonts w:asciiTheme="minorHAnsi" w:hAnsiTheme="minorHAnsi" w:cstheme="minorHAnsi"/>
        </w:rPr>
        <w:t>,</w:t>
      </w:r>
      <w:r>
        <w:rPr>
          <w:rFonts w:asciiTheme="minorHAnsi" w:hAnsiTheme="minorHAnsi" w:cstheme="minorHAnsi"/>
        </w:rPr>
        <w:t xml:space="preserve"> budou </w:t>
      </w:r>
      <w:r w:rsidR="00A35287">
        <w:rPr>
          <w:rFonts w:asciiTheme="minorHAnsi" w:hAnsiTheme="minorHAnsi" w:cstheme="minorHAnsi"/>
        </w:rPr>
        <w:t xml:space="preserve">tyto </w:t>
      </w:r>
      <w:r>
        <w:rPr>
          <w:rFonts w:asciiTheme="minorHAnsi" w:hAnsiTheme="minorHAnsi" w:cstheme="minorHAnsi"/>
        </w:rPr>
        <w:t>písemným oznámením zasl</w:t>
      </w:r>
      <w:r w:rsidR="00A35287">
        <w:rPr>
          <w:rFonts w:asciiTheme="minorHAnsi" w:hAnsiTheme="minorHAnsi" w:cstheme="minorHAnsi"/>
        </w:rPr>
        <w:t xml:space="preserve">ány </w:t>
      </w:r>
      <w:r>
        <w:rPr>
          <w:rFonts w:asciiTheme="minorHAnsi" w:hAnsiTheme="minorHAnsi" w:cstheme="minorHAnsi"/>
        </w:rPr>
        <w:t>nájemci.</w:t>
      </w:r>
    </w:p>
    <w:p w14:paraId="3D4CB64E" w14:textId="67B059C1" w:rsidR="001D1FB1" w:rsidRDefault="0024062D" w:rsidP="002F685E">
      <w:pPr>
        <w:tabs>
          <w:tab w:val="left" w:pos="9214"/>
        </w:tabs>
        <w:spacing w:before="120"/>
        <w:jc w:val="both"/>
        <w:rPr>
          <w:rFonts w:asciiTheme="minorHAnsi" w:hAnsiTheme="minorHAnsi" w:cstheme="minorHAnsi"/>
        </w:rPr>
      </w:pPr>
      <w:r w:rsidRPr="000C33E5">
        <w:rPr>
          <w:rFonts w:asciiTheme="minorHAnsi" w:hAnsiTheme="minorHAnsi" w:cstheme="minorHAnsi"/>
        </w:rPr>
        <w:t xml:space="preserve">Vyúčtování služeb doručí pronajímatel nájemci do </w:t>
      </w:r>
      <w:r w:rsidR="000C33E5" w:rsidRPr="000C33E5">
        <w:rPr>
          <w:rFonts w:asciiTheme="minorHAnsi" w:hAnsiTheme="minorHAnsi" w:cstheme="minorHAnsi"/>
        </w:rPr>
        <w:t>30</w:t>
      </w:r>
      <w:r w:rsidRPr="000C33E5">
        <w:rPr>
          <w:rFonts w:asciiTheme="minorHAnsi" w:hAnsiTheme="minorHAnsi" w:cstheme="minorHAnsi"/>
        </w:rPr>
        <w:t xml:space="preserve"> dnů po skončení zúčtovacího období, kdy tímto obdobím j</w:t>
      </w:r>
      <w:r w:rsidR="00A35287" w:rsidRPr="000C33E5">
        <w:rPr>
          <w:rFonts w:asciiTheme="minorHAnsi" w:hAnsiTheme="minorHAnsi" w:cstheme="minorHAnsi"/>
        </w:rPr>
        <w:t>e 1 (jeden) měsíc.</w:t>
      </w:r>
      <w:r w:rsidR="00A35287">
        <w:rPr>
          <w:rFonts w:asciiTheme="minorHAnsi" w:hAnsiTheme="minorHAnsi" w:cstheme="minorHAnsi"/>
        </w:rPr>
        <w:t xml:space="preserve"> </w:t>
      </w:r>
    </w:p>
    <w:p w14:paraId="67E688BD" w14:textId="05A4DBDD" w:rsidR="001D1FB1" w:rsidRDefault="001D1FB1" w:rsidP="002F685E">
      <w:pPr>
        <w:tabs>
          <w:tab w:val="left" w:pos="9214"/>
        </w:tabs>
        <w:spacing w:before="120"/>
        <w:jc w:val="both"/>
        <w:rPr>
          <w:rFonts w:asciiTheme="minorHAnsi" w:hAnsiTheme="minorHAnsi" w:cstheme="minorHAnsi"/>
        </w:rPr>
      </w:pPr>
      <w:r>
        <w:rPr>
          <w:rFonts w:asciiTheme="minorHAnsi" w:hAnsiTheme="minorHAnsi" w:cstheme="minorHAnsi"/>
        </w:rPr>
        <w:t>5.8. Neuhradí-li nájemce v případě peněžitého dluhu jinak, započte pronajímatel plnění nájemce splatnou jist</w:t>
      </w:r>
      <w:r w:rsidR="00FE39E6">
        <w:rPr>
          <w:rFonts w:asciiTheme="minorHAnsi" w:hAnsiTheme="minorHAnsi" w:cstheme="minorHAnsi"/>
        </w:rPr>
        <w:t>ot</w:t>
      </w:r>
      <w:r w:rsidR="002F685E">
        <w:rPr>
          <w:rFonts w:asciiTheme="minorHAnsi" w:hAnsiTheme="minorHAnsi" w:cstheme="minorHAnsi"/>
        </w:rPr>
        <w:t>ou.</w:t>
      </w:r>
    </w:p>
    <w:p w14:paraId="3E0FA8E8" w14:textId="77777777" w:rsidR="002B5601" w:rsidRPr="0085124E" w:rsidRDefault="002B5601" w:rsidP="001D1FB1">
      <w:pPr>
        <w:tabs>
          <w:tab w:val="left" w:pos="262"/>
          <w:tab w:val="left" w:pos="9360"/>
        </w:tabs>
        <w:ind w:right="-2"/>
        <w:jc w:val="both"/>
        <w:rPr>
          <w:rFonts w:asciiTheme="minorHAnsi" w:hAnsiTheme="minorHAnsi" w:cstheme="minorHAnsi"/>
        </w:rPr>
      </w:pPr>
    </w:p>
    <w:p w14:paraId="144E7187" w14:textId="267AE649" w:rsidR="00724B57" w:rsidRPr="0085124E" w:rsidRDefault="00724B57" w:rsidP="00724B57">
      <w:pPr>
        <w:pStyle w:val="lnek"/>
        <w:tabs>
          <w:tab w:val="left" w:pos="0"/>
          <w:tab w:val="left" w:pos="9360"/>
        </w:tabs>
        <w:spacing w:before="0" w:after="0" w:line="240" w:lineRule="auto"/>
        <w:ind w:right="-2"/>
        <w:rPr>
          <w:rFonts w:asciiTheme="minorHAnsi" w:hAnsiTheme="minorHAnsi" w:cstheme="minorHAnsi"/>
          <w:sz w:val="24"/>
          <w:lang w:val="cs-CZ"/>
        </w:rPr>
      </w:pPr>
      <w:r w:rsidRPr="0085124E">
        <w:rPr>
          <w:rFonts w:asciiTheme="minorHAnsi" w:hAnsiTheme="minorHAnsi" w:cstheme="minorHAnsi"/>
          <w:sz w:val="24"/>
          <w:lang w:val="cs-CZ"/>
        </w:rPr>
        <w:t xml:space="preserve">Článek </w:t>
      </w:r>
      <w:r w:rsidR="001D1FB1">
        <w:rPr>
          <w:rFonts w:asciiTheme="minorHAnsi" w:hAnsiTheme="minorHAnsi" w:cstheme="minorHAnsi"/>
          <w:sz w:val="24"/>
          <w:lang w:val="cs-CZ"/>
        </w:rPr>
        <w:t>6</w:t>
      </w:r>
    </w:p>
    <w:p w14:paraId="157A56CD" w14:textId="77777777" w:rsidR="00815863" w:rsidRPr="0085124E" w:rsidRDefault="00815863" w:rsidP="001D1FB1">
      <w:pPr>
        <w:pStyle w:val="Nzevlnku"/>
        <w:tabs>
          <w:tab w:val="left" w:pos="262"/>
          <w:tab w:val="left" w:pos="9360"/>
        </w:tabs>
        <w:spacing w:line="240" w:lineRule="auto"/>
        <w:ind w:right="-2"/>
        <w:rPr>
          <w:rFonts w:asciiTheme="minorHAnsi" w:hAnsiTheme="minorHAnsi" w:cstheme="minorHAnsi"/>
          <w:sz w:val="24"/>
          <w:lang w:val="cs-CZ"/>
        </w:rPr>
      </w:pPr>
      <w:r w:rsidRPr="0085124E">
        <w:rPr>
          <w:rFonts w:asciiTheme="minorHAnsi" w:hAnsiTheme="minorHAnsi" w:cstheme="minorHAnsi"/>
          <w:sz w:val="24"/>
          <w:lang w:val="cs-CZ"/>
        </w:rPr>
        <w:t>Práva a povinnosti pronajímatele</w:t>
      </w:r>
    </w:p>
    <w:p w14:paraId="157A56CE" w14:textId="52ED74AD" w:rsidR="00815863" w:rsidRPr="0085124E" w:rsidRDefault="00B92E1D" w:rsidP="00F638D8">
      <w:pPr>
        <w:tabs>
          <w:tab w:val="left" w:pos="262"/>
          <w:tab w:val="left" w:pos="9214"/>
        </w:tabs>
        <w:spacing w:before="120"/>
        <w:jc w:val="both"/>
        <w:rPr>
          <w:rFonts w:asciiTheme="minorHAnsi" w:hAnsiTheme="minorHAnsi" w:cstheme="minorHAnsi"/>
        </w:rPr>
      </w:pPr>
      <w:r>
        <w:rPr>
          <w:rFonts w:asciiTheme="minorHAnsi" w:hAnsiTheme="minorHAnsi" w:cstheme="minorHAnsi"/>
        </w:rPr>
        <w:t>6</w:t>
      </w:r>
      <w:r w:rsidR="00815863" w:rsidRPr="0085124E">
        <w:rPr>
          <w:rFonts w:asciiTheme="minorHAnsi" w:hAnsiTheme="minorHAnsi" w:cstheme="minorHAnsi"/>
        </w:rPr>
        <w:t>.1. Pronajímatel je povinen umožnit nájemci provozování hostinské činnosti v souladu s touto smlouvou</w:t>
      </w:r>
      <w:r w:rsidR="001D1FB1">
        <w:rPr>
          <w:rFonts w:asciiTheme="minorHAnsi" w:hAnsiTheme="minorHAnsi" w:cstheme="minorHAnsi"/>
        </w:rPr>
        <w:t xml:space="preserve"> a zdržet se všech činností, které by bránily nájemci řádně užívat pronajaté prostory v souladu s předmětem smlouvy. </w:t>
      </w:r>
    </w:p>
    <w:p w14:paraId="157A56CF" w14:textId="3DE61189" w:rsidR="00815863" w:rsidRPr="0085124E" w:rsidRDefault="00B92E1D" w:rsidP="00F638D8">
      <w:pPr>
        <w:tabs>
          <w:tab w:val="left" w:pos="262"/>
          <w:tab w:val="left" w:pos="9360"/>
        </w:tabs>
        <w:spacing w:before="120"/>
        <w:jc w:val="both"/>
        <w:rPr>
          <w:rFonts w:asciiTheme="minorHAnsi" w:hAnsiTheme="minorHAnsi" w:cstheme="minorHAnsi"/>
        </w:rPr>
      </w:pPr>
      <w:r>
        <w:rPr>
          <w:rFonts w:asciiTheme="minorHAnsi" w:hAnsiTheme="minorHAnsi" w:cstheme="minorHAnsi"/>
        </w:rPr>
        <w:t>6</w:t>
      </w:r>
      <w:r w:rsidR="00815863" w:rsidRPr="0085124E">
        <w:rPr>
          <w:rFonts w:asciiTheme="minorHAnsi" w:hAnsiTheme="minorHAnsi" w:cstheme="minorHAnsi"/>
        </w:rPr>
        <w:t>.2. Pronajímatel, nebo jiná jím pověřená osoba jsou oprávněni vst</w:t>
      </w:r>
      <w:r>
        <w:rPr>
          <w:rFonts w:asciiTheme="minorHAnsi" w:hAnsiTheme="minorHAnsi" w:cstheme="minorHAnsi"/>
        </w:rPr>
        <w:t>upovat</w:t>
      </w:r>
      <w:r w:rsidR="00815863" w:rsidRPr="0085124E">
        <w:rPr>
          <w:rFonts w:asciiTheme="minorHAnsi" w:hAnsiTheme="minorHAnsi" w:cstheme="minorHAnsi"/>
        </w:rPr>
        <w:t xml:space="preserve"> do předmětu nájmu, a to zejména za účelem kontroly dodržování podmínek této smlouvy, jakož i provádění údržby, nutných oprav či provádění kontroly elektrického</w:t>
      </w:r>
      <w:r w:rsidR="003E39F9" w:rsidRPr="0085124E">
        <w:rPr>
          <w:rFonts w:asciiTheme="minorHAnsi" w:hAnsiTheme="minorHAnsi" w:cstheme="minorHAnsi"/>
        </w:rPr>
        <w:t xml:space="preserve">, vodovodního a dalšího vedení. </w:t>
      </w:r>
      <w:r w:rsidR="00815863" w:rsidRPr="0085124E">
        <w:rPr>
          <w:rFonts w:asciiTheme="minorHAnsi" w:hAnsiTheme="minorHAnsi" w:cstheme="minorHAnsi"/>
        </w:rPr>
        <w:t>Tyto vstupy se zásadně konají v pracovních dnech a v provozní době nájemce. Ve sporném případě se má za to, že provozní dob</w:t>
      </w:r>
      <w:r w:rsidR="00062B30">
        <w:rPr>
          <w:rFonts w:asciiTheme="minorHAnsi" w:hAnsiTheme="minorHAnsi" w:cstheme="minorHAnsi"/>
        </w:rPr>
        <w:t>a</w:t>
      </w:r>
      <w:r w:rsidR="00815863" w:rsidRPr="0085124E">
        <w:rPr>
          <w:rFonts w:asciiTheme="minorHAnsi" w:hAnsiTheme="minorHAnsi" w:cstheme="minorHAnsi"/>
        </w:rPr>
        <w:t xml:space="preserve"> nájemce</w:t>
      </w:r>
      <w:r w:rsidR="00570659">
        <w:rPr>
          <w:rFonts w:asciiTheme="minorHAnsi" w:hAnsiTheme="minorHAnsi" w:cstheme="minorHAnsi"/>
        </w:rPr>
        <w:t xml:space="preserve"> je</w:t>
      </w:r>
      <w:r w:rsidR="00815863" w:rsidRPr="0085124E">
        <w:rPr>
          <w:rFonts w:asciiTheme="minorHAnsi" w:hAnsiTheme="minorHAnsi" w:cstheme="minorHAnsi"/>
        </w:rPr>
        <w:t xml:space="preserve"> od 9.00 hod. do 16.00 hod.</w:t>
      </w:r>
      <w:r>
        <w:rPr>
          <w:rFonts w:asciiTheme="minorHAnsi" w:hAnsiTheme="minorHAnsi" w:cstheme="minorHAnsi"/>
        </w:rPr>
        <w:t xml:space="preserve"> v období od</w:t>
      </w:r>
      <w:r w:rsidR="001F12F5">
        <w:rPr>
          <w:rFonts w:asciiTheme="minorHAnsi" w:hAnsiTheme="minorHAnsi" w:cstheme="minorHAnsi"/>
        </w:rPr>
        <w:t xml:space="preserve"> 1.4. do 30.11. </w:t>
      </w:r>
      <w:r w:rsidR="00592E3D">
        <w:rPr>
          <w:rFonts w:asciiTheme="minorHAnsi" w:hAnsiTheme="minorHAnsi" w:cstheme="minorHAnsi"/>
        </w:rPr>
        <w:t>běžného</w:t>
      </w:r>
      <w:r w:rsidR="001F12F5">
        <w:rPr>
          <w:rFonts w:asciiTheme="minorHAnsi" w:hAnsiTheme="minorHAnsi" w:cstheme="minorHAnsi"/>
        </w:rPr>
        <w:t xml:space="preserve"> kalendářního roku.</w:t>
      </w:r>
      <w:r>
        <w:rPr>
          <w:rFonts w:asciiTheme="minorHAnsi" w:hAnsiTheme="minorHAnsi" w:cstheme="minorHAnsi"/>
        </w:rPr>
        <w:t xml:space="preserve"> </w:t>
      </w:r>
      <w:r w:rsidR="00815863" w:rsidRPr="0085124E">
        <w:rPr>
          <w:rFonts w:asciiTheme="minorHAnsi" w:hAnsiTheme="minorHAnsi" w:cstheme="minorHAnsi"/>
        </w:rPr>
        <w:t xml:space="preserve">Současně je pronajímatel oprávněn vstoupit do pronajatých nebytových prostor ve výjimečných případech i mimo výše stanovenou dobu, jestliže to vyžaduje náhle vzniklý havarijní stav či jiná podobná skutečnost. O tomto musí pronajímatel neprodleně uvědomit nájemce, a to ihned po takovémto vstupu do předmětu nájmu, jestliže nebylo možno nájemce informovat předem. </w:t>
      </w:r>
    </w:p>
    <w:p w14:paraId="157A56D4" w14:textId="0AD7D12F" w:rsidR="00F638D8" w:rsidRPr="00592E3D" w:rsidRDefault="00B92E1D" w:rsidP="00592E3D">
      <w:pPr>
        <w:tabs>
          <w:tab w:val="left" w:pos="0"/>
          <w:tab w:val="left" w:pos="12333"/>
        </w:tabs>
        <w:spacing w:before="120"/>
        <w:jc w:val="both"/>
        <w:rPr>
          <w:rFonts w:asciiTheme="minorHAnsi" w:hAnsiTheme="minorHAnsi" w:cstheme="minorHAnsi"/>
          <w:color w:val="FF0000"/>
        </w:rPr>
      </w:pPr>
      <w:r>
        <w:rPr>
          <w:rFonts w:asciiTheme="minorHAnsi" w:hAnsiTheme="minorHAnsi" w:cstheme="minorHAnsi"/>
        </w:rPr>
        <w:t>6</w:t>
      </w:r>
      <w:r w:rsidR="00610B83" w:rsidRPr="0085124E">
        <w:rPr>
          <w:rFonts w:asciiTheme="minorHAnsi" w:hAnsiTheme="minorHAnsi" w:cstheme="minorHAnsi"/>
        </w:rPr>
        <w:t xml:space="preserve">.3. </w:t>
      </w:r>
      <w:r>
        <w:rPr>
          <w:rFonts w:asciiTheme="minorHAnsi" w:hAnsiTheme="minorHAnsi" w:cstheme="minorHAnsi"/>
        </w:rPr>
        <w:t>Pronajímatel neodpovídá nájemci za dodávky těch služeb, které si nájemce zajistí smluvně přímo s jednotlivými dodavateli.</w:t>
      </w:r>
    </w:p>
    <w:p w14:paraId="3200A9C8" w14:textId="77777777" w:rsidR="008A462B" w:rsidRDefault="008A462B" w:rsidP="46DA3A9B">
      <w:pPr>
        <w:pStyle w:val="lnek"/>
        <w:tabs>
          <w:tab w:val="left" w:pos="262"/>
          <w:tab w:val="left" w:pos="9360"/>
        </w:tabs>
        <w:spacing w:before="0" w:after="0" w:line="240" w:lineRule="auto"/>
        <w:ind w:right="-2"/>
        <w:rPr>
          <w:rFonts w:asciiTheme="minorHAnsi" w:hAnsiTheme="minorHAnsi" w:cstheme="minorBidi"/>
          <w:sz w:val="24"/>
          <w:szCs w:val="24"/>
          <w:lang w:val="cs-CZ"/>
        </w:rPr>
      </w:pPr>
    </w:p>
    <w:p w14:paraId="4B8EE25C" w14:textId="3627CA0D" w:rsidR="46DA3A9B" w:rsidRDefault="46DA3A9B" w:rsidP="46DA3A9B">
      <w:pPr>
        <w:pStyle w:val="lnek"/>
        <w:tabs>
          <w:tab w:val="left" w:pos="262"/>
          <w:tab w:val="left" w:pos="9360"/>
        </w:tabs>
        <w:spacing w:before="0" w:after="0" w:line="240" w:lineRule="auto"/>
        <w:ind w:right="-2"/>
        <w:rPr>
          <w:rFonts w:asciiTheme="minorHAnsi" w:hAnsiTheme="minorHAnsi" w:cstheme="minorBidi"/>
          <w:sz w:val="24"/>
          <w:szCs w:val="24"/>
          <w:lang w:val="cs-CZ"/>
        </w:rPr>
      </w:pPr>
    </w:p>
    <w:p w14:paraId="7F09D574" w14:textId="5263FB8E" w:rsidR="46DA3A9B" w:rsidRDefault="46DA3A9B" w:rsidP="46DA3A9B">
      <w:pPr>
        <w:pStyle w:val="lnek"/>
        <w:tabs>
          <w:tab w:val="left" w:pos="262"/>
          <w:tab w:val="left" w:pos="9360"/>
        </w:tabs>
        <w:spacing w:before="0" w:after="0" w:line="240" w:lineRule="auto"/>
        <w:ind w:right="-2"/>
        <w:rPr>
          <w:rFonts w:asciiTheme="minorHAnsi" w:hAnsiTheme="minorHAnsi" w:cstheme="minorBidi"/>
          <w:sz w:val="24"/>
          <w:szCs w:val="24"/>
          <w:lang w:val="cs-CZ"/>
        </w:rPr>
      </w:pPr>
    </w:p>
    <w:p w14:paraId="157A56D5" w14:textId="0A8F2EBC" w:rsidR="00815863" w:rsidRPr="0085124E" w:rsidRDefault="00815863" w:rsidP="0085124E">
      <w:pPr>
        <w:pStyle w:val="lnek"/>
        <w:tabs>
          <w:tab w:val="left" w:pos="262"/>
          <w:tab w:val="left" w:pos="9360"/>
        </w:tabs>
        <w:spacing w:before="0" w:after="0" w:line="240" w:lineRule="auto"/>
        <w:ind w:right="-2"/>
        <w:rPr>
          <w:rFonts w:asciiTheme="minorHAnsi" w:hAnsiTheme="minorHAnsi" w:cstheme="minorHAnsi"/>
          <w:sz w:val="24"/>
          <w:lang w:val="cs-CZ"/>
        </w:rPr>
      </w:pPr>
      <w:r w:rsidRPr="0085124E">
        <w:rPr>
          <w:rFonts w:asciiTheme="minorHAnsi" w:hAnsiTheme="minorHAnsi" w:cstheme="minorHAnsi"/>
          <w:sz w:val="24"/>
          <w:lang w:val="cs-CZ"/>
        </w:rPr>
        <w:t xml:space="preserve">Článek </w:t>
      </w:r>
      <w:r w:rsidR="00B92E1D">
        <w:rPr>
          <w:rFonts w:asciiTheme="minorHAnsi" w:hAnsiTheme="minorHAnsi" w:cstheme="minorHAnsi"/>
          <w:sz w:val="24"/>
          <w:lang w:val="cs-CZ"/>
        </w:rPr>
        <w:t>7</w:t>
      </w:r>
    </w:p>
    <w:p w14:paraId="157A56D6" w14:textId="77777777" w:rsidR="00815863" w:rsidRPr="0085124E" w:rsidRDefault="00815863" w:rsidP="00F638D8">
      <w:pPr>
        <w:pStyle w:val="Nzevlnku"/>
        <w:tabs>
          <w:tab w:val="left" w:pos="262"/>
          <w:tab w:val="left" w:pos="9360"/>
        </w:tabs>
        <w:spacing w:line="240" w:lineRule="auto"/>
        <w:rPr>
          <w:rFonts w:asciiTheme="minorHAnsi" w:hAnsiTheme="minorHAnsi" w:cstheme="minorHAnsi"/>
          <w:sz w:val="24"/>
          <w:lang w:val="cs-CZ"/>
        </w:rPr>
      </w:pPr>
      <w:r w:rsidRPr="0085124E">
        <w:rPr>
          <w:rFonts w:asciiTheme="minorHAnsi" w:hAnsiTheme="minorHAnsi" w:cstheme="minorHAnsi"/>
          <w:sz w:val="24"/>
          <w:lang w:val="cs-CZ"/>
        </w:rPr>
        <w:t>Práva a povinnosti nájemce</w:t>
      </w:r>
    </w:p>
    <w:p w14:paraId="157A56D7" w14:textId="1EC5FF4C" w:rsidR="00815863" w:rsidRDefault="0096059A" w:rsidP="00F638D8">
      <w:pPr>
        <w:tabs>
          <w:tab w:val="left" w:pos="0"/>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 xml:space="preserve">.1. Nájemce </w:t>
      </w:r>
      <w:r w:rsidR="00BB1086">
        <w:rPr>
          <w:rFonts w:asciiTheme="minorHAnsi" w:hAnsiTheme="minorHAnsi" w:cstheme="minorHAnsi"/>
        </w:rPr>
        <w:t xml:space="preserve">se seznámil se stavem pronajímaných nebytových prostor a v tomto stavu je přebírá, </w:t>
      </w:r>
      <w:r w:rsidR="00815863" w:rsidRPr="0085124E">
        <w:rPr>
          <w:rFonts w:asciiTheme="minorHAnsi" w:hAnsiTheme="minorHAnsi" w:cstheme="minorHAnsi"/>
        </w:rPr>
        <w:t>je</w:t>
      </w:r>
      <w:r>
        <w:rPr>
          <w:rFonts w:asciiTheme="minorHAnsi" w:hAnsiTheme="minorHAnsi" w:cstheme="minorHAnsi"/>
        </w:rPr>
        <w:t xml:space="preserve"> povinen </w:t>
      </w:r>
      <w:r w:rsidR="00815863" w:rsidRPr="0085124E">
        <w:rPr>
          <w:rFonts w:asciiTheme="minorHAnsi" w:hAnsiTheme="minorHAnsi" w:cstheme="minorHAnsi"/>
        </w:rPr>
        <w:t xml:space="preserve">užívat </w:t>
      </w:r>
      <w:r>
        <w:rPr>
          <w:rFonts w:asciiTheme="minorHAnsi" w:hAnsiTheme="minorHAnsi" w:cstheme="minorHAnsi"/>
        </w:rPr>
        <w:t>pronajaté prostory ke smluvenému účelu a předmětu podnikání, a to způsobem obvyklým a povaze předmětu přiměřeným, při dodržování veškerých právních, zejména požárních, bezpečnostních a hygienických předpisů. Odpovědnost za dodržování těchto předpisů nese nájemce.</w:t>
      </w:r>
      <w:r w:rsidR="00815863" w:rsidRPr="0085124E">
        <w:rPr>
          <w:rFonts w:asciiTheme="minorHAnsi" w:hAnsiTheme="minorHAnsi" w:cstheme="minorHAnsi"/>
        </w:rPr>
        <w:t xml:space="preserve"> </w:t>
      </w:r>
    </w:p>
    <w:p w14:paraId="157A56D9" w14:textId="425BF352" w:rsidR="00F3558D" w:rsidRPr="00570659" w:rsidRDefault="00D24231" w:rsidP="006E4CE9">
      <w:pPr>
        <w:tabs>
          <w:tab w:val="left" w:pos="0"/>
          <w:tab w:val="left" w:pos="9360"/>
        </w:tabs>
        <w:spacing w:before="120"/>
        <w:jc w:val="both"/>
        <w:rPr>
          <w:rFonts w:asciiTheme="minorHAnsi" w:hAnsiTheme="minorHAnsi" w:cstheme="minorHAnsi"/>
        </w:rPr>
      </w:pPr>
      <w:r>
        <w:rPr>
          <w:rFonts w:asciiTheme="minorHAnsi" w:hAnsiTheme="minorHAnsi" w:cstheme="minorHAnsi"/>
        </w:rPr>
        <w:t>7</w:t>
      </w:r>
      <w:r w:rsidR="00F3558D" w:rsidRPr="00570659">
        <w:rPr>
          <w:rFonts w:asciiTheme="minorHAnsi" w:hAnsiTheme="minorHAnsi" w:cstheme="minorHAnsi"/>
        </w:rPr>
        <w:t>.2. Nájemce je povinen na své náklady pronajímané prostory vybavit vlastním</w:t>
      </w:r>
      <w:r w:rsidR="0096059A">
        <w:rPr>
          <w:rFonts w:asciiTheme="minorHAnsi" w:hAnsiTheme="minorHAnsi" w:cstheme="minorHAnsi"/>
        </w:rPr>
        <w:t xml:space="preserve"> technickým </w:t>
      </w:r>
      <w:r w:rsidR="00F3558D" w:rsidRPr="00570659">
        <w:rPr>
          <w:rFonts w:asciiTheme="minorHAnsi" w:hAnsiTheme="minorHAnsi" w:cstheme="minorHAnsi"/>
        </w:rPr>
        <w:t>vybavením a </w:t>
      </w:r>
      <w:r w:rsidR="0096059A">
        <w:rPr>
          <w:rFonts w:asciiTheme="minorHAnsi" w:hAnsiTheme="minorHAnsi" w:cstheme="minorHAnsi"/>
        </w:rPr>
        <w:t xml:space="preserve">speciálními kusy nábytku při dodržení platných norem. </w:t>
      </w:r>
      <w:r w:rsidR="00C349AB">
        <w:rPr>
          <w:rFonts w:asciiTheme="minorHAnsi" w:hAnsiTheme="minorHAnsi" w:cstheme="minorHAnsi"/>
        </w:rPr>
        <w:t>Pronajímatel neručí za případné poškození, odcizení, jakož i jiné škody na věcech v majetku nájemce. Pronajímatel není v tomto smyslu povinen uzavírat jakékoliv pojistné smlouvy.</w:t>
      </w:r>
    </w:p>
    <w:p w14:paraId="157A56DA" w14:textId="2BFE7A90" w:rsidR="00062B30" w:rsidRPr="00570659" w:rsidRDefault="00D24231" w:rsidP="00062B30">
      <w:pPr>
        <w:tabs>
          <w:tab w:val="left" w:pos="0"/>
          <w:tab w:val="left" w:pos="9360"/>
        </w:tabs>
        <w:spacing w:before="120"/>
        <w:jc w:val="both"/>
        <w:rPr>
          <w:rFonts w:asciiTheme="minorHAnsi" w:hAnsiTheme="minorHAnsi" w:cstheme="minorHAnsi"/>
        </w:rPr>
      </w:pPr>
      <w:r>
        <w:rPr>
          <w:rFonts w:asciiTheme="minorHAnsi" w:hAnsiTheme="minorHAnsi" w:cstheme="minorHAnsi"/>
        </w:rPr>
        <w:lastRenderedPageBreak/>
        <w:t>7</w:t>
      </w:r>
      <w:r w:rsidR="00062B30" w:rsidRPr="00570659">
        <w:rPr>
          <w:rFonts w:asciiTheme="minorHAnsi" w:hAnsiTheme="minorHAnsi" w:cstheme="minorHAnsi"/>
        </w:rPr>
        <w:t>.</w:t>
      </w:r>
      <w:r w:rsidR="00F3558D" w:rsidRPr="00570659">
        <w:rPr>
          <w:rFonts w:asciiTheme="minorHAnsi" w:hAnsiTheme="minorHAnsi" w:cstheme="minorHAnsi"/>
        </w:rPr>
        <w:t>3</w:t>
      </w:r>
      <w:r w:rsidR="00062B30" w:rsidRPr="00570659">
        <w:rPr>
          <w:rFonts w:asciiTheme="minorHAnsi" w:hAnsiTheme="minorHAnsi" w:cstheme="minorHAnsi"/>
        </w:rPr>
        <w:t xml:space="preserve">. Nájemce je povinen </w:t>
      </w:r>
      <w:r w:rsidR="00C349AB">
        <w:rPr>
          <w:rFonts w:asciiTheme="minorHAnsi" w:hAnsiTheme="minorHAnsi" w:cstheme="minorHAnsi"/>
        </w:rPr>
        <w:t xml:space="preserve">sjednotit </w:t>
      </w:r>
      <w:r w:rsidR="00062B30" w:rsidRPr="00570659">
        <w:rPr>
          <w:rFonts w:asciiTheme="minorHAnsi" w:hAnsiTheme="minorHAnsi" w:cstheme="minorHAnsi"/>
        </w:rPr>
        <w:t>provozní dob</w:t>
      </w:r>
      <w:r w:rsidR="00C349AB">
        <w:rPr>
          <w:rFonts w:asciiTheme="minorHAnsi" w:hAnsiTheme="minorHAnsi" w:cstheme="minorHAnsi"/>
        </w:rPr>
        <w:t>u s</w:t>
      </w:r>
      <w:r w:rsidR="00062B30" w:rsidRPr="00570659">
        <w:rPr>
          <w:rFonts w:asciiTheme="minorHAnsi" w:hAnsiTheme="minorHAnsi" w:cstheme="minorHAnsi"/>
        </w:rPr>
        <w:t xml:space="preserve"> otevírací dobu Regionálního muzea </w:t>
      </w:r>
      <w:r w:rsidR="00835511">
        <w:rPr>
          <w:rFonts w:asciiTheme="minorHAnsi" w:hAnsiTheme="minorHAnsi" w:cstheme="minorHAnsi"/>
        </w:rPr>
        <w:t xml:space="preserve">v </w:t>
      </w:r>
      <w:r w:rsidR="00062B30" w:rsidRPr="00570659">
        <w:rPr>
          <w:rFonts w:asciiTheme="minorHAnsi" w:hAnsiTheme="minorHAnsi" w:cstheme="minorHAnsi"/>
        </w:rPr>
        <w:t>Mikulov</w:t>
      </w:r>
      <w:r w:rsidR="00835511">
        <w:rPr>
          <w:rFonts w:asciiTheme="minorHAnsi" w:hAnsiTheme="minorHAnsi" w:cstheme="minorHAnsi"/>
        </w:rPr>
        <w:t>ě</w:t>
      </w:r>
      <w:r w:rsidR="00062B30" w:rsidRPr="00570659">
        <w:rPr>
          <w:rFonts w:asciiTheme="minorHAnsi" w:hAnsiTheme="minorHAnsi" w:cstheme="minorHAnsi"/>
        </w:rPr>
        <w:t>.</w:t>
      </w:r>
    </w:p>
    <w:p w14:paraId="294FF62C" w14:textId="77777777" w:rsidR="00D55AED" w:rsidRDefault="00062B30" w:rsidP="00D55AED">
      <w:pPr>
        <w:tabs>
          <w:tab w:val="left" w:pos="0"/>
          <w:tab w:val="left" w:pos="9360"/>
        </w:tabs>
        <w:jc w:val="both"/>
        <w:rPr>
          <w:rFonts w:asciiTheme="minorHAnsi" w:hAnsiTheme="minorHAnsi" w:cstheme="minorHAnsi"/>
        </w:rPr>
      </w:pPr>
      <w:r w:rsidRPr="006E4CE9">
        <w:rPr>
          <w:rFonts w:asciiTheme="minorHAnsi" w:hAnsiTheme="minorHAnsi" w:cstheme="minorHAnsi"/>
        </w:rPr>
        <w:t>Mimo otevírací dobu muz</w:t>
      </w:r>
      <w:r w:rsidR="00683E88" w:rsidRPr="006E4CE9">
        <w:rPr>
          <w:rFonts w:asciiTheme="minorHAnsi" w:hAnsiTheme="minorHAnsi" w:cstheme="minorHAnsi"/>
        </w:rPr>
        <w:t xml:space="preserve">ea je </w:t>
      </w:r>
      <w:r w:rsidR="006E4CE9" w:rsidRPr="006E4CE9">
        <w:rPr>
          <w:rFonts w:asciiTheme="minorHAnsi" w:hAnsiTheme="minorHAnsi" w:cstheme="minorHAnsi"/>
        </w:rPr>
        <w:t xml:space="preserve">prostory </w:t>
      </w:r>
      <w:r w:rsidR="00683E88" w:rsidRPr="006E4CE9">
        <w:rPr>
          <w:rFonts w:asciiTheme="minorHAnsi" w:hAnsiTheme="minorHAnsi" w:cstheme="minorHAnsi"/>
        </w:rPr>
        <w:t xml:space="preserve">možno provozovat </w:t>
      </w:r>
      <w:r w:rsidR="0093074D">
        <w:rPr>
          <w:rFonts w:asciiTheme="minorHAnsi" w:hAnsiTheme="minorHAnsi" w:cstheme="minorHAnsi"/>
        </w:rPr>
        <w:t xml:space="preserve">za podmínky, že nájemce o mimořádné otevření písemně </w:t>
      </w:r>
      <w:r w:rsidR="000D41AC">
        <w:rPr>
          <w:rFonts w:asciiTheme="minorHAnsi" w:hAnsiTheme="minorHAnsi" w:cstheme="minorHAnsi"/>
        </w:rPr>
        <w:t xml:space="preserve">(e-mailem) </w:t>
      </w:r>
      <w:r w:rsidR="0093074D">
        <w:rPr>
          <w:rFonts w:asciiTheme="minorHAnsi" w:hAnsiTheme="minorHAnsi" w:cstheme="minorHAnsi"/>
        </w:rPr>
        <w:t xml:space="preserve">požádá pronajímatele nejméně ve lhůtě 3 (tři) dny předem, spolu s udáním důvodu a doby, po kterou bude provozní doba v jiném režimu. </w:t>
      </w:r>
      <w:r w:rsidRPr="006E4CE9">
        <w:rPr>
          <w:rFonts w:asciiTheme="minorHAnsi" w:hAnsiTheme="minorHAnsi" w:cstheme="minorHAnsi"/>
        </w:rPr>
        <w:t xml:space="preserve">V tomto případě </w:t>
      </w:r>
      <w:r w:rsidR="0093074D">
        <w:rPr>
          <w:rFonts w:asciiTheme="minorHAnsi" w:hAnsiTheme="minorHAnsi" w:cstheme="minorHAnsi"/>
        </w:rPr>
        <w:t xml:space="preserve">je </w:t>
      </w:r>
      <w:r w:rsidRPr="006E4CE9">
        <w:rPr>
          <w:rFonts w:asciiTheme="minorHAnsi" w:hAnsiTheme="minorHAnsi" w:cstheme="minorHAnsi"/>
        </w:rPr>
        <w:t xml:space="preserve">nájemce </w:t>
      </w:r>
      <w:r w:rsidR="00BB01DA">
        <w:rPr>
          <w:rFonts w:asciiTheme="minorHAnsi" w:hAnsiTheme="minorHAnsi" w:cstheme="minorHAnsi"/>
        </w:rPr>
        <w:t>povinen</w:t>
      </w:r>
      <w:r w:rsidR="00683E88" w:rsidRPr="006E4CE9">
        <w:rPr>
          <w:rFonts w:asciiTheme="minorHAnsi" w:hAnsiTheme="minorHAnsi" w:cstheme="minorHAnsi"/>
        </w:rPr>
        <w:t xml:space="preserve"> </w:t>
      </w:r>
      <w:r w:rsidR="0093074D">
        <w:rPr>
          <w:rFonts w:asciiTheme="minorHAnsi" w:hAnsiTheme="minorHAnsi" w:cstheme="minorHAnsi"/>
        </w:rPr>
        <w:t>dodržov</w:t>
      </w:r>
      <w:r w:rsidR="00BB01DA">
        <w:rPr>
          <w:rFonts w:asciiTheme="minorHAnsi" w:hAnsiTheme="minorHAnsi" w:cstheme="minorHAnsi"/>
        </w:rPr>
        <w:t>at městskou vyhlášku o nočním klidu a je zodpovědný</w:t>
      </w:r>
      <w:r w:rsidR="0093074D">
        <w:rPr>
          <w:rFonts w:asciiTheme="minorHAnsi" w:hAnsiTheme="minorHAnsi" w:cstheme="minorHAnsi"/>
        </w:rPr>
        <w:t xml:space="preserve"> </w:t>
      </w:r>
      <w:r w:rsidRPr="006E4CE9">
        <w:rPr>
          <w:rFonts w:asciiTheme="minorHAnsi" w:hAnsiTheme="minorHAnsi" w:cstheme="minorHAnsi"/>
        </w:rPr>
        <w:t xml:space="preserve">za </w:t>
      </w:r>
      <w:r w:rsidR="00F3558D" w:rsidRPr="006E4CE9">
        <w:rPr>
          <w:rFonts w:asciiTheme="minorHAnsi" w:hAnsiTheme="minorHAnsi" w:cstheme="minorHAnsi"/>
        </w:rPr>
        <w:t>řádné</w:t>
      </w:r>
      <w:r w:rsidR="00675DC4">
        <w:rPr>
          <w:rFonts w:asciiTheme="minorHAnsi" w:hAnsiTheme="minorHAnsi" w:cstheme="minorHAnsi"/>
        </w:rPr>
        <w:t xml:space="preserve"> </w:t>
      </w:r>
      <w:r w:rsidR="00D30056">
        <w:rPr>
          <w:rFonts w:asciiTheme="minorHAnsi" w:hAnsiTheme="minorHAnsi" w:cstheme="minorHAnsi"/>
        </w:rPr>
        <w:t>uz</w:t>
      </w:r>
      <w:r w:rsidR="00F3558D" w:rsidRPr="006E4CE9">
        <w:rPr>
          <w:rFonts w:asciiTheme="minorHAnsi" w:hAnsiTheme="minorHAnsi" w:cstheme="minorHAnsi"/>
        </w:rPr>
        <w:t>amčení areálu.</w:t>
      </w:r>
      <w:r w:rsidR="00A4554E">
        <w:rPr>
          <w:rFonts w:asciiTheme="minorHAnsi" w:hAnsiTheme="minorHAnsi" w:cstheme="minorHAnsi"/>
        </w:rPr>
        <w:t xml:space="preserve">  </w:t>
      </w:r>
    </w:p>
    <w:p w14:paraId="553DB0C6" w14:textId="77777777" w:rsidR="00D55AED" w:rsidRDefault="00D55AED" w:rsidP="00D55AED">
      <w:pPr>
        <w:tabs>
          <w:tab w:val="left" w:pos="0"/>
          <w:tab w:val="left" w:pos="9360"/>
        </w:tabs>
        <w:jc w:val="both"/>
        <w:rPr>
          <w:rFonts w:asciiTheme="minorHAnsi" w:hAnsiTheme="minorHAnsi" w:cstheme="minorHAnsi"/>
        </w:rPr>
      </w:pPr>
    </w:p>
    <w:p w14:paraId="61737E98" w14:textId="1CE69176" w:rsidR="00BB1086" w:rsidRPr="0085124E" w:rsidRDefault="00D24231" w:rsidP="00D55AED">
      <w:pPr>
        <w:tabs>
          <w:tab w:val="left" w:pos="0"/>
          <w:tab w:val="left" w:pos="9360"/>
        </w:tabs>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sidR="00D01BFA">
        <w:rPr>
          <w:rFonts w:asciiTheme="minorHAnsi" w:hAnsiTheme="minorHAnsi" w:cstheme="minorHAnsi"/>
        </w:rPr>
        <w:t>4</w:t>
      </w:r>
      <w:r w:rsidR="00815863" w:rsidRPr="0085124E">
        <w:rPr>
          <w:rFonts w:asciiTheme="minorHAnsi" w:hAnsiTheme="minorHAnsi" w:cstheme="minorHAnsi"/>
        </w:rPr>
        <w:t>. Nájemce je povinen</w:t>
      </w:r>
      <w:r w:rsidR="00BB1086">
        <w:rPr>
          <w:rFonts w:asciiTheme="minorHAnsi" w:hAnsiTheme="minorHAnsi" w:cstheme="minorHAnsi"/>
        </w:rPr>
        <w:t xml:space="preserve"> zajistit řádnou ochranu pronajatého prostoru a </w:t>
      </w:r>
      <w:r w:rsidR="00815863" w:rsidRPr="0085124E">
        <w:rPr>
          <w:rFonts w:asciiTheme="minorHAnsi" w:hAnsiTheme="minorHAnsi" w:cstheme="minorHAnsi"/>
        </w:rPr>
        <w:t xml:space="preserve">hradit </w:t>
      </w:r>
      <w:r w:rsidR="00BB1086" w:rsidRPr="0085124E">
        <w:rPr>
          <w:rFonts w:asciiTheme="minorHAnsi" w:hAnsiTheme="minorHAnsi" w:cstheme="minorHAnsi"/>
        </w:rPr>
        <w:t>náklady spojené s obvyklým udržováním prostor sloužících k</w:t>
      </w:r>
      <w:r w:rsidR="00BB1086">
        <w:rPr>
          <w:rFonts w:asciiTheme="minorHAnsi" w:hAnsiTheme="minorHAnsi" w:cstheme="minorHAnsi"/>
        </w:rPr>
        <w:t> </w:t>
      </w:r>
      <w:r w:rsidR="00BB1086" w:rsidRPr="0085124E">
        <w:rPr>
          <w:rFonts w:asciiTheme="minorHAnsi" w:hAnsiTheme="minorHAnsi" w:cstheme="minorHAnsi"/>
        </w:rPr>
        <w:t>podnikání.</w:t>
      </w:r>
    </w:p>
    <w:p w14:paraId="157A56E1" w14:textId="12961FB1" w:rsidR="00815863" w:rsidRPr="0085124E" w:rsidRDefault="00D24231" w:rsidP="00F638D8">
      <w:pPr>
        <w:tabs>
          <w:tab w:val="left" w:pos="0"/>
          <w:tab w:val="left" w:pos="9360"/>
          <w:tab w:val="left" w:pos="9498"/>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sidR="00D01BFA">
        <w:rPr>
          <w:rFonts w:asciiTheme="minorHAnsi" w:hAnsiTheme="minorHAnsi" w:cstheme="minorHAnsi"/>
        </w:rPr>
        <w:t>5</w:t>
      </w:r>
      <w:r w:rsidR="00815863" w:rsidRPr="0085124E">
        <w:rPr>
          <w:rFonts w:asciiTheme="minorHAnsi" w:hAnsiTheme="minorHAnsi" w:cstheme="minorHAnsi"/>
        </w:rPr>
        <w:t>. Nájemce je povinen oznámit bez zbytečného odkladu pronajímateli veškeré změny, které nastaly v a na předmětu nájmu, a to jak zapříčiněním nájemce, tak i bez jeho vlivu a vůle, a současně je povinen bez zbytečného odkladu oznámit pronajímateli potřebu oprav, které má pronajímatel provést a umožnit provedení těchto i jiných nezbytných oprav; jinak nájemce odpovídá za škodu, která nesplněním povinnosti pronajímateli vznikla.</w:t>
      </w:r>
    </w:p>
    <w:p w14:paraId="157A56E2" w14:textId="5C00092A" w:rsidR="00815863" w:rsidRPr="0085124E" w:rsidRDefault="00D24231" w:rsidP="00F638D8">
      <w:pPr>
        <w:tabs>
          <w:tab w:val="left" w:pos="0"/>
          <w:tab w:val="left" w:pos="9360"/>
        </w:tabs>
        <w:spacing w:before="120"/>
        <w:jc w:val="both"/>
        <w:rPr>
          <w:rFonts w:asciiTheme="minorHAnsi" w:hAnsiTheme="minorHAnsi" w:cstheme="minorHAnsi"/>
        </w:rPr>
      </w:pPr>
      <w:r>
        <w:rPr>
          <w:rFonts w:asciiTheme="minorHAnsi" w:hAnsiTheme="minorHAnsi" w:cstheme="minorHAnsi"/>
        </w:rPr>
        <w:t>7.</w:t>
      </w:r>
      <w:r w:rsidR="00D01BFA">
        <w:rPr>
          <w:rFonts w:asciiTheme="minorHAnsi" w:hAnsiTheme="minorHAnsi" w:cstheme="minorHAnsi"/>
        </w:rPr>
        <w:t>6</w:t>
      </w:r>
      <w:r w:rsidR="00815863" w:rsidRPr="0085124E">
        <w:rPr>
          <w:rFonts w:asciiTheme="minorHAnsi" w:hAnsiTheme="minorHAnsi" w:cstheme="minorHAnsi"/>
        </w:rPr>
        <w:t>. Nájemce se zavazuje zdržet se jakýchkoliv jednání, která by rušila nebo mohla rušit výkon ostatních užívacích a nájemních práv v objektu, v němž se nachází předmět nájmu</w:t>
      </w:r>
      <w:r w:rsidR="00BB1086">
        <w:rPr>
          <w:rFonts w:asciiTheme="minorHAnsi" w:hAnsiTheme="minorHAnsi" w:cstheme="minorHAnsi"/>
        </w:rPr>
        <w:t>.</w:t>
      </w:r>
    </w:p>
    <w:p w14:paraId="157A56E3" w14:textId="46902051" w:rsidR="00815863" w:rsidRPr="0085124E" w:rsidRDefault="00D24231" w:rsidP="00F638D8">
      <w:pPr>
        <w:tabs>
          <w:tab w:val="left" w:pos="9360"/>
        </w:tabs>
        <w:spacing w:before="120"/>
        <w:jc w:val="both"/>
        <w:rPr>
          <w:rFonts w:asciiTheme="minorHAnsi" w:hAnsiTheme="minorHAnsi" w:cstheme="minorHAnsi"/>
        </w:rPr>
      </w:pPr>
      <w:r>
        <w:rPr>
          <w:rFonts w:asciiTheme="minorHAnsi" w:hAnsiTheme="minorHAnsi" w:cstheme="minorHAnsi"/>
        </w:rPr>
        <w:t>7</w:t>
      </w:r>
      <w:r w:rsidR="002D62CD" w:rsidRPr="0085124E">
        <w:rPr>
          <w:rFonts w:asciiTheme="minorHAnsi" w:hAnsiTheme="minorHAnsi" w:cstheme="minorHAnsi"/>
        </w:rPr>
        <w:t>.</w:t>
      </w:r>
      <w:r w:rsidR="00D01BFA">
        <w:rPr>
          <w:rFonts w:asciiTheme="minorHAnsi" w:hAnsiTheme="minorHAnsi" w:cstheme="minorHAnsi"/>
        </w:rPr>
        <w:t>7</w:t>
      </w:r>
      <w:r w:rsidR="00815863" w:rsidRPr="0085124E">
        <w:rPr>
          <w:rFonts w:asciiTheme="minorHAnsi" w:hAnsiTheme="minorHAnsi" w:cstheme="minorHAnsi"/>
        </w:rPr>
        <w:t>. Nájemce odpovídá za zničení, odcizení a za jakékoli znehodnocení věcí, nalézajících se v pronajatém prostoru. Tím není dotčena jiná zákonná odpovědnost nájemce.</w:t>
      </w:r>
    </w:p>
    <w:p w14:paraId="157A56E4" w14:textId="580C052B" w:rsidR="00815863" w:rsidRPr="0085124E" w:rsidRDefault="00D24231" w:rsidP="00F638D8">
      <w:pPr>
        <w:tabs>
          <w:tab w:val="left" w:pos="9360"/>
        </w:tabs>
        <w:spacing w:before="120"/>
        <w:jc w:val="both"/>
        <w:rPr>
          <w:rFonts w:asciiTheme="minorHAnsi" w:hAnsiTheme="minorHAnsi" w:cstheme="minorHAnsi"/>
        </w:rPr>
      </w:pPr>
      <w:r>
        <w:rPr>
          <w:rFonts w:asciiTheme="minorHAnsi" w:hAnsiTheme="minorHAnsi" w:cstheme="minorHAnsi"/>
        </w:rPr>
        <w:t>7</w:t>
      </w:r>
      <w:r w:rsidR="002D62CD" w:rsidRPr="0085124E">
        <w:rPr>
          <w:rFonts w:asciiTheme="minorHAnsi" w:hAnsiTheme="minorHAnsi" w:cstheme="minorHAnsi"/>
        </w:rPr>
        <w:t>.</w:t>
      </w:r>
      <w:r w:rsidR="00D01BFA">
        <w:rPr>
          <w:rFonts w:asciiTheme="minorHAnsi" w:hAnsiTheme="minorHAnsi" w:cstheme="minorHAnsi"/>
        </w:rPr>
        <w:t>8</w:t>
      </w:r>
      <w:r w:rsidR="00815863" w:rsidRPr="0085124E">
        <w:rPr>
          <w:rFonts w:asciiTheme="minorHAnsi" w:hAnsiTheme="minorHAnsi" w:cstheme="minorHAnsi"/>
        </w:rPr>
        <w:t>. Nájemce je povinen zavést a dodržovat při své činnosti příslušné protipožární, bezpečnostní a hygienické předpisy, předpisy o ochraně životního prostředí a předpisy o památkové péči, jakož i vnitřní organizační předpisy pronajímatele vztahující se k provozu budovy, v níž se předmět nájmu nachází. Nájemce je povinen na vlastní náklady zajistit provádění příslušných periodických revizí ve všech zařízeních, která jsou umístěna v pronajímaných nebytových prostorách a kde to zvláštní předpisy vyžadují. Nájemce se zavazuje podle obecně závazných předpisů nebo požadavků příslušných správních orgánů vypracovávat na vlastní náklady požadované d</w:t>
      </w:r>
      <w:r w:rsidR="009C0769" w:rsidRPr="0085124E">
        <w:rPr>
          <w:rFonts w:asciiTheme="minorHAnsi" w:hAnsiTheme="minorHAnsi" w:cstheme="minorHAnsi"/>
        </w:rPr>
        <w:t>o</w:t>
      </w:r>
      <w:r w:rsidR="00815863" w:rsidRPr="0085124E">
        <w:rPr>
          <w:rFonts w:asciiTheme="minorHAnsi" w:hAnsiTheme="minorHAnsi" w:cstheme="minorHAnsi"/>
        </w:rPr>
        <w:t>klady dle rozhodnutí, směrnic a jiné vyžadované písemnosti.</w:t>
      </w:r>
    </w:p>
    <w:p w14:paraId="157A56E6" w14:textId="213770ED" w:rsidR="00815863" w:rsidRDefault="00D24231" w:rsidP="00F638D8">
      <w:pPr>
        <w:tabs>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sidR="00D01BFA">
        <w:rPr>
          <w:rFonts w:asciiTheme="minorHAnsi" w:hAnsiTheme="minorHAnsi" w:cstheme="minorHAnsi"/>
        </w:rPr>
        <w:t>9</w:t>
      </w:r>
      <w:r w:rsidR="00815863" w:rsidRPr="0085124E">
        <w:rPr>
          <w:rFonts w:asciiTheme="minorHAnsi" w:hAnsiTheme="minorHAnsi" w:cstheme="minorHAnsi"/>
        </w:rPr>
        <w:t xml:space="preserve">. Nájemce </w:t>
      </w:r>
      <w:r w:rsidR="00BB1086">
        <w:rPr>
          <w:rFonts w:asciiTheme="minorHAnsi" w:hAnsiTheme="minorHAnsi" w:cstheme="minorHAnsi"/>
        </w:rPr>
        <w:t>je povinen odstranit na svůj náklad v přiměřené době veškeré škody v pronajatém prostoru způsobené nájemcem, jeho zaměstnanci či osobami, které za ním přicházejí. Nájemce je zároveň povinen zajistit vše potřebné k odvrácení hrozících škod, havárií</w:t>
      </w:r>
      <w:r w:rsidR="00815863" w:rsidRPr="0085124E">
        <w:rPr>
          <w:rFonts w:asciiTheme="minorHAnsi" w:hAnsiTheme="minorHAnsi" w:cstheme="minorHAnsi"/>
        </w:rPr>
        <w:t>.</w:t>
      </w:r>
    </w:p>
    <w:p w14:paraId="2760EC09" w14:textId="3AF5AB4D" w:rsidR="005F3669" w:rsidRPr="0085124E" w:rsidRDefault="00D24231" w:rsidP="00F638D8">
      <w:pPr>
        <w:tabs>
          <w:tab w:val="left" w:pos="9360"/>
        </w:tabs>
        <w:spacing w:before="120"/>
        <w:jc w:val="both"/>
        <w:rPr>
          <w:rFonts w:asciiTheme="minorHAnsi" w:hAnsiTheme="minorHAnsi" w:cstheme="minorHAnsi"/>
        </w:rPr>
      </w:pPr>
      <w:r>
        <w:rPr>
          <w:rFonts w:asciiTheme="minorHAnsi" w:hAnsiTheme="minorHAnsi" w:cstheme="minorHAnsi"/>
        </w:rPr>
        <w:t>7</w:t>
      </w:r>
      <w:r w:rsidR="005F3669">
        <w:rPr>
          <w:rFonts w:asciiTheme="minorHAnsi" w:hAnsiTheme="minorHAnsi" w:cstheme="minorHAnsi"/>
        </w:rPr>
        <w:t>.1</w:t>
      </w:r>
      <w:r w:rsidR="00D01BFA">
        <w:rPr>
          <w:rFonts w:asciiTheme="minorHAnsi" w:hAnsiTheme="minorHAnsi" w:cstheme="minorHAnsi"/>
        </w:rPr>
        <w:t>0</w:t>
      </w:r>
      <w:r w:rsidR="005F3669">
        <w:rPr>
          <w:rFonts w:asciiTheme="minorHAnsi" w:hAnsiTheme="minorHAnsi" w:cstheme="minorHAnsi"/>
        </w:rPr>
        <w:t xml:space="preserve">. Nájemce je povinen hradit nájemné, </w:t>
      </w:r>
      <w:r w:rsidR="0056121B">
        <w:rPr>
          <w:rFonts w:asciiTheme="minorHAnsi" w:hAnsiTheme="minorHAnsi" w:cstheme="minorHAnsi"/>
        </w:rPr>
        <w:t xml:space="preserve">úhradu za </w:t>
      </w:r>
      <w:r w:rsidR="005F3669">
        <w:rPr>
          <w:rFonts w:asciiTheme="minorHAnsi" w:hAnsiTheme="minorHAnsi" w:cstheme="minorHAnsi"/>
        </w:rPr>
        <w:t>služby a případné nedoplatky za podmínek uvedených v této smlouvě.</w:t>
      </w:r>
    </w:p>
    <w:p w14:paraId="157A56E7" w14:textId="4FE2227C" w:rsidR="00815863" w:rsidRPr="0085124E" w:rsidRDefault="00D24231" w:rsidP="00F638D8">
      <w:pPr>
        <w:tabs>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.1</w:t>
      </w:r>
      <w:r w:rsidR="00D01BFA">
        <w:rPr>
          <w:rFonts w:asciiTheme="minorHAnsi" w:hAnsiTheme="minorHAnsi" w:cstheme="minorHAnsi"/>
        </w:rPr>
        <w:t>1</w:t>
      </w:r>
      <w:r w:rsidR="00815863" w:rsidRPr="0085124E">
        <w:rPr>
          <w:rFonts w:asciiTheme="minorHAnsi" w:hAnsiTheme="minorHAnsi" w:cstheme="minorHAnsi"/>
        </w:rPr>
        <w:t>. Nájemce se zavazuje, že nebude předmět nájmu užívat k nezákonným, nepovoleným nebo jiným činnostem, které se svým charakterem vymykají běžnému provozu a nebude užívat prostory či pozemek, které nejsou předmětem nájmu. Zejména se zavazuje</w:t>
      </w:r>
      <w:r w:rsidR="00F638D8">
        <w:rPr>
          <w:rFonts w:asciiTheme="minorHAnsi" w:hAnsiTheme="minorHAnsi" w:cstheme="minorHAnsi"/>
        </w:rPr>
        <w:t>, že</w:t>
      </w:r>
      <w:r w:rsidR="00815863" w:rsidRPr="0085124E">
        <w:rPr>
          <w:rFonts w:asciiTheme="minorHAnsi" w:hAnsiTheme="minorHAnsi" w:cstheme="minorHAnsi"/>
        </w:rPr>
        <w:t xml:space="preserve"> na </w:t>
      </w:r>
      <w:r w:rsidR="00F638D8">
        <w:rPr>
          <w:rFonts w:asciiTheme="minorHAnsi" w:hAnsiTheme="minorHAnsi" w:cstheme="minorHAnsi"/>
        </w:rPr>
        <w:t>II. </w:t>
      </w:r>
      <w:r w:rsidR="00815863" w:rsidRPr="0085124E">
        <w:rPr>
          <w:rFonts w:asciiTheme="minorHAnsi" w:hAnsiTheme="minorHAnsi" w:cstheme="minorHAnsi"/>
        </w:rPr>
        <w:t xml:space="preserve">nádvoří </w:t>
      </w:r>
      <w:r w:rsidR="00F638D8">
        <w:rPr>
          <w:rFonts w:asciiTheme="minorHAnsi" w:hAnsiTheme="minorHAnsi" w:cstheme="minorHAnsi"/>
        </w:rPr>
        <w:t>zámku (</w:t>
      </w:r>
      <w:r w:rsidR="00663092">
        <w:rPr>
          <w:rFonts w:asciiTheme="minorHAnsi" w:hAnsiTheme="minorHAnsi" w:cstheme="minorHAnsi"/>
        </w:rPr>
        <w:t xml:space="preserve">část </w:t>
      </w:r>
      <w:r w:rsidR="00F638D8">
        <w:rPr>
          <w:rFonts w:asciiTheme="minorHAnsi" w:hAnsiTheme="minorHAnsi" w:cstheme="minorHAnsi"/>
        </w:rPr>
        <w:t>pozemk</w:t>
      </w:r>
      <w:r w:rsidR="00663092">
        <w:rPr>
          <w:rFonts w:asciiTheme="minorHAnsi" w:hAnsiTheme="minorHAnsi" w:cstheme="minorHAnsi"/>
        </w:rPr>
        <w:t>u</w:t>
      </w:r>
      <w:r w:rsidR="00F638D8">
        <w:rPr>
          <w:rFonts w:asciiTheme="minorHAnsi" w:hAnsiTheme="minorHAnsi" w:cstheme="minorHAnsi"/>
        </w:rPr>
        <w:t xml:space="preserve"> </w:t>
      </w:r>
      <w:r w:rsidR="00663092">
        <w:rPr>
          <w:rFonts w:asciiTheme="minorHAnsi" w:hAnsiTheme="minorHAnsi" w:cstheme="minorHAnsi"/>
        </w:rPr>
        <w:t>p</w:t>
      </w:r>
      <w:r w:rsidR="00F638D8">
        <w:rPr>
          <w:rFonts w:asciiTheme="minorHAnsi" w:hAnsiTheme="minorHAnsi" w:cstheme="minorHAnsi"/>
        </w:rPr>
        <w:t xml:space="preserve">. č. </w:t>
      </w:r>
      <w:r w:rsidR="00663092">
        <w:rPr>
          <w:rFonts w:asciiTheme="minorHAnsi" w:hAnsiTheme="minorHAnsi" w:cstheme="minorHAnsi"/>
        </w:rPr>
        <w:t>2</w:t>
      </w:r>
      <w:r w:rsidR="00815863" w:rsidRPr="0085124E">
        <w:rPr>
          <w:rFonts w:asciiTheme="minorHAnsi" w:hAnsiTheme="minorHAnsi" w:cstheme="minorHAnsi"/>
        </w:rPr>
        <w:t xml:space="preserve"> v k. ú </w:t>
      </w:r>
      <w:r w:rsidR="00663092">
        <w:rPr>
          <w:rFonts w:asciiTheme="minorHAnsi" w:hAnsiTheme="minorHAnsi" w:cstheme="minorHAnsi"/>
        </w:rPr>
        <w:t>Mikulov)</w:t>
      </w:r>
      <w:r w:rsidR="00815863" w:rsidRPr="0085124E">
        <w:rPr>
          <w:rFonts w:asciiTheme="minorHAnsi" w:hAnsiTheme="minorHAnsi" w:cstheme="minorHAnsi"/>
        </w:rPr>
        <w:t xml:space="preserve"> nebude parkovat</w:t>
      </w:r>
      <w:r w:rsidR="00663092">
        <w:rPr>
          <w:rFonts w:asciiTheme="minorHAnsi" w:hAnsiTheme="minorHAnsi" w:cstheme="minorHAnsi"/>
        </w:rPr>
        <w:t>,</w:t>
      </w:r>
      <w:r w:rsidR="00815863" w:rsidRPr="0085124E">
        <w:rPr>
          <w:rFonts w:asciiTheme="minorHAnsi" w:hAnsiTheme="minorHAnsi" w:cstheme="minorHAnsi"/>
        </w:rPr>
        <w:t xml:space="preserve"> a také ani jeho klienti.</w:t>
      </w:r>
      <w:r w:rsidR="00663092">
        <w:rPr>
          <w:rFonts w:asciiTheme="minorHAnsi" w:hAnsiTheme="minorHAnsi" w:cstheme="minorHAnsi"/>
        </w:rPr>
        <w:t xml:space="preserve"> Výjimkou je zásobování provozu, a to pouze se stáním na dobu nezbytně nutnou.</w:t>
      </w:r>
    </w:p>
    <w:p w14:paraId="157A56E8" w14:textId="2B82E7E5" w:rsidR="00261D79" w:rsidRPr="0085124E" w:rsidRDefault="00D24231" w:rsidP="00F638D8">
      <w:pPr>
        <w:tabs>
          <w:tab w:val="left" w:pos="9360"/>
          <w:tab w:val="left" w:pos="9498"/>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.1</w:t>
      </w:r>
      <w:r w:rsidR="00D01BFA">
        <w:rPr>
          <w:rFonts w:asciiTheme="minorHAnsi" w:hAnsiTheme="minorHAnsi" w:cstheme="minorHAnsi"/>
        </w:rPr>
        <w:t>2</w:t>
      </w:r>
      <w:r w:rsidR="00815863" w:rsidRPr="0085124E">
        <w:rPr>
          <w:rFonts w:asciiTheme="minorHAnsi" w:hAnsiTheme="minorHAnsi" w:cstheme="minorHAnsi"/>
        </w:rPr>
        <w:t xml:space="preserve">. Nájemce se zavazuje na vlastní náklady </w:t>
      </w:r>
      <w:r w:rsidR="00261D79" w:rsidRPr="0085124E">
        <w:rPr>
          <w:rFonts w:asciiTheme="minorHAnsi" w:hAnsiTheme="minorHAnsi" w:cstheme="minorHAnsi"/>
        </w:rPr>
        <w:t>uzavřít s pojišťovnou pojistnou smlouvu na škody způsobené poškozením movitého majetku a zásob. Dále je nájemce povinen na vlastní náklady uzavřít pojištění z odpovědnosti za škodu způsobenou provozem a pro případ poškození a zničení živelnou událostí a vodou z vodovodního zařízení.</w:t>
      </w:r>
    </w:p>
    <w:p w14:paraId="157A56E9" w14:textId="201662E9" w:rsidR="00815863" w:rsidRPr="0085124E" w:rsidRDefault="00D24231" w:rsidP="00F638D8">
      <w:pPr>
        <w:tabs>
          <w:tab w:val="num" w:pos="0"/>
          <w:tab w:val="left" w:pos="9072"/>
          <w:tab w:val="left" w:pos="9360"/>
        </w:tabs>
        <w:spacing w:before="120"/>
        <w:jc w:val="both"/>
        <w:rPr>
          <w:rFonts w:asciiTheme="minorHAnsi" w:hAnsiTheme="minorHAnsi" w:cstheme="minorHAnsi"/>
        </w:rPr>
      </w:pPr>
      <w:r>
        <w:rPr>
          <w:rFonts w:asciiTheme="minorHAnsi" w:hAnsiTheme="minorHAnsi" w:cstheme="minorHAnsi"/>
        </w:rPr>
        <w:lastRenderedPageBreak/>
        <w:t>7</w:t>
      </w:r>
      <w:r w:rsidR="00815863" w:rsidRPr="0085124E">
        <w:rPr>
          <w:rFonts w:asciiTheme="minorHAnsi" w:hAnsiTheme="minorHAnsi" w:cstheme="minorHAnsi"/>
        </w:rPr>
        <w:t>.1</w:t>
      </w:r>
      <w:r w:rsidR="00D01BFA">
        <w:rPr>
          <w:rFonts w:asciiTheme="minorHAnsi" w:hAnsiTheme="minorHAnsi" w:cstheme="minorHAnsi"/>
        </w:rPr>
        <w:t>3</w:t>
      </w:r>
      <w:r w:rsidR="00815863" w:rsidRPr="0085124E">
        <w:rPr>
          <w:rFonts w:asciiTheme="minorHAnsi" w:hAnsiTheme="minorHAnsi" w:cstheme="minorHAnsi"/>
        </w:rPr>
        <w:t>. Nájemce prohlašuje, že se s</w:t>
      </w:r>
      <w:r w:rsidR="00B03ABD" w:rsidRPr="0085124E">
        <w:rPr>
          <w:rFonts w:asciiTheme="minorHAnsi" w:hAnsiTheme="minorHAnsi" w:cstheme="minorHAnsi"/>
        </w:rPr>
        <w:t> prostorem sloužícím k podnikání</w:t>
      </w:r>
      <w:r w:rsidR="00815863" w:rsidRPr="0085124E">
        <w:rPr>
          <w:rFonts w:asciiTheme="minorHAnsi" w:hAnsiTheme="minorHAnsi" w:cstheme="minorHAnsi"/>
        </w:rPr>
        <w:t xml:space="preserve"> podrobně seznámil a že tyto ve všech ohledech vyhovují požadavkům nájemce a splňují technické požadavky k naplnění účelu nájmu.</w:t>
      </w:r>
    </w:p>
    <w:p w14:paraId="157A56EA" w14:textId="67989710" w:rsidR="00815863" w:rsidRPr="0085124E" w:rsidRDefault="00D24231" w:rsidP="00F638D8">
      <w:pPr>
        <w:tabs>
          <w:tab w:val="left" w:pos="262"/>
          <w:tab w:val="left" w:pos="8931"/>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.1</w:t>
      </w:r>
      <w:r w:rsidR="00D01BFA">
        <w:rPr>
          <w:rFonts w:asciiTheme="minorHAnsi" w:hAnsiTheme="minorHAnsi" w:cstheme="minorHAnsi"/>
        </w:rPr>
        <w:t>4</w:t>
      </w:r>
      <w:r w:rsidR="00815863" w:rsidRPr="0085124E">
        <w:rPr>
          <w:rFonts w:asciiTheme="minorHAnsi" w:hAnsiTheme="minorHAnsi" w:cstheme="minorHAnsi"/>
        </w:rPr>
        <w:t>. Nájemce bere na vědomí, že v objektu je instalován tzv. generální klíč. Pronajímatel předá nájemci proti podpisu v</w:t>
      </w:r>
      <w:r w:rsidR="00663092">
        <w:rPr>
          <w:rFonts w:asciiTheme="minorHAnsi" w:hAnsiTheme="minorHAnsi" w:cstheme="minorHAnsi"/>
        </w:rPr>
        <w:t xml:space="preserve">e dvou </w:t>
      </w:r>
      <w:r w:rsidR="00815863" w:rsidRPr="0085124E">
        <w:rPr>
          <w:rFonts w:asciiTheme="minorHAnsi" w:hAnsiTheme="minorHAnsi" w:cstheme="minorHAnsi"/>
        </w:rPr>
        <w:t>vyhotovení</w:t>
      </w:r>
      <w:r w:rsidR="00663092">
        <w:rPr>
          <w:rFonts w:asciiTheme="minorHAnsi" w:hAnsiTheme="minorHAnsi" w:cstheme="minorHAnsi"/>
        </w:rPr>
        <w:t>ch</w:t>
      </w:r>
      <w:r w:rsidR="00815863" w:rsidRPr="0085124E">
        <w:rPr>
          <w:rFonts w:asciiTheme="minorHAnsi" w:hAnsiTheme="minorHAnsi" w:cstheme="minorHAnsi"/>
        </w:rPr>
        <w:t xml:space="preserve"> klíč umožňující vstup do pronajatých prostor. V případě jeho ztráty či změny oprávnění je nájemce povinen oznámit tuto skutečnost pronajímateli a uhradit mu veškeré náklady spojené s nápravou stavu.</w:t>
      </w:r>
    </w:p>
    <w:p w14:paraId="157A56EE" w14:textId="5DABE3CD" w:rsidR="00261D79" w:rsidRPr="0085124E" w:rsidRDefault="00D24231" w:rsidP="00C349AB">
      <w:pPr>
        <w:tabs>
          <w:tab w:val="left" w:pos="262"/>
          <w:tab w:val="left" w:pos="9214"/>
          <w:tab w:val="left" w:pos="9360"/>
        </w:tabs>
        <w:spacing w:before="120"/>
        <w:jc w:val="both"/>
        <w:rPr>
          <w:rFonts w:asciiTheme="minorHAnsi" w:hAnsiTheme="minorHAnsi" w:cstheme="minorHAnsi"/>
        </w:rPr>
      </w:pPr>
      <w:r>
        <w:rPr>
          <w:rFonts w:asciiTheme="minorHAnsi" w:hAnsiTheme="minorHAnsi" w:cstheme="minorHAnsi"/>
        </w:rPr>
        <w:t>7</w:t>
      </w:r>
      <w:r w:rsidR="00C349AB" w:rsidRPr="00C349AB">
        <w:rPr>
          <w:rFonts w:asciiTheme="minorHAnsi" w:hAnsiTheme="minorHAnsi" w:cstheme="minorHAnsi"/>
        </w:rPr>
        <w:t>.1</w:t>
      </w:r>
      <w:r w:rsidR="00D01BFA">
        <w:rPr>
          <w:rFonts w:asciiTheme="minorHAnsi" w:hAnsiTheme="minorHAnsi" w:cstheme="minorHAnsi"/>
        </w:rPr>
        <w:t>5</w:t>
      </w:r>
      <w:r w:rsidR="00C349AB">
        <w:rPr>
          <w:rFonts w:asciiTheme="minorHAnsi" w:hAnsiTheme="minorHAnsi" w:cstheme="minorHAnsi"/>
          <w:color w:val="FF0000"/>
        </w:rPr>
        <w:t xml:space="preserve">. </w:t>
      </w:r>
      <w:r w:rsidR="00261D79" w:rsidRPr="0085124E">
        <w:rPr>
          <w:rFonts w:asciiTheme="minorHAnsi" w:hAnsiTheme="minorHAnsi" w:cstheme="minorHAnsi"/>
        </w:rPr>
        <w:t>Nájemce není oprávněn</w:t>
      </w:r>
      <w:r w:rsidR="00C349AB">
        <w:rPr>
          <w:rFonts w:asciiTheme="minorHAnsi" w:hAnsiTheme="minorHAnsi" w:cstheme="minorHAnsi"/>
        </w:rPr>
        <w:t xml:space="preserve"> přenechat pronajatý nebytový prostor nebo jeho část </w:t>
      </w:r>
      <w:r w:rsidR="00FE39E6">
        <w:rPr>
          <w:rFonts w:asciiTheme="minorHAnsi" w:hAnsiTheme="minorHAnsi" w:cstheme="minorHAnsi"/>
        </w:rPr>
        <w:t xml:space="preserve">do podnájmu třetím osobám </w:t>
      </w:r>
      <w:r w:rsidR="00C349AB">
        <w:rPr>
          <w:rFonts w:asciiTheme="minorHAnsi" w:hAnsiTheme="minorHAnsi" w:cstheme="minorHAnsi"/>
        </w:rPr>
        <w:t>bez předchozího písemného souhlasu pronajímatele</w:t>
      </w:r>
      <w:r w:rsidR="00FE39E6">
        <w:rPr>
          <w:rFonts w:asciiTheme="minorHAnsi" w:hAnsiTheme="minorHAnsi" w:cstheme="minorHAnsi"/>
        </w:rPr>
        <w:t>.</w:t>
      </w:r>
    </w:p>
    <w:p w14:paraId="157A56F3" w14:textId="41029549" w:rsidR="00815863" w:rsidRPr="0085124E" w:rsidRDefault="00D24231" w:rsidP="005F3669">
      <w:pPr>
        <w:tabs>
          <w:tab w:val="left" w:pos="0"/>
          <w:tab w:val="left" w:pos="9214"/>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Pr>
          <w:rFonts w:asciiTheme="minorHAnsi" w:hAnsiTheme="minorHAnsi" w:cstheme="minorHAnsi"/>
        </w:rPr>
        <w:t>1</w:t>
      </w:r>
      <w:r w:rsidR="00D01BFA">
        <w:rPr>
          <w:rFonts w:asciiTheme="minorHAnsi" w:hAnsiTheme="minorHAnsi" w:cstheme="minorHAnsi"/>
        </w:rPr>
        <w:t>6</w:t>
      </w:r>
      <w:r w:rsidR="00815863" w:rsidRPr="0085124E">
        <w:rPr>
          <w:rFonts w:asciiTheme="minorHAnsi" w:hAnsiTheme="minorHAnsi" w:cstheme="minorHAnsi"/>
        </w:rPr>
        <w:t>. Nájemce není oprávněn provádět v předmětu této smlouvy jakékoliv stavební či jiné úpravy trvalého charakteru, bez předchozího písemného souhlasu pronajímatele.</w:t>
      </w:r>
      <w:r w:rsidR="005F3669">
        <w:rPr>
          <w:rFonts w:asciiTheme="minorHAnsi" w:hAnsiTheme="minorHAnsi" w:cstheme="minorHAnsi"/>
        </w:rPr>
        <w:t xml:space="preserve"> </w:t>
      </w:r>
      <w:r w:rsidR="00815863" w:rsidRPr="0085124E">
        <w:rPr>
          <w:rFonts w:asciiTheme="minorHAnsi" w:hAnsiTheme="minorHAnsi" w:cstheme="minorHAnsi"/>
        </w:rPr>
        <w:t>Součástí souhlasu je i výslovná specifikace těchto úprav, a to dle jejich popisu.</w:t>
      </w:r>
    </w:p>
    <w:p w14:paraId="157A56F4" w14:textId="1A5B27BB" w:rsidR="00815863" w:rsidRPr="0085124E" w:rsidRDefault="00D24231" w:rsidP="00663092">
      <w:pPr>
        <w:tabs>
          <w:tab w:val="left" w:pos="262"/>
          <w:tab w:val="left" w:pos="9072"/>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Pr>
          <w:rFonts w:asciiTheme="minorHAnsi" w:hAnsiTheme="minorHAnsi" w:cstheme="minorHAnsi"/>
        </w:rPr>
        <w:t>1</w:t>
      </w:r>
      <w:r w:rsidR="00D01BFA">
        <w:rPr>
          <w:rFonts w:asciiTheme="minorHAnsi" w:hAnsiTheme="minorHAnsi" w:cstheme="minorHAnsi"/>
        </w:rPr>
        <w:t>7</w:t>
      </w:r>
      <w:r w:rsidR="00815863" w:rsidRPr="0085124E">
        <w:rPr>
          <w:rFonts w:asciiTheme="minorHAnsi" w:hAnsiTheme="minorHAnsi" w:cstheme="minorHAnsi"/>
        </w:rPr>
        <w:t>. Ve sporném případě se má za to, že souhlas vyžadují veškeré změny zasahující do stavební a architektonické podstaty předmětu nájmu, podstatně měnící předmět nájmu či pevná instalace jakýchkoliv zařízení, jakož i veškeré zásahy do elektrického, vodovodního a dalšího vedení.</w:t>
      </w:r>
    </w:p>
    <w:p w14:paraId="157A56F5" w14:textId="1EF33131" w:rsidR="00815863" w:rsidRPr="0085124E" w:rsidRDefault="00D24231" w:rsidP="00663092">
      <w:pPr>
        <w:tabs>
          <w:tab w:val="left" w:pos="0"/>
          <w:tab w:val="left" w:pos="9356"/>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Pr>
          <w:rFonts w:asciiTheme="minorHAnsi" w:hAnsiTheme="minorHAnsi" w:cstheme="minorHAnsi"/>
        </w:rPr>
        <w:t>1</w:t>
      </w:r>
      <w:r w:rsidR="00D01BFA">
        <w:rPr>
          <w:rFonts w:asciiTheme="minorHAnsi" w:hAnsiTheme="minorHAnsi" w:cstheme="minorHAnsi"/>
        </w:rPr>
        <w:t>8</w:t>
      </w:r>
      <w:r w:rsidR="00815863" w:rsidRPr="0085124E">
        <w:rPr>
          <w:rFonts w:asciiTheme="minorHAnsi" w:hAnsiTheme="minorHAnsi" w:cstheme="minorHAnsi"/>
        </w:rPr>
        <w:t>. Souhlasu pronajímatele je zapotřebí i pro umístění reklamy či informačního zařízení (informačního štítu, tabulky a podobně), nebo drobné stavební úpravy, které jsou nutné k běžnému provozu.</w:t>
      </w:r>
    </w:p>
    <w:p w14:paraId="157A56F6" w14:textId="545FCB08" w:rsidR="00815863" w:rsidRPr="0085124E" w:rsidRDefault="00D24231" w:rsidP="00663092">
      <w:pPr>
        <w:tabs>
          <w:tab w:val="left" w:pos="262"/>
          <w:tab w:val="left" w:pos="9214"/>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sidR="00D01BFA">
        <w:rPr>
          <w:rFonts w:asciiTheme="minorHAnsi" w:hAnsiTheme="minorHAnsi" w:cstheme="minorHAnsi"/>
        </w:rPr>
        <w:t>19</w:t>
      </w:r>
      <w:r w:rsidR="00815863" w:rsidRPr="0085124E">
        <w:rPr>
          <w:rFonts w:asciiTheme="minorHAnsi" w:hAnsiTheme="minorHAnsi" w:cstheme="minorHAnsi"/>
        </w:rPr>
        <w:t>. Nedohodnou-li se strany této smlouvy jinak, je nájemce povinen po skončení nájemního vztahu odevzdat předmět nájmu v takovém stavu, v jakém mu byl předán při zohlednění běžného opotřebení.</w:t>
      </w:r>
    </w:p>
    <w:p w14:paraId="7A2F34E3" w14:textId="75460BD8" w:rsidR="00D24231" w:rsidRDefault="00D24231" w:rsidP="00D24231">
      <w:pPr>
        <w:tabs>
          <w:tab w:val="left" w:pos="262"/>
          <w:tab w:val="left" w:pos="9214"/>
          <w:tab w:val="left" w:pos="9360"/>
        </w:tabs>
        <w:spacing w:before="120"/>
        <w:jc w:val="both"/>
        <w:rPr>
          <w:rFonts w:asciiTheme="minorHAnsi" w:hAnsiTheme="minorHAnsi" w:cstheme="minorHAnsi"/>
        </w:rPr>
      </w:pPr>
      <w:r>
        <w:rPr>
          <w:rFonts w:asciiTheme="minorHAnsi" w:hAnsiTheme="minorHAnsi" w:cstheme="minorHAnsi"/>
        </w:rPr>
        <w:t>7</w:t>
      </w:r>
      <w:r w:rsidR="00815863" w:rsidRPr="0085124E">
        <w:rPr>
          <w:rFonts w:asciiTheme="minorHAnsi" w:hAnsiTheme="minorHAnsi" w:cstheme="minorHAnsi"/>
        </w:rPr>
        <w:t>.</w:t>
      </w:r>
      <w:r w:rsidR="005F3669">
        <w:rPr>
          <w:rFonts w:asciiTheme="minorHAnsi" w:hAnsiTheme="minorHAnsi" w:cstheme="minorHAnsi"/>
        </w:rPr>
        <w:t>2</w:t>
      </w:r>
      <w:r w:rsidR="00D01BFA">
        <w:rPr>
          <w:rFonts w:asciiTheme="minorHAnsi" w:hAnsiTheme="minorHAnsi" w:cstheme="minorHAnsi"/>
        </w:rPr>
        <w:t>0</w:t>
      </w:r>
      <w:r w:rsidR="00815863" w:rsidRPr="0085124E">
        <w:rPr>
          <w:rFonts w:asciiTheme="minorHAnsi" w:hAnsiTheme="minorHAnsi" w:cstheme="minorHAnsi"/>
        </w:rPr>
        <w:t>. Drobné opravy a náklady na běžnou údržbu nebytových prostor provádí a hradí nájemce. Práce, které svým rozsahem a charakterem přesahují rámec běžné údržby a oprav hradí pronajímatel s možností účasti nájemce. Pro posouzení</w:t>
      </w:r>
      <w:r w:rsidR="00835511">
        <w:rPr>
          <w:rFonts w:asciiTheme="minorHAnsi" w:hAnsiTheme="minorHAnsi" w:cstheme="minorHAnsi"/>
        </w:rPr>
        <w:t>,</w:t>
      </w:r>
      <w:r w:rsidR="00815863" w:rsidRPr="0085124E">
        <w:rPr>
          <w:rFonts w:asciiTheme="minorHAnsi" w:hAnsiTheme="minorHAnsi" w:cstheme="minorHAnsi"/>
        </w:rPr>
        <w:t xml:space="preserve"> co účastníci rozumí drobnou opravou a drobnou údržbou se řídí ustanovením zák</w:t>
      </w:r>
      <w:r w:rsidR="00F132A0" w:rsidRPr="0085124E">
        <w:rPr>
          <w:rFonts w:asciiTheme="minorHAnsi" w:hAnsiTheme="minorHAnsi" w:cstheme="minorHAnsi"/>
        </w:rPr>
        <w:t xml:space="preserve">ona </w:t>
      </w:r>
      <w:r w:rsidR="00815863" w:rsidRPr="0085124E">
        <w:rPr>
          <w:rFonts w:asciiTheme="minorHAnsi" w:hAnsiTheme="minorHAnsi" w:cstheme="minorHAnsi"/>
        </w:rPr>
        <w:t>č.</w:t>
      </w:r>
      <w:r w:rsidR="00663092">
        <w:rPr>
          <w:rFonts w:asciiTheme="minorHAnsi" w:hAnsiTheme="minorHAnsi" w:cstheme="minorHAnsi"/>
        </w:rPr>
        <w:t xml:space="preserve"> </w:t>
      </w:r>
      <w:r w:rsidR="00815863" w:rsidRPr="0085124E">
        <w:rPr>
          <w:rFonts w:asciiTheme="minorHAnsi" w:hAnsiTheme="minorHAnsi" w:cstheme="minorHAnsi"/>
        </w:rPr>
        <w:t>89/2012 Sb.</w:t>
      </w:r>
      <w:r w:rsidR="00F132A0" w:rsidRPr="0085124E">
        <w:rPr>
          <w:rFonts w:asciiTheme="minorHAnsi" w:hAnsiTheme="minorHAnsi" w:cstheme="minorHAnsi"/>
        </w:rPr>
        <w:t xml:space="preserve"> ve znění pozdějších předpisů.</w:t>
      </w:r>
      <w:r w:rsidR="00815863" w:rsidRPr="0085124E">
        <w:rPr>
          <w:rFonts w:asciiTheme="minorHAnsi" w:hAnsiTheme="minorHAnsi" w:cstheme="minorHAnsi"/>
        </w:rPr>
        <w:t xml:space="preserve"> Pro účely této smlouvy se drobnou opravou a drobnou údržbou dle dohody rozumí náklady nepřevyšující </w:t>
      </w:r>
      <w:r w:rsidR="00A97368">
        <w:rPr>
          <w:rFonts w:asciiTheme="minorHAnsi" w:hAnsiTheme="minorHAnsi" w:cstheme="minorHAnsi"/>
        </w:rPr>
        <w:t>50</w:t>
      </w:r>
      <w:r w:rsidR="00815863" w:rsidRPr="0085124E">
        <w:rPr>
          <w:rFonts w:asciiTheme="minorHAnsi" w:hAnsiTheme="minorHAnsi" w:cstheme="minorHAnsi"/>
        </w:rPr>
        <w:t xml:space="preserve"> 000 Kč za jednotlivou drobnou opravu nebo údržbu.</w:t>
      </w:r>
    </w:p>
    <w:p w14:paraId="47CE5CE3" w14:textId="3534E6EC" w:rsidR="005F3669" w:rsidRDefault="00D24231" w:rsidP="00D24231">
      <w:pPr>
        <w:tabs>
          <w:tab w:val="left" w:pos="262"/>
          <w:tab w:val="left" w:pos="9214"/>
          <w:tab w:val="left" w:pos="9360"/>
        </w:tabs>
        <w:spacing w:before="120"/>
        <w:jc w:val="both"/>
        <w:rPr>
          <w:rFonts w:asciiTheme="majorHAnsi" w:hAnsiTheme="majorHAnsi" w:cstheme="minorHAnsi"/>
        </w:rPr>
      </w:pPr>
      <w:r w:rsidRPr="00D24231">
        <w:rPr>
          <w:rFonts w:asciiTheme="minorHAnsi" w:hAnsiTheme="minorHAnsi" w:cstheme="minorHAnsi"/>
        </w:rPr>
        <w:t>7</w:t>
      </w:r>
      <w:r w:rsidR="00815863" w:rsidRPr="00D24231">
        <w:rPr>
          <w:rFonts w:asciiTheme="minorHAnsi" w:hAnsiTheme="minorHAnsi" w:cstheme="minorHAnsi"/>
        </w:rPr>
        <w:t>.</w:t>
      </w:r>
      <w:r w:rsidR="005F3669" w:rsidRPr="00D24231">
        <w:rPr>
          <w:rFonts w:asciiTheme="minorHAnsi" w:hAnsiTheme="minorHAnsi" w:cstheme="minorHAnsi"/>
        </w:rPr>
        <w:t>2</w:t>
      </w:r>
      <w:r w:rsidR="00D01BFA">
        <w:rPr>
          <w:rFonts w:asciiTheme="minorHAnsi" w:hAnsiTheme="minorHAnsi" w:cstheme="minorHAnsi"/>
        </w:rPr>
        <w:t>1</w:t>
      </w:r>
      <w:r w:rsidR="00815863" w:rsidRPr="00D24231">
        <w:rPr>
          <w:rFonts w:asciiTheme="minorHAnsi" w:hAnsiTheme="minorHAnsi" w:cstheme="minorHAnsi"/>
        </w:rPr>
        <w:t>.</w:t>
      </w:r>
      <w:r w:rsidR="005F3669" w:rsidRPr="00D24231">
        <w:rPr>
          <w:rFonts w:asciiTheme="minorHAnsi" w:hAnsiTheme="minorHAnsi" w:cstheme="minorHAnsi"/>
        </w:rPr>
        <w:t xml:space="preserve"> </w:t>
      </w:r>
      <w:r w:rsidR="00815863" w:rsidRPr="00D24231">
        <w:rPr>
          <w:rFonts w:asciiTheme="majorHAnsi" w:hAnsiTheme="majorHAnsi" w:cstheme="minorHAnsi"/>
        </w:rPr>
        <w:t>Nájemce zajistí na svůj náklad a vlastními silami úklid pronajímaných prostor</w:t>
      </w:r>
      <w:r w:rsidR="005F3669" w:rsidRPr="00D24231">
        <w:rPr>
          <w:rFonts w:asciiTheme="majorHAnsi" w:hAnsiTheme="majorHAnsi" w:cstheme="minorHAnsi"/>
        </w:rPr>
        <w:t xml:space="preserve"> a je povinen zajistit si nádoby na odpad včetně odvozu a likvidace odpadu. </w:t>
      </w:r>
    </w:p>
    <w:p w14:paraId="3BA194DB" w14:textId="118F10EE" w:rsidR="00844516" w:rsidRPr="00D24231" w:rsidRDefault="00844516" w:rsidP="00D24231">
      <w:pPr>
        <w:tabs>
          <w:tab w:val="left" w:pos="262"/>
          <w:tab w:val="left" w:pos="9214"/>
          <w:tab w:val="left" w:pos="9360"/>
        </w:tabs>
        <w:spacing w:before="120"/>
        <w:jc w:val="both"/>
        <w:rPr>
          <w:rFonts w:asciiTheme="minorHAnsi" w:hAnsiTheme="minorHAnsi" w:cstheme="minorHAnsi"/>
        </w:rPr>
      </w:pPr>
      <w:r>
        <w:rPr>
          <w:rFonts w:asciiTheme="majorHAnsi" w:hAnsiTheme="majorHAnsi" w:cstheme="minorHAnsi"/>
        </w:rPr>
        <w:t>7.2</w:t>
      </w:r>
      <w:r w:rsidR="00D01BFA">
        <w:rPr>
          <w:rFonts w:asciiTheme="majorHAnsi" w:hAnsiTheme="majorHAnsi" w:cstheme="minorHAnsi"/>
        </w:rPr>
        <w:t>2</w:t>
      </w:r>
      <w:r>
        <w:rPr>
          <w:rFonts w:asciiTheme="majorHAnsi" w:hAnsiTheme="majorHAnsi" w:cstheme="minorHAnsi"/>
        </w:rPr>
        <w:t>. Nájemce zajistí na svůj náklad telekomunikační služby – Wifi a služby související.</w:t>
      </w:r>
    </w:p>
    <w:p w14:paraId="47A585BC" w14:textId="059F54BA" w:rsidR="00BC04DD" w:rsidRDefault="00D24231" w:rsidP="001F12F5">
      <w:pPr>
        <w:tabs>
          <w:tab w:val="left" w:pos="262"/>
          <w:tab w:val="left" w:pos="9214"/>
          <w:tab w:val="left" w:pos="9360"/>
        </w:tabs>
        <w:spacing w:before="120"/>
        <w:jc w:val="both"/>
        <w:rPr>
          <w:rFonts w:asciiTheme="minorHAnsi" w:hAnsiTheme="minorHAnsi" w:cstheme="minorHAnsi"/>
        </w:rPr>
      </w:pPr>
      <w:r>
        <w:rPr>
          <w:rFonts w:asciiTheme="minorHAnsi" w:hAnsiTheme="minorHAnsi" w:cstheme="minorHAnsi"/>
        </w:rPr>
        <w:t>7</w:t>
      </w:r>
      <w:r w:rsidR="005F3669">
        <w:rPr>
          <w:rFonts w:asciiTheme="minorHAnsi" w:hAnsiTheme="minorHAnsi" w:cstheme="minorHAnsi"/>
        </w:rPr>
        <w:t>.2</w:t>
      </w:r>
      <w:r w:rsidR="00D01BFA">
        <w:rPr>
          <w:rFonts w:asciiTheme="minorHAnsi" w:hAnsiTheme="minorHAnsi" w:cstheme="minorHAnsi"/>
        </w:rPr>
        <w:t>3</w:t>
      </w:r>
      <w:r w:rsidR="005F3669">
        <w:rPr>
          <w:rFonts w:asciiTheme="minorHAnsi" w:hAnsiTheme="minorHAnsi" w:cstheme="minorHAnsi"/>
        </w:rPr>
        <w:t xml:space="preserve">. </w:t>
      </w:r>
      <w:r w:rsidR="00815863" w:rsidRPr="0085124E">
        <w:rPr>
          <w:rFonts w:asciiTheme="minorHAnsi" w:hAnsiTheme="minorHAnsi" w:cstheme="minorHAnsi"/>
        </w:rPr>
        <w:t xml:space="preserve">Nájemce se zavazuje, že všechny </w:t>
      </w:r>
      <w:r w:rsidR="00A8463D">
        <w:rPr>
          <w:rFonts w:asciiTheme="minorHAnsi" w:hAnsiTheme="minorHAnsi" w:cstheme="minorHAnsi"/>
        </w:rPr>
        <w:t xml:space="preserve">vnitřní </w:t>
      </w:r>
      <w:r w:rsidR="00815863" w:rsidRPr="0085124E">
        <w:rPr>
          <w:rFonts w:asciiTheme="minorHAnsi" w:hAnsiTheme="minorHAnsi" w:cstheme="minorHAnsi"/>
        </w:rPr>
        <w:t xml:space="preserve">pronajaté prostory </w:t>
      </w:r>
      <w:r w:rsidR="00815863" w:rsidRPr="005F3669">
        <w:rPr>
          <w:rFonts w:asciiTheme="minorHAnsi" w:hAnsiTheme="minorHAnsi" w:cstheme="minorHAnsi"/>
        </w:rPr>
        <w:t>bud</w:t>
      </w:r>
      <w:r w:rsidR="00580A25" w:rsidRPr="005F3669">
        <w:rPr>
          <w:rFonts w:asciiTheme="minorHAnsi" w:hAnsiTheme="minorHAnsi" w:cstheme="minorHAnsi"/>
        </w:rPr>
        <w:t>ou provozovány j</w:t>
      </w:r>
      <w:r w:rsidR="00605627" w:rsidRPr="005F3669">
        <w:rPr>
          <w:rFonts w:asciiTheme="minorHAnsi" w:hAnsiTheme="minorHAnsi" w:cstheme="minorHAnsi"/>
        </w:rPr>
        <w:t>ako</w:t>
      </w:r>
      <w:r w:rsidR="00815863" w:rsidRPr="005F3669">
        <w:rPr>
          <w:rFonts w:asciiTheme="minorHAnsi" w:hAnsiTheme="minorHAnsi" w:cstheme="minorHAnsi"/>
        </w:rPr>
        <w:t xml:space="preserve"> nekuřácké.</w:t>
      </w:r>
    </w:p>
    <w:p w14:paraId="568E9AAC" w14:textId="46E5317F" w:rsidR="00844516" w:rsidRDefault="00D24231" w:rsidP="00BC04DD">
      <w:pPr>
        <w:tabs>
          <w:tab w:val="left" w:pos="262"/>
          <w:tab w:val="left" w:pos="9214"/>
          <w:tab w:val="left" w:pos="9360"/>
        </w:tabs>
        <w:spacing w:before="120"/>
        <w:jc w:val="both"/>
        <w:rPr>
          <w:rFonts w:asciiTheme="minorHAnsi" w:hAnsiTheme="minorHAnsi" w:cstheme="minorHAnsi"/>
        </w:rPr>
      </w:pPr>
      <w:r>
        <w:rPr>
          <w:rFonts w:asciiTheme="minorHAnsi" w:hAnsiTheme="minorHAnsi" w:cstheme="minorHAnsi"/>
        </w:rPr>
        <w:t xml:space="preserve"> </w:t>
      </w:r>
    </w:p>
    <w:p w14:paraId="157A5705" w14:textId="61C17ABD" w:rsidR="00610B83" w:rsidRPr="0085124E" w:rsidRDefault="00815863" w:rsidP="009D559B">
      <w:pPr>
        <w:pStyle w:val="Nadpislnku"/>
        <w:tabs>
          <w:tab w:val="clear" w:pos="215"/>
          <w:tab w:val="left" w:pos="0"/>
          <w:tab w:val="left" w:pos="9072"/>
          <w:tab w:val="left" w:pos="9360"/>
        </w:tabs>
        <w:spacing w:line="240" w:lineRule="auto"/>
        <w:ind w:right="-2"/>
        <w:rPr>
          <w:rFonts w:asciiTheme="minorHAnsi" w:hAnsiTheme="minorHAnsi" w:cstheme="minorHAnsi"/>
          <w:sz w:val="24"/>
          <w:lang w:val="cs-CZ"/>
        </w:rPr>
      </w:pPr>
      <w:r w:rsidRPr="0085124E">
        <w:rPr>
          <w:rFonts w:asciiTheme="minorHAnsi" w:hAnsiTheme="minorHAnsi" w:cstheme="minorHAnsi"/>
          <w:sz w:val="24"/>
          <w:lang w:val="cs-CZ"/>
        </w:rPr>
        <w:t xml:space="preserve">Článek </w:t>
      </w:r>
      <w:r w:rsidR="00FE39E6">
        <w:rPr>
          <w:rFonts w:asciiTheme="minorHAnsi" w:hAnsiTheme="minorHAnsi" w:cstheme="minorHAnsi"/>
          <w:sz w:val="24"/>
          <w:lang w:val="cs-CZ"/>
        </w:rPr>
        <w:t>8</w:t>
      </w:r>
    </w:p>
    <w:p w14:paraId="157A5706" w14:textId="00584C66" w:rsidR="00815863" w:rsidRDefault="00FE39E6" w:rsidP="0085124E">
      <w:pPr>
        <w:pStyle w:val="Nadpislnku"/>
        <w:tabs>
          <w:tab w:val="clear" w:pos="215"/>
          <w:tab w:val="left" w:pos="0"/>
          <w:tab w:val="left" w:pos="9072"/>
          <w:tab w:val="left" w:pos="9360"/>
        </w:tabs>
        <w:spacing w:line="240" w:lineRule="auto"/>
        <w:ind w:left="284" w:right="-2" w:hanging="284"/>
        <w:rPr>
          <w:rFonts w:asciiTheme="minorHAnsi" w:hAnsiTheme="minorHAnsi" w:cstheme="minorHAnsi"/>
          <w:sz w:val="24"/>
          <w:lang w:val="cs-CZ"/>
        </w:rPr>
      </w:pPr>
      <w:r>
        <w:rPr>
          <w:rFonts w:asciiTheme="minorHAnsi" w:hAnsiTheme="minorHAnsi" w:cstheme="minorHAnsi"/>
          <w:sz w:val="24"/>
          <w:lang w:val="cs-CZ"/>
        </w:rPr>
        <w:t>Peněžitá jistota</w:t>
      </w:r>
    </w:p>
    <w:p w14:paraId="1C68456A" w14:textId="77777777" w:rsidR="00FE39E6" w:rsidRPr="0085124E" w:rsidRDefault="00FE39E6" w:rsidP="0085124E">
      <w:pPr>
        <w:pStyle w:val="Nadpislnku"/>
        <w:tabs>
          <w:tab w:val="clear" w:pos="215"/>
          <w:tab w:val="left" w:pos="0"/>
          <w:tab w:val="left" w:pos="9072"/>
          <w:tab w:val="left" w:pos="9360"/>
        </w:tabs>
        <w:spacing w:line="240" w:lineRule="auto"/>
        <w:ind w:left="284" w:right="-2" w:hanging="284"/>
        <w:rPr>
          <w:rFonts w:asciiTheme="minorHAnsi" w:hAnsiTheme="minorHAnsi" w:cstheme="minorHAnsi"/>
          <w:sz w:val="24"/>
          <w:lang w:val="cs-CZ"/>
        </w:rPr>
      </w:pPr>
    </w:p>
    <w:p w14:paraId="48272D81" w14:textId="31A08C68" w:rsidR="00175397" w:rsidRDefault="00FE39E6" w:rsidP="0085124E">
      <w:pPr>
        <w:ind w:right="-2"/>
        <w:jc w:val="both"/>
        <w:rPr>
          <w:rFonts w:asciiTheme="minorHAnsi" w:hAnsiTheme="minorHAnsi" w:cstheme="minorHAnsi"/>
        </w:rPr>
      </w:pPr>
      <w:r>
        <w:rPr>
          <w:rFonts w:asciiTheme="minorHAnsi" w:hAnsiTheme="minorHAnsi" w:cstheme="minorHAnsi"/>
        </w:rPr>
        <w:t>8.1. Nájemce je povinen před podpisem této smlouvy složit na účet pronajímatele č.</w:t>
      </w:r>
      <w:r w:rsidR="00BF5EF1">
        <w:rPr>
          <w:rFonts w:asciiTheme="minorHAnsi" w:hAnsiTheme="minorHAnsi" w:cstheme="minorHAnsi"/>
        </w:rPr>
        <w:t>ú.:</w:t>
      </w:r>
      <w:r>
        <w:rPr>
          <w:rFonts w:asciiTheme="minorHAnsi" w:hAnsiTheme="minorHAnsi" w:cstheme="minorHAnsi"/>
        </w:rPr>
        <w:t xml:space="preserve">  </w:t>
      </w:r>
      <w:r w:rsidR="00BF5EF1" w:rsidRPr="00BF5EF1">
        <w:rPr>
          <w:rFonts w:asciiTheme="minorHAnsi" w:hAnsiTheme="minorHAnsi" w:cstheme="minorHAnsi"/>
          <w:b/>
          <w:bCs/>
        </w:rPr>
        <w:t>14304651/0100</w:t>
      </w:r>
      <w:r w:rsidR="00BF5EF1">
        <w:rPr>
          <w:rFonts w:asciiTheme="minorHAnsi" w:hAnsiTheme="minorHAnsi" w:cstheme="minorHAnsi"/>
        </w:rPr>
        <w:t>,</w:t>
      </w:r>
      <w:r w:rsidR="00835511">
        <w:rPr>
          <w:rFonts w:asciiTheme="minorHAnsi" w:hAnsiTheme="minorHAnsi" w:cstheme="minorHAnsi"/>
        </w:rPr>
        <w:t xml:space="preserve"> </w:t>
      </w:r>
      <w:r>
        <w:rPr>
          <w:rFonts w:asciiTheme="minorHAnsi" w:hAnsiTheme="minorHAnsi" w:cstheme="minorHAnsi"/>
        </w:rPr>
        <w:t xml:space="preserve">peněžitou jistotu ve výši </w:t>
      </w:r>
      <w:r w:rsidR="00BB01DA">
        <w:rPr>
          <w:rFonts w:asciiTheme="minorHAnsi" w:hAnsiTheme="minorHAnsi" w:cstheme="minorHAnsi"/>
        </w:rPr>
        <w:t xml:space="preserve">dvojnásobku </w:t>
      </w:r>
      <w:r>
        <w:rPr>
          <w:rFonts w:asciiTheme="minorHAnsi" w:hAnsiTheme="minorHAnsi" w:cstheme="minorHAnsi"/>
        </w:rPr>
        <w:t xml:space="preserve">měsíčního nájemného, tj.  </w:t>
      </w:r>
      <w:r w:rsidR="005E5E3B">
        <w:rPr>
          <w:rFonts w:asciiTheme="minorHAnsi" w:hAnsiTheme="minorHAnsi" w:cstheme="minorHAnsi"/>
        </w:rPr>
        <w:t>27 250</w:t>
      </w:r>
      <w:r w:rsidR="00835511">
        <w:rPr>
          <w:rFonts w:asciiTheme="minorHAnsi" w:hAnsiTheme="minorHAnsi" w:cstheme="minorHAnsi"/>
        </w:rPr>
        <w:t xml:space="preserve"> </w:t>
      </w:r>
      <w:r>
        <w:rPr>
          <w:rFonts w:asciiTheme="minorHAnsi" w:hAnsiTheme="minorHAnsi" w:cstheme="minorHAnsi"/>
        </w:rPr>
        <w:t xml:space="preserve">Kč. Složená peněžitá jistota nebude úročena. Náklady s vedením účtu nese pronajímatel. Doklad o složení peněžité jistoty je </w:t>
      </w:r>
      <w:r w:rsidR="00175397" w:rsidRPr="002F685E">
        <w:rPr>
          <w:rFonts w:asciiTheme="minorHAnsi" w:hAnsiTheme="minorHAnsi" w:cstheme="minorHAnsi"/>
          <w:b/>
          <w:bCs/>
        </w:rPr>
        <w:t>přílohou č. 4</w:t>
      </w:r>
      <w:r w:rsidR="00175397">
        <w:rPr>
          <w:rFonts w:asciiTheme="minorHAnsi" w:hAnsiTheme="minorHAnsi" w:cstheme="minorHAnsi"/>
        </w:rPr>
        <w:t xml:space="preserve"> této smlouvy</w:t>
      </w:r>
      <w:r w:rsidR="002F685E">
        <w:rPr>
          <w:rFonts w:asciiTheme="minorHAnsi" w:hAnsiTheme="minorHAnsi" w:cstheme="minorHAnsi"/>
        </w:rPr>
        <w:t>.</w:t>
      </w:r>
    </w:p>
    <w:p w14:paraId="2EDC9192" w14:textId="77777777" w:rsidR="002F685E" w:rsidRDefault="002F685E" w:rsidP="0085124E">
      <w:pPr>
        <w:ind w:right="-2"/>
        <w:jc w:val="both"/>
        <w:rPr>
          <w:rFonts w:asciiTheme="minorHAnsi" w:hAnsiTheme="minorHAnsi" w:cstheme="minorHAnsi"/>
        </w:rPr>
      </w:pPr>
    </w:p>
    <w:p w14:paraId="02CE7B87" w14:textId="27354473" w:rsidR="00175397" w:rsidRPr="002F685E" w:rsidRDefault="00175397" w:rsidP="002F685E">
      <w:pPr>
        <w:pStyle w:val="Bezmezer"/>
        <w:jc w:val="both"/>
        <w:rPr>
          <w:rFonts w:asciiTheme="minorHAnsi" w:hAnsiTheme="minorHAnsi" w:cstheme="minorHAnsi"/>
          <w:sz w:val="24"/>
          <w:szCs w:val="24"/>
        </w:rPr>
      </w:pPr>
      <w:r w:rsidRPr="002F685E">
        <w:rPr>
          <w:rFonts w:asciiTheme="minorHAnsi" w:hAnsiTheme="minorHAnsi" w:cstheme="minorHAnsi"/>
          <w:sz w:val="24"/>
          <w:szCs w:val="24"/>
        </w:rPr>
        <w:t>8.2.</w:t>
      </w:r>
      <w:r w:rsidR="002F685E">
        <w:rPr>
          <w:rFonts w:asciiTheme="minorHAnsi" w:hAnsiTheme="minorHAnsi" w:cstheme="minorHAnsi"/>
          <w:sz w:val="24"/>
          <w:szCs w:val="24"/>
        </w:rPr>
        <w:t xml:space="preserve"> </w:t>
      </w:r>
      <w:r w:rsidRPr="002F685E">
        <w:rPr>
          <w:rFonts w:asciiTheme="minorHAnsi" w:hAnsiTheme="minorHAnsi" w:cstheme="minorHAnsi"/>
          <w:sz w:val="24"/>
          <w:szCs w:val="24"/>
        </w:rPr>
        <w:t xml:space="preserve"> Účelem peněžité jistoty je zajištění úhrad případných pohledávek pronajímatele, které  vzniknou zejména z titulu náhrady škody za poškození pronajatého nebytového prostoru či </w:t>
      </w:r>
      <w:r w:rsidRPr="002F685E">
        <w:rPr>
          <w:rFonts w:asciiTheme="minorHAnsi" w:hAnsiTheme="minorHAnsi" w:cstheme="minorHAnsi"/>
          <w:sz w:val="24"/>
          <w:szCs w:val="24"/>
        </w:rPr>
        <w:lastRenderedPageBreak/>
        <w:t>zařízení, zajištění úhrad pohledávek pronajímatele na nájemném nebo na službách spojených s užíváním nebytového prostoru a úhrad pohledávek pronajímatele z titulu úhrady smluvní pokuty  nebo bezdůvodného obohacení nebo náhradního plnění pronajímatele při odstranění závadného stavu způsobeného nájemcem či uvedení předmětu do původního stavu.</w:t>
      </w:r>
    </w:p>
    <w:p w14:paraId="6B3F06F9" w14:textId="77777777" w:rsidR="002F685E" w:rsidRPr="002F685E" w:rsidRDefault="002F685E" w:rsidP="002F685E">
      <w:pPr>
        <w:pStyle w:val="Bezmezer"/>
        <w:rPr>
          <w:rFonts w:asciiTheme="minorHAnsi" w:hAnsiTheme="minorHAnsi" w:cstheme="minorHAnsi"/>
          <w:sz w:val="24"/>
          <w:szCs w:val="24"/>
        </w:rPr>
      </w:pPr>
    </w:p>
    <w:p w14:paraId="0B879B17" w14:textId="6CB0DA73" w:rsidR="00175397" w:rsidRPr="002F685E" w:rsidRDefault="00175397" w:rsidP="002F685E">
      <w:pPr>
        <w:pStyle w:val="Bezmezer"/>
        <w:jc w:val="both"/>
        <w:rPr>
          <w:rFonts w:asciiTheme="minorHAnsi" w:hAnsiTheme="minorHAnsi" w:cstheme="minorHAnsi"/>
          <w:sz w:val="24"/>
          <w:szCs w:val="24"/>
        </w:rPr>
      </w:pPr>
      <w:r w:rsidRPr="002F685E">
        <w:rPr>
          <w:rFonts w:asciiTheme="minorHAnsi" w:hAnsiTheme="minorHAnsi" w:cstheme="minorHAnsi"/>
          <w:sz w:val="24"/>
          <w:szCs w:val="24"/>
        </w:rPr>
        <w:t>8.3.</w:t>
      </w:r>
      <w:r w:rsidR="002F685E">
        <w:rPr>
          <w:rFonts w:asciiTheme="minorHAnsi" w:hAnsiTheme="minorHAnsi" w:cstheme="minorHAnsi"/>
          <w:sz w:val="24"/>
          <w:szCs w:val="24"/>
        </w:rPr>
        <w:t xml:space="preserve"> P</w:t>
      </w:r>
      <w:r w:rsidRPr="002F685E">
        <w:rPr>
          <w:rFonts w:asciiTheme="minorHAnsi" w:hAnsiTheme="minorHAnsi" w:cstheme="minorHAnsi"/>
          <w:sz w:val="24"/>
          <w:szCs w:val="24"/>
        </w:rPr>
        <w:t xml:space="preserve">ronajímatel se zavazuje, že po skončení nájmu, nejpozději do </w:t>
      </w:r>
      <w:r w:rsidR="001F12F5">
        <w:rPr>
          <w:rFonts w:asciiTheme="minorHAnsi" w:hAnsiTheme="minorHAnsi" w:cstheme="minorHAnsi"/>
          <w:sz w:val="24"/>
          <w:szCs w:val="24"/>
        </w:rPr>
        <w:t>30</w:t>
      </w:r>
      <w:r w:rsidRPr="002F685E">
        <w:rPr>
          <w:rFonts w:asciiTheme="minorHAnsi" w:hAnsiTheme="minorHAnsi" w:cstheme="minorHAnsi"/>
          <w:sz w:val="24"/>
          <w:szCs w:val="24"/>
        </w:rPr>
        <w:t xml:space="preserve"> dnů po vyklizení pronajatého prostoru a jeho řádného předání pronajímateli, vyplatí nájemci peněžitou jistotu uvedenou v čl. 8.1. pokud nedojde k čerpání peněžité jistoty z důvodu uvedených v čl.</w:t>
      </w:r>
      <w:r w:rsidR="00835511">
        <w:rPr>
          <w:rFonts w:asciiTheme="minorHAnsi" w:hAnsiTheme="minorHAnsi" w:cstheme="minorHAnsi"/>
          <w:sz w:val="24"/>
          <w:szCs w:val="24"/>
        </w:rPr>
        <w:t xml:space="preserve"> </w:t>
      </w:r>
      <w:r w:rsidRPr="002F685E">
        <w:rPr>
          <w:rFonts w:asciiTheme="minorHAnsi" w:hAnsiTheme="minorHAnsi" w:cstheme="minorHAnsi"/>
          <w:sz w:val="24"/>
          <w:szCs w:val="24"/>
        </w:rPr>
        <w:t>8.2</w:t>
      </w:r>
      <w:r w:rsidR="009D559B" w:rsidRPr="002F685E">
        <w:rPr>
          <w:rFonts w:asciiTheme="minorHAnsi" w:hAnsiTheme="minorHAnsi" w:cstheme="minorHAnsi"/>
          <w:sz w:val="24"/>
          <w:szCs w:val="24"/>
        </w:rPr>
        <w:t>. této smlouvy.</w:t>
      </w:r>
    </w:p>
    <w:p w14:paraId="4C02DDA2" w14:textId="684A3127" w:rsidR="00175397" w:rsidRPr="002F685E" w:rsidRDefault="00175397" w:rsidP="002F685E">
      <w:pPr>
        <w:pStyle w:val="Bezmezer"/>
        <w:jc w:val="both"/>
        <w:rPr>
          <w:rFonts w:asciiTheme="minorHAnsi" w:hAnsiTheme="minorHAnsi" w:cstheme="minorHAnsi"/>
          <w:sz w:val="24"/>
          <w:szCs w:val="24"/>
        </w:rPr>
      </w:pPr>
    </w:p>
    <w:p w14:paraId="157A5709" w14:textId="4BD78F85" w:rsidR="00B03ABD" w:rsidRPr="0085124E" w:rsidRDefault="00815863" w:rsidP="002F685E">
      <w:pPr>
        <w:pStyle w:val="Nadpislnku"/>
        <w:tabs>
          <w:tab w:val="left" w:pos="9360"/>
        </w:tabs>
        <w:spacing w:line="240" w:lineRule="auto"/>
        <w:ind w:right="-2"/>
        <w:rPr>
          <w:rFonts w:asciiTheme="minorHAnsi" w:hAnsiTheme="minorHAnsi" w:cstheme="minorHAnsi"/>
          <w:sz w:val="24"/>
          <w:lang w:val="cs-CZ"/>
        </w:rPr>
      </w:pPr>
      <w:r w:rsidRPr="0085124E">
        <w:rPr>
          <w:rFonts w:asciiTheme="minorHAnsi" w:hAnsiTheme="minorHAnsi" w:cstheme="minorHAnsi"/>
          <w:sz w:val="24"/>
          <w:lang w:val="cs-CZ"/>
        </w:rPr>
        <w:t xml:space="preserve">Článek </w:t>
      </w:r>
      <w:r w:rsidR="009D559B">
        <w:rPr>
          <w:rFonts w:asciiTheme="minorHAnsi" w:hAnsiTheme="minorHAnsi" w:cstheme="minorHAnsi"/>
          <w:sz w:val="24"/>
          <w:lang w:val="cs-CZ"/>
        </w:rPr>
        <w:t>9</w:t>
      </w:r>
    </w:p>
    <w:p w14:paraId="72499924" w14:textId="3F240040" w:rsidR="009D559B" w:rsidRPr="009D559B" w:rsidRDefault="009D559B" w:rsidP="009D559B">
      <w:pPr>
        <w:pStyle w:val="Nadpislnku"/>
        <w:tabs>
          <w:tab w:val="left" w:pos="9360"/>
        </w:tabs>
        <w:spacing w:line="240" w:lineRule="auto"/>
        <w:ind w:left="284" w:right="-2"/>
        <w:rPr>
          <w:rFonts w:asciiTheme="minorHAnsi" w:hAnsiTheme="minorHAnsi" w:cstheme="minorHAnsi"/>
          <w:sz w:val="24"/>
          <w:lang w:val="cs-CZ"/>
        </w:rPr>
      </w:pPr>
      <w:r>
        <w:rPr>
          <w:rFonts w:asciiTheme="minorHAnsi" w:hAnsiTheme="minorHAnsi" w:cstheme="minorHAnsi"/>
          <w:sz w:val="24"/>
          <w:lang w:val="cs-CZ"/>
        </w:rPr>
        <w:t xml:space="preserve">Zánik nájmu </w:t>
      </w:r>
    </w:p>
    <w:p w14:paraId="0C84FF27" w14:textId="57B95AB9" w:rsidR="009D559B" w:rsidRDefault="009D559B" w:rsidP="009D559B">
      <w:pPr>
        <w:tabs>
          <w:tab w:val="left" w:pos="262"/>
          <w:tab w:val="left" w:pos="9360"/>
        </w:tabs>
        <w:spacing w:before="120"/>
        <w:jc w:val="both"/>
        <w:rPr>
          <w:rFonts w:asciiTheme="minorHAnsi" w:hAnsiTheme="minorHAnsi" w:cstheme="minorHAnsi"/>
        </w:rPr>
      </w:pPr>
      <w:r>
        <w:rPr>
          <w:rFonts w:asciiTheme="minorHAnsi" w:hAnsiTheme="minorHAnsi" w:cstheme="minorHAnsi"/>
        </w:rPr>
        <w:t xml:space="preserve">9.1. </w:t>
      </w:r>
      <w:r w:rsidRPr="00C2757C">
        <w:rPr>
          <w:rFonts w:asciiTheme="minorHAnsi" w:hAnsiTheme="minorHAnsi" w:cstheme="minorHAnsi"/>
        </w:rPr>
        <w:t>Smluvní vztah zaniká:</w:t>
      </w:r>
    </w:p>
    <w:p w14:paraId="10E94788" w14:textId="0D59121B" w:rsidR="00A6769B" w:rsidRPr="00C2757C" w:rsidRDefault="00A6769B" w:rsidP="009D559B">
      <w:pPr>
        <w:tabs>
          <w:tab w:val="left" w:pos="262"/>
          <w:tab w:val="left" w:pos="9360"/>
        </w:tabs>
        <w:spacing w:before="120"/>
        <w:jc w:val="both"/>
        <w:rPr>
          <w:rFonts w:asciiTheme="minorHAnsi" w:hAnsiTheme="minorHAnsi" w:cstheme="minorHAnsi"/>
        </w:rPr>
      </w:pPr>
      <w:r>
        <w:rPr>
          <w:rFonts w:asciiTheme="minorHAnsi" w:hAnsiTheme="minorHAnsi" w:cstheme="minorHAnsi"/>
        </w:rPr>
        <w:t xml:space="preserve"> - </w:t>
      </w:r>
      <w:r w:rsidR="00B56E20">
        <w:rPr>
          <w:rFonts w:asciiTheme="minorHAnsi" w:hAnsiTheme="minorHAnsi" w:cstheme="minorHAnsi"/>
        </w:rPr>
        <w:t xml:space="preserve"> </w:t>
      </w:r>
      <w:r>
        <w:rPr>
          <w:rFonts w:asciiTheme="minorHAnsi" w:hAnsiTheme="minorHAnsi" w:cstheme="minorHAnsi"/>
        </w:rPr>
        <w:t>uplynutím doby nájmu</w:t>
      </w:r>
    </w:p>
    <w:p w14:paraId="653D456C" w14:textId="77777777" w:rsidR="009D559B" w:rsidRPr="00C2757C" w:rsidRDefault="009D559B" w:rsidP="009D559B">
      <w:pPr>
        <w:pStyle w:val="Bezmezer"/>
        <w:rPr>
          <w:rFonts w:asciiTheme="minorHAnsi" w:hAnsiTheme="minorHAnsi" w:cstheme="minorHAnsi"/>
          <w:sz w:val="24"/>
          <w:szCs w:val="24"/>
        </w:rPr>
      </w:pPr>
      <w:r w:rsidRPr="00C2757C">
        <w:rPr>
          <w:rFonts w:asciiTheme="minorHAnsi" w:hAnsiTheme="minorHAnsi" w:cstheme="minorHAnsi"/>
        </w:rPr>
        <w:t xml:space="preserve"> </w:t>
      </w:r>
      <w:r w:rsidRPr="00C2757C">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2757C">
        <w:rPr>
          <w:rFonts w:asciiTheme="minorHAnsi" w:hAnsiTheme="minorHAnsi" w:cstheme="minorHAnsi"/>
          <w:sz w:val="24"/>
          <w:szCs w:val="24"/>
        </w:rPr>
        <w:t>dohodou smluvních stran</w:t>
      </w:r>
    </w:p>
    <w:p w14:paraId="7A9D1A4C" w14:textId="77777777" w:rsidR="009D559B" w:rsidRPr="00C2757C" w:rsidRDefault="009D559B" w:rsidP="009D559B">
      <w:pPr>
        <w:pStyle w:val="Bezmezer"/>
        <w:rPr>
          <w:rFonts w:asciiTheme="minorHAnsi" w:hAnsiTheme="minorHAnsi" w:cstheme="minorHAnsi"/>
          <w:sz w:val="24"/>
          <w:szCs w:val="24"/>
        </w:rPr>
      </w:pPr>
      <w:r w:rsidRPr="00C2757C">
        <w:rPr>
          <w:rFonts w:asciiTheme="minorHAnsi" w:hAnsiTheme="minorHAnsi" w:cstheme="minorHAnsi"/>
          <w:sz w:val="24"/>
          <w:szCs w:val="24"/>
        </w:rPr>
        <w:t xml:space="preserve"> - </w:t>
      </w:r>
      <w:r>
        <w:rPr>
          <w:rFonts w:asciiTheme="minorHAnsi" w:hAnsiTheme="minorHAnsi" w:cstheme="minorHAnsi"/>
          <w:sz w:val="24"/>
          <w:szCs w:val="24"/>
        </w:rPr>
        <w:t xml:space="preserve"> </w:t>
      </w:r>
      <w:r w:rsidRPr="00C2757C">
        <w:rPr>
          <w:rFonts w:asciiTheme="minorHAnsi" w:hAnsiTheme="minorHAnsi" w:cstheme="minorHAnsi"/>
          <w:sz w:val="24"/>
          <w:szCs w:val="24"/>
        </w:rPr>
        <w:t>výpovědí</w:t>
      </w:r>
    </w:p>
    <w:p w14:paraId="7806BC2F" w14:textId="77777777" w:rsidR="009D559B" w:rsidRPr="00C2757C" w:rsidRDefault="009D559B" w:rsidP="009D559B">
      <w:pPr>
        <w:pStyle w:val="Bezmezer"/>
        <w:rPr>
          <w:rFonts w:asciiTheme="minorHAnsi" w:hAnsiTheme="minorHAnsi" w:cstheme="minorHAnsi"/>
          <w:sz w:val="24"/>
          <w:szCs w:val="24"/>
        </w:rPr>
      </w:pPr>
      <w:r w:rsidRPr="00C2757C">
        <w:rPr>
          <w:rFonts w:asciiTheme="minorHAnsi" w:hAnsiTheme="minorHAnsi" w:cstheme="minorHAnsi"/>
          <w:sz w:val="24"/>
          <w:szCs w:val="24"/>
        </w:rPr>
        <w:t xml:space="preserve"> - </w:t>
      </w:r>
      <w:r>
        <w:rPr>
          <w:rFonts w:asciiTheme="minorHAnsi" w:hAnsiTheme="minorHAnsi" w:cstheme="minorHAnsi"/>
          <w:sz w:val="24"/>
          <w:szCs w:val="24"/>
        </w:rPr>
        <w:t xml:space="preserve"> </w:t>
      </w:r>
      <w:r w:rsidRPr="00C2757C">
        <w:rPr>
          <w:rFonts w:asciiTheme="minorHAnsi" w:hAnsiTheme="minorHAnsi" w:cstheme="minorHAnsi"/>
          <w:sz w:val="24"/>
          <w:szCs w:val="24"/>
        </w:rPr>
        <w:t>zánikem předmětu nájmu</w:t>
      </w:r>
    </w:p>
    <w:p w14:paraId="70EB4519" w14:textId="588244F8" w:rsidR="00BB01DA" w:rsidRDefault="009D559B" w:rsidP="009D559B">
      <w:pPr>
        <w:pStyle w:val="Bezmezer"/>
        <w:rPr>
          <w:rFonts w:asciiTheme="minorHAnsi" w:hAnsiTheme="minorHAnsi" w:cstheme="minorHAnsi"/>
          <w:sz w:val="24"/>
          <w:szCs w:val="24"/>
        </w:rPr>
      </w:pPr>
      <w:r w:rsidRPr="00C2757C">
        <w:rPr>
          <w:rFonts w:asciiTheme="minorHAnsi" w:hAnsiTheme="minorHAnsi" w:cstheme="minorHAnsi"/>
          <w:sz w:val="24"/>
          <w:szCs w:val="24"/>
        </w:rPr>
        <w:t xml:space="preserve"> - </w:t>
      </w:r>
      <w:r>
        <w:rPr>
          <w:rFonts w:asciiTheme="minorHAnsi" w:hAnsiTheme="minorHAnsi" w:cstheme="minorHAnsi"/>
          <w:sz w:val="24"/>
          <w:szCs w:val="24"/>
        </w:rPr>
        <w:t xml:space="preserve"> </w:t>
      </w:r>
      <w:r w:rsidRPr="00C2757C">
        <w:rPr>
          <w:rFonts w:asciiTheme="minorHAnsi" w:hAnsiTheme="minorHAnsi" w:cstheme="minorHAnsi"/>
          <w:sz w:val="24"/>
          <w:szCs w:val="24"/>
        </w:rPr>
        <w:t xml:space="preserve">odstoupením od smlouvy </w:t>
      </w:r>
      <w:r>
        <w:rPr>
          <w:rFonts w:asciiTheme="minorHAnsi" w:hAnsiTheme="minorHAnsi" w:cstheme="minorHAnsi"/>
          <w:sz w:val="24"/>
          <w:szCs w:val="24"/>
        </w:rPr>
        <w:t>(přičemž nájem nezaniká od počátku)</w:t>
      </w:r>
      <w:r w:rsidR="00C03C63">
        <w:rPr>
          <w:rFonts w:asciiTheme="minorHAnsi" w:hAnsiTheme="minorHAnsi" w:cstheme="minorHAnsi"/>
          <w:sz w:val="24"/>
          <w:szCs w:val="24"/>
        </w:rPr>
        <w:t>.</w:t>
      </w:r>
    </w:p>
    <w:p w14:paraId="632E6686" w14:textId="7DFD3FED" w:rsidR="009D559B" w:rsidRDefault="009D559B" w:rsidP="009D559B">
      <w:pPr>
        <w:tabs>
          <w:tab w:val="left" w:pos="262"/>
          <w:tab w:val="left" w:pos="9360"/>
        </w:tabs>
        <w:spacing w:before="120"/>
        <w:jc w:val="both"/>
        <w:rPr>
          <w:rFonts w:asciiTheme="minorHAnsi" w:hAnsiTheme="minorHAnsi" w:cstheme="minorHAnsi"/>
        </w:rPr>
      </w:pPr>
      <w:r>
        <w:rPr>
          <w:rFonts w:asciiTheme="minorHAnsi" w:hAnsiTheme="minorHAnsi" w:cstheme="minorHAnsi"/>
        </w:rPr>
        <w:t xml:space="preserve">9.2. </w:t>
      </w:r>
      <w:r w:rsidRPr="0085124E">
        <w:rPr>
          <w:rFonts w:asciiTheme="minorHAnsi" w:hAnsiTheme="minorHAnsi" w:cstheme="minorHAnsi"/>
        </w:rPr>
        <w:t>Pronajímatel je oprávněn smlouvu vypovědět</w:t>
      </w:r>
      <w:r>
        <w:rPr>
          <w:rFonts w:asciiTheme="minorHAnsi" w:hAnsiTheme="minorHAnsi" w:cstheme="minorHAnsi"/>
        </w:rPr>
        <w:t xml:space="preserve"> pokud:</w:t>
      </w:r>
    </w:p>
    <w:p w14:paraId="06200D15" w14:textId="778A71F0" w:rsidR="009D559B" w:rsidRPr="0085124E" w:rsidRDefault="009D559B" w:rsidP="009D559B">
      <w:pPr>
        <w:tabs>
          <w:tab w:val="left" w:pos="262"/>
          <w:tab w:val="left" w:pos="9360"/>
        </w:tabs>
        <w:spacing w:before="120"/>
        <w:jc w:val="both"/>
        <w:rPr>
          <w:rFonts w:asciiTheme="minorHAnsi" w:hAnsiTheme="minorHAnsi" w:cstheme="minorHAnsi"/>
        </w:rPr>
      </w:pPr>
      <w:r>
        <w:rPr>
          <w:rFonts w:asciiTheme="minorHAnsi" w:hAnsiTheme="minorHAnsi" w:cstheme="minorHAnsi"/>
        </w:rPr>
        <w:t>-   nemá zájem, aby nájemce předmět nájmu užíval</w:t>
      </w:r>
    </w:p>
    <w:p w14:paraId="16A28F69" w14:textId="77777777" w:rsidR="009D559B" w:rsidRPr="0085124E" w:rsidRDefault="009D559B" w:rsidP="009D559B">
      <w:pPr>
        <w:numPr>
          <w:ilvl w:val="0"/>
          <w:numId w:val="25"/>
        </w:numPr>
        <w:tabs>
          <w:tab w:val="left" w:pos="262"/>
          <w:tab w:val="left" w:pos="9360"/>
        </w:tabs>
        <w:ind w:left="284" w:hanging="284"/>
        <w:jc w:val="both"/>
        <w:rPr>
          <w:rFonts w:asciiTheme="minorHAnsi" w:hAnsiTheme="minorHAnsi" w:cstheme="minorHAnsi"/>
        </w:rPr>
      </w:pPr>
      <w:r w:rsidRPr="0085124E">
        <w:rPr>
          <w:rFonts w:asciiTheme="minorHAnsi" w:hAnsiTheme="minorHAnsi" w:cstheme="minorHAnsi"/>
        </w:rPr>
        <w:t>má-li být předmět nájmu odstraněn nebo přestavěn tak, že to brání dalšímu užívání</w:t>
      </w:r>
      <w:r>
        <w:rPr>
          <w:rFonts w:asciiTheme="minorHAnsi" w:hAnsiTheme="minorHAnsi" w:cstheme="minorHAnsi"/>
        </w:rPr>
        <w:t xml:space="preserve"> </w:t>
      </w:r>
      <w:r w:rsidRPr="0085124E">
        <w:rPr>
          <w:rFonts w:asciiTheme="minorHAnsi" w:hAnsiTheme="minorHAnsi" w:cstheme="minorHAnsi"/>
        </w:rPr>
        <w:t>prostor, a pronajímatel to při uzavírání smlouvy nemusel ani nemohl předvídat,</w:t>
      </w:r>
    </w:p>
    <w:p w14:paraId="75646C22" w14:textId="4FAA2EA8" w:rsidR="009D559B" w:rsidRPr="002F685E" w:rsidRDefault="002F685E" w:rsidP="002F685E">
      <w:pPr>
        <w:tabs>
          <w:tab w:val="left" w:pos="262"/>
          <w:tab w:val="left" w:pos="9360"/>
        </w:tabs>
        <w:rPr>
          <w:rFonts w:asciiTheme="minorHAnsi" w:hAnsiTheme="minorHAnsi" w:cstheme="minorHAnsi"/>
        </w:rPr>
      </w:pPr>
      <w:r>
        <w:rPr>
          <w:rFonts w:asciiTheme="minorHAnsi" w:hAnsiTheme="minorHAnsi" w:cstheme="minorHAnsi"/>
        </w:rPr>
        <w:t>-</w:t>
      </w:r>
      <w:r w:rsidR="009D559B" w:rsidRPr="002F685E">
        <w:rPr>
          <w:rFonts w:asciiTheme="minorHAnsi" w:hAnsiTheme="minorHAnsi" w:cstheme="minorHAnsi"/>
        </w:rPr>
        <w:t xml:space="preserve">    nájemce ztratil způsobilost k podnikání (činnosti, k jehož výkonu je předmět nájmu </w:t>
      </w:r>
    </w:p>
    <w:p w14:paraId="28954F03" w14:textId="595F9315" w:rsidR="009D559B" w:rsidRPr="0085124E" w:rsidRDefault="009D559B" w:rsidP="009D559B">
      <w:pPr>
        <w:tabs>
          <w:tab w:val="left" w:pos="262"/>
          <w:tab w:val="left" w:pos="9360"/>
        </w:tabs>
        <w:rPr>
          <w:rFonts w:asciiTheme="minorHAnsi" w:hAnsiTheme="minorHAnsi" w:cstheme="minorHAnsi"/>
        </w:rPr>
      </w:pPr>
      <w:r>
        <w:rPr>
          <w:rFonts w:asciiTheme="minorHAnsi" w:hAnsiTheme="minorHAnsi" w:cstheme="minorHAnsi"/>
        </w:rPr>
        <w:t xml:space="preserve">     </w:t>
      </w:r>
      <w:r w:rsidR="002F685E">
        <w:rPr>
          <w:rFonts w:asciiTheme="minorHAnsi" w:hAnsiTheme="minorHAnsi" w:cstheme="minorHAnsi"/>
        </w:rPr>
        <w:t>p</w:t>
      </w:r>
      <w:r>
        <w:rPr>
          <w:rFonts w:asciiTheme="minorHAnsi" w:hAnsiTheme="minorHAnsi" w:cstheme="minorHAnsi"/>
        </w:rPr>
        <w:t>ronajat</w:t>
      </w:r>
      <w:r w:rsidR="002F685E">
        <w:rPr>
          <w:rFonts w:asciiTheme="minorHAnsi" w:hAnsiTheme="minorHAnsi" w:cstheme="minorHAnsi"/>
        </w:rPr>
        <w:t>).</w:t>
      </w:r>
    </w:p>
    <w:p w14:paraId="0304E6E8" w14:textId="4ECCD00D" w:rsidR="009D559B" w:rsidRDefault="009D559B" w:rsidP="009D559B">
      <w:pPr>
        <w:tabs>
          <w:tab w:val="left" w:pos="262"/>
          <w:tab w:val="left" w:pos="9360"/>
        </w:tabs>
        <w:spacing w:before="120"/>
        <w:ind w:left="284" w:hanging="284"/>
        <w:jc w:val="both"/>
        <w:rPr>
          <w:rFonts w:asciiTheme="minorHAnsi" w:hAnsiTheme="minorHAnsi" w:cstheme="minorHAnsi"/>
        </w:rPr>
      </w:pPr>
      <w:r>
        <w:rPr>
          <w:rFonts w:asciiTheme="minorHAnsi" w:hAnsiTheme="minorHAnsi" w:cstheme="minorHAnsi"/>
        </w:rPr>
        <w:t xml:space="preserve">9.3. </w:t>
      </w:r>
      <w:r w:rsidRPr="0085124E">
        <w:rPr>
          <w:rFonts w:asciiTheme="minorHAnsi" w:hAnsiTheme="minorHAnsi" w:cstheme="minorHAnsi"/>
        </w:rPr>
        <w:t>Nájemce je oprávněn smlouvu vypovědět</w:t>
      </w:r>
      <w:r>
        <w:rPr>
          <w:rFonts w:asciiTheme="minorHAnsi" w:hAnsiTheme="minorHAnsi" w:cstheme="minorHAnsi"/>
        </w:rPr>
        <w:t>, pokud</w:t>
      </w:r>
    </w:p>
    <w:p w14:paraId="6E1B0A53" w14:textId="77777777" w:rsidR="009D559B" w:rsidRPr="0085124E" w:rsidRDefault="009D559B" w:rsidP="009D559B">
      <w:pPr>
        <w:tabs>
          <w:tab w:val="left" w:pos="262"/>
          <w:tab w:val="left" w:pos="9360"/>
        </w:tabs>
        <w:spacing w:before="120"/>
        <w:ind w:left="284" w:hanging="284"/>
        <w:jc w:val="both"/>
        <w:rPr>
          <w:rFonts w:asciiTheme="minorHAnsi" w:hAnsiTheme="minorHAnsi" w:cstheme="minorHAnsi"/>
        </w:rPr>
      </w:pPr>
      <w:r>
        <w:rPr>
          <w:rFonts w:asciiTheme="minorHAnsi" w:hAnsiTheme="minorHAnsi" w:cstheme="minorHAnsi"/>
        </w:rPr>
        <w:t>-   nemá zájem dále předmět nájmu užívat</w:t>
      </w:r>
    </w:p>
    <w:p w14:paraId="1E680D44" w14:textId="473CE585" w:rsidR="009D559B" w:rsidRPr="0085124E" w:rsidRDefault="00C11716" w:rsidP="00C11716">
      <w:pPr>
        <w:tabs>
          <w:tab w:val="left" w:pos="262"/>
        </w:tabs>
        <w:jc w:val="both"/>
        <w:rPr>
          <w:rFonts w:asciiTheme="minorHAnsi" w:hAnsiTheme="minorHAnsi" w:cstheme="minorHAnsi"/>
        </w:rPr>
      </w:pPr>
      <w:r>
        <w:rPr>
          <w:rFonts w:asciiTheme="minorHAnsi" w:hAnsiTheme="minorHAnsi" w:cstheme="minorHAnsi"/>
        </w:rPr>
        <w:t xml:space="preserve">-   </w:t>
      </w:r>
      <w:r w:rsidR="009D559B" w:rsidRPr="0085124E">
        <w:rPr>
          <w:rFonts w:asciiTheme="minorHAnsi" w:hAnsiTheme="minorHAnsi" w:cstheme="minorHAnsi"/>
        </w:rPr>
        <w:t>ztrat</w:t>
      </w:r>
      <w:r w:rsidR="009D559B">
        <w:rPr>
          <w:rFonts w:asciiTheme="minorHAnsi" w:hAnsiTheme="minorHAnsi" w:cstheme="minorHAnsi"/>
        </w:rPr>
        <w:t xml:space="preserve">il </w:t>
      </w:r>
      <w:r w:rsidR="009D559B" w:rsidRPr="0085124E">
        <w:rPr>
          <w:rFonts w:asciiTheme="minorHAnsi" w:hAnsiTheme="minorHAnsi" w:cstheme="minorHAnsi"/>
        </w:rPr>
        <w:t>způsobilost</w:t>
      </w:r>
      <w:r w:rsidR="009D559B">
        <w:rPr>
          <w:rFonts w:asciiTheme="minorHAnsi" w:hAnsiTheme="minorHAnsi" w:cstheme="minorHAnsi"/>
        </w:rPr>
        <w:t xml:space="preserve"> </w:t>
      </w:r>
      <w:r w:rsidR="009D559B" w:rsidRPr="0085124E">
        <w:rPr>
          <w:rFonts w:asciiTheme="minorHAnsi" w:hAnsiTheme="minorHAnsi" w:cstheme="minorHAnsi"/>
        </w:rPr>
        <w:t>k</w:t>
      </w:r>
      <w:r w:rsidR="009D559B">
        <w:rPr>
          <w:rFonts w:asciiTheme="minorHAnsi" w:hAnsiTheme="minorHAnsi" w:cstheme="minorHAnsi"/>
        </w:rPr>
        <w:t> podnikání (</w:t>
      </w:r>
      <w:r w:rsidR="009D559B" w:rsidRPr="0085124E">
        <w:rPr>
          <w:rFonts w:asciiTheme="minorHAnsi" w:hAnsiTheme="minorHAnsi" w:cstheme="minorHAnsi"/>
        </w:rPr>
        <w:t>činnosti</w:t>
      </w:r>
      <w:r w:rsidR="00835511">
        <w:rPr>
          <w:rFonts w:asciiTheme="minorHAnsi" w:hAnsiTheme="minorHAnsi" w:cstheme="minorHAnsi"/>
        </w:rPr>
        <w:t>,</w:t>
      </w:r>
      <w:r w:rsidR="009D559B" w:rsidRPr="0085124E">
        <w:rPr>
          <w:rFonts w:asciiTheme="minorHAnsi" w:hAnsiTheme="minorHAnsi" w:cstheme="minorHAnsi"/>
        </w:rPr>
        <w:t xml:space="preserve"> k</w:t>
      </w:r>
      <w:r w:rsidR="009D559B">
        <w:rPr>
          <w:rFonts w:asciiTheme="minorHAnsi" w:hAnsiTheme="minorHAnsi" w:cstheme="minorHAnsi"/>
        </w:rPr>
        <w:t> </w:t>
      </w:r>
      <w:r w:rsidR="009D559B" w:rsidRPr="0085124E">
        <w:rPr>
          <w:rFonts w:asciiTheme="minorHAnsi" w:hAnsiTheme="minorHAnsi" w:cstheme="minorHAnsi"/>
        </w:rPr>
        <w:t>j</w:t>
      </w:r>
      <w:r w:rsidR="009D559B">
        <w:rPr>
          <w:rFonts w:asciiTheme="minorHAnsi" w:hAnsiTheme="minorHAnsi" w:cstheme="minorHAnsi"/>
        </w:rPr>
        <w:t xml:space="preserve">ehož </w:t>
      </w:r>
      <w:r w:rsidR="009D559B" w:rsidRPr="0085124E">
        <w:rPr>
          <w:rFonts w:asciiTheme="minorHAnsi" w:hAnsiTheme="minorHAnsi" w:cstheme="minorHAnsi"/>
        </w:rPr>
        <w:t xml:space="preserve">výkonu je předmět nájmu </w:t>
      </w:r>
      <w:r w:rsidR="009D559B">
        <w:rPr>
          <w:rFonts w:asciiTheme="minorHAnsi" w:hAnsiTheme="minorHAnsi" w:cstheme="minorHAnsi"/>
        </w:rPr>
        <w:t>pronajat)</w:t>
      </w:r>
      <w:r w:rsidR="009D559B" w:rsidRPr="0085124E">
        <w:rPr>
          <w:rFonts w:asciiTheme="minorHAnsi" w:hAnsiTheme="minorHAnsi" w:cstheme="minorHAnsi"/>
        </w:rPr>
        <w:t xml:space="preserve">, </w:t>
      </w:r>
    </w:p>
    <w:p w14:paraId="18D19E88" w14:textId="1FE1D191" w:rsidR="009D559B" w:rsidRPr="0085124E" w:rsidRDefault="009D559B" w:rsidP="009D559B">
      <w:pPr>
        <w:numPr>
          <w:ilvl w:val="1"/>
          <w:numId w:val="26"/>
        </w:numPr>
        <w:tabs>
          <w:tab w:val="left" w:pos="262"/>
        </w:tabs>
        <w:ind w:left="284" w:hanging="284"/>
        <w:jc w:val="both"/>
        <w:rPr>
          <w:rFonts w:asciiTheme="minorHAnsi" w:hAnsiTheme="minorHAnsi" w:cstheme="minorHAnsi"/>
        </w:rPr>
      </w:pPr>
      <w:r w:rsidRPr="0085124E">
        <w:rPr>
          <w:rFonts w:asciiTheme="minorHAnsi" w:hAnsiTheme="minorHAnsi" w:cstheme="minorHAnsi"/>
        </w:rPr>
        <w:t>přestane-li být najatý předmět nájmu z</w:t>
      </w:r>
      <w:r>
        <w:rPr>
          <w:rFonts w:asciiTheme="minorHAnsi" w:hAnsiTheme="minorHAnsi" w:cstheme="minorHAnsi"/>
        </w:rPr>
        <w:t xml:space="preserve"> </w:t>
      </w:r>
      <w:r w:rsidRPr="0085124E">
        <w:rPr>
          <w:rFonts w:asciiTheme="minorHAnsi" w:hAnsiTheme="minorHAnsi" w:cstheme="minorHAnsi"/>
        </w:rPr>
        <w:t xml:space="preserve">objektivních důvodů způsobilý k výkonu </w:t>
      </w:r>
      <w:r w:rsidRPr="0085124E">
        <w:rPr>
          <w:rFonts w:asciiTheme="minorHAnsi" w:hAnsiTheme="minorHAnsi" w:cstheme="minorHAnsi"/>
        </w:rPr>
        <w:br/>
        <w:t>činnosti, k němuž byl určen</w:t>
      </w:r>
      <w:r w:rsidR="002F685E">
        <w:rPr>
          <w:rFonts w:asciiTheme="minorHAnsi" w:hAnsiTheme="minorHAnsi" w:cstheme="minorHAnsi"/>
        </w:rPr>
        <w:t>.</w:t>
      </w:r>
    </w:p>
    <w:p w14:paraId="53510847" w14:textId="77777777" w:rsidR="009D559B" w:rsidRDefault="009D559B" w:rsidP="009D559B">
      <w:pPr>
        <w:tabs>
          <w:tab w:val="left" w:pos="262"/>
        </w:tabs>
        <w:jc w:val="both"/>
        <w:rPr>
          <w:rFonts w:asciiTheme="minorHAnsi" w:hAnsiTheme="minorHAnsi" w:cstheme="minorHAnsi"/>
        </w:rPr>
      </w:pPr>
      <w:r w:rsidRPr="0085124E">
        <w:rPr>
          <w:rFonts w:asciiTheme="minorHAnsi" w:hAnsiTheme="minorHAnsi" w:cstheme="minorHAnsi"/>
        </w:rPr>
        <w:t xml:space="preserve"> </w:t>
      </w:r>
    </w:p>
    <w:p w14:paraId="7FB95E05" w14:textId="439680EA" w:rsidR="009D559B" w:rsidRPr="0085124E" w:rsidRDefault="009D559B" w:rsidP="009D559B">
      <w:pPr>
        <w:tabs>
          <w:tab w:val="left" w:pos="262"/>
        </w:tabs>
        <w:jc w:val="both"/>
        <w:rPr>
          <w:rFonts w:asciiTheme="minorHAnsi" w:hAnsiTheme="minorHAnsi" w:cstheme="minorHAnsi"/>
        </w:rPr>
      </w:pPr>
      <w:r>
        <w:rPr>
          <w:rFonts w:asciiTheme="minorHAnsi" w:hAnsiTheme="minorHAnsi" w:cstheme="minorHAnsi"/>
        </w:rPr>
        <w:t xml:space="preserve">9.4. V případě výpovědi z důvodů uvedených v čl. </w:t>
      </w:r>
      <w:r w:rsidR="00EE60EA">
        <w:rPr>
          <w:rFonts w:asciiTheme="minorHAnsi" w:hAnsiTheme="minorHAnsi" w:cstheme="minorHAnsi"/>
        </w:rPr>
        <w:t>9</w:t>
      </w:r>
      <w:r>
        <w:rPr>
          <w:rFonts w:asciiTheme="minorHAnsi" w:hAnsiTheme="minorHAnsi" w:cstheme="minorHAnsi"/>
        </w:rPr>
        <w:t xml:space="preserve">.2 a </w:t>
      </w:r>
      <w:r w:rsidR="00EE60EA">
        <w:rPr>
          <w:rFonts w:asciiTheme="minorHAnsi" w:hAnsiTheme="minorHAnsi" w:cstheme="minorHAnsi"/>
        </w:rPr>
        <w:t>9</w:t>
      </w:r>
      <w:r>
        <w:rPr>
          <w:rFonts w:asciiTheme="minorHAnsi" w:hAnsiTheme="minorHAnsi" w:cstheme="minorHAnsi"/>
        </w:rPr>
        <w:t>.3. je výpovědní doba tříměsíční a počíná běžet od prvého dne měsíce následujícího po doručení výpovědi druhé smluvní straně.</w:t>
      </w:r>
    </w:p>
    <w:p w14:paraId="0558E127" w14:textId="4B6CE806" w:rsidR="009D559B" w:rsidRPr="0085124E" w:rsidRDefault="00C11525" w:rsidP="009D559B">
      <w:pPr>
        <w:tabs>
          <w:tab w:val="left" w:pos="262"/>
          <w:tab w:val="left" w:pos="9360"/>
        </w:tabs>
        <w:spacing w:before="120"/>
        <w:jc w:val="both"/>
        <w:rPr>
          <w:rFonts w:asciiTheme="minorHAnsi" w:hAnsiTheme="minorHAnsi" w:cstheme="minorHAnsi"/>
        </w:rPr>
      </w:pPr>
      <w:r>
        <w:rPr>
          <w:rFonts w:asciiTheme="minorHAnsi" w:hAnsiTheme="minorHAnsi" w:cstheme="minorHAnsi"/>
        </w:rPr>
        <w:t>9</w:t>
      </w:r>
      <w:r w:rsidR="009D559B">
        <w:rPr>
          <w:rFonts w:asciiTheme="minorHAnsi" w:hAnsiTheme="minorHAnsi" w:cstheme="minorHAnsi"/>
        </w:rPr>
        <w:t>.5.</w:t>
      </w:r>
      <w:r w:rsidR="009D559B" w:rsidRPr="0085124E">
        <w:rPr>
          <w:rFonts w:asciiTheme="minorHAnsi" w:hAnsiTheme="minorHAnsi" w:cstheme="minorHAnsi"/>
        </w:rPr>
        <w:t xml:space="preserve"> </w:t>
      </w:r>
      <w:r w:rsidR="00C11716">
        <w:rPr>
          <w:rFonts w:asciiTheme="minorHAnsi" w:hAnsiTheme="minorHAnsi" w:cstheme="minorHAnsi"/>
        </w:rPr>
        <w:t xml:space="preserve">Pro případ, že nájemce nedodržuje účel nájmu nebo předmět podnikání v předmětu nájmu nebo neplatí řádně nebo včas sjednané nájemné nebo zálohové platby služeb nebo nedoplatek z vyúčtování služeb, dále </w:t>
      </w:r>
      <w:r w:rsidR="00C11716" w:rsidRPr="00D25CB2">
        <w:rPr>
          <w:rFonts w:asciiTheme="minorHAnsi" w:hAnsiTheme="minorHAnsi" w:cstheme="minorHAnsi"/>
        </w:rPr>
        <w:t>p</w:t>
      </w:r>
      <w:r w:rsidR="00D25CB2" w:rsidRPr="00D25CB2">
        <w:rPr>
          <w:rFonts w:asciiTheme="minorHAnsi" w:hAnsiTheme="minorHAnsi" w:cstheme="minorHAnsi"/>
        </w:rPr>
        <w:t>ro</w:t>
      </w:r>
      <w:r w:rsidR="00C11716" w:rsidRPr="00D25CB2">
        <w:rPr>
          <w:rFonts w:asciiTheme="minorHAnsi" w:hAnsiTheme="minorHAnsi" w:cstheme="minorHAnsi"/>
        </w:rPr>
        <w:t>najímá</w:t>
      </w:r>
      <w:r w:rsidR="008A462B">
        <w:rPr>
          <w:rFonts w:asciiTheme="minorHAnsi" w:hAnsiTheme="minorHAnsi" w:cstheme="minorHAnsi"/>
        </w:rPr>
        <w:t xml:space="preserve"> pronajatý </w:t>
      </w:r>
      <w:r w:rsidR="00C11716">
        <w:rPr>
          <w:rFonts w:asciiTheme="minorHAnsi" w:hAnsiTheme="minorHAnsi" w:cstheme="minorHAnsi"/>
        </w:rPr>
        <w:t>prostor nebo jeho část třetím osobám bez předchozího souhlasu pronajímatele nebo je pravomocně odsouzen pro úmyslný trestný čin, může pronajímatel smlouvu vypovědět s třicetidenní výpovědn</w:t>
      </w:r>
      <w:r w:rsidR="00835511">
        <w:rPr>
          <w:rFonts w:asciiTheme="minorHAnsi" w:hAnsiTheme="minorHAnsi" w:cstheme="minorHAnsi"/>
        </w:rPr>
        <w:t>í</w:t>
      </w:r>
      <w:r w:rsidR="00C11716">
        <w:rPr>
          <w:rFonts w:asciiTheme="minorHAnsi" w:hAnsiTheme="minorHAnsi" w:cstheme="minorHAnsi"/>
        </w:rPr>
        <w:t xml:space="preserve"> dobou, která začíná běžet od prvního dne měsíce následujícího po doručení výpovědi. Předchozí výzva k nápravě druhé smluvní straně a poskytnutí lhůty k nápravě nejsou třeba.</w:t>
      </w:r>
      <w:r w:rsidR="009D559B" w:rsidRPr="0085124E">
        <w:rPr>
          <w:rFonts w:asciiTheme="minorHAnsi" w:hAnsiTheme="minorHAnsi" w:cstheme="minorHAnsi"/>
        </w:rPr>
        <w:t xml:space="preserve"> </w:t>
      </w:r>
    </w:p>
    <w:p w14:paraId="157A5714" w14:textId="793D5BA0" w:rsidR="00815863" w:rsidRDefault="00C11525" w:rsidP="00914931">
      <w:pPr>
        <w:tabs>
          <w:tab w:val="left" w:pos="0"/>
          <w:tab w:val="left" w:pos="9360"/>
        </w:tabs>
        <w:spacing w:before="120"/>
        <w:jc w:val="both"/>
        <w:rPr>
          <w:rFonts w:asciiTheme="minorHAnsi" w:hAnsiTheme="minorHAnsi" w:cstheme="minorHAnsi"/>
        </w:rPr>
      </w:pPr>
      <w:r>
        <w:rPr>
          <w:rFonts w:asciiTheme="minorHAnsi" w:hAnsiTheme="minorHAnsi" w:cstheme="minorHAnsi"/>
        </w:rPr>
        <w:t>9</w:t>
      </w:r>
      <w:r w:rsidR="009D559B">
        <w:rPr>
          <w:rFonts w:asciiTheme="minorHAnsi" w:hAnsiTheme="minorHAnsi" w:cstheme="minorHAnsi"/>
        </w:rPr>
        <w:t>.6.</w:t>
      </w:r>
      <w:r w:rsidR="009D559B" w:rsidRPr="0085124E">
        <w:rPr>
          <w:rFonts w:asciiTheme="minorHAnsi" w:hAnsiTheme="minorHAnsi" w:cstheme="minorHAnsi"/>
        </w:rPr>
        <w:t xml:space="preserve"> </w:t>
      </w:r>
      <w:r w:rsidR="00914931">
        <w:rPr>
          <w:rFonts w:asciiTheme="minorHAnsi" w:hAnsiTheme="minorHAnsi" w:cstheme="minorHAnsi"/>
        </w:rPr>
        <w:t>Pronajímatel může smlouvu vypovědět bez výpovědní doby, pokud nájemce užívá předmět nájmu takovým způsobem, že se opotřebovává nad míru přiměřenou okolnostem nebo, že hrozí zničení předmětu nájmu nebo opakovaně nedodržuje sjednanou otevírací dobu. Dále provádí stavební úpravy bez souhlasu pronajímatele nebo umisťuje na nemovitost vývěsní štíty nebo reklamy bez souhlasu pronajímatele, a ani přes písemnou výzvu a upozornění na možnost výpovědi nesjedná do 7 dnů od doručení výzv</w:t>
      </w:r>
      <w:r w:rsidR="00835511">
        <w:rPr>
          <w:rFonts w:asciiTheme="minorHAnsi" w:hAnsiTheme="minorHAnsi" w:cstheme="minorHAnsi"/>
        </w:rPr>
        <w:t>y</w:t>
      </w:r>
      <w:r w:rsidR="00914931">
        <w:rPr>
          <w:rFonts w:asciiTheme="minorHAnsi" w:hAnsiTheme="minorHAnsi" w:cstheme="minorHAnsi"/>
        </w:rPr>
        <w:t xml:space="preserve"> nápravu. </w:t>
      </w:r>
    </w:p>
    <w:p w14:paraId="36663210" w14:textId="15FA259C" w:rsidR="00914931" w:rsidRPr="0085124E" w:rsidRDefault="00914931" w:rsidP="00914931">
      <w:pPr>
        <w:tabs>
          <w:tab w:val="left" w:pos="0"/>
          <w:tab w:val="left" w:pos="9360"/>
        </w:tabs>
        <w:spacing w:before="120"/>
        <w:jc w:val="both"/>
        <w:rPr>
          <w:rFonts w:asciiTheme="minorHAnsi" w:hAnsiTheme="minorHAnsi" w:cstheme="minorHAnsi"/>
        </w:rPr>
      </w:pPr>
      <w:r>
        <w:rPr>
          <w:rFonts w:asciiTheme="minorHAnsi" w:hAnsiTheme="minorHAnsi" w:cstheme="minorHAnsi"/>
        </w:rPr>
        <w:lastRenderedPageBreak/>
        <w:t>Hrozí-li však vážné nebezpečí z prodlení, má pronajímatel právo vypovědět smlouvu písemně bez výpovědní doby, aniž by vyzval nájemce k nápravě s upozorněním na možnost výpovědi.</w:t>
      </w:r>
    </w:p>
    <w:p w14:paraId="157A5715" w14:textId="5B6519E8" w:rsidR="00815863" w:rsidRPr="0085124E" w:rsidRDefault="00C11525" w:rsidP="00DE5184">
      <w:pPr>
        <w:tabs>
          <w:tab w:val="left" w:pos="262"/>
          <w:tab w:val="left" w:pos="9360"/>
        </w:tabs>
        <w:spacing w:before="120"/>
        <w:jc w:val="both"/>
        <w:rPr>
          <w:rFonts w:asciiTheme="minorHAnsi" w:hAnsiTheme="minorHAnsi" w:cstheme="minorHAnsi"/>
        </w:rPr>
      </w:pPr>
      <w:r>
        <w:rPr>
          <w:rFonts w:asciiTheme="minorHAnsi" w:hAnsiTheme="minorHAnsi" w:cstheme="minorHAnsi"/>
        </w:rPr>
        <w:t>9</w:t>
      </w:r>
      <w:r w:rsidR="00914931">
        <w:rPr>
          <w:rFonts w:asciiTheme="minorHAnsi" w:hAnsiTheme="minorHAnsi" w:cstheme="minorHAnsi"/>
        </w:rPr>
        <w:t xml:space="preserve">.7. </w:t>
      </w:r>
      <w:r>
        <w:rPr>
          <w:rFonts w:asciiTheme="minorHAnsi" w:hAnsiTheme="minorHAnsi" w:cstheme="minorHAnsi"/>
        </w:rPr>
        <w:t>Nájemce je povinen vyklidit a protokolárně odevzdat vyklizený prostor pronajímateli ke dni dokončení nájemního poměru ve stavu, v jakém ho převzal, popř. v jakém byl kolaudován, s přihlédnutím k obvyklému opotřebení, jinak se sjednává smluvní pokuta ve výši</w:t>
      </w:r>
      <w:r w:rsidR="00815863" w:rsidRPr="0085124E">
        <w:rPr>
          <w:rFonts w:asciiTheme="minorHAnsi" w:hAnsiTheme="minorHAnsi" w:cstheme="minorHAnsi"/>
        </w:rPr>
        <w:t xml:space="preserve"> 1</w:t>
      </w:r>
      <w:r w:rsidR="00D00BA2">
        <w:rPr>
          <w:rFonts w:asciiTheme="minorHAnsi" w:hAnsiTheme="minorHAnsi" w:cstheme="minorHAnsi"/>
        </w:rPr>
        <w:t xml:space="preserve"> </w:t>
      </w:r>
      <w:r w:rsidR="00815863" w:rsidRPr="0085124E">
        <w:rPr>
          <w:rFonts w:asciiTheme="minorHAnsi" w:hAnsiTheme="minorHAnsi" w:cstheme="minorHAnsi"/>
        </w:rPr>
        <w:t>000</w:t>
      </w:r>
      <w:r w:rsidR="00AE08D4" w:rsidRPr="0085124E">
        <w:rPr>
          <w:rFonts w:asciiTheme="minorHAnsi" w:hAnsiTheme="minorHAnsi" w:cstheme="minorHAnsi"/>
        </w:rPr>
        <w:t xml:space="preserve"> </w:t>
      </w:r>
      <w:r w:rsidR="00815863" w:rsidRPr="0085124E">
        <w:rPr>
          <w:rFonts w:asciiTheme="minorHAnsi" w:hAnsiTheme="minorHAnsi" w:cstheme="minorHAnsi"/>
        </w:rPr>
        <w:t xml:space="preserve">Kč za každý den prodlení </w:t>
      </w:r>
      <w:r>
        <w:rPr>
          <w:rFonts w:asciiTheme="minorHAnsi" w:hAnsiTheme="minorHAnsi" w:cstheme="minorHAnsi"/>
        </w:rPr>
        <w:t>až do vyklizení, aniž je dotčeno právo na náhradu škody.</w:t>
      </w:r>
      <w:r w:rsidR="00815863" w:rsidRPr="0085124E">
        <w:rPr>
          <w:rFonts w:asciiTheme="minorHAnsi" w:hAnsiTheme="minorHAnsi" w:cstheme="minorHAnsi"/>
        </w:rPr>
        <w:t xml:space="preserve">   </w:t>
      </w:r>
    </w:p>
    <w:p w14:paraId="157A5717" w14:textId="509FC64D" w:rsidR="00815863" w:rsidRDefault="00C11525" w:rsidP="00C11525">
      <w:pPr>
        <w:tabs>
          <w:tab w:val="left" w:pos="0"/>
          <w:tab w:val="left" w:pos="9360"/>
        </w:tabs>
        <w:spacing w:before="120"/>
        <w:jc w:val="both"/>
        <w:rPr>
          <w:rFonts w:asciiTheme="minorHAnsi" w:hAnsiTheme="minorHAnsi" w:cstheme="minorHAnsi"/>
        </w:rPr>
      </w:pPr>
      <w:r>
        <w:rPr>
          <w:rFonts w:asciiTheme="minorHAnsi" w:hAnsiTheme="minorHAnsi" w:cstheme="minorHAnsi"/>
        </w:rPr>
        <w:t>9.8. Nájemce dále souhlasí s tím, ž</w:t>
      </w:r>
      <w:r w:rsidR="002F685E">
        <w:rPr>
          <w:rFonts w:asciiTheme="minorHAnsi" w:hAnsiTheme="minorHAnsi" w:cstheme="minorHAnsi"/>
        </w:rPr>
        <w:t>e</w:t>
      </w:r>
      <w:r>
        <w:rPr>
          <w:rFonts w:asciiTheme="minorHAnsi" w:hAnsiTheme="minorHAnsi" w:cstheme="minorHAnsi"/>
        </w:rPr>
        <w:t xml:space="preserve"> nepředá-li ani do</w:t>
      </w:r>
      <w:r w:rsidR="001F12F5">
        <w:rPr>
          <w:rFonts w:asciiTheme="minorHAnsi" w:hAnsiTheme="minorHAnsi" w:cstheme="minorHAnsi"/>
        </w:rPr>
        <w:t xml:space="preserve"> 30 </w:t>
      </w:r>
      <w:r>
        <w:rPr>
          <w:rFonts w:asciiTheme="minorHAnsi" w:hAnsiTheme="minorHAnsi" w:cstheme="minorHAnsi"/>
        </w:rPr>
        <w:t xml:space="preserve">dnů </w:t>
      </w:r>
      <w:r w:rsidR="00844516">
        <w:rPr>
          <w:rFonts w:asciiTheme="minorHAnsi" w:hAnsiTheme="minorHAnsi" w:cstheme="minorHAnsi"/>
        </w:rPr>
        <w:t xml:space="preserve">od výzvy </w:t>
      </w:r>
      <w:r>
        <w:rPr>
          <w:rFonts w:asciiTheme="minorHAnsi" w:hAnsiTheme="minorHAnsi" w:cstheme="minorHAnsi"/>
        </w:rPr>
        <w:t>pronajímateli vyklizený předmět nájmu, je pronajímatel oprávněn do předmětu nájmu vstoupit a protokolárně jej převzít za podmínek ustanovení občanského zákoníku o svépomoci. Tímto není dotčeno právo na úhradu smluvní pokuty, náhradu škody a dalších souvisejících nákladů.</w:t>
      </w:r>
    </w:p>
    <w:p w14:paraId="157A571B" w14:textId="77777777" w:rsidR="00F25FA0" w:rsidRPr="0085124E" w:rsidRDefault="00F25FA0" w:rsidP="0085124E">
      <w:pPr>
        <w:tabs>
          <w:tab w:val="left" w:pos="0"/>
          <w:tab w:val="left" w:pos="9360"/>
        </w:tabs>
        <w:ind w:right="-2"/>
        <w:jc w:val="both"/>
        <w:rPr>
          <w:rFonts w:asciiTheme="minorHAnsi" w:hAnsiTheme="minorHAnsi" w:cstheme="minorHAnsi"/>
        </w:rPr>
      </w:pPr>
    </w:p>
    <w:p w14:paraId="157A571D" w14:textId="19576E84" w:rsidR="00815863" w:rsidRPr="0085124E" w:rsidRDefault="00815863" w:rsidP="002E2679">
      <w:pPr>
        <w:pStyle w:val="lnek"/>
        <w:tabs>
          <w:tab w:val="left" w:pos="0"/>
          <w:tab w:val="left" w:pos="9360"/>
        </w:tabs>
        <w:spacing w:before="0" w:after="0" w:line="240" w:lineRule="auto"/>
        <w:ind w:right="-2"/>
        <w:rPr>
          <w:rFonts w:asciiTheme="minorHAnsi" w:hAnsiTheme="minorHAnsi" w:cstheme="minorHAnsi"/>
          <w:sz w:val="24"/>
          <w:lang w:val="cs-CZ"/>
        </w:rPr>
      </w:pPr>
      <w:r w:rsidRPr="0085124E">
        <w:rPr>
          <w:rFonts w:asciiTheme="minorHAnsi" w:hAnsiTheme="minorHAnsi" w:cstheme="minorHAnsi"/>
          <w:sz w:val="24"/>
          <w:lang w:val="cs-CZ"/>
        </w:rPr>
        <w:t xml:space="preserve">Článek </w:t>
      </w:r>
      <w:r w:rsidR="00D0606D">
        <w:rPr>
          <w:rFonts w:asciiTheme="minorHAnsi" w:hAnsiTheme="minorHAnsi" w:cstheme="minorHAnsi"/>
          <w:sz w:val="24"/>
          <w:lang w:val="cs-CZ"/>
        </w:rPr>
        <w:t>10</w:t>
      </w:r>
    </w:p>
    <w:p w14:paraId="157A571E" w14:textId="0FBF7465" w:rsidR="00815863" w:rsidRPr="0085124E" w:rsidRDefault="00D0606D" w:rsidP="0085124E">
      <w:pPr>
        <w:pStyle w:val="Nzevlnku"/>
        <w:tabs>
          <w:tab w:val="left" w:pos="0"/>
          <w:tab w:val="left" w:pos="9360"/>
        </w:tabs>
        <w:spacing w:line="240" w:lineRule="auto"/>
        <w:ind w:right="-2"/>
        <w:rPr>
          <w:rFonts w:asciiTheme="minorHAnsi" w:hAnsiTheme="minorHAnsi" w:cstheme="minorHAnsi"/>
          <w:sz w:val="24"/>
          <w:lang w:val="cs-CZ"/>
        </w:rPr>
      </w:pPr>
      <w:r>
        <w:rPr>
          <w:rFonts w:asciiTheme="minorHAnsi" w:hAnsiTheme="minorHAnsi" w:cstheme="minorHAnsi"/>
          <w:sz w:val="24"/>
          <w:lang w:val="cs-CZ"/>
        </w:rPr>
        <w:t>Závěrečná ustanovení</w:t>
      </w:r>
    </w:p>
    <w:p w14:paraId="1CAFC5F6" w14:textId="12669F36" w:rsidR="00776FB6" w:rsidRDefault="00776FB6" w:rsidP="00DE5184">
      <w:pPr>
        <w:tabs>
          <w:tab w:val="left" w:pos="0"/>
          <w:tab w:val="left" w:pos="9360"/>
        </w:tabs>
        <w:spacing w:before="120"/>
        <w:jc w:val="both"/>
        <w:rPr>
          <w:rFonts w:asciiTheme="minorHAnsi" w:hAnsiTheme="minorHAnsi" w:cstheme="minorHAnsi"/>
        </w:rPr>
      </w:pPr>
      <w:r>
        <w:rPr>
          <w:rFonts w:asciiTheme="minorHAnsi" w:hAnsiTheme="minorHAnsi" w:cstheme="minorHAnsi"/>
        </w:rPr>
        <w:t>10.1.</w:t>
      </w:r>
      <w:r w:rsidR="002E2679">
        <w:rPr>
          <w:rFonts w:asciiTheme="minorHAnsi" w:hAnsiTheme="minorHAnsi" w:cstheme="minorHAnsi"/>
        </w:rPr>
        <w:t xml:space="preserve"> </w:t>
      </w:r>
      <w:r>
        <w:rPr>
          <w:rFonts w:asciiTheme="minorHAnsi" w:hAnsiTheme="minorHAnsi" w:cstheme="minorHAnsi"/>
        </w:rPr>
        <w:t>Nájemce stvrzuje svým podpisem, že je seznámen s požárně nebezpečnými místy, s obsahem požárně poplachových směrnic, s umístěním hasících přístrojů a požárními únikovými cestami, jakož i ohlašovnou požárů.</w:t>
      </w:r>
    </w:p>
    <w:p w14:paraId="5544E93C" w14:textId="1019271E" w:rsidR="00776FB6" w:rsidRDefault="00776FB6" w:rsidP="00DE5184">
      <w:pPr>
        <w:tabs>
          <w:tab w:val="left" w:pos="0"/>
          <w:tab w:val="left" w:pos="9360"/>
        </w:tabs>
        <w:spacing w:before="120"/>
        <w:jc w:val="both"/>
        <w:rPr>
          <w:rFonts w:asciiTheme="minorHAnsi" w:hAnsiTheme="minorHAnsi" w:cstheme="minorHAnsi"/>
        </w:rPr>
      </w:pPr>
      <w:r>
        <w:rPr>
          <w:rFonts w:asciiTheme="minorHAnsi" w:hAnsiTheme="minorHAnsi" w:cstheme="minorHAnsi"/>
        </w:rPr>
        <w:t>10.2.</w:t>
      </w:r>
      <w:r w:rsidR="007965C4">
        <w:rPr>
          <w:rFonts w:asciiTheme="minorHAnsi" w:hAnsiTheme="minorHAnsi" w:cstheme="minorHAnsi"/>
        </w:rPr>
        <w:t xml:space="preserve"> </w:t>
      </w:r>
      <w:r>
        <w:rPr>
          <w:rFonts w:asciiTheme="minorHAnsi" w:hAnsiTheme="minorHAnsi" w:cstheme="minorHAnsi"/>
        </w:rPr>
        <w:t>Reklamy a vývěsní štít na předmětu nájmu může nájemce</w:t>
      </w:r>
      <w:r w:rsidR="002E2679">
        <w:rPr>
          <w:rFonts w:asciiTheme="minorHAnsi" w:hAnsiTheme="minorHAnsi" w:cstheme="minorHAnsi"/>
        </w:rPr>
        <w:t xml:space="preserve"> umístit </w:t>
      </w:r>
      <w:r>
        <w:rPr>
          <w:rFonts w:asciiTheme="minorHAnsi" w:hAnsiTheme="minorHAnsi" w:cstheme="minorHAnsi"/>
        </w:rPr>
        <w:t>jen po předchozím písemném souhlasu pronajímatele.</w:t>
      </w:r>
    </w:p>
    <w:p w14:paraId="430D0992" w14:textId="26B35BD8" w:rsidR="00776FB6" w:rsidRDefault="00776FB6" w:rsidP="00DE5184">
      <w:pPr>
        <w:tabs>
          <w:tab w:val="left" w:pos="0"/>
          <w:tab w:val="left" w:pos="9360"/>
        </w:tabs>
        <w:spacing w:before="120"/>
        <w:jc w:val="both"/>
        <w:rPr>
          <w:rFonts w:asciiTheme="minorHAnsi" w:hAnsiTheme="minorHAnsi" w:cstheme="minorHAnsi"/>
        </w:rPr>
      </w:pPr>
      <w:r>
        <w:rPr>
          <w:rFonts w:asciiTheme="minorHAnsi" w:hAnsiTheme="minorHAnsi" w:cstheme="minorHAnsi"/>
        </w:rPr>
        <w:t>10.3. Sjednáním smluvních pokut není vyloučeno domáhat se náhrady škody, a to i náhrady škody přesahující výši smluvní pokuty.</w:t>
      </w:r>
    </w:p>
    <w:p w14:paraId="56752266" w14:textId="557D5C43" w:rsidR="00776FB6" w:rsidRDefault="00776FB6" w:rsidP="00DE5184">
      <w:pPr>
        <w:tabs>
          <w:tab w:val="left" w:pos="0"/>
          <w:tab w:val="left" w:pos="9360"/>
        </w:tabs>
        <w:spacing w:before="120"/>
        <w:jc w:val="both"/>
        <w:rPr>
          <w:rFonts w:asciiTheme="minorHAnsi" w:hAnsiTheme="minorHAnsi" w:cstheme="minorHAnsi"/>
        </w:rPr>
      </w:pPr>
      <w:r>
        <w:rPr>
          <w:rFonts w:asciiTheme="minorHAnsi" w:hAnsiTheme="minorHAnsi" w:cstheme="minorHAnsi"/>
        </w:rPr>
        <w:t>10.4.</w:t>
      </w:r>
      <w:r w:rsidR="007965C4">
        <w:rPr>
          <w:rFonts w:asciiTheme="minorHAnsi" w:hAnsiTheme="minorHAnsi" w:cstheme="minorHAnsi"/>
        </w:rPr>
        <w:t xml:space="preserve"> </w:t>
      </w:r>
      <w:r>
        <w:rPr>
          <w:rFonts w:asciiTheme="minorHAnsi" w:hAnsiTheme="minorHAnsi" w:cstheme="minorHAnsi"/>
        </w:rPr>
        <w:t xml:space="preserve">Písemnosti mezi </w:t>
      </w:r>
      <w:r w:rsidR="007965C4">
        <w:rPr>
          <w:rFonts w:asciiTheme="minorHAnsi" w:hAnsiTheme="minorHAnsi" w:cstheme="minorHAnsi"/>
        </w:rPr>
        <w:t xml:space="preserve">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w:t>
      </w:r>
      <w:r w:rsidR="00362840">
        <w:rPr>
          <w:rFonts w:asciiTheme="minorHAnsi" w:hAnsiTheme="minorHAnsi" w:cstheme="minorHAnsi"/>
        </w:rPr>
        <w:t>pošta písemnost smluvní straně vrátí jako nedoručitelnou a adresát svým jednáním doručení zmařil nebo přijetí písemnosti odmítl.</w:t>
      </w:r>
    </w:p>
    <w:p w14:paraId="3A01170D" w14:textId="1A41F68D" w:rsidR="00362840" w:rsidRDefault="00362840" w:rsidP="00DE5184">
      <w:pPr>
        <w:tabs>
          <w:tab w:val="left" w:pos="0"/>
          <w:tab w:val="left" w:pos="9360"/>
        </w:tabs>
        <w:spacing w:before="120"/>
        <w:jc w:val="both"/>
        <w:rPr>
          <w:rFonts w:asciiTheme="minorHAnsi" w:hAnsiTheme="minorHAnsi" w:cstheme="minorHAnsi"/>
        </w:rPr>
      </w:pPr>
      <w:r>
        <w:rPr>
          <w:rFonts w:asciiTheme="minorHAnsi" w:hAnsiTheme="minorHAnsi" w:cstheme="minorHAnsi"/>
        </w:rPr>
        <w:t>10.5. Vztahy výslovně neupravené touto smlouvou se řídí zákonem č. 89/2012 Sb. občansk</w:t>
      </w:r>
      <w:r w:rsidR="00835511">
        <w:rPr>
          <w:rFonts w:asciiTheme="minorHAnsi" w:hAnsiTheme="minorHAnsi" w:cstheme="minorHAnsi"/>
        </w:rPr>
        <w:t>ého</w:t>
      </w:r>
      <w:r>
        <w:rPr>
          <w:rFonts w:asciiTheme="minorHAnsi" w:hAnsiTheme="minorHAnsi" w:cstheme="minorHAnsi"/>
        </w:rPr>
        <w:t xml:space="preserve"> zákoník</w:t>
      </w:r>
      <w:r w:rsidR="00835511">
        <w:rPr>
          <w:rFonts w:asciiTheme="minorHAnsi" w:hAnsiTheme="minorHAnsi" w:cstheme="minorHAnsi"/>
        </w:rPr>
        <w:t>u</w:t>
      </w:r>
      <w:r>
        <w:rPr>
          <w:rFonts w:asciiTheme="minorHAnsi" w:hAnsiTheme="minorHAnsi" w:cstheme="minorHAnsi"/>
        </w:rPr>
        <w:t>, v plném znění, jakož i ostatními právními předpisy.</w:t>
      </w:r>
    </w:p>
    <w:p w14:paraId="157A571F" w14:textId="6F9C358B" w:rsidR="00815863" w:rsidRPr="0085124E" w:rsidRDefault="00362840" w:rsidP="00DE5184">
      <w:pPr>
        <w:tabs>
          <w:tab w:val="left" w:pos="0"/>
          <w:tab w:val="left" w:pos="9360"/>
        </w:tabs>
        <w:spacing w:before="120"/>
        <w:jc w:val="both"/>
        <w:rPr>
          <w:rFonts w:asciiTheme="minorHAnsi" w:hAnsiTheme="minorHAnsi" w:cstheme="minorHAnsi"/>
        </w:rPr>
      </w:pPr>
      <w:r>
        <w:rPr>
          <w:rFonts w:asciiTheme="minorHAnsi" w:hAnsiTheme="minorHAnsi" w:cstheme="minorHAnsi"/>
        </w:rPr>
        <w:t>10.5.</w:t>
      </w:r>
      <w:r w:rsidR="00815863" w:rsidRPr="0085124E">
        <w:rPr>
          <w:rFonts w:asciiTheme="minorHAnsi" w:hAnsiTheme="minorHAnsi" w:cstheme="minorHAnsi"/>
        </w:rPr>
        <w:t xml:space="preserve"> </w:t>
      </w:r>
      <w:r>
        <w:rPr>
          <w:rFonts w:asciiTheme="minorHAnsi" w:hAnsiTheme="minorHAnsi" w:cstheme="minorHAnsi"/>
        </w:rPr>
        <w:t>Obsah této smlouvy může být měněn nebo doplňován pouze po dohodě smluvních stran formou písemného dodatku k této smlouvě</w:t>
      </w:r>
      <w:r w:rsidR="00C4188E">
        <w:rPr>
          <w:rFonts w:asciiTheme="minorHAnsi" w:hAnsiTheme="minorHAnsi" w:cstheme="minorHAnsi"/>
        </w:rPr>
        <w:t xml:space="preserve"> </w:t>
      </w:r>
      <w:r w:rsidR="00815863" w:rsidRPr="0085124E">
        <w:rPr>
          <w:rFonts w:asciiTheme="minorHAnsi" w:hAnsiTheme="minorHAnsi" w:cstheme="minorHAnsi"/>
        </w:rPr>
        <w:t>podepsaný</w:t>
      </w:r>
      <w:r w:rsidR="00C4188E">
        <w:rPr>
          <w:rFonts w:asciiTheme="minorHAnsi" w:hAnsiTheme="minorHAnsi" w:cstheme="minorHAnsi"/>
        </w:rPr>
        <w:t xml:space="preserve">m </w:t>
      </w:r>
      <w:r w:rsidR="00815863" w:rsidRPr="0085124E">
        <w:rPr>
          <w:rFonts w:asciiTheme="minorHAnsi" w:hAnsiTheme="minorHAnsi" w:cstheme="minorHAnsi"/>
        </w:rPr>
        <w:t>zástupci obou smluvních stran.</w:t>
      </w:r>
    </w:p>
    <w:p w14:paraId="157A5720" w14:textId="0133E34C" w:rsidR="00815863" w:rsidRDefault="00C4188E" w:rsidP="00DE5184">
      <w:pPr>
        <w:tabs>
          <w:tab w:val="left" w:pos="0"/>
          <w:tab w:val="left" w:pos="9360"/>
        </w:tabs>
        <w:spacing w:before="120"/>
        <w:jc w:val="both"/>
        <w:rPr>
          <w:rFonts w:asciiTheme="minorHAnsi" w:hAnsiTheme="minorHAnsi" w:cstheme="minorHAnsi"/>
        </w:rPr>
      </w:pPr>
      <w:r>
        <w:rPr>
          <w:rFonts w:asciiTheme="minorHAnsi" w:hAnsiTheme="minorHAnsi" w:cstheme="minorHAnsi"/>
        </w:rPr>
        <w:t xml:space="preserve">10.6. </w:t>
      </w:r>
      <w:r w:rsidR="00815863" w:rsidRPr="0085124E">
        <w:rPr>
          <w:rFonts w:asciiTheme="minorHAnsi" w:hAnsiTheme="minorHAnsi" w:cstheme="minorHAnsi"/>
        </w:rPr>
        <w:t xml:space="preserve"> 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57A5721" w14:textId="6E74602D" w:rsidR="00CE3CAF" w:rsidRPr="0085124E" w:rsidRDefault="00815863" w:rsidP="00DE5184">
      <w:pPr>
        <w:tabs>
          <w:tab w:val="left" w:pos="0"/>
        </w:tabs>
        <w:spacing w:before="120"/>
        <w:jc w:val="both"/>
        <w:rPr>
          <w:rFonts w:asciiTheme="minorHAnsi" w:hAnsiTheme="minorHAnsi" w:cstheme="minorHAnsi"/>
        </w:rPr>
      </w:pPr>
      <w:r w:rsidRPr="0085124E">
        <w:rPr>
          <w:rFonts w:asciiTheme="minorHAnsi" w:hAnsiTheme="minorHAnsi" w:cstheme="minorHAnsi"/>
        </w:rPr>
        <w:t>1</w:t>
      </w:r>
      <w:r w:rsidR="00C4188E">
        <w:rPr>
          <w:rFonts w:asciiTheme="minorHAnsi" w:hAnsiTheme="minorHAnsi" w:cstheme="minorHAnsi"/>
        </w:rPr>
        <w:t>0.7.</w:t>
      </w:r>
      <w:r w:rsidRPr="0085124E">
        <w:rPr>
          <w:rFonts w:asciiTheme="minorHAnsi" w:hAnsiTheme="minorHAnsi" w:cstheme="minorHAnsi"/>
        </w:rPr>
        <w:t xml:space="preserve"> Tato smlouva nabývá platnosti a účinnosti dnem podpisu smlouvy oběma smluvními stranami.</w:t>
      </w:r>
      <w:r w:rsidR="00CE3CAF" w:rsidRPr="0085124E">
        <w:rPr>
          <w:rFonts w:asciiTheme="minorHAnsi" w:hAnsiTheme="minorHAnsi" w:cstheme="minorHAnsi"/>
        </w:rPr>
        <w:t xml:space="preserve"> Dále obě smluvní strany berou na vědomí, že tato smlouva v souladu se zákon</w:t>
      </w:r>
      <w:r w:rsidR="002D62CD" w:rsidRPr="0085124E">
        <w:rPr>
          <w:rFonts w:asciiTheme="minorHAnsi" w:hAnsiTheme="minorHAnsi" w:cstheme="minorHAnsi"/>
        </w:rPr>
        <w:t xml:space="preserve">em </w:t>
      </w:r>
      <w:r w:rsidR="002D62CD" w:rsidRPr="0085124E">
        <w:rPr>
          <w:rFonts w:asciiTheme="minorHAnsi" w:hAnsiTheme="minorHAnsi" w:cstheme="minorHAnsi"/>
        </w:rPr>
        <w:br/>
      </w:r>
      <w:r w:rsidR="00CE3CAF" w:rsidRPr="0085124E">
        <w:rPr>
          <w:rFonts w:asciiTheme="minorHAnsi" w:hAnsiTheme="minorHAnsi" w:cstheme="minorHAnsi"/>
        </w:rPr>
        <w:t>č. 340/2015 Sb. podléhá uveřejnění v registru smluv. Tuto povinnost zajistí pronajímatel.</w:t>
      </w:r>
    </w:p>
    <w:p w14:paraId="157A5722" w14:textId="7903EB41" w:rsidR="00815863" w:rsidRPr="0085124E" w:rsidRDefault="00815863" w:rsidP="00DE5184">
      <w:pPr>
        <w:tabs>
          <w:tab w:val="left" w:pos="0"/>
          <w:tab w:val="left" w:pos="426"/>
        </w:tabs>
        <w:spacing w:before="120"/>
        <w:jc w:val="both"/>
        <w:rPr>
          <w:rFonts w:asciiTheme="minorHAnsi" w:hAnsiTheme="minorHAnsi" w:cstheme="minorHAnsi"/>
        </w:rPr>
      </w:pPr>
      <w:r w:rsidRPr="0085124E">
        <w:rPr>
          <w:rFonts w:asciiTheme="minorHAnsi" w:hAnsiTheme="minorHAnsi" w:cstheme="minorHAnsi"/>
        </w:rPr>
        <w:t>1</w:t>
      </w:r>
      <w:r w:rsidR="00C4188E">
        <w:rPr>
          <w:rFonts w:asciiTheme="minorHAnsi" w:hAnsiTheme="minorHAnsi" w:cstheme="minorHAnsi"/>
        </w:rPr>
        <w:t>0</w:t>
      </w:r>
      <w:r w:rsidRPr="0085124E">
        <w:rPr>
          <w:rFonts w:asciiTheme="minorHAnsi" w:hAnsiTheme="minorHAnsi" w:cstheme="minorHAnsi"/>
        </w:rPr>
        <w:t>.</w:t>
      </w:r>
      <w:r w:rsidR="00C4188E">
        <w:rPr>
          <w:rFonts w:asciiTheme="minorHAnsi" w:hAnsiTheme="minorHAnsi" w:cstheme="minorHAnsi"/>
        </w:rPr>
        <w:t>8</w:t>
      </w:r>
      <w:r w:rsidRPr="0085124E">
        <w:rPr>
          <w:rFonts w:asciiTheme="minorHAnsi" w:hAnsiTheme="minorHAnsi" w:cstheme="minorHAnsi"/>
        </w:rPr>
        <w:t xml:space="preserve">. Nájemce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14:paraId="157A5723" w14:textId="7A4F2B2E" w:rsidR="00CE3CAF" w:rsidRPr="0085124E" w:rsidRDefault="00815863" w:rsidP="00DE5184">
      <w:pPr>
        <w:pStyle w:val="Default"/>
        <w:tabs>
          <w:tab w:val="left" w:pos="0"/>
        </w:tabs>
        <w:spacing w:before="120"/>
        <w:jc w:val="both"/>
        <w:rPr>
          <w:rFonts w:asciiTheme="minorHAnsi" w:hAnsiTheme="minorHAnsi" w:cstheme="minorHAnsi"/>
        </w:rPr>
      </w:pPr>
      <w:r w:rsidRPr="0085124E">
        <w:rPr>
          <w:rFonts w:asciiTheme="minorHAnsi" w:hAnsiTheme="minorHAnsi" w:cstheme="minorHAnsi"/>
        </w:rPr>
        <w:t>1</w:t>
      </w:r>
      <w:r w:rsidR="00C4188E">
        <w:rPr>
          <w:rFonts w:asciiTheme="minorHAnsi" w:hAnsiTheme="minorHAnsi" w:cstheme="minorHAnsi"/>
        </w:rPr>
        <w:t>0</w:t>
      </w:r>
      <w:r w:rsidRPr="0085124E">
        <w:rPr>
          <w:rFonts w:asciiTheme="minorHAnsi" w:hAnsiTheme="minorHAnsi" w:cstheme="minorHAnsi"/>
        </w:rPr>
        <w:t>.</w:t>
      </w:r>
      <w:r w:rsidR="00C4188E">
        <w:rPr>
          <w:rFonts w:asciiTheme="minorHAnsi" w:hAnsiTheme="minorHAnsi" w:cstheme="minorHAnsi"/>
        </w:rPr>
        <w:t>9</w:t>
      </w:r>
      <w:r w:rsidRPr="0085124E">
        <w:rPr>
          <w:rFonts w:asciiTheme="minorHAnsi" w:hAnsiTheme="minorHAnsi" w:cstheme="minorHAnsi"/>
        </w:rPr>
        <w:t xml:space="preserve">. </w:t>
      </w:r>
      <w:r w:rsidR="00CE3CAF" w:rsidRPr="0085124E">
        <w:rPr>
          <w:rFonts w:asciiTheme="minorHAnsi" w:hAnsiTheme="minorHAnsi" w:cstheme="minorHAnsi"/>
        </w:rPr>
        <w:t xml:space="preserve">Nájemce bere na vědomí povinnost pronajímatele vyplývající ze zákona č. 106/1999 Sb., o svobodném přístupu k informacím, ve znění pozdějších předpisů. </w:t>
      </w:r>
    </w:p>
    <w:p w14:paraId="157A5724" w14:textId="56BF09C9" w:rsidR="00815863" w:rsidRPr="0085124E" w:rsidRDefault="00CE3CAF" w:rsidP="00DE5184">
      <w:pPr>
        <w:tabs>
          <w:tab w:val="left" w:pos="0"/>
          <w:tab w:val="left" w:pos="426"/>
        </w:tabs>
        <w:spacing w:before="120"/>
        <w:jc w:val="both"/>
        <w:rPr>
          <w:rFonts w:asciiTheme="minorHAnsi" w:hAnsiTheme="minorHAnsi" w:cstheme="minorHAnsi"/>
        </w:rPr>
      </w:pPr>
      <w:r w:rsidRPr="0085124E">
        <w:rPr>
          <w:rFonts w:asciiTheme="minorHAnsi" w:hAnsiTheme="minorHAnsi" w:cstheme="minorHAnsi"/>
        </w:rPr>
        <w:lastRenderedPageBreak/>
        <w:t>1</w:t>
      </w:r>
      <w:r w:rsidR="00C4188E">
        <w:rPr>
          <w:rFonts w:asciiTheme="minorHAnsi" w:hAnsiTheme="minorHAnsi" w:cstheme="minorHAnsi"/>
        </w:rPr>
        <w:t>0</w:t>
      </w:r>
      <w:r w:rsidRPr="0085124E">
        <w:rPr>
          <w:rFonts w:asciiTheme="minorHAnsi" w:hAnsiTheme="minorHAnsi" w:cstheme="minorHAnsi"/>
        </w:rPr>
        <w:t>.</w:t>
      </w:r>
      <w:r w:rsidR="00C4188E">
        <w:rPr>
          <w:rFonts w:asciiTheme="minorHAnsi" w:hAnsiTheme="minorHAnsi" w:cstheme="minorHAnsi"/>
        </w:rPr>
        <w:t>11</w:t>
      </w:r>
      <w:r w:rsidRPr="0085124E">
        <w:rPr>
          <w:rFonts w:asciiTheme="minorHAnsi" w:hAnsiTheme="minorHAnsi" w:cstheme="minorHAnsi"/>
        </w:rPr>
        <w:t xml:space="preserve">. </w:t>
      </w:r>
      <w:r w:rsidR="00815863" w:rsidRPr="0085124E">
        <w:rPr>
          <w:rFonts w:asciiTheme="minorHAnsi" w:hAnsiTheme="minorHAnsi" w:cstheme="minorHAnsi"/>
        </w:rPr>
        <w:t xml:space="preserve">Tato smlouva </w:t>
      </w:r>
      <w:r w:rsidR="00D0606D">
        <w:rPr>
          <w:rFonts w:asciiTheme="minorHAnsi" w:hAnsiTheme="minorHAnsi" w:cstheme="minorHAnsi"/>
        </w:rPr>
        <w:t xml:space="preserve">je sepsána </w:t>
      </w:r>
      <w:r w:rsidR="00815863" w:rsidRPr="0085124E">
        <w:rPr>
          <w:rFonts w:asciiTheme="minorHAnsi" w:hAnsiTheme="minorHAnsi" w:cstheme="minorHAnsi"/>
        </w:rPr>
        <w:t>ve</w:t>
      </w:r>
      <w:r w:rsidR="00D0606D">
        <w:rPr>
          <w:rFonts w:asciiTheme="minorHAnsi" w:hAnsiTheme="minorHAnsi" w:cstheme="minorHAnsi"/>
        </w:rPr>
        <w:t xml:space="preserve"> 4 stejnopisech s platností originálu, z nichž 3 výtisky </w:t>
      </w:r>
      <w:r w:rsidR="00671963" w:rsidRPr="0085124E">
        <w:rPr>
          <w:rFonts w:asciiTheme="minorHAnsi" w:hAnsiTheme="minorHAnsi" w:cstheme="minorHAnsi"/>
        </w:rPr>
        <w:t>obdrží pronajímatel a</w:t>
      </w:r>
      <w:r w:rsidR="00DE5184">
        <w:rPr>
          <w:rFonts w:asciiTheme="minorHAnsi" w:hAnsiTheme="minorHAnsi" w:cstheme="minorHAnsi"/>
        </w:rPr>
        <w:t> </w:t>
      </w:r>
      <w:r w:rsidR="00671963" w:rsidRPr="0085124E">
        <w:rPr>
          <w:rFonts w:asciiTheme="minorHAnsi" w:hAnsiTheme="minorHAnsi" w:cstheme="minorHAnsi"/>
        </w:rPr>
        <w:t xml:space="preserve">jeden </w:t>
      </w:r>
      <w:r w:rsidR="00D0606D">
        <w:rPr>
          <w:rFonts w:asciiTheme="minorHAnsi" w:hAnsiTheme="minorHAnsi" w:cstheme="minorHAnsi"/>
        </w:rPr>
        <w:t xml:space="preserve">výtisk </w:t>
      </w:r>
      <w:r w:rsidR="00671963" w:rsidRPr="0085124E">
        <w:rPr>
          <w:rFonts w:asciiTheme="minorHAnsi" w:hAnsiTheme="minorHAnsi" w:cstheme="minorHAnsi"/>
        </w:rPr>
        <w:t>nájemce</w:t>
      </w:r>
      <w:r w:rsidR="00815863" w:rsidRPr="0085124E">
        <w:rPr>
          <w:rFonts w:asciiTheme="minorHAnsi" w:hAnsiTheme="minorHAnsi" w:cstheme="minorHAnsi"/>
        </w:rPr>
        <w:t>.</w:t>
      </w:r>
    </w:p>
    <w:p w14:paraId="157A5725" w14:textId="79E73A42" w:rsidR="00815863" w:rsidRPr="0085124E" w:rsidRDefault="00815863" w:rsidP="00DE5184">
      <w:pPr>
        <w:tabs>
          <w:tab w:val="left" w:pos="0"/>
          <w:tab w:val="left" w:pos="142"/>
        </w:tabs>
        <w:spacing w:before="120"/>
        <w:jc w:val="both"/>
        <w:rPr>
          <w:rFonts w:asciiTheme="minorHAnsi" w:hAnsiTheme="minorHAnsi" w:cstheme="minorHAnsi"/>
          <w:snapToGrid w:val="0"/>
        </w:rPr>
      </w:pPr>
      <w:r w:rsidRPr="0085124E">
        <w:rPr>
          <w:rFonts w:asciiTheme="minorHAnsi" w:hAnsiTheme="minorHAnsi" w:cstheme="minorHAnsi"/>
        </w:rPr>
        <w:t>1</w:t>
      </w:r>
      <w:r w:rsidR="00C4188E">
        <w:rPr>
          <w:rFonts w:asciiTheme="minorHAnsi" w:hAnsiTheme="minorHAnsi" w:cstheme="minorHAnsi"/>
        </w:rPr>
        <w:t>0</w:t>
      </w:r>
      <w:r w:rsidRPr="0085124E">
        <w:rPr>
          <w:rFonts w:asciiTheme="minorHAnsi" w:hAnsiTheme="minorHAnsi" w:cstheme="minorHAnsi"/>
        </w:rPr>
        <w:t>.</w:t>
      </w:r>
      <w:r w:rsidR="00C4188E">
        <w:rPr>
          <w:rFonts w:asciiTheme="minorHAnsi" w:hAnsiTheme="minorHAnsi" w:cstheme="minorHAnsi"/>
        </w:rPr>
        <w:t>12</w:t>
      </w:r>
      <w:r w:rsidRPr="0085124E">
        <w:rPr>
          <w:rFonts w:asciiTheme="minorHAnsi" w:hAnsiTheme="minorHAnsi" w:cstheme="minorHAnsi"/>
        </w:rPr>
        <w:t xml:space="preserve">. </w:t>
      </w:r>
      <w:r w:rsidR="00D0606D">
        <w:rPr>
          <w:rFonts w:asciiTheme="minorHAnsi" w:hAnsiTheme="minorHAnsi" w:cstheme="minorHAnsi"/>
        </w:rPr>
        <w:t xml:space="preserve">Smluvní strany </w:t>
      </w:r>
      <w:r w:rsidRPr="0085124E">
        <w:rPr>
          <w:rFonts w:asciiTheme="minorHAnsi" w:hAnsiTheme="minorHAnsi" w:cstheme="minorHAnsi"/>
        </w:rPr>
        <w:t xml:space="preserve">prohlašují, že </w:t>
      </w:r>
      <w:r w:rsidR="00D0606D">
        <w:rPr>
          <w:rFonts w:asciiTheme="minorHAnsi" w:hAnsiTheme="minorHAnsi" w:cstheme="minorHAnsi"/>
        </w:rPr>
        <w:t xml:space="preserve">si </w:t>
      </w:r>
      <w:r w:rsidRPr="0085124E">
        <w:rPr>
          <w:rFonts w:asciiTheme="minorHAnsi" w:hAnsiTheme="minorHAnsi" w:cstheme="minorHAnsi"/>
        </w:rPr>
        <w:t xml:space="preserve">tuto smlouvu </w:t>
      </w:r>
      <w:r w:rsidR="00D0606D">
        <w:rPr>
          <w:rFonts w:asciiTheme="minorHAnsi" w:hAnsiTheme="minorHAnsi" w:cstheme="minorHAnsi"/>
        </w:rPr>
        <w:t>přečetly, jejímu obsahu porozuměly, a že tato smlouva je sepsána určitě, srozumitelně, svobodně, vážně a volně, což smluvní strany stvrzují níže svými podpisy.</w:t>
      </w:r>
      <w:r w:rsidRPr="0085124E">
        <w:rPr>
          <w:rFonts w:asciiTheme="minorHAnsi" w:hAnsiTheme="minorHAnsi" w:cstheme="minorHAnsi"/>
        </w:rPr>
        <w:t xml:space="preserve"> </w:t>
      </w:r>
    </w:p>
    <w:p w14:paraId="69C64DA9" w14:textId="77777777" w:rsidR="00B506F2" w:rsidRPr="0085124E" w:rsidRDefault="00B506F2" w:rsidP="00C4188E">
      <w:pPr>
        <w:tabs>
          <w:tab w:val="left" w:pos="262"/>
          <w:tab w:val="left" w:pos="9360"/>
        </w:tabs>
        <w:ind w:right="-2"/>
        <w:jc w:val="both"/>
        <w:rPr>
          <w:rFonts w:asciiTheme="minorHAnsi" w:hAnsiTheme="minorHAnsi" w:cstheme="minorHAnsi"/>
        </w:rPr>
      </w:pPr>
    </w:p>
    <w:p w14:paraId="157A572A" w14:textId="77777777" w:rsidR="002201CC" w:rsidRPr="0085124E" w:rsidRDefault="002201CC" w:rsidP="0085124E">
      <w:pPr>
        <w:pStyle w:val="Nadpis1"/>
        <w:ind w:right="-2"/>
        <w:jc w:val="left"/>
        <w:rPr>
          <w:rFonts w:asciiTheme="minorHAnsi" w:hAnsiTheme="minorHAnsi" w:cstheme="minorHAnsi"/>
          <w:b w:val="0"/>
          <w:szCs w:val="24"/>
          <w:u w:val="none"/>
        </w:rPr>
      </w:pPr>
    </w:p>
    <w:p w14:paraId="157A572B" w14:textId="77777777" w:rsidR="002201CC" w:rsidRPr="0085124E" w:rsidRDefault="002201CC" w:rsidP="0085124E">
      <w:pPr>
        <w:ind w:right="-2"/>
        <w:rPr>
          <w:rFonts w:asciiTheme="minorHAnsi" w:hAnsiTheme="minorHAnsi" w:cstheme="minorHAnsi"/>
        </w:rPr>
      </w:pPr>
    </w:p>
    <w:p w14:paraId="7CB3F5D3" w14:textId="4A9D280F" w:rsidR="00815863" w:rsidRPr="00DE5184" w:rsidRDefault="00815863" w:rsidP="46DA3A9B">
      <w:pPr>
        <w:pStyle w:val="Nadpis1"/>
        <w:ind w:right="-2"/>
        <w:jc w:val="left"/>
        <w:rPr>
          <w:rFonts w:asciiTheme="minorHAnsi" w:hAnsiTheme="minorHAnsi" w:cstheme="minorBidi"/>
          <w:b w:val="0"/>
          <w:i/>
          <w:iCs/>
          <w:u w:val="none"/>
        </w:rPr>
      </w:pPr>
      <w:r w:rsidRPr="46DA3A9B">
        <w:rPr>
          <w:rFonts w:asciiTheme="minorHAnsi" w:hAnsiTheme="minorHAnsi" w:cstheme="minorBidi"/>
          <w:b w:val="0"/>
          <w:i/>
          <w:iCs/>
          <w:u w:val="none"/>
        </w:rPr>
        <w:t xml:space="preserve">V </w:t>
      </w:r>
      <w:r w:rsidR="00DE5184" w:rsidRPr="00904583">
        <w:rPr>
          <w:rFonts w:asciiTheme="minorHAnsi" w:hAnsiTheme="minorHAnsi" w:cstheme="minorHAnsi"/>
          <w:b w:val="0"/>
          <w:i/>
          <w:iCs/>
          <w:u w:val="none"/>
        </w:rPr>
        <w:t>Mikulově</w:t>
      </w:r>
      <w:r w:rsidRPr="00904583">
        <w:rPr>
          <w:rFonts w:asciiTheme="minorHAnsi" w:hAnsiTheme="minorHAnsi" w:cstheme="minorHAnsi"/>
          <w:b w:val="0"/>
          <w:i/>
          <w:iCs/>
          <w:u w:val="none"/>
        </w:rPr>
        <w:t xml:space="preserve"> dne</w:t>
      </w:r>
      <w:r w:rsidR="00FE18BA" w:rsidRPr="00904583">
        <w:rPr>
          <w:rFonts w:asciiTheme="minorHAnsi" w:hAnsiTheme="minorHAnsi" w:cstheme="minorHAnsi"/>
          <w:b w:val="0"/>
          <w:i/>
          <w:iCs/>
          <w:u w:val="none"/>
        </w:rPr>
        <w:t xml:space="preserve"> </w:t>
      </w:r>
      <w:r w:rsidR="002612AD">
        <w:rPr>
          <w:rFonts w:asciiTheme="minorHAnsi" w:hAnsiTheme="minorHAnsi" w:cstheme="minorHAnsi"/>
          <w:b w:val="0"/>
          <w:i/>
          <w:iCs/>
          <w:u w:val="none"/>
        </w:rPr>
        <w:t>10.1. 2024</w:t>
      </w:r>
      <w:r w:rsidR="009461A6">
        <w:rPr>
          <w:rFonts w:asciiTheme="minorHAnsi" w:hAnsiTheme="minorHAnsi" w:cstheme="minorHAnsi"/>
          <w:b w:val="0"/>
          <w:i/>
          <w:iCs/>
          <w:u w:val="none"/>
        </w:rPr>
        <w:t xml:space="preserve">                                 </w:t>
      </w:r>
      <w:r w:rsidRPr="46DA3A9B">
        <w:rPr>
          <w:rFonts w:asciiTheme="minorHAnsi" w:hAnsiTheme="minorHAnsi" w:cstheme="minorBidi"/>
          <w:b w:val="0"/>
          <w:i/>
          <w:iCs/>
          <w:u w:val="none"/>
        </w:rPr>
        <w:t>V</w:t>
      </w:r>
      <w:r w:rsidR="00DE5184" w:rsidRPr="46DA3A9B">
        <w:rPr>
          <w:rFonts w:asciiTheme="minorHAnsi" w:hAnsiTheme="minorHAnsi" w:cstheme="minorBidi"/>
          <w:b w:val="0"/>
          <w:i/>
          <w:iCs/>
          <w:u w:val="none"/>
        </w:rPr>
        <w:t xml:space="preserve"> Mikulově </w:t>
      </w:r>
      <w:r w:rsidR="0B178E49" w:rsidRPr="46DA3A9B">
        <w:rPr>
          <w:rFonts w:asciiTheme="minorHAnsi" w:hAnsiTheme="minorHAnsi" w:cstheme="minorBidi"/>
          <w:b w:val="0"/>
          <w:i/>
          <w:iCs/>
          <w:u w:val="none"/>
        </w:rPr>
        <w:t>dne</w:t>
      </w:r>
      <w:r w:rsidR="002612AD">
        <w:rPr>
          <w:rFonts w:asciiTheme="minorHAnsi" w:hAnsiTheme="minorHAnsi" w:cstheme="minorBidi"/>
          <w:b w:val="0"/>
          <w:i/>
          <w:iCs/>
          <w:u w:val="none"/>
        </w:rPr>
        <w:t xml:space="preserve"> 10.1. 2024</w:t>
      </w:r>
      <w:r w:rsidR="00904583">
        <w:rPr>
          <w:rFonts w:asciiTheme="minorHAnsi" w:hAnsiTheme="minorHAnsi" w:cstheme="minorBidi"/>
          <w:b w:val="0"/>
          <w:i/>
          <w:iCs/>
          <w:u w:val="none"/>
        </w:rPr>
        <w:t xml:space="preserve"> </w:t>
      </w:r>
    </w:p>
    <w:p w14:paraId="5677590E" w14:textId="403E6A40" w:rsidR="00815863" w:rsidRPr="00DE5184" w:rsidRDefault="00815863" w:rsidP="46DA3A9B">
      <w:pPr>
        <w:pStyle w:val="Nadpis1"/>
        <w:ind w:right="-2"/>
        <w:jc w:val="left"/>
        <w:rPr>
          <w:rFonts w:asciiTheme="minorHAnsi" w:hAnsiTheme="minorHAnsi" w:cstheme="minorBidi"/>
          <w:sz w:val="12"/>
          <w:szCs w:val="12"/>
        </w:rPr>
      </w:pPr>
    </w:p>
    <w:p w14:paraId="775D0D91" w14:textId="3240A4F6" w:rsidR="00815863" w:rsidRPr="00DE5184" w:rsidRDefault="00815863" w:rsidP="46DA3A9B">
      <w:pPr>
        <w:pStyle w:val="Nadpis1"/>
        <w:ind w:right="-2"/>
        <w:jc w:val="left"/>
        <w:rPr>
          <w:rFonts w:asciiTheme="minorHAnsi" w:hAnsiTheme="minorHAnsi" w:cstheme="minorBidi"/>
          <w:sz w:val="12"/>
          <w:szCs w:val="12"/>
        </w:rPr>
      </w:pPr>
    </w:p>
    <w:p w14:paraId="04D4FE76" w14:textId="5103940F" w:rsidR="00815863" w:rsidRPr="00DE5184" w:rsidRDefault="00815863" w:rsidP="46DA3A9B">
      <w:pPr>
        <w:pStyle w:val="Nadpis1"/>
        <w:ind w:right="-2"/>
        <w:jc w:val="left"/>
        <w:rPr>
          <w:rFonts w:asciiTheme="minorHAnsi" w:hAnsiTheme="minorHAnsi" w:cstheme="minorBidi"/>
          <w:sz w:val="12"/>
          <w:szCs w:val="12"/>
        </w:rPr>
      </w:pPr>
    </w:p>
    <w:p w14:paraId="025AD403" w14:textId="29ADD4C2" w:rsidR="00815863" w:rsidRPr="00DE5184" w:rsidRDefault="00815863" w:rsidP="46DA3A9B">
      <w:pPr>
        <w:pStyle w:val="Nadpis1"/>
        <w:ind w:right="-2"/>
        <w:jc w:val="left"/>
        <w:rPr>
          <w:rFonts w:asciiTheme="minorHAnsi" w:hAnsiTheme="minorHAnsi" w:cstheme="minorBidi"/>
          <w:sz w:val="12"/>
          <w:szCs w:val="12"/>
        </w:rPr>
      </w:pPr>
    </w:p>
    <w:p w14:paraId="590FB065" w14:textId="7AA6D69C" w:rsidR="00815863" w:rsidRPr="00DE5184" w:rsidRDefault="00815863" w:rsidP="46DA3A9B">
      <w:pPr>
        <w:pStyle w:val="Nadpis1"/>
        <w:ind w:right="-2"/>
        <w:jc w:val="left"/>
        <w:rPr>
          <w:rFonts w:asciiTheme="minorHAnsi" w:hAnsiTheme="minorHAnsi" w:cstheme="minorBidi"/>
          <w:sz w:val="12"/>
          <w:szCs w:val="12"/>
        </w:rPr>
      </w:pPr>
    </w:p>
    <w:p w14:paraId="1D2CEFF3" w14:textId="2672FC95" w:rsidR="00815863" w:rsidRPr="00DE5184" w:rsidRDefault="00815863" w:rsidP="46DA3A9B">
      <w:pPr>
        <w:pStyle w:val="Nadpis1"/>
        <w:ind w:right="-2"/>
        <w:jc w:val="left"/>
        <w:rPr>
          <w:rFonts w:asciiTheme="minorHAnsi" w:hAnsiTheme="minorHAnsi" w:cstheme="minorBidi"/>
          <w:sz w:val="12"/>
          <w:szCs w:val="12"/>
          <w:u w:val="none"/>
        </w:rPr>
      </w:pPr>
    </w:p>
    <w:p w14:paraId="3A385BEB" w14:textId="00C25D20" w:rsidR="00815863" w:rsidRPr="00DE5184" w:rsidRDefault="002201CC" w:rsidP="46DA3A9B">
      <w:pPr>
        <w:pStyle w:val="Nadpis1"/>
        <w:ind w:right="-2"/>
        <w:jc w:val="left"/>
        <w:rPr>
          <w:rFonts w:asciiTheme="minorHAnsi" w:hAnsiTheme="minorHAnsi" w:cstheme="minorBidi"/>
          <w:sz w:val="12"/>
          <w:szCs w:val="12"/>
          <w:u w:val="none"/>
        </w:rPr>
      </w:pPr>
      <w:r w:rsidRPr="46DA3A9B">
        <w:rPr>
          <w:rFonts w:asciiTheme="minorHAnsi" w:hAnsiTheme="minorHAnsi" w:cstheme="minorBidi"/>
          <w:sz w:val="12"/>
          <w:szCs w:val="12"/>
          <w:u w:val="none"/>
        </w:rPr>
        <w:t>………………………….............</w:t>
      </w:r>
      <w:r w:rsidR="00DE5184" w:rsidRPr="46DA3A9B">
        <w:rPr>
          <w:rFonts w:asciiTheme="minorHAnsi" w:hAnsiTheme="minorHAnsi" w:cstheme="minorBidi"/>
          <w:sz w:val="12"/>
          <w:szCs w:val="12"/>
          <w:u w:val="none"/>
        </w:rPr>
        <w:t>………………………………………….........</w:t>
      </w:r>
      <w:r w:rsidR="3F4CDEC7" w:rsidRPr="46DA3A9B">
        <w:rPr>
          <w:rFonts w:asciiTheme="minorHAnsi" w:hAnsiTheme="minorHAnsi" w:cstheme="minorBidi"/>
          <w:sz w:val="12"/>
          <w:szCs w:val="12"/>
          <w:u w:val="none"/>
        </w:rPr>
        <w:t xml:space="preserve">                                                              ….......................................................................................</w:t>
      </w:r>
    </w:p>
    <w:p w14:paraId="157A5733" w14:textId="74210724" w:rsidR="00815863" w:rsidRPr="00DE5184" w:rsidRDefault="00DE5184" w:rsidP="46DA3A9B">
      <w:pPr>
        <w:ind w:right="-2"/>
        <w:rPr>
          <w:rFonts w:asciiTheme="minorHAnsi" w:hAnsiTheme="minorHAnsi" w:cstheme="minorBidi"/>
        </w:rPr>
      </w:pPr>
      <w:r w:rsidRPr="46DA3A9B">
        <w:rPr>
          <w:rFonts w:asciiTheme="minorHAnsi" w:hAnsiTheme="minorHAnsi" w:cstheme="minorBidi"/>
        </w:rPr>
        <w:t>Mgr. Petr Kubín,</w:t>
      </w:r>
      <w:r w:rsidR="004167FA" w:rsidRPr="46DA3A9B">
        <w:rPr>
          <w:rFonts w:asciiTheme="minorHAnsi" w:hAnsiTheme="minorHAnsi" w:cstheme="minorBidi"/>
        </w:rPr>
        <w:t xml:space="preserve"> ředitel</w:t>
      </w:r>
      <w:r w:rsidR="002201CC">
        <w:tab/>
      </w:r>
      <w:r w:rsidR="002201CC">
        <w:tab/>
      </w:r>
      <w:r w:rsidR="002201CC">
        <w:tab/>
      </w:r>
      <w:r w:rsidR="002201CC">
        <w:tab/>
      </w:r>
      <w:r w:rsidR="00A06763" w:rsidRPr="00A06763">
        <w:rPr>
          <w:rFonts w:asciiTheme="minorHAnsi" w:hAnsiTheme="minorHAnsi" w:cstheme="minorHAnsi"/>
        </w:rPr>
        <w:t>Zdeněk Švehlík</w:t>
      </w:r>
      <w:r w:rsidR="004167FA" w:rsidRPr="46DA3A9B">
        <w:rPr>
          <w:rFonts w:asciiTheme="minorHAnsi" w:hAnsiTheme="minorHAnsi" w:cstheme="minorBidi"/>
        </w:rPr>
        <w:t xml:space="preserve">             </w:t>
      </w:r>
      <w:r w:rsidR="002201CC">
        <w:tab/>
      </w:r>
      <w:r w:rsidR="004167FA" w:rsidRPr="46DA3A9B">
        <w:rPr>
          <w:rFonts w:asciiTheme="minorHAnsi" w:hAnsiTheme="minorHAnsi" w:cstheme="minorBidi"/>
        </w:rPr>
        <w:t xml:space="preserve">                   </w:t>
      </w:r>
    </w:p>
    <w:p w14:paraId="157A5734" w14:textId="77777777" w:rsidR="00815863" w:rsidRPr="00DE5184" w:rsidRDefault="00DE5184" w:rsidP="0085124E">
      <w:pPr>
        <w:ind w:right="-2"/>
        <w:rPr>
          <w:rFonts w:asciiTheme="minorHAnsi" w:hAnsiTheme="minorHAnsi" w:cstheme="minorHAnsi"/>
        </w:rPr>
      </w:pPr>
      <w:r w:rsidRPr="00DE5184">
        <w:rPr>
          <w:rFonts w:asciiTheme="minorHAnsi" w:hAnsiTheme="minorHAnsi" w:cstheme="minorHAnsi"/>
        </w:rPr>
        <w:t>Regionální muzeum v Mikulově</w:t>
      </w:r>
      <w:r w:rsidR="002201CC" w:rsidRPr="00DE5184">
        <w:rPr>
          <w:rFonts w:asciiTheme="minorHAnsi" w:hAnsiTheme="minorHAnsi" w:cstheme="minorHAnsi"/>
        </w:rPr>
        <w:t>,</w:t>
      </w:r>
      <w:r w:rsidRPr="00DE5184">
        <w:rPr>
          <w:rFonts w:asciiTheme="minorHAnsi" w:hAnsiTheme="minorHAnsi" w:cstheme="minorHAnsi"/>
        </w:rPr>
        <w:t xml:space="preserve"> p. o.</w:t>
      </w:r>
      <w:r w:rsidR="002201CC" w:rsidRPr="00DE5184">
        <w:rPr>
          <w:rFonts w:asciiTheme="minorHAnsi" w:hAnsiTheme="minorHAnsi" w:cstheme="minorHAnsi"/>
        </w:rPr>
        <w:t xml:space="preserve">                            </w:t>
      </w:r>
      <w:r w:rsidR="004167FA" w:rsidRPr="00DE5184">
        <w:rPr>
          <w:rFonts w:asciiTheme="minorHAnsi" w:hAnsiTheme="minorHAnsi" w:cstheme="minorHAnsi"/>
        </w:rPr>
        <w:t xml:space="preserve">    </w:t>
      </w:r>
      <w:r w:rsidR="002201CC" w:rsidRPr="00DE5184">
        <w:rPr>
          <w:rFonts w:asciiTheme="minorHAnsi" w:hAnsiTheme="minorHAnsi" w:cstheme="minorHAnsi"/>
        </w:rPr>
        <w:t xml:space="preserve">     </w:t>
      </w:r>
      <w:r w:rsidR="004167FA" w:rsidRPr="00DE5184">
        <w:rPr>
          <w:rFonts w:asciiTheme="minorHAnsi" w:hAnsiTheme="minorHAnsi" w:cstheme="minorHAnsi"/>
        </w:rPr>
        <w:t xml:space="preserve"> </w:t>
      </w:r>
    </w:p>
    <w:p w14:paraId="157A5735" w14:textId="77777777" w:rsidR="00815863" w:rsidRPr="00DE5184" w:rsidRDefault="002201CC" w:rsidP="00DE5184">
      <w:pPr>
        <w:ind w:right="-2"/>
        <w:rPr>
          <w:rFonts w:asciiTheme="minorHAnsi" w:hAnsiTheme="minorHAnsi" w:cstheme="minorHAnsi"/>
        </w:rPr>
      </w:pPr>
      <w:r w:rsidRPr="00DE5184">
        <w:rPr>
          <w:rFonts w:asciiTheme="minorHAnsi" w:hAnsiTheme="minorHAnsi" w:cstheme="minorHAnsi"/>
        </w:rPr>
        <w:t>pronajímatel</w:t>
      </w:r>
      <w:r w:rsidR="00DE5184" w:rsidRPr="00DE5184">
        <w:rPr>
          <w:rFonts w:asciiTheme="minorHAnsi" w:hAnsiTheme="minorHAnsi" w:cstheme="minorHAnsi"/>
        </w:rPr>
        <w:tab/>
      </w:r>
      <w:r w:rsidR="00DE5184" w:rsidRPr="00DE5184">
        <w:rPr>
          <w:rFonts w:asciiTheme="minorHAnsi" w:hAnsiTheme="minorHAnsi" w:cstheme="minorHAnsi"/>
        </w:rPr>
        <w:tab/>
      </w:r>
      <w:r w:rsidR="00DE5184" w:rsidRPr="00DE5184">
        <w:rPr>
          <w:rFonts w:asciiTheme="minorHAnsi" w:hAnsiTheme="minorHAnsi" w:cstheme="minorHAnsi"/>
        </w:rPr>
        <w:tab/>
      </w:r>
      <w:r w:rsidR="00DE5184" w:rsidRPr="00DE5184">
        <w:rPr>
          <w:rFonts w:asciiTheme="minorHAnsi" w:hAnsiTheme="minorHAnsi" w:cstheme="minorHAnsi"/>
        </w:rPr>
        <w:tab/>
      </w:r>
      <w:r w:rsidR="00DE5184" w:rsidRPr="00DE5184">
        <w:rPr>
          <w:rFonts w:asciiTheme="minorHAnsi" w:hAnsiTheme="minorHAnsi" w:cstheme="minorHAnsi"/>
        </w:rPr>
        <w:tab/>
      </w:r>
      <w:r w:rsidR="00DE5184" w:rsidRPr="00DE5184">
        <w:rPr>
          <w:rFonts w:asciiTheme="minorHAnsi" w:hAnsiTheme="minorHAnsi" w:cstheme="minorHAnsi"/>
        </w:rPr>
        <w:tab/>
      </w:r>
      <w:r w:rsidR="00815863" w:rsidRPr="00DE5184">
        <w:rPr>
          <w:rFonts w:asciiTheme="minorHAnsi" w:hAnsiTheme="minorHAnsi" w:cstheme="minorHAnsi"/>
        </w:rPr>
        <w:t>nájemce</w:t>
      </w:r>
    </w:p>
    <w:p w14:paraId="157A5736" w14:textId="77777777" w:rsidR="00815863" w:rsidRPr="00DE5184" w:rsidRDefault="00815863" w:rsidP="0085124E">
      <w:pPr>
        <w:ind w:right="-2"/>
        <w:rPr>
          <w:rFonts w:asciiTheme="minorHAnsi" w:hAnsiTheme="minorHAnsi" w:cstheme="minorHAnsi"/>
        </w:rPr>
      </w:pPr>
      <w:r w:rsidRPr="00DE5184">
        <w:rPr>
          <w:rFonts w:asciiTheme="minorHAnsi" w:hAnsiTheme="minorHAnsi" w:cstheme="minorHAnsi"/>
        </w:rPr>
        <w:tab/>
      </w:r>
    </w:p>
    <w:p w14:paraId="157A5737" w14:textId="77777777" w:rsidR="00815863" w:rsidRPr="00DE5184" w:rsidRDefault="00815863" w:rsidP="0085124E">
      <w:pPr>
        <w:ind w:right="-2"/>
        <w:rPr>
          <w:rFonts w:asciiTheme="minorHAnsi" w:hAnsiTheme="minorHAnsi" w:cstheme="minorHAnsi"/>
        </w:rPr>
      </w:pPr>
    </w:p>
    <w:p w14:paraId="157A5738" w14:textId="77777777" w:rsidR="00815863" w:rsidRPr="00DE5184" w:rsidRDefault="00815863" w:rsidP="0085124E">
      <w:pPr>
        <w:ind w:right="-2"/>
        <w:rPr>
          <w:rFonts w:asciiTheme="minorHAnsi" w:hAnsiTheme="minorHAnsi" w:cstheme="minorHAnsi"/>
        </w:rPr>
      </w:pPr>
    </w:p>
    <w:p w14:paraId="5217E593" w14:textId="77777777" w:rsidR="00844516" w:rsidRDefault="00844516" w:rsidP="0085124E">
      <w:pPr>
        <w:ind w:right="-2"/>
        <w:rPr>
          <w:rFonts w:asciiTheme="minorHAnsi" w:hAnsiTheme="minorHAnsi" w:cstheme="minorHAnsi"/>
        </w:rPr>
      </w:pPr>
    </w:p>
    <w:p w14:paraId="157A5739" w14:textId="5DDB3DF5" w:rsidR="00815863" w:rsidRDefault="008A462B" w:rsidP="0085124E">
      <w:pPr>
        <w:ind w:right="-2"/>
        <w:rPr>
          <w:rFonts w:asciiTheme="minorHAnsi" w:hAnsiTheme="minorHAnsi" w:cstheme="minorHAnsi"/>
        </w:rPr>
      </w:pPr>
      <w:r>
        <w:rPr>
          <w:rFonts w:asciiTheme="minorHAnsi" w:hAnsiTheme="minorHAnsi" w:cstheme="minorHAnsi"/>
        </w:rPr>
        <w:t>Přílohy:</w:t>
      </w:r>
    </w:p>
    <w:p w14:paraId="178A2B31" w14:textId="3781FCD1" w:rsidR="008A462B" w:rsidRDefault="008A462B" w:rsidP="0085124E">
      <w:pPr>
        <w:ind w:right="-2"/>
        <w:rPr>
          <w:rFonts w:asciiTheme="minorHAnsi" w:hAnsiTheme="minorHAnsi" w:cstheme="minorHAnsi"/>
        </w:rPr>
      </w:pPr>
      <w:r>
        <w:rPr>
          <w:rFonts w:asciiTheme="minorHAnsi" w:hAnsiTheme="minorHAnsi" w:cstheme="minorHAnsi"/>
        </w:rPr>
        <w:t>JEDNOU – Příloha č. 1 – Specifikace předmětu nájmu</w:t>
      </w:r>
      <w:r w:rsidR="0041023E">
        <w:rPr>
          <w:rFonts w:asciiTheme="minorHAnsi" w:hAnsiTheme="minorHAnsi" w:cstheme="minorHAnsi"/>
        </w:rPr>
        <w:t xml:space="preserve"> </w:t>
      </w:r>
    </w:p>
    <w:p w14:paraId="0108CD4B" w14:textId="62547A0D" w:rsidR="008A462B" w:rsidRDefault="008A462B" w:rsidP="0085124E">
      <w:pPr>
        <w:ind w:right="-2"/>
        <w:rPr>
          <w:rFonts w:asciiTheme="minorHAnsi" w:hAnsiTheme="minorHAnsi" w:cstheme="minorHAnsi"/>
        </w:rPr>
      </w:pPr>
      <w:r>
        <w:rPr>
          <w:rFonts w:asciiTheme="minorHAnsi" w:hAnsiTheme="minorHAnsi" w:cstheme="minorHAnsi"/>
        </w:rPr>
        <w:t xml:space="preserve">                   Příloha č. 2 </w:t>
      </w:r>
      <w:r w:rsidR="00835511">
        <w:rPr>
          <w:rFonts w:asciiTheme="minorHAnsi" w:hAnsiTheme="minorHAnsi" w:cstheme="minorHAnsi"/>
        </w:rPr>
        <w:t>–</w:t>
      </w:r>
      <w:r>
        <w:rPr>
          <w:rFonts w:asciiTheme="minorHAnsi" w:hAnsiTheme="minorHAnsi" w:cstheme="minorHAnsi"/>
        </w:rPr>
        <w:t xml:space="preserve"> Podnikatelské oprávnění – živnostenský list, výpis z OR</w:t>
      </w:r>
    </w:p>
    <w:p w14:paraId="66FBAB34" w14:textId="29CB60CE" w:rsidR="008A462B" w:rsidRDefault="008A462B" w:rsidP="0085124E">
      <w:pPr>
        <w:ind w:right="-2"/>
        <w:rPr>
          <w:rFonts w:asciiTheme="minorHAnsi" w:hAnsiTheme="minorHAnsi" w:cstheme="minorHAnsi"/>
        </w:rPr>
      </w:pPr>
      <w:r>
        <w:rPr>
          <w:rFonts w:asciiTheme="minorHAnsi" w:hAnsiTheme="minorHAnsi" w:cstheme="minorHAnsi"/>
        </w:rPr>
        <w:t xml:space="preserve">                   Příloha č. 3 – Protokol o převzetí předmětu nájmu</w:t>
      </w:r>
    </w:p>
    <w:p w14:paraId="7F3EF1F7" w14:textId="2FC0633F" w:rsidR="008A462B" w:rsidRDefault="008A462B" w:rsidP="0085124E">
      <w:pPr>
        <w:ind w:right="-2"/>
        <w:rPr>
          <w:rFonts w:asciiTheme="minorHAnsi" w:hAnsiTheme="minorHAnsi" w:cstheme="minorHAnsi"/>
        </w:rPr>
      </w:pPr>
      <w:r>
        <w:rPr>
          <w:rFonts w:asciiTheme="minorHAnsi" w:hAnsiTheme="minorHAnsi" w:cstheme="minorHAnsi"/>
        </w:rPr>
        <w:t xml:space="preserve">                   Příloha č. 4 – Doklad o složení peněžité jistoty</w:t>
      </w:r>
    </w:p>
    <w:p w14:paraId="6E82920C" w14:textId="33C94934" w:rsidR="00951E30" w:rsidRPr="007B1BD2" w:rsidRDefault="005773D8" w:rsidP="005773D8">
      <w:pPr>
        <w:ind w:right="-2"/>
        <w:rPr>
          <w:rFonts w:asciiTheme="minorHAnsi" w:hAnsiTheme="minorHAnsi" w:cstheme="minorHAnsi"/>
          <w:b/>
        </w:rPr>
      </w:pPr>
      <w:r>
        <w:rPr>
          <w:rFonts w:asciiTheme="minorHAnsi" w:hAnsiTheme="minorHAnsi" w:cstheme="minorHAnsi"/>
          <w:noProof/>
        </w:rPr>
        <w:lastRenderedPageBreak/>
        <w:drawing>
          <wp:anchor distT="0" distB="0" distL="114300" distR="114300" simplePos="0" relativeHeight="251658752" behindDoc="1" locked="0" layoutInCell="1" allowOverlap="1" wp14:anchorId="0167AEA4" wp14:editId="3D697263">
            <wp:simplePos x="0" y="0"/>
            <wp:positionH relativeFrom="column">
              <wp:posOffset>-1089660</wp:posOffset>
            </wp:positionH>
            <wp:positionV relativeFrom="paragraph">
              <wp:posOffset>2901315</wp:posOffset>
            </wp:positionV>
            <wp:extent cx="8030845" cy="5123815"/>
            <wp:effectExtent l="0" t="1447800" r="0" b="142938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tretch>
                      <a:fillRect/>
                    </a:stretch>
                  </pic:blipFill>
                  <pic:spPr>
                    <a:xfrm rot="16200000">
                      <a:off x="0" y="0"/>
                      <a:ext cx="8030845" cy="5123815"/>
                    </a:xfrm>
                    <a:prstGeom prst="rect">
                      <a:avLst/>
                    </a:prstGeom>
                  </pic:spPr>
                </pic:pic>
              </a:graphicData>
            </a:graphic>
            <wp14:sizeRelH relativeFrom="margin">
              <wp14:pctWidth>0</wp14:pctWidth>
            </wp14:sizeRelH>
            <wp14:sizeRelV relativeFrom="margin">
              <wp14:pctHeight>0</wp14:pctHeight>
            </wp14:sizeRelV>
          </wp:anchor>
        </w:drawing>
      </w:r>
      <w:r w:rsidR="008A462B">
        <w:rPr>
          <w:rFonts w:asciiTheme="minorHAnsi" w:hAnsiTheme="minorHAnsi" w:cstheme="minorHAnsi"/>
        </w:rPr>
        <w:t xml:space="preserve">                </w:t>
      </w:r>
      <w:r>
        <w:rPr>
          <w:rFonts w:asciiTheme="minorHAnsi" w:hAnsiTheme="minorHAnsi" w:cstheme="minorHAnsi"/>
        </w:rPr>
        <w:t>P</w:t>
      </w:r>
      <w:r w:rsidR="00951E30" w:rsidRPr="007B1BD2">
        <w:rPr>
          <w:rFonts w:asciiTheme="minorHAnsi" w:hAnsiTheme="minorHAnsi" w:cstheme="minorHAnsi"/>
        </w:rPr>
        <w:t xml:space="preserve">říloha č. </w:t>
      </w:r>
      <w:r w:rsidR="0041023E">
        <w:rPr>
          <w:rFonts w:asciiTheme="minorHAnsi" w:hAnsiTheme="minorHAnsi" w:cstheme="minorHAnsi"/>
        </w:rPr>
        <w:t>1</w:t>
      </w:r>
      <w:r w:rsidR="00951E30" w:rsidRPr="007B1BD2">
        <w:rPr>
          <w:rFonts w:asciiTheme="minorHAnsi" w:hAnsiTheme="minorHAnsi" w:cstheme="minorHAnsi"/>
        </w:rPr>
        <w:t xml:space="preserve"> </w:t>
      </w:r>
    </w:p>
    <w:sectPr w:rsidR="00951E30" w:rsidRPr="007B1BD2" w:rsidSect="00FD0667">
      <w:footerReference w:type="default" r:id="rId8"/>
      <w:pgSz w:w="11906" w:h="16838"/>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8ECB" w14:textId="77777777" w:rsidR="00FD0667" w:rsidRDefault="00FD0667" w:rsidP="00341155">
      <w:r>
        <w:separator/>
      </w:r>
    </w:p>
  </w:endnote>
  <w:endnote w:type="continuationSeparator" w:id="0">
    <w:p w14:paraId="4FFC3F94" w14:textId="77777777" w:rsidR="00FD0667" w:rsidRDefault="00FD0667" w:rsidP="0034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575B" w14:textId="77777777" w:rsidR="00341155" w:rsidRPr="00341155" w:rsidRDefault="00341155">
    <w:pPr>
      <w:pStyle w:val="Zpat"/>
      <w:jc w:val="center"/>
      <w:rPr>
        <w:sz w:val="22"/>
        <w:szCs w:val="22"/>
      </w:rPr>
    </w:pPr>
    <w:r w:rsidRPr="00341155">
      <w:rPr>
        <w:sz w:val="22"/>
        <w:szCs w:val="22"/>
      </w:rPr>
      <w:fldChar w:fldCharType="begin"/>
    </w:r>
    <w:r w:rsidRPr="00341155">
      <w:rPr>
        <w:sz w:val="22"/>
        <w:szCs w:val="22"/>
      </w:rPr>
      <w:instrText xml:space="preserve"> PAGE   \* MERGEFORMAT </w:instrText>
    </w:r>
    <w:r w:rsidRPr="00341155">
      <w:rPr>
        <w:sz w:val="22"/>
        <w:szCs w:val="22"/>
      </w:rPr>
      <w:fldChar w:fldCharType="separate"/>
    </w:r>
    <w:r w:rsidR="00D00BA2">
      <w:rPr>
        <w:noProof/>
        <w:sz w:val="22"/>
        <w:szCs w:val="22"/>
      </w:rPr>
      <w:t>6</w:t>
    </w:r>
    <w:r w:rsidRPr="00341155">
      <w:rPr>
        <w:sz w:val="22"/>
        <w:szCs w:val="22"/>
      </w:rPr>
      <w:fldChar w:fldCharType="end"/>
    </w:r>
  </w:p>
  <w:p w14:paraId="157A575C" w14:textId="77777777" w:rsidR="00341155" w:rsidRDefault="003411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8128" w14:textId="77777777" w:rsidR="00FD0667" w:rsidRDefault="00FD0667" w:rsidP="00341155">
      <w:r>
        <w:separator/>
      </w:r>
    </w:p>
  </w:footnote>
  <w:footnote w:type="continuationSeparator" w:id="0">
    <w:p w14:paraId="7802F067" w14:textId="77777777" w:rsidR="00FD0667" w:rsidRDefault="00FD0667" w:rsidP="0034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60030F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4"/>
    <w:multiLevelType w:val="multilevel"/>
    <w:tmpl w:val="00000004"/>
    <w:name w:val="WW8Num22"/>
    <w:lvl w:ilvl="0">
      <w:start w:val="1"/>
      <w:numFmt w:val="decimal"/>
      <w:lvlText w:val="%1."/>
      <w:lvlJc w:val="left"/>
      <w:pPr>
        <w:tabs>
          <w:tab w:val="num" w:pos="1068"/>
        </w:tabs>
        <w:ind w:left="1068" w:hanging="360"/>
      </w:pPr>
      <w:rPr>
        <w:b/>
      </w:rPr>
    </w:lvl>
    <w:lvl w:ilvl="1">
      <w:start w:val="1"/>
      <w:numFmt w:val="lowerLetter"/>
      <w:lvlText w:val="%2)"/>
      <w:lvlJc w:val="left"/>
      <w:pPr>
        <w:tabs>
          <w:tab w:val="num" w:pos="2133"/>
        </w:tabs>
        <w:ind w:left="2133" w:hanging="705"/>
      </w:pPr>
      <w:rPr>
        <w:rFonts w:cs="Arial"/>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01FB34B1"/>
    <w:multiLevelType w:val="hybridMultilevel"/>
    <w:tmpl w:val="7130D13A"/>
    <w:lvl w:ilvl="0" w:tplc="5B288FC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187C8F"/>
    <w:multiLevelType w:val="hybridMultilevel"/>
    <w:tmpl w:val="06763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341D6C"/>
    <w:multiLevelType w:val="hybridMultilevel"/>
    <w:tmpl w:val="76E0E198"/>
    <w:lvl w:ilvl="0" w:tplc="48D4495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B53E16"/>
    <w:multiLevelType w:val="multilevel"/>
    <w:tmpl w:val="1E004CF0"/>
    <w:lvl w:ilvl="0">
      <w:start w:val="1"/>
      <w:numFmt w:val="decimal"/>
      <w:lvlText w:val="%1"/>
      <w:lvlJc w:val="left"/>
      <w:pPr>
        <w:tabs>
          <w:tab w:val="num" w:pos="495"/>
        </w:tabs>
        <w:ind w:left="495" w:hanging="495"/>
      </w:pPr>
      <w:rPr>
        <w:b w:val="0"/>
      </w:rPr>
    </w:lvl>
    <w:lvl w:ilvl="1">
      <w:start w:val="1"/>
      <w:numFmt w:val="decimal"/>
      <w:lvlText w:val="%1.%2"/>
      <w:lvlJc w:val="left"/>
      <w:pPr>
        <w:tabs>
          <w:tab w:val="num" w:pos="1004"/>
        </w:tabs>
        <w:ind w:left="1004" w:hanging="720"/>
      </w:pPr>
      <w:rPr>
        <w:b w:val="0"/>
      </w:r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1932"/>
        </w:tabs>
        <w:ind w:left="1932" w:hanging="1080"/>
      </w:pPr>
      <w:rPr>
        <w:b w:val="0"/>
      </w:rPr>
    </w:lvl>
    <w:lvl w:ilvl="4">
      <w:start w:val="1"/>
      <w:numFmt w:val="decimal"/>
      <w:lvlText w:val="%1.%2.%3.%4.%5"/>
      <w:lvlJc w:val="left"/>
      <w:pPr>
        <w:tabs>
          <w:tab w:val="num" w:pos="2216"/>
        </w:tabs>
        <w:ind w:left="2216" w:hanging="1080"/>
      </w:pPr>
      <w:rPr>
        <w:b w:val="0"/>
      </w:rPr>
    </w:lvl>
    <w:lvl w:ilvl="5">
      <w:start w:val="1"/>
      <w:numFmt w:val="decimal"/>
      <w:lvlText w:val="%1.%2.%3.%4.%5.%6"/>
      <w:lvlJc w:val="left"/>
      <w:pPr>
        <w:tabs>
          <w:tab w:val="num" w:pos="2860"/>
        </w:tabs>
        <w:ind w:left="2860" w:hanging="1440"/>
      </w:pPr>
      <w:rPr>
        <w:b w:val="0"/>
      </w:rPr>
    </w:lvl>
    <w:lvl w:ilvl="6">
      <w:start w:val="1"/>
      <w:numFmt w:val="decimal"/>
      <w:lvlText w:val="%1.%2.%3.%4.%5.%6.%7"/>
      <w:lvlJc w:val="left"/>
      <w:pPr>
        <w:tabs>
          <w:tab w:val="num" w:pos="3504"/>
        </w:tabs>
        <w:ind w:left="3504" w:hanging="1800"/>
      </w:pPr>
      <w:rPr>
        <w:b w:val="0"/>
      </w:rPr>
    </w:lvl>
    <w:lvl w:ilvl="7">
      <w:start w:val="1"/>
      <w:numFmt w:val="decimal"/>
      <w:lvlText w:val="%1.%2.%3.%4.%5.%6.%7.%8"/>
      <w:lvlJc w:val="left"/>
      <w:pPr>
        <w:tabs>
          <w:tab w:val="num" w:pos="3788"/>
        </w:tabs>
        <w:ind w:left="3788" w:hanging="1800"/>
      </w:pPr>
      <w:rPr>
        <w:b w:val="0"/>
      </w:rPr>
    </w:lvl>
    <w:lvl w:ilvl="8">
      <w:start w:val="1"/>
      <w:numFmt w:val="decimal"/>
      <w:lvlText w:val="%1.%2.%3.%4.%5.%6.%7.%8.%9"/>
      <w:lvlJc w:val="left"/>
      <w:pPr>
        <w:tabs>
          <w:tab w:val="num" w:pos="4432"/>
        </w:tabs>
        <w:ind w:left="4432" w:hanging="2160"/>
      </w:pPr>
      <w:rPr>
        <w:b w:val="0"/>
      </w:rPr>
    </w:lvl>
  </w:abstractNum>
  <w:abstractNum w:abstractNumId="7" w15:restartNumberingAfterBreak="0">
    <w:nsid w:val="1186060E"/>
    <w:multiLevelType w:val="hybridMultilevel"/>
    <w:tmpl w:val="118683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D94D01"/>
    <w:multiLevelType w:val="hybridMultilevel"/>
    <w:tmpl w:val="9B3CF846"/>
    <w:lvl w:ilvl="0" w:tplc="A1BE93F2">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603C639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C963BC"/>
    <w:multiLevelType w:val="hybridMultilevel"/>
    <w:tmpl w:val="AABEE820"/>
    <w:lvl w:ilvl="0" w:tplc="EE246484">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91134F"/>
    <w:multiLevelType w:val="hybridMultilevel"/>
    <w:tmpl w:val="828462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722DF"/>
    <w:multiLevelType w:val="hybridMultilevel"/>
    <w:tmpl w:val="9F60D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8E1EC0"/>
    <w:multiLevelType w:val="hybridMultilevel"/>
    <w:tmpl w:val="F210E266"/>
    <w:lvl w:ilvl="0" w:tplc="1CA08EDC">
      <w:start w:val="1"/>
      <w:numFmt w:val="bullet"/>
      <w:lvlText w:val=""/>
      <w:lvlJc w:val="left"/>
      <w:pPr>
        <w:ind w:left="800" w:hanging="360"/>
      </w:pPr>
      <w:rPr>
        <w:rFonts w:ascii="Symbol" w:hAnsi="Symbol" w:hint="default"/>
      </w:rPr>
    </w:lvl>
    <w:lvl w:ilvl="1" w:tplc="1CA08EDC">
      <w:start w:val="1"/>
      <w:numFmt w:val="bullet"/>
      <w:lvlText w:val=""/>
      <w:lvlJc w:val="left"/>
      <w:pPr>
        <w:ind w:left="1520" w:hanging="360"/>
      </w:pPr>
      <w:rPr>
        <w:rFonts w:ascii="Symbol" w:hAnsi="Symbol"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3" w15:restartNumberingAfterBreak="0">
    <w:nsid w:val="2F197C1F"/>
    <w:multiLevelType w:val="hybridMultilevel"/>
    <w:tmpl w:val="C2FE2056"/>
    <w:lvl w:ilvl="0" w:tplc="1CA08EDC">
      <w:start w:val="1"/>
      <w:numFmt w:val="bullet"/>
      <w:lvlText w:val=""/>
      <w:lvlJc w:val="left"/>
      <w:pPr>
        <w:ind w:left="1440" w:hanging="360"/>
      </w:pPr>
      <w:rPr>
        <w:rFonts w:ascii="Symbol" w:hAnsi="Symbol" w:hint="default"/>
      </w:rPr>
    </w:lvl>
    <w:lvl w:ilvl="1" w:tplc="079E878C">
      <w:start w:val="2"/>
      <w:numFmt w:val="bullet"/>
      <w:lvlText w:val="-"/>
      <w:lvlJc w:val="left"/>
      <w:pPr>
        <w:ind w:left="2160" w:hanging="36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F3B3582"/>
    <w:multiLevelType w:val="singleLevel"/>
    <w:tmpl w:val="145ED80E"/>
    <w:lvl w:ilvl="0">
      <w:start w:val="2"/>
      <w:numFmt w:val="bullet"/>
      <w:lvlText w:val="-"/>
      <w:lvlJc w:val="left"/>
      <w:pPr>
        <w:tabs>
          <w:tab w:val="num" w:pos="360"/>
        </w:tabs>
        <w:ind w:left="360" w:hanging="360"/>
      </w:pPr>
    </w:lvl>
  </w:abstractNum>
  <w:abstractNum w:abstractNumId="15" w15:restartNumberingAfterBreak="0">
    <w:nsid w:val="35653344"/>
    <w:multiLevelType w:val="hybridMultilevel"/>
    <w:tmpl w:val="64EC4668"/>
    <w:lvl w:ilvl="0" w:tplc="D7D6BAD0">
      <w:start w:val="2"/>
      <w:numFmt w:val="decimal"/>
      <w:lvlText w:val="%1)"/>
      <w:lvlJc w:val="left"/>
      <w:pPr>
        <w:tabs>
          <w:tab w:val="num" w:pos="1067"/>
        </w:tabs>
        <w:ind w:left="1067" w:hanging="360"/>
      </w:pPr>
    </w:lvl>
    <w:lvl w:ilvl="1" w:tplc="04050019">
      <w:start w:val="1"/>
      <w:numFmt w:val="lowerLetter"/>
      <w:lvlText w:val="%2."/>
      <w:lvlJc w:val="left"/>
      <w:pPr>
        <w:tabs>
          <w:tab w:val="num" w:pos="1787"/>
        </w:tabs>
        <w:ind w:left="1787" w:hanging="360"/>
      </w:pPr>
    </w:lvl>
    <w:lvl w:ilvl="2" w:tplc="0405001B">
      <w:start w:val="1"/>
      <w:numFmt w:val="lowerRoman"/>
      <w:lvlText w:val="%3."/>
      <w:lvlJc w:val="right"/>
      <w:pPr>
        <w:tabs>
          <w:tab w:val="num" w:pos="2507"/>
        </w:tabs>
        <w:ind w:left="2507" w:hanging="180"/>
      </w:pPr>
    </w:lvl>
    <w:lvl w:ilvl="3" w:tplc="0405000F">
      <w:start w:val="1"/>
      <w:numFmt w:val="decimal"/>
      <w:lvlText w:val="%4."/>
      <w:lvlJc w:val="left"/>
      <w:pPr>
        <w:tabs>
          <w:tab w:val="num" w:pos="3227"/>
        </w:tabs>
        <w:ind w:left="3227" w:hanging="360"/>
      </w:pPr>
    </w:lvl>
    <w:lvl w:ilvl="4" w:tplc="04050019">
      <w:start w:val="1"/>
      <w:numFmt w:val="lowerLetter"/>
      <w:lvlText w:val="%5."/>
      <w:lvlJc w:val="left"/>
      <w:pPr>
        <w:tabs>
          <w:tab w:val="num" w:pos="3947"/>
        </w:tabs>
        <w:ind w:left="3947" w:hanging="360"/>
      </w:pPr>
    </w:lvl>
    <w:lvl w:ilvl="5" w:tplc="0405001B">
      <w:start w:val="1"/>
      <w:numFmt w:val="lowerRoman"/>
      <w:lvlText w:val="%6."/>
      <w:lvlJc w:val="right"/>
      <w:pPr>
        <w:tabs>
          <w:tab w:val="num" w:pos="4667"/>
        </w:tabs>
        <w:ind w:left="4667" w:hanging="180"/>
      </w:pPr>
    </w:lvl>
    <w:lvl w:ilvl="6" w:tplc="0405000F">
      <w:start w:val="1"/>
      <w:numFmt w:val="decimal"/>
      <w:lvlText w:val="%7."/>
      <w:lvlJc w:val="left"/>
      <w:pPr>
        <w:tabs>
          <w:tab w:val="num" w:pos="5387"/>
        </w:tabs>
        <w:ind w:left="5387" w:hanging="360"/>
      </w:pPr>
    </w:lvl>
    <w:lvl w:ilvl="7" w:tplc="04050019">
      <w:start w:val="1"/>
      <w:numFmt w:val="lowerLetter"/>
      <w:lvlText w:val="%8."/>
      <w:lvlJc w:val="left"/>
      <w:pPr>
        <w:tabs>
          <w:tab w:val="num" w:pos="6107"/>
        </w:tabs>
        <w:ind w:left="6107" w:hanging="360"/>
      </w:pPr>
    </w:lvl>
    <w:lvl w:ilvl="8" w:tplc="0405001B">
      <w:start w:val="1"/>
      <w:numFmt w:val="lowerRoman"/>
      <w:lvlText w:val="%9."/>
      <w:lvlJc w:val="right"/>
      <w:pPr>
        <w:tabs>
          <w:tab w:val="num" w:pos="6827"/>
        </w:tabs>
        <w:ind w:left="6827" w:hanging="180"/>
      </w:pPr>
    </w:lvl>
  </w:abstractNum>
  <w:abstractNum w:abstractNumId="16" w15:restartNumberingAfterBreak="0">
    <w:nsid w:val="371567AA"/>
    <w:multiLevelType w:val="hybridMultilevel"/>
    <w:tmpl w:val="5EC422DA"/>
    <w:lvl w:ilvl="0" w:tplc="48D4495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875BAC"/>
    <w:multiLevelType w:val="hybridMultilevel"/>
    <w:tmpl w:val="12D60DA6"/>
    <w:lvl w:ilvl="0" w:tplc="7B8AF3BC">
      <w:start w:val="1"/>
      <w:numFmt w:val="decimal"/>
      <w:lvlText w:val="%1)"/>
      <w:lvlJc w:val="left"/>
      <w:pPr>
        <w:tabs>
          <w:tab w:val="num" w:pos="735"/>
        </w:tabs>
        <w:ind w:left="735" w:hanging="375"/>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FED2779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143F13"/>
    <w:multiLevelType w:val="multilevel"/>
    <w:tmpl w:val="29AC0C0E"/>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3.%3.%4"/>
      <w:lvlJc w:val="left"/>
      <w:pPr>
        <w:tabs>
          <w:tab w:val="num" w:pos="1844"/>
        </w:tabs>
        <w:ind w:left="1844" w:hanging="851"/>
      </w:pPr>
      <w:rPr>
        <w:rFonts w:hint="default"/>
        <w:color w:val="auto"/>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9" w15:restartNumberingAfterBreak="0">
    <w:nsid w:val="41E83235"/>
    <w:multiLevelType w:val="hybridMultilevel"/>
    <w:tmpl w:val="93F0EE7A"/>
    <w:lvl w:ilvl="0" w:tplc="1CA08ED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773F8D"/>
    <w:multiLevelType w:val="hybridMultilevel"/>
    <w:tmpl w:val="F4F859D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D304CC4"/>
    <w:multiLevelType w:val="hybridMultilevel"/>
    <w:tmpl w:val="038EBBD0"/>
    <w:lvl w:ilvl="0" w:tplc="893EA82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125CD"/>
    <w:multiLevelType w:val="hybridMultilevel"/>
    <w:tmpl w:val="FC3885FA"/>
    <w:lvl w:ilvl="0" w:tplc="966AD758">
      <w:start w:val="1"/>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3" w15:restartNumberingAfterBreak="0">
    <w:nsid w:val="60FD271C"/>
    <w:multiLevelType w:val="hybridMultilevel"/>
    <w:tmpl w:val="403CD0C4"/>
    <w:lvl w:ilvl="0" w:tplc="48D4495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E37FA8"/>
    <w:multiLevelType w:val="hybridMultilevel"/>
    <w:tmpl w:val="5CFEDF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2B41A4"/>
    <w:multiLevelType w:val="hybridMultilevel"/>
    <w:tmpl w:val="BD842A58"/>
    <w:lvl w:ilvl="0" w:tplc="8200D4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2B0B63"/>
    <w:multiLevelType w:val="hybridMultilevel"/>
    <w:tmpl w:val="1B0ACAE2"/>
    <w:lvl w:ilvl="0" w:tplc="1CA08ED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42550E"/>
    <w:multiLevelType w:val="hybridMultilevel"/>
    <w:tmpl w:val="008EC5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3765955">
    <w:abstractNumId w:val="0"/>
  </w:num>
  <w:num w:numId="2" w16cid:durableId="1409840571">
    <w:abstractNumId w:val="18"/>
  </w:num>
  <w:num w:numId="3" w16cid:durableId="1977030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907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7536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854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929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093775">
    <w:abstractNumId w:val="7"/>
  </w:num>
  <w:num w:numId="9" w16cid:durableId="1225483482">
    <w:abstractNumId w:val="4"/>
  </w:num>
  <w:num w:numId="10" w16cid:durableId="1159272544">
    <w:abstractNumId w:val="11"/>
  </w:num>
  <w:num w:numId="11" w16cid:durableId="422146770">
    <w:abstractNumId w:val="8"/>
  </w:num>
  <w:num w:numId="12" w16cid:durableId="535893083">
    <w:abstractNumId w:val="17"/>
  </w:num>
  <w:num w:numId="13" w16cid:durableId="18310164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3649036">
    <w:abstractNumId w:val="3"/>
  </w:num>
  <w:num w:numId="15" w16cid:durableId="1810516051">
    <w:abstractNumId w:val="24"/>
  </w:num>
  <w:num w:numId="16" w16cid:durableId="144321293">
    <w:abstractNumId w:val="10"/>
  </w:num>
  <w:num w:numId="17" w16cid:durableId="932738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7815054">
    <w:abstractNumId w:val="22"/>
  </w:num>
  <w:num w:numId="19" w16cid:durableId="773131570">
    <w:abstractNumId w:val="21"/>
  </w:num>
  <w:num w:numId="20" w16cid:durableId="1765152140">
    <w:abstractNumId w:val="14"/>
  </w:num>
  <w:num w:numId="21" w16cid:durableId="2124837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4978703">
    <w:abstractNumId w:val="25"/>
  </w:num>
  <w:num w:numId="23" w16cid:durableId="218639556">
    <w:abstractNumId w:val="26"/>
  </w:num>
  <w:num w:numId="24" w16cid:durableId="226262320">
    <w:abstractNumId w:val="19"/>
  </w:num>
  <w:num w:numId="25" w16cid:durableId="1964384719">
    <w:abstractNumId w:val="13"/>
  </w:num>
  <w:num w:numId="26" w16cid:durableId="1767575681">
    <w:abstractNumId w:val="12"/>
  </w:num>
  <w:num w:numId="27" w16cid:durableId="368645883">
    <w:abstractNumId w:val="27"/>
  </w:num>
  <w:num w:numId="28" w16cid:durableId="1211259702">
    <w:abstractNumId w:val="9"/>
  </w:num>
  <w:num w:numId="29" w16cid:durableId="13549614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0A20"/>
    <w:rsid w:val="00023354"/>
    <w:rsid w:val="00023CBF"/>
    <w:rsid w:val="00027DE3"/>
    <w:rsid w:val="0003659F"/>
    <w:rsid w:val="00041989"/>
    <w:rsid w:val="00051116"/>
    <w:rsid w:val="00062B30"/>
    <w:rsid w:val="0006384F"/>
    <w:rsid w:val="00072C54"/>
    <w:rsid w:val="00075F1E"/>
    <w:rsid w:val="00076C43"/>
    <w:rsid w:val="000925BF"/>
    <w:rsid w:val="00093399"/>
    <w:rsid w:val="00094F6B"/>
    <w:rsid w:val="00096EFC"/>
    <w:rsid w:val="000B4602"/>
    <w:rsid w:val="000C33E5"/>
    <w:rsid w:val="000D1B7F"/>
    <w:rsid w:val="000D41AC"/>
    <w:rsid w:val="000E6646"/>
    <w:rsid w:val="000E719D"/>
    <w:rsid w:val="000F18FD"/>
    <w:rsid w:val="000F6EE1"/>
    <w:rsid w:val="000F7CDF"/>
    <w:rsid w:val="0010117C"/>
    <w:rsid w:val="001030E5"/>
    <w:rsid w:val="001067BF"/>
    <w:rsid w:val="0011404E"/>
    <w:rsid w:val="001440F9"/>
    <w:rsid w:val="001666C4"/>
    <w:rsid w:val="00166CE8"/>
    <w:rsid w:val="0017151C"/>
    <w:rsid w:val="001731C1"/>
    <w:rsid w:val="00175397"/>
    <w:rsid w:val="001826A7"/>
    <w:rsid w:val="001A2411"/>
    <w:rsid w:val="001A2E38"/>
    <w:rsid w:val="001A6EAC"/>
    <w:rsid w:val="001B3AC3"/>
    <w:rsid w:val="001D1FB1"/>
    <w:rsid w:val="001D6612"/>
    <w:rsid w:val="001F12F5"/>
    <w:rsid w:val="001F4AED"/>
    <w:rsid w:val="001F6EED"/>
    <w:rsid w:val="00201F42"/>
    <w:rsid w:val="00202DFB"/>
    <w:rsid w:val="00203A1D"/>
    <w:rsid w:val="00207E06"/>
    <w:rsid w:val="00211B3A"/>
    <w:rsid w:val="00217A32"/>
    <w:rsid w:val="002201CC"/>
    <w:rsid w:val="002204D9"/>
    <w:rsid w:val="002206A6"/>
    <w:rsid w:val="00221A42"/>
    <w:rsid w:val="0022259E"/>
    <w:rsid w:val="002240EC"/>
    <w:rsid w:val="0022447D"/>
    <w:rsid w:val="00233364"/>
    <w:rsid w:val="0024062D"/>
    <w:rsid w:val="0024079C"/>
    <w:rsid w:val="00243800"/>
    <w:rsid w:val="00252426"/>
    <w:rsid w:val="00254531"/>
    <w:rsid w:val="0025493A"/>
    <w:rsid w:val="00256F97"/>
    <w:rsid w:val="002612AD"/>
    <w:rsid w:val="00261D79"/>
    <w:rsid w:val="00276305"/>
    <w:rsid w:val="00283C8D"/>
    <w:rsid w:val="0028487F"/>
    <w:rsid w:val="00290912"/>
    <w:rsid w:val="002930FF"/>
    <w:rsid w:val="00294222"/>
    <w:rsid w:val="00296106"/>
    <w:rsid w:val="00297F42"/>
    <w:rsid w:val="002B36EA"/>
    <w:rsid w:val="002B5601"/>
    <w:rsid w:val="002D4777"/>
    <w:rsid w:val="002D62CD"/>
    <w:rsid w:val="002E2679"/>
    <w:rsid w:val="002F3FCD"/>
    <w:rsid w:val="002F685E"/>
    <w:rsid w:val="003006C2"/>
    <w:rsid w:val="0030355D"/>
    <w:rsid w:val="003274C3"/>
    <w:rsid w:val="00332ED1"/>
    <w:rsid w:val="00335A8A"/>
    <w:rsid w:val="00341155"/>
    <w:rsid w:val="003447F4"/>
    <w:rsid w:val="00345369"/>
    <w:rsid w:val="00356BE5"/>
    <w:rsid w:val="00356EAE"/>
    <w:rsid w:val="00362840"/>
    <w:rsid w:val="00380640"/>
    <w:rsid w:val="0039078B"/>
    <w:rsid w:val="003B2468"/>
    <w:rsid w:val="003B5FAB"/>
    <w:rsid w:val="003C5708"/>
    <w:rsid w:val="003C78F5"/>
    <w:rsid w:val="003E39F9"/>
    <w:rsid w:val="003F18F0"/>
    <w:rsid w:val="003F24FB"/>
    <w:rsid w:val="003F4313"/>
    <w:rsid w:val="003F4DCD"/>
    <w:rsid w:val="003F4F3B"/>
    <w:rsid w:val="00401B67"/>
    <w:rsid w:val="00401CD5"/>
    <w:rsid w:val="004057EA"/>
    <w:rsid w:val="0040795D"/>
    <w:rsid w:val="0041023E"/>
    <w:rsid w:val="004167FA"/>
    <w:rsid w:val="00422C0A"/>
    <w:rsid w:val="004236B2"/>
    <w:rsid w:val="00431321"/>
    <w:rsid w:val="00447045"/>
    <w:rsid w:val="00467949"/>
    <w:rsid w:val="00472B1C"/>
    <w:rsid w:val="00475D85"/>
    <w:rsid w:val="0048242F"/>
    <w:rsid w:val="00482C55"/>
    <w:rsid w:val="004833DD"/>
    <w:rsid w:val="004842E7"/>
    <w:rsid w:val="0049507E"/>
    <w:rsid w:val="004A2987"/>
    <w:rsid w:val="004B6965"/>
    <w:rsid w:val="004D5D22"/>
    <w:rsid w:val="004E3F3D"/>
    <w:rsid w:val="00501682"/>
    <w:rsid w:val="00502356"/>
    <w:rsid w:val="005147CE"/>
    <w:rsid w:val="005204E8"/>
    <w:rsid w:val="0052293A"/>
    <w:rsid w:val="00523686"/>
    <w:rsid w:val="0053115A"/>
    <w:rsid w:val="005358EE"/>
    <w:rsid w:val="00546409"/>
    <w:rsid w:val="00553069"/>
    <w:rsid w:val="00560339"/>
    <w:rsid w:val="0056121B"/>
    <w:rsid w:val="0056248D"/>
    <w:rsid w:val="00570659"/>
    <w:rsid w:val="00570BCB"/>
    <w:rsid w:val="00574E28"/>
    <w:rsid w:val="005773D8"/>
    <w:rsid w:val="00580A25"/>
    <w:rsid w:val="00592E3D"/>
    <w:rsid w:val="00593D0D"/>
    <w:rsid w:val="005A1406"/>
    <w:rsid w:val="005B00F3"/>
    <w:rsid w:val="005B1519"/>
    <w:rsid w:val="005B7A79"/>
    <w:rsid w:val="005C2D13"/>
    <w:rsid w:val="005C3EF0"/>
    <w:rsid w:val="005C5506"/>
    <w:rsid w:val="005C751C"/>
    <w:rsid w:val="005D103E"/>
    <w:rsid w:val="005D5701"/>
    <w:rsid w:val="005D615C"/>
    <w:rsid w:val="005D710D"/>
    <w:rsid w:val="005E07D2"/>
    <w:rsid w:val="005E4EE5"/>
    <w:rsid w:val="005E5E3B"/>
    <w:rsid w:val="005E684C"/>
    <w:rsid w:val="005F0052"/>
    <w:rsid w:val="005F34F6"/>
    <w:rsid w:val="005F3669"/>
    <w:rsid w:val="005F37B9"/>
    <w:rsid w:val="00605627"/>
    <w:rsid w:val="00610B83"/>
    <w:rsid w:val="00610D0B"/>
    <w:rsid w:val="00615E60"/>
    <w:rsid w:val="00633260"/>
    <w:rsid w:val="00635CD5"/>
    <w:rsid w:val="00636243"/>
    <w:rsid w:val="0064207A"/>
    <w:rsid w:val="00642F3B"/>
    <w:rsid w:val="00644DED"/>
    <w:rsid w:val="00661DE4"/>
    <w:rsid w:val="00663092"/>
    <w:rsid w:val="006649C3"/>
    <w:rsid w:val="006709D3"/>
    <w:rsid w:val="00671963"/>
    <w:rsid w:val="00675DC4"/>
    <w:rsid w:val="00680902"/>
    <w:rsid w:val="00681A44"/>
    <w:rsid w:val="00683E88"/>
    <w:rsid w:val="00684304"/>
    <w:rsid w:val="00692847"/>
    <w:rsid w:val="006943AE"/>
    <w:rsid w:val="006943E6"/>
    <w:rsid w:val="00696139"/>
    <w:rsid w:val="006A2CBC"/>
    <w:rsid w:val="006A4F73"/>
    <w:rsid w:val="006B0AA0"/>
    <w:rsid w:val="006B2E75"/>
    <w:rsid w:val="006B67B0"/>
    <w:rsid w:val="006C1F98"/>
    <w:rsid w:val="006C7483"/>
    <w:rsid w:val="006D432D"/>
    <w:rsid w:val="006D7E42"/>
    <w:rsid w:val="006E4CE9"/>
    <w:rsid w:val="006F6AC1"/>
    <w:rsid w:val="006F7778"/>
    <w:rsid w:val="00701788"/>
    <w:rsid w:val="00714584"/>
    <w:rsid w:val="0071590E"/>
    <w:rsid w:val="00721E7A"/>
    <w:rsid w:val="00724B57"/>
    <w:rsid w:val="00730138"/>
    <w:rsid w:val="00734CAC"/>
    <w:rsid w:val="00745B67"/>
    <w:rsid w:val="00745CAE"/>
    <w:rsid w:val="00752DE9"/>
    <w:rsid w:val="0075505D"/>
    <w:rsid w:val="00756233"/>
    <w:rsid w:val="007600B1"/>
    <w:rsid w:val="00766ACB"/>
    <w:rsid w:val="00770EB0"/>
    <w:rsid w:val="00771A80"/>
    <w:rsid w:val="007755C7"/>
    <w:rsid w:val="00776FB6"/>
    <w:rsid w:val="00781471"/>
    <w:rsid w:val="007925F5"/>
    <w:rsid w:val="00793D1C"/>
    <w:rsid w:val="007965C4"/>
    <w:rsid w:val="00796EF5"/>
    <w:rsid w:val="007A5BEF"/>
    <w:rsid w:val="007A6F2D"/>
    <w:rsid w:val="007A7ACB"/>
    <w:rsid w:val="007B1BD2"/>
    <w:rsid w:val="007B2E8D"/>
    <w:rsid w:val="007B695A"/>
    <w:rsid w:val="007C0DBA"/>
    <w:rsid w:val="007D0309"/>
    <w:rsid w:val="007D470B"/>
    <w:rsid w:val="007F22CE"/>
    <w:rsid w:val="007F5E39"/>
    <w:rsid w:val="007F768C"/>
    <w:rsid w:val="00815863"/>
    <w:rsid w:val="008169FE"/>
    <w:rsid w:val="0081778C"/>
    <w:rsid w:val="0082322F"/>
    <w:rsid w:val="00830A14"/>
    <w:rsid w:val="008315B7"/>
    <w:rsid w:val="00835511"/>
    <w:rsid w:val="00840B90"/>
    <w:rsid w:val="00844516"/>
    <w:rsid w:val="00847864"/>
    <w:rsid w:val="00850EE6"/>
    <w:rsid w:val="0085124E"/>
    <w:rsid w:val="008520CF"/>
    <w:rsid w:val="008655EB"/>
    <w:rsid w:val="00885D12"/>
    <w:rsid w:val="00890A32"/>
    <w:rsid w:val="00892404"/>
    <w:rsid w:val="008A0B19"/>
    <w:rsid w:val="008A462B"/>
    <w:rsid w:val="008B5CEC"/>
    <w:rsid w:val="008D20F0"/>
    <w:rsid w:val="008D3EA0"/>
    <w:rsid w:val="008D6718"/>
    <w:rsid w:val="008E5846"/>
    <w:rsid w:val="008E6800"/>
    <w:rsid w:val="008E6B19"/>
    <w:rsid w:val="008F320E"/>
    <w:rsid w:val="008F75B1"/>
    <w:rsid w:val="00901F21"/>
    <w:rsid w:val="00903DFB"/>
    <w:rsid w:val="00904583"/>
    <w:rsid w:val="00906D03"/>
    <w:rsid w:val="0091438B"/>
    <w:rsid w:val="00914931"/>
    <w:rsid w:val="009244AD"/>
    <w:rsid w:val="0093074D"/>
    <w:rsid w:val="0093259F"/>
    <w:rsid w:val="00935B85"/>
    <w:rsid w:val="00937D38"/>
    <w:rsid w:val="00942CEB"/>
    <w:rsid w:val="009461A6"/>
    <w:rsid w:val="00951E30"/>
    <w:rsid w:val="0095298B"/>
    <w:rsid w:val="0095431D"/>
    <w:rsid w:val="00956293"/>
    <w:rsid w:val="0095643B"/>
    <w:rsid w:val="0095761E"/>
    <w:rsid w:val="0096010A"/>
    <w:rsid w:val="0096059A"/>
    <w:rsid w:val="009610C7"/>
    <w:rsid w:val="00977541"/>
    <w:rsid w:val="009842FF"/>
    <w:rsid w:val="00985DF0"/>
    <w:rsid w:val="00987E19"/>
    <w:rsid w:val="00992A46"/>
    <w:rsid w:val="009968DB"/>
    <w:rsid w:val="009A1278"/>
    <w:rsid w:val="009A34E2"/>
    <w:rsid w:val="009A5BFF"/>
    <w:rsid w:val="009B21BE"/>
    <w:rsid w:val="009B6B13"/>
    <w:rsid w:val="009C0769"/>
    <w:rsid w:val="009C36B8"/>
    <w:rsid w:val="009C3812"/>
    <w:rsid w:val="009C6294"/>
    <w:rsid w:val="009D217F"/>
    <w:rsid w:val="009D260B"/>
    <w:rsid w:val="009D559B"/>
    <w:rsid w:val="009F31E5"/>
    <w:rsid w:val="009F6022"/>
    <w:rsid w:val="00A018B7"/>
    <w:rsid w:val="00A06763"/>
    <w:rsid w:val="00A21329"/>
    <w:rsid w:val="00A32DF3"/>
    <w:rsid w:val="00A33487"/>
    <w:rsid w:val="00A35287"/>
    <w:rsid w:val="00A37DBC"/>
    <w:rsid w:val="00A40B8F"/>
    <w:rsid w:val="00A40E5A"/>
    <w:rsid w:val="00A4554E"/>
    <w:rsid w:val="00A57E9C"/>
    <w:rsid w:val="00A63069"/>
    <w:rsid w:val="00A646BA"/>
    <w:rsid w:val="00A653E7"/>
    <w:rsid w:val="00A6769B"/>
    <w:rsid w:val="00A7764A"/>
    <w:rsid w:val="00A82D18"/>
    <w:rsid w:val="00A83818"/>
    <w:rsid w:val="00A8463D"/>
    <w:rsid w:val="00A84E92"/>
    <w:rsid w:val="00A8574A"/>
    <w:rsid w:val="00A85C6D"/>
    <w:rsid w:val="00A872B9"/>
    <w:rsid w:val="00A94F0C"/>
    <w:rsid w:val="00A97368"/>
    <w:rsid w:val="00AA3EC8"/>
    <w:rsid w:val="00AA51B5"/>
    <w:rsid w:val="00AB0F32"/>
    <w:rsid w:val="00AC1901"/>
    <w:rsid w:val="00AC3448"/>
    <w:rsid w:val="00AC771F"/>
    <w:rsid w:val="00AE08D4"/>
    <w:rsid w:val="00AE63D1"/>
    <w:rsid w:val="00AF2D7A"/>
    <w:rsid w:val="00B03005"/>
    <w:rsid w:val="00B03ABD"/>
    <w:rsid w:val="00B06DD7"/>
    <w:rsid w:val="00B0706F"/>
    <w:rsid w:val="00B23191"/>
    <w:rsid w:val="00B265C9"/>
    <w:rsid w:val="00B305F6"/>
    <w:rsid w:val="00B33537"/>
    <w:rsid w:val="00B44C04"/>
    <w:rsid w:val="00B47D75"/>
    <w:rsid w:val="00B506F2"/>
    <w:rsid w:val="00B55C91"/>
    <w:rsid w:val="00B56E20"/>
    <w:rsid w:val="00B66827"/>
    <w:rsid w:val="00B92B54"/>
    <w:rsid w:val="00B92E1D"/>
    <w:rsid w:val="00BA26CD"/>
    <w:rsid w:val="00BA62B1"/>
    <w:rsid w:val="00BB0000"/>
    <w:rsid w:val="00BB01DA"/>
    <w:rsid w:val="00BB1086"/>
    <w:rsid w:val="00BB54C2"/>
    <w:rsid w:val="00BC04DD"/>
    <w:rsid w:val="00BC2254"/>
    <w:rsid w:val="00BC768D"/>
    <w:rsid w:val="00BD3AE6"/>
    <w:rsid w:val="00BD3D70"/>
    <w:rsid w:val="00BD422F"/>
    <w:rsid w:val="00BD5B92"/>
    <w:rsid w:val="00BE058A"/>
    <w:rsid w:val="00BE4A3B"/>
    <w:rsid w:val="00BF5EF1"/>
    <w:rsid w:val="00C03C63"/>
    <w:rsid w:val="00C07C2B"/>
    <w:rsid w:val="00C11525"/>
    <w:rsid w:val="00C11716"/>
    <w:rsid w:val="00C17A9B"/>
    <w:rsid w:val="00C21B0B"/>
    <w:rsid w:val="00C2757C"/>
    <w:rsid w:val="00C27E7E"/>
    <w:rsid w:val="00C3033C"/>
    <w:rsid w:val="00C320ED"/>
    <w:rsid w:val="00C349AB"/>
    <w:rsid w:val="00C35A9D"/>
    <w:rsid w:val="00C4188E"/>
    <w:rsid w:val="00C55595"/>
    <w:rsid w:val="00C568E9"/>
    <w:rsid w:val="00C57541"/>
    <w:rsid w:val="00C5798D"/>
    <w:rsid w:val="00C60E73"/>
    <w:rsid w:val="00C64900"/>
    <w:rsid w:val="00C65209"/>
    <w:rsid w:val="00C91441"/>
    <w:rsid w:val="00C92674"/>
    <w:rsid w:val="00C93F33"/>
    <w:rsid w:val="00C95AF5"/>
    <w:rsid w:val="00CA779B"/>
    <w:rsid w:val="00CB0585"/>
    <w:rsid w:val="00CB17F1"/>
    <w:rsid w:val="00CC05E8"/>
    <w:rsid w:val="00CC1A79"/>
    <w:rsid w:val="00CC22A1"/>
    <w:rsid w:val="00CD4626"/>
    <w:rsid w:val="00CD6AD8"/>
    <w:rsid w:val="00CE2550"/>
    <w:rsid w:val="00CE3BD7"/>
    <w:rsid w:val="00CE3CAF"/>
    <w:rsid w:val="00CE6A6E"/>
    <w:rsid w:val="00CF0970"/>
    <w:rsid w:val="00CF1B4A"/>
    <w:rsid w:val="00CF4F2B"/>
    <w:rsid w:val="00D0030D"/>
    <w:rsid w:val="00D00BA2"/>
    <w:rsid w:val="00D01BFA"/>
    <w:rsid w:val="00D05A85"/>
    <w:rsid w:val="00D0606D"/>
    <w:rsid w:val="00D07EB8"/>
    <w:rsid w:val="00D10A08"/>
    <w:rsid w:val="00D135AE"/>
    <w:rsid w:val="00D14135"/>
    <w:rsid w:val="00D15A9F"/>
    <w:rsid w:val="00D20D44"/>
    <w:rsid w:val="00D2127F"/>
    <w:rsid w:val="00D24231"/>
    <w:rsid w:val="00D25CB2"/>
    <w:rsid w:val="00D30056"/>
    <w:rsid w:val="00D34F77"/>
    <w:rsid w:val="00D52EFF"/>
    <w:rsid w:val="00D5520C"/>
    <w:rsid w:val="00D55AED"/>
    <w:rsid w:val="00D566BA"/>
    <w:rsid w:val="00D61CD0"/>
    <w:rsid w:val="00D625C2"/>
    <w:rsid w:val="00D838AC"/>
    <w:rsid w:val="00DB642D"/>
    <w:rsid w:val="00DC198F"/>
    <w:rsid w:val="00DC4A66"/>
    <w:rsid w:val="00DC62A4"/>
    <w:rsid w:val="00DE039E"/>
    <w:rsid w:val="00DE5184"/>
    <w:rsid w:val="00DF76A8"/>
    <w:rsid w:val="00E011CC"/>
    <w:rsid w:val="00E01468"/>
    <w:rsid w:val="00E1215D"/>
    <w:rsid w:val="00E1229D"/>
    <w:rsid w:val="00E123CB"/>
    <w:rsid w:val="00E16DAC"/>
    <w:rsid w:val="00E20032"/>
    <w:rsid w:val="00E34108"/>
    <w:rsid w:val="00E43BD9"/>
    <w:rsid w:val="00E45531"/>
    <w:rsid w:val="00E524DF"/>
    <w:rsid w:val="00E57934"/>
    <w:rsid w:val="00E6318B"/>
    <w:rsid w:val="00E76717"/>
    <w:rsid w:val="00E83C24"/>
    <w:rsid w:val="00E86183"/>
    <w:rsid w:val="00E90F3F"/>
    <w:rsid w:val="00E96F93"/>
    <w:rsid w:val="00EA2467"/>
    <w:rsid w:val="00EA7291"/>
    <w:rsid w:val="00EB52D2"/>
    <w:rsid w:val="00ED3135"/>
    <w:rsid w:val="00ED3920"/>
    <w:rsid w:val="00EE574D"/>
    <w:rsid w:val="00EE60EA"/>
    <w:rsid w:val="00EE62A1"/>
    <w:rsid w:val="00EF1DC0"/>
    <w:rsid w:val="00EF3FF8"/>
    <w:rsid w:val="00F015C7"/>
    <w:rsid w:val="00F04298"/>
    <w:rsid w:val="00F128E9"/>
    <w:rsid w:val="00F132A0"/>
    <w:rsid w:val="00F25FA0"/>
    <w:rsid w:val="00F265DF"/>
    <w:rsid w:val="00F3558D"/>
    <w:rsid w:val="00F36EDE"/>
    <w:rsid w:val="00F3738B"/>
    <w:rsid w:val="00F43180"/>
    <w:rsid w:val="00F477A4"/>
    <w:rsid w:val="00F50485"/>
    <w:rsid w:val="00F5636E"/>
    <w:rsid w:val="00F629F7"/>
    <w:rsid w:val="00F62EEA"/>
    <w:rsid w:val="00F638D8"/>
    <w:rsid w:val="00F64D61"/>
    <w:rsid w:val="00F6694D"/>
    <w:rsid w:val="00F75C2A"/>
    <w:rsid w:val="00F76A8C"/>
    <w:rsid w:val="00F80AA3"/>
    <w:rsid w:val="00F80C6A"/>
    <w:rsid w:val="00F8265D"/>
    <w:rsid w:val="00F87FFB"/>
    <w:rsid w:val="00FB1B58"/>
    <w:rsid w:val="00FB66B2"/>
    <w:rsid w:val="00FC5335"/>
    <w:rsid w:val="00FD0076"/>
    <w:rsid w:val="00FD0667"/>
    <w:rsid w:val="00FD11F0"/>
    <w:rsid w:val="00FD6356"/>
    <w:rsid w:val="00FE18BA"/>
    <w:rsid w:val="00FE39E6"/>
    <w:rsid w:val="00FF28E7"/>
    <w:rsid w:val="018CE7FF"/>
    <w:rsid w:val="0B178E49"/>
    <w:rsid w:val="0C0A960E"/>
    <w:rsid w:val="176A3FDF"/>
    <w:rsid w:val="1DB8E639"/>
    <w:rsid w:val="2D2E6F62"/>
    <w:rsid w:val="3201E085"/>
    <w:rsid w:val="321D78FA"/>
    <w:rsid w:val="3F4CDEC7"/>
    <w:rsid w:val="416FF6E1"/>
    <w:rsid w:val="46DA3A9B"/>
    <w:rsid w:val="47750687"/>
    <w:rsid w:val="4A11DB5D"/>
    <w:rsid w:val="597FF1B9"/>
    <w:rsid w:val="66147B06"/>
    <w:rsid w:val="67E11CC5"/>
    <w:rsid w:val="795AF80A"/>
    <w:rsid w:val="79DF2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A569F"/>
  <w15:docId w15:val="{99FEE892-5627-40EB-B994-D13A1395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u w:val="single"/>
    </w:rPr>
  </w:style>
  <w:style w:type="paragraph" w:styleId="Nadpis2">
    <w:name w:val="heading 2"/>
    <w:basedOn w:val="Normln"/>
    <w:next w:val="Normln"/>
    <w:link w:val="Nadpis2Char"/>
    <w:qFormat/>
    <w:pPr>
      <w:keepNext/>
      <w:jc w:val="center"/>
      <w:outlineLvl w:val="1"/>
    </w:pPr>
    <w:rPr>
      <w:b/>
      <w:szCs w:val="20"/>
    </w:rPr>
  </w:style>
  <w:style w:type="paragraph" w:styleId="Nadpis3">
    <w:name w:val="heading 3"/>
    <w:basedOn w:val="Normln"/>
    <w:next w:val="Normln"/>
    <w:link w:val="Nadpis3Char"/>
    <w:qFormat/>
    <w:pPr>
      <w:keepNext/>
      <w:ind w:left="6381"/>
      <w:jc w:val="both"/>
      <w:outlineLvl w:val="2"/>
    </w:pPr>
  </w:style>
  <w:style w:type="paragraph" w:styleId="Nadpis4">
    <w:name w:val="heading 4"/>
    <w:basedOn w:val="Normln"/>
    <w:next w:val="Normln"/>
    <w:link w:val="Nadpis4Char"/>
    <w:qFormat/>
    <w:pPr>
      <w:keepNext/>
      <w:ind w:right="-144"/>
      <w:outlineLvl w:val="3"/>
    </w:pPr>
  </w:style>
  <w:style w:type="paragraph" w:styleId="Nadpis5">
    <w:name w:val="heading 5"/>
    <w:basedOn w:val="Normln"/>
    <w:next w:val="Normln"/>
    <w:link w:val="Nadpis5Char"/>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aliases w:val="Nadpis 7a"/>
    <w:basedOn w:val="Normln"/>
    <w:next w:val="Normln"/>
    <w:qFormat/>
    <w:pPr>
      <w:keepNext/>
      <w:ind w:left="360" w:firstLine="348"/>
      <w:jc w:val="both"/>
      <w:outlineLvl w:val="6"/>
    </w:pPr>
    <w:rPr>
      <w:color w:val="000000"/>
    </w:rPr>
  </w:style>
  <w:style w:type="paragraph" w:styleId="Nadpis8">
    <w:name w:val="heading 8"/>
    <w:basedOn w:val="Normln"/>
    <w:next w:val="Normln"/>
    <w:qFormat/>
    <w:pPr>
      <w:keepNext/>
      <w:ind w:left="360"/>
      <w:jc w:val="center"/>
      <w:outlineLvl w:val="7"/>
    </w:pPr>
    <w:rPr>
      <w:b/>
      <w:bCs/>
    </w:rPr>
  </w:style>
  <w:style w:type="paragraph" w:styleId="Nadpis9">
    <w:name w:val="heading 9"/>
    <w:basedOn w:val="Normln"/>
    <w:next w:val="Normln"/>
    <w:qFormat/>
    <w:pPr>
      <w:keepNext/>
      <w:ind w:left="708"/>
      <w:jc w:val="both"/>
      <w:outlineLvl w:val="8"/>
    </w:pPr>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pPr>
      <w:widowControl w:val="0"/>
      <w:ind w:right="463"/>
    </w:pPr>
    <w:rPr>
      <w:snapToGrid w:val="0"/>
      <w:sz w:val="20"/>
      <w:szCs w:val="20"/>
    </w:rPr>
  </w:style>
  <w:style w:type="paragraph" w:styleId="Zkladntext3">
    <w:name w:val="Body Text 3"/>
    <w:basedOn w:val="Normln"/>
    <w:link w:val="Zkladntext3Char"/>
    <w:pPr>
      <w:spacing w:after="120"/>
    </w:pPr>
    <w:rPr>
      <w:sz w:val="16"/>
      <w:szCs w:val="16"/>
    </w:rPr>
  </w:style>
  <w:style w:type="paragraph" w:styleId="Zkladntext">
    <w:name w:val="Body Text"/>
    <w:basedOn w:val="Normln"/>
    <w:link w:val="ZkladntextChar"/>
    <w:semiHidden/>
    <w:rPr>
      <w:szCs w:val="20"/>
    </w:rPr>
  </w:style>
  <w:style w:type="paragraph" w:styleId="Zkladntextodsazen">
    <w:name w:val="Body Text Indent"/>
    <w:basedOn w:val="Normln"/>
    <w:link w:val="ZkladntextodsazenChar"/>
    <w:semiHidden/>
    <w:pPr>
      <w:ind w:firstLine="708"/>
      <w:jc w:val="both"/>
    </w:pPr>
    <w:rPr>
      <w:szCs w:val="20"/>
    </w:rPr>
  </w:style>
  <w:style w:type="character" w:styleId="Hypertextovodkaz">
    <w:name w:val="Hyperlink"/>
    <w:semiHidden/>
    <w:rPr>
      <w:color w:val="0000FF"/>
      <w:u w:val="single"/>
    </w:rPr>
  </w:style>
  <w:style w:type="paragraph" w:styleId="Nzev">
    <w:name w:val="Title"/>
    <w:basedOn w:val="Normln"/>
    <w:link w:val="NzevChar"/>
    <w:qFormat/>
    <w:pPr>
      <w:jc w:val="center"/>
    </w:pPr>
    <w:rPr>
      <w:b/>
      <w:sz w:val="32"/>
      <w:szCs w:val="20"/>
    </w:rPr>
  </w:style>
  <w:style w:type="paragraph" w:styleId="Zpat">
    <w:name w:val="footer"/>
    <w:basedOn w:val="Normln"/>
    <w:link w:val="ZpatChar"/>
    <w:uiPriority w:val="99"/>
    <w:pPr>
      <w:tabs>
        <w:tab w:val="center" w:pos="4536"/>
        <w:tab w:val="right" w:pos="9072"/>
      </w:tabs>
    </w:pPr>
    <w:rPr>
      <w:szCs w:val="20"/>
    </w:rPr>
  </w:style>
  <w:style w:type="paragraph" w:styleId="Zkladntextodsazen2">
    <w:name w:val="Body Text Indent 2"/>
    <w:basedOn w:val="Normln"/>
    <w:link w:val="Zkladntextodsazen2Char"/>
    <w:semiHidden/>
    <w:pPr>
      <w:numPr>
        <w:ilvl w:val="12"/>
      </w:numPr>
      <w:ind w:firstLine="708"/>
      <w:jc w:val="both"/>
    </w:pPr>
    <w:rPr>
      <w:sz w:val="22"/>
      <w:szCs w:val="20"/>
    </w:rPr>
  </w:style>
  <w:style w:type="paragraph" w:styleId="z-Zatekformule">
    <w:name w:val="HTML Top of Form"/>
    <w:basedOn w:val="Normln"/>
    <w:next w:val="Normln"/>
    <w:hidden/>
    <w:pPr>
      <w:pBdr>
        <w:bottom w:val="single" w:sz="6" w:space="1" w:color="auto"/>
      </w:pBdr>
      <w:jc w:val="center"/>
    </w:pPr>
    <w:rPr>
      <w:rFonts w:ascii="Arial" w:hAnsi="Arial" w:cs="Arial"/>
      <w:vanish/>
      <w:color w:val="000000"/>
      <w:sz w:val="16"/>
      <w:szCs w:val="16"/>
    </w:rPr>
  </w:style>
  <w:style w:type="paragraph" w:styleId="z-Konecformule">
    <w:name w:val="HTML Bottom of Form"/>
    <w:basedOn w:val="Normln"/>
    <w:next w:val="Normln"/>
    <w:hidden/>
    <w:pPr>
      <w:pBdr>
        <w:top w:val="single" w:sz="6" w:space="1" w:color="auto"/>
      </w:pBdr>
      <w:jc w:val="center"/>
    </w:pPr>
    <w:rPr>
      <w:rFonts w:ascii="Arial" w:hAnsi="Arial" w:cs="Arial"/>
      <w:vanish/>
      <w:color w:val="000000"/>
      <w:sz w:val="16"/>
      <w:szCs w:val="16"/>
    </w:rPr>
  </w:style>
  <w:style w:type="character" w:customStyle="1" w:styleId="popisdetail1">
    <w:name w:val="popisdetail1"/>
    <w:rPr>
      <w:rFonts w:ascii="Times" w:hAnsi="Times" w:cs="Times" w:hint="default"/>
      <w:vanish w:val="0"/>
      <w:webHidden w:val="0"/>
      <w:spacing w:val="312"/>
      <w:sz w:val="34"/>
      <w:szCs w:val="34"/>
    </w:rPr>
  </w:style>
  <w:style w:type="character" w:customStyle="1" w:styleId="velikost10">
    <w:name w:val="velikost10"/>
    <w:basedOn w:val="Standardnpsmoodstavce"/>
  </w:style>
  <w:style w:type="character" w:customStyle="1" w:styleId="bbtext">
    <w:name w:val="bbtext"/>
    <w:basedOn w:val="Standardnpsmoodstavce"/>
  </w:style>
  <w:style w:type="character" w:customStyle="1" w:styleId="ovse1">
    <w:name w:val="ovse1"/>
    <w:rPr>
      <w:color w:val="C00029"/>
    </w:rPr>
  </w:style>
  <w:style w:type="paragraph" w:customStyle="1" w:styleId="Nadpis">
    <w:name w:val="Nadpis"/>
    <w:basedOn w:val="Normln"/>
    <w:pPr>
      <w:widowControl w:val="0"/>
      <w:jc w:val="center"/>
    </w:pPr>
    <w:rPr>
      <w:b/>
      <w:szCs w:val="20"/>
    </w:rPr>
  </w:style>
  <w:style w:type="paragraph" w:customStyle="1" w:styleId="ctextalignleft">
    <w:name w:val="ctextalign='left'"/>
    <w:basedOn w:val="Normln"/>
    <w:pPr>
      <w:spacing w:before="100" w:beforeAutospacing="1" w:after="100" w:afterAutospacing="1"/>
    </w:pPr>
    <w:rPr>
      <w:rFonts w:ascii="Arial Unicode MS" w:eastAsia="Arial Unicode MS" w:hAnsi="Arial Unicode MS" w:cs="Arial Unicode MS"/>
      <w:color w:val="000000"/>
    </w:rPr>
  </w:style>
  <w:style w:type="paragraph" w:styleId="Zkladntextodsazen3">
    <w:name w:val="Body Text Indent 3"/>
    <w:basedOn w:val="Normln"/>
    <w:semiHidden/>
    <w:pPr>
      <w:spacing w:after="120"/>
      <w:ind w:left="283"/>
    </w:pPr>
    <w:rPr>
      <w:sz w:val="16"/>
      <w:szCs w:val="16"/>
    </w:rPr>
  </w:style>
  <w:style w:type="paragraph" w:styleId="Zhlav">
    <w:name w:val="header"/>
    <w:basedOn w:val="Normln"/>
    <w:semiHidden/>
    <w:pPr>
      <w:tabs>
        <w:tab w:val="center" w:pos="4536"/>
        <w:tab w:val="right" w:pos="9072"/>
      </w:tabs>
    </w:pPr>
    <w:rPr>
      <w:szCs w:val="20"/>
    </w:rPr>
  </w:style>
  <w:style w:type="paragraph" w:customStyle="1" w:styleId="Zkladntext31">
    <w:name w:val="Základní text 31"/>
    <w:basedOn w:val="Normln"/>
    <w:rPr>
      <w:szCs w:val="20"/>
    </w:rPr>
  </w:style>
  <w:style w:type="paragraph" w:customStyle="1" w:styleId="Textvtabulce">
    <w:name w:val="Text v tabulce"/>
    <w:basedOn w:val="Normln"/>
    <w:rPr>
      <w:sz w:val="22"/>
    </w:rPr>
  </w:style>
  <w:style w:type="paragraph" w:customStyle="1" w:styleId="ZkladntextIMP">
    <w:name w:val="Základní text_IMP"/>
    <w:basedOn w:val="Norml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rPr>
  </w:style>
  <w:style w:type="character" w:styleId="Siln">
    <w:name w:val="Strong"/>
    <w:uiPriority w:val="22"/>
    <w:qFormat/>
    <w:rPr>
      <w:b/>
      <w:bCs/>
    </w:rPr>
  </w:style>
  <w:style w:type="paragraph" w:customStyle="1" w:styleId="PODPISYDATUM">
    <w:name w:val="PODPISY DATUM"/>
    <w:basedOn w:val="Normln"/>
    <w:pPr>
      <w:keepNext/>
      <w:keepLines/>
      <w:overflowPunct w:val="0"/>
      <w:autoSpaceDE w:val="0"/>
      <w:autoSpaceDN w:val="0"/>
      <w:adjustRightInd w:val="0"/>
      <w:spacing w:before="300" w:after="240"/>
      <w:jc w:val="both"/>
      <w:textAlignment w:val="baseline"/>
    </w:pPr>
    <w:rPr>
      <w:sz w:val="20"/>
      <w:szCs w:val="20"/>
    </w:rPr>
  </w:style>
  <w:style w:type="paragraph" w:customStyle="1" w:styleId="PODPISYPODSML">
    <w:name w:val="PODPISY POD SML"/>
    <w:basedOn w:val="Normln"/>
    <w:pPr>
      <w:tabs>
        <w:tab w:val="center" w:pos="2552"/>
        <w:tab w:val="center" w:pos="7371"/>
      </w:tabs>
      <w:overflowPunct w:val="0"/>
      <w:autoSpaceDE w:val="0"/>
      <w:autoSpaceDN w:val="0"/>
      <w:adjustRightInd w:val="0"/>
      <w:jc w:val="both"/>
      <w:textAlignment w:val="baseline"/>
    </w:pPr>
    <w:rPr>
      <w:sz w:val="20"/>
      <w:szCs w:val="20"/>
    </w:rPr>
  </w:style>
  <w:style w:type="paragraph" w:customStyle="1" w:styleId="NADPISCENTR">
    <w:name w:val="NADPIS CENTR"/>
    <w:basedOn w:val="Normln"/>
    <w:pPr>
      <w:keepNext/>
      <w:keepLines/>
      <w:overflowPunct w:val="0"/>
      <w:autoSpaceDE w:val="0"/>
      <w:autoSpaceDN w:val="0"/>
      <w:adjustRightInd w:val="0"/>
      <w:spacing w:before="240" w:after="60"/>
      <w:jc w:val="center"/>
      <w:textAlignment w:val="baseline"/>
    </w:pPr>
    <w:rPr>
      <w:b/>
      <w:sz w:val="20"/>
      <w:szCs w:val="20"/>
    </w:rPr>
  </w:style>
  <w:style w:type="paragraph" w:styleId="Normlnweb">
    <w:name w:val="Normal (Web)"/>
    <w:basedOn w:val="Normln"/>
    <w:uiPriority w:val="99"/>
    <w:pPr>
      <w:spacing w:before="100" w:beforeAutospacing="1" w:after="100" w:afterAutospacing="1"/>
    </w:pPr>
  </w:style>
  <w:style w:type="paragraph" w:customStyle="1" w:styleId="HLAVICKA">
    <w:name w:val="HLAVICKA"/>
    <w:basedOn w:val="Normln"/>
    <w:pPr>
      <w:tabs>
        <w:tab w:val="left" w:pos="284"/>
        <w:tab w:val="left" w:pos="1145"/>
      </w:tabs>
      <w:overflowPunct w:val="0"/>
      <w:autoSpaceDE w:val="0"/>
      <w:autoSpaceDN w:val="0"/>
      <w:adjustRightInd w:val="0"/>
      <w:spacing w:after="60"/>
      <w:textAlignment w:val="baseline"/>
    </w:pPr>
    <w:rPr>
      <w:sz w:val="20"/>
      <w:szCs w:val="20"/>
    </w:rPr>
  </w:style>
  <w:style w:type="paragraph" w:styleId="Seznam">
    <w:name w:val="List"/>
    <w:basedOn w:val="Normln"/>
    <w:semiHidden/>
    <w:pPr>
      <w:spacing w:before="120" w:line="240" w:lineRule="atLeast"/>
      <w:ind w:left="283" w:hanging="283"/>
    </w:pPr>
    <w:rPr>
      <w:szCs w:val="20"/>
    </w:rPr>
  </w:style>
  <w:style w:type="paragraph" w:styleId="FormtovanvHTML">
    <w:name w:val="HTML Preformatted"/>
    <w:basedOn w:val="Normln"/>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MLOUVACISLO">
    <w:name w:val="SMLOUVA CISLO"/>
    <w:basedOn w:val="Normln"/>
    <w:pPr>
      <w:overflowPunct w:val="0"/>
      <w:autoSpaceDE w:val="0"/>
      <w:autoSpaceDN w:val="0"/>
      <w:adjustRightInd w:val="0"/>
      <w:spacing w:before="60"/>
      <w:ind w:left="1134" w:hanging="1134"/>
    </w:pPr>
    <w:rPr>
      <w:rFonts w:ascii="Arial" w:hAnsi="Arial"/>
      <w:b/>
      <w:spacing w:val="10"/>
      <w:szCs w:val="20"/>
    </w:rPr>
  </w:style>
  <w:style w:type="paragraph" w:customStyle="1" w:styleId="SMLOUVAZAVOR">
    <w:name w:val="SMLOUVA ZAVOR"/>
    <w:basedOn w:val="Normln"/>
    <w:pPr>
      <w:overflowPunct w:val="0"/>
      <w:autoSpaceDE w:val="0"/>
      <w:autoSpaceDN w:val="0"/>
      <w:adjustRightInd w:val="0"/>
      <w:spacing w:before="60" w:after="60"/>
      <w:ind w:left="1134"/>
      <w:jc w:val="both"/>
    </w:pPr>
    <w:rPr>
      <w:rFonts w:ascii="Arial" w:hAnsi="Arial"/>
      <w:i/>
      <w:sz w:val="20"/>
      <w:szCs w:val="20"/>
    </w:rPr>
  </w:style>
  <w:style w:type="paragraph" w:customStyle="1" w:styleId="VEC">
    <w:name w:val="VEC"/>
    <w:basedOn w:val="Normln"/>
    <w:pPr>
      <w:keepNext/>
      <w:keepLines/>
      <w:overflowPunct w:val="0"/>
      <w:autoSpaceDE w:val="0"/>
      <w:autoSpaceDN w:val="0"/>
      <w:adjustRightInd w:val="0"/>
      <w:spacing w:before="240" w:after="120"/>
      <w:jc w:val="center"/>
    </w:pPr>
    <w:rPr>
      <w:b/>
      <w:sz w:val="22"/>
      <w:szCs w:val="20"/>
    </w:rPr>
  </w:style>
  <w:style w:type="paragraph" w:customStyle="1" w:styleId="ROZSUDEKNADPIS">
    <w:name w:val="ROZSUDEK NADPIS"/>
    <w:basedOn w:val="Normln"/>
    <w:pPr>
      <w:keepNext/>
      <w:keepLines/>
      <w:overflowPunct w:val="0"/>
      <w:autoSpaceDE w:val="0"/>
      <w:autoSpaceDN w:val="0"/>
      <w:adjustRightInd w:val="0"/>
      <w:spacing w:before="60" w:after="60"/>
      <w:jc w:val="center"/>
    </w:pPr>
    <w:rPr>
      <w:spacing w:val="80"/>
      <w:sz w:val="20"/>
      <w:szCs w:val="20"/>
    </w:rPr>
  </w:style>
  <w:style w:type="paragraph" w:customStyle="1" w:styleId="ROZSTEXT">
    <w:name w:val="ROZS TEXT"/>
    <w:basedOn w:val="Normln"/>
    <w:pPr>
      <w:overflowPunct w:val="0"/>
      <w:autoSpaceDE w:val="0"/>
      <w:autoSpaceDN w:val="0"/>
      <w:adjustRightInd w:val="0"/>
      <w:spacing w:before="60" w:after="60"/>
      <w:jc w:val="both"/>
    </w:pPr>
    <w:rPr>
      <w:sz w:val="20"/>
      <w:szCs w:val="20"/>
    </w:rPr>
  </w:style>
  <w:style w:type="paragraph" w:customStyle="1" w:styleId="Linka">
    <w:name w:val="Linka"/>
    <w:basedOn w:val="Normln"/>
    <w:pPr>
      <w:pBdr>
        <w:top w:val="single" w:sz="12" w:space="1" w:color="auto"/>
      </w:pBdr>
      <w:overflowPunct w:val="0"/>
      <w:autoSpaceDE w:val="0"/>
      <w:autoSpaceDN w:val="0"/>
      <w:adjustRightInd w:val="0"/>
      <w:spacing w:before="120" w:after="120"/>
      <w:jc w:val="center"/>
    </w:pPr>
    <w:rPr>
      <w:sz w:val="12"/>
      <w:szCs w:val="20"/>
    </w:rPr>
  </w:style>
  <w:style w:type="paragraph" w:customStyle="1" w:styleId="HLAVICKA6BNAD">
    <w:name w:val="HLAVICKA 6B NAD"/>
    <w:basedOn w:val="HLAVICKA"/>
    <w:pPr>
      <w:spacing w:before="240"/>
      <w:textAlignment w:val="auto"/>
    </w:pPr>
  </w:style>
  <w:style w:type="paragraph" w:customStyle="1" w:styleId="HLAVICKA3BNAD">
    <w:name w:val="HLAVICKA 3B NAD"/>
    <w:basedOn w:val="HLAVICKA"/>
    <w:pPr>
      <w:spacing w:before="180"/>
      <w:textAlignment w:val="auto"/>
    </w:pPr>
  </w:style>
  <w:style w:type="paragraph" w:styleId="Zvr">
    <w:name w:val="Closing"/>
    <w:basedOn w:val="Normln"/>
    <w:semiHidden/>
    <w:pPr>
      <w:ind w:left="4252"/>
    </w:pPr>
  </w:style>
  <w:style w:type="paragraph" w:styleId="Titulek">
    <w:name w:val="caption"/>
    <w:basedOn w:val="Normln"/>
    <w:next w:val="Normln"/>
    <w:qFormat/>
    <w:pPr>
      <w:jc w:val="center"/>
    </w:pPr>
    <w:rPr>
      <w:b/>
      <w:sz w:val="40"/>
      <w:szCs w:val="20"/>
      <w14:shadow w14:blurRad="50800" w14:dist="38100" w14:dir="2700000" w14:sx="100000" w14:sy="100000" w14:kx="0" w14:ky="0" w14:algn="tl">
        <w14:srgbClr w14:val="000000">
          <w14:alpha w14:val="60000"/>
        </w14:srgbClr>
      </w14:shadow>
    </w:rPr>
  </w:style>
  <w:style w:type="paragraph" w:customStyle="1" w:styleId="perex">
    <w:name w:val="perex"/>
    <w:basedOn w:val="Normln"/>
    <w:rPr>
      <w:rFonts w:ascii="Arial Unicode MS" w:eastAsia="Arial Unicode MS" w:hAnsi="Arial Unicode MS" w:cs="Arial Unicode MS"/>
      <w:color w:val="333333"/>
    </w:rPr>
  </w:style>
  <w:style w:type="paragraph" w:customStyle="1" w:styleId="photoauthor">
    <w:name w:val="photoauthor"/>
    <w:basedOn w:val="Normln"/>
    <w:rPr>
      <w:rFonts w:ascii="Arial Unicode MS" w:eastAsia="Arial Unicode MS" w:hAnsi="Arial Unicode MS" w:cs="Arial Unicode MS"/>
      <w:color w:val="808080"/>
      <w:sz w:val="18"/>
      <w:szCs w:val="18"/>
    </w:rPr>
  </w:style>
  <w:style w:type="paragraph" w:customStyle="1" w:styleId="publicdate">
    <w:name w:val="publicdate"/>
    <w:basedOn w:val="Normln"/>
    <w:rPr>
      <w:rFonts w:ascii="Arial Unicode MS" w:eastAsia="Arial Unicode MS" w:hAnsi="Arial Unicode MS" w:cs="Arial Unicode MS"/>
      <w:color w:val="333333"/>
    </w:rPr>
  </w:style>
  <w:style w:type="character" w:styleId="Zdraznn">
    <w:name w:val="Emphasis"/>
    <w:qFormat/>
    <w:rPr>
      <w:i/>
      <w:iCs/>
    </w:rPr>
  </w:style>
  <w:style w:type="paragraph" w:customStyle="1" w:styleId="acmdescription">
    <w:name w:val="acmdescription"/>
    <w:basedOn w:val="Normln"/>
    <w:rPr>
      <w:rFonts w:ascii="Arial Unicode MS" w:eastAsia="Arial Unicode MS" w:hAnsi="Arial Unicode MS" w:cs="Arial Unicode MS"/>
      <w:color w:val="333333"/>
    </w:rPr>
  </w:style>
  <w:style w:type="paragraph" w:customStyle="1" w:styleId="acmauthor">
    <w:name w:val="acmauthor"/>
    <w:basedOn w:val="Normln"/>
    <w:rPr>
      <w:rFonts w:ascii="Arial Unicode MS" w:eastAsia="Arial Unicode MS" w:hAnsi="Arial Unicode MS" w:cs="Arial Unicode MS"/>
      <w:color w:val="333333"/>
    </w:rPr>
  </w:style>
  <w:style w:type="paragraph" w:styleId="Textkomente">
    <w:name w:val="annotation text"/>
    <w:basedOn w:val="Normln"/>
    <w:link w:val="TextkomenteChar"/>
    <w:semiHidden/>
    <w:rPr>
      <w:sz w:val="20"/>
      <w:szCs w:val="20"/>
    </w:rPr>
  </w:style>
  <w:style w:type="paragraph" w:styleId="Prosttext">
    <w:name w:val="Plain Text"/>
    <w:basedOn w:val="Normln"/>
    <w:semiHidden/>
    <w:rPr>
      <w:rFonts w:ascii="Courier New" w:hAnsi="Courier New"/>
      <w:sz w:val="20"/>
      <w:szCs w:val="20"/>
    </w:rPr>
  </w:style>
  <w:style w:type="paragraph" w:customStyle="1" w:styleId="WW-Zkladntext2">
    <w:name w:val="WW-Základní text 2"/>
    <w:basedOn w:val="Normln"/>
    <w:pPr>
      <w:widowControl w:val="0"/>
      <w:suppressAutoHyphens/>
      <w:autoSpaceDE w:val="0"/>
    </w:pPr>
    <w:rPr>
      <w:rFonts w:ascii="Thorndale" w:eastAsia="HG Mincho Light J" w:hAnsi="Thorndale"/>
      <w:color w:val="000000"/>
      <w:sz w:val="20"/>
      <w:szCs w:val="20"/>
    </w:rPr>
  </w:style>
  <w:style w:type="paragraph" w:customStyle="1" w:styleId="WW-Zkladntext21">
    <w:name w:val="WW-Základní text 21"/>
    <w:basedOn w:val="Normln"/>
    <w:pPr>
      <w:widowControl w:val="0"/>
      <w:suppressAutoHyphens/>
      <w:spacing w:line="20" w:lineRule="atLeast"/>
      <w:jc w:val="both"/>
    </w:pPr>
    <w:rPr>
      <w:rFonts w:ascii="Thorndale" w:eastAsia="HG Mincho Light J" w:hAnsi="Thorndale"/>
      <w:color w:val="000000"/>
      <w:sz w:val="20"/>
      <w:szCs w:val="20"/>
    </w:rPr>
  </w:style>
  <w:style w:type="paragraph" w:styleId="Textvbloku">
    <w:name w:val="Block Text"/>
    <w:basedOn w:val="Normln"/>
    <w:pPr>
      <w:ind w:left="567" w:right="-288"/>
    </w:pPr>
    <w:rPr>
      <w:b/>
      <w:bCs/>
      <w:sz w:val="32"/>
      <w:szCs w:val="32"/>
      <w:u w:val="single"/>
    </w:rPr>
  </w:style>
  <w:style w:type="paragraph" w:styleId="Seznam2">
    <w:name w:val="List 2"/>
    <w:basedOn w:val="Normln"/>
    <w:semiHidden/>
    <w:pPr>
      <w:ind w:left="566" w:hanging="283"/>
    </w:pPr>
  </w:style>
  <w:style w:type="paragraph" w:customStyle="1" w:styleId="Nhustodd">
    <w:name w:val="N hustý odd."/>
    <w:basedOn w:val="Normln"/>
    <w:pPr>
      <w:ind w:left="284"/>
      <w:jc w:val="both"/>
    </w:pPr>
    <w:rPr>
      <w:szCs w:val="20"/>
    </w:rPr>
  </w:style>
  <w:style w:type="paragraph" w:customStyle="1" w:styleId="Import11">
    <w:name w:val="Import 1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4608"/>
    </w:pPr>
    <w:rPr>
      <w:rFonts w:ascii="Courier New" w:hAnsi="Courier New"/>
      <w:szCs w:val="20"/>
    </w:rPr>
  </w:style>
  <w:style w:type="paragraph" w:customStyle="1" w:styleId="Zkladntext21">
    <w:name w:val="Základní text 21"/>
    <w:basedOn w:val="Normln"/>
    <w:pPr>
      <w:overflowPunct w:val="0"/>
      <w:autoSpaceDE w:val="0"/>
      <w:autoSpaceDN w:val="0"/>
      <w:adjustRightInd w:val="0"/>
      <w:jc w:val="both"/>
    </w:pPr>
    <w:rPr>
      <w:szCs w:val="20"/>
    </w:rPr>
  </w:style>
  <w:style w:type="paragraph" w:customStyle="1" w:styleId="12-Bn">
    <w:name w:val="12-Běžný"/>
    <w:basedOn w:val="Normln"/>
    <w:pPr>
      <w:jc w:val="both"/>
    </w:pPr>
    <w:rPr>
      <w:szCs w:val="20"/>
    </w:rPr>
  </w:style>
  <w:style w:type="paragraph" w:styleId="Bezmezer">
    <w:name w:val="No Spacing"/>
    <w:qFormat/>
  </w:style>
  <w:style w:type="character" w:styleId="Sledovanodkaz">
    <w:name w:val="FollowedHyperlink"/>
    <w:semiHidden/>
    <w:rPr>
      <w:color w:val="800080"/>
      <w:u w:val="single"/>
    </w:rPr>
  </w:style>
  <w:style w:type="character" w:customStyle="1" w:styleId="Internetovodkaz">
    <w:name w:val="Internetový odkaz"/>
    <w:rPr>
      <w:color w:val="000080"/>
      <w:u w:val="single"/>
    </w:rPr>
  </w:style>
  <w:style w:type="paragraph" w:customStyle="1" w:styleId="photodesc">
    <w:name w:val="photodesc"/>
    <w:basedOn w:val="Normln"/>
    <w:rPr>
      <w:rFonts w:ascii="Arial Unicode MS" w:eastAsia="Arial Unicode MS" w:hAnsi="Arial Unicode MS" w:cs="Arial Unicode MS"/>
      <w:color w:val="333333"/>
    </w:rPr>
  </w:style>
  <w:style w:type="paragraph" w:customStyle="1" w:styleId="Zkladntextodsazen1">
    <w:name w:val="Základní text odsazený1"/>
    <w:basedOn w:val="Normln"/>
    <w:pPr>
      <w:ind w:firstLine="708"/>
      <w:jc w:val="both"/>
    </w:pPr>
    <w:rPr>
      <w:szCs w:val="20"/>
    </w:rPr>
  </w:style>
  <w:style w:type="character" w:customStyle="1" w:styleId="photo-author">
    <w:name w:val="photo-author"/>
    <w:basedOn w:val="Standardnpsmoodstavce"/>
  </w:style>
  <w:style w:type="character" w:customStyle="1" w:styleId="image-title">
    <w:name w:val="image-title"/>
    <w:basedOn w:val="Standardnpsmoodstavce"/>
  </w:style>
  <w:style w:type="paragraph" w:customStyle="1" w:styleId="jmeno">
    <w:name w:val="jmeno"/>
    <w:basedOn w:val="Normln"/>
    <w:pPr>
      <w:spacing w:before="100" w:beforeAutospacing="1" w:after="100" w:afterAutospacing="1"/>
    </w:pPr>
    <w:rPr>
      <w:rFonts w:ascii="Arial Unicode MS" w:eastAsia="Arial Unicode MS" w:hAnsi="Arial Unicode MS" w:cs="Arial Unicode MS"/>
    </w:rPr>
  </w:style>
  <w:style w:type="character" w:customStyle="1" w:styleId="NzevChar">
    <w:name w:val="Název Char"/>
    <w:link w:val="Nzev"/>
    <w:rsid w:val="008F75B1"/>
    <w:rPr>
      <w:b/>
      <w:sz w:val="32"/>
    </w:rPr>
  </w:style>
  <w:style w:type="character" w:customStyle="1" w:styleId="ZkladntextChar">
    <w:name w:val="Základní text Char"/>
    <w:link w:val="Zkladntext"/>
    <w:semiHidden/>
    <w:rsid w:val="005B1519"/>
    <w:rPr>
      <w:sz w:val="24"/>
    </w:rPr>
  </w:style>
  <w:style w:type="paragraph" w:styleId="Odstavecseseznamem">
    <w:name w:val="List Paragraph"/>
    <w:basedOn w:val="Normln"/>
    <w:uiPriority w:val="34"/>
    <w:qFormat/>
    <w:rsid w:val="007A5BEF"/>
    <w:pPr>
      <w:ind w:left="708"/>
    </w:pPr>
    <w:rPr>
      <w:sz w:val="20"/>
      <w:szCs w:val="20"/>
    </w:rPr>
  </w:style>
  <w:style w:type="paragraph" w:styleId="Textbubliny">
    <w:name w:val="Balloon Text"/>
    <w:basedOn w:val="Normln"/>
    <w:link w:val="TextbublinyChar"/>
    <w:uiPriority w:val="99"/>
    <w:semiHidden/>
    <w:unhideWhenUsed/>
    <w:rsid w:val="00207E06"/>
    <w:rPr>
      <w:rFonts w:ascii="Tahoma" w:hAnsi="Tahoma"/>
      <w:sz w:val="16"/>
      <w:szCs w:val="16"/>
    </w:rPr>
  </w:style>
  <w:style w:type="character" w:customStyle="1" w:styleId="TextbublinyChar">
    <w:name w:val="Text bubliny Char"/>
    <w:link w:val="Textbubliny"/>
    <w:uiPriority w:val="99"/>
    <w:semiHidden/>
    <w:rsid w:val="00207E06"/>
    <w:rPr>
      <w:rFonts w:ascii="Tahoma" w:hAnsi="Tahoma" w:cs="Tahoma"/>
      <w:sz w:val="16"/>
      <w:szCs w:val="16"/>
    </w:rPr>
  </w:style>
  <w:style w:type="character" w:customStyle="1" w:styleId="Zkladntext3Char">
    <w:name w:val="Základní text 3 Char"/>
    <w:link w:val="Zkladntext3"/>
    <w:rsid w:val="00AB0F32"/>
    <w:rPr>
      <w:sz w:val="16"/>
      <w:szCs w:val="16"/>
    </w:rPr>
  </w:style>
  <w:style w:type="character" w:customStyle="1" w:styleId="ZpatChar">
    <w:name w:val="Zápatí Char"/>
    <w:link w:val="Zpat"/>
    <w:uiPriority w:val="99"/>
    <w:rsid w:val="00AB0F32"/>
    <w:rPr>
      <w:sz w:val="24"/>
    </w:rPr>
  </w:style>
  <w:style w:type="character" w:customStyle="1" w:styleId="ZkladntextodsazenChar">
    <w:name w:val="Základní text odsazený Char"/>
    <w:link w:val="Zkladntextodsazen"/>
    <w:semiHidden/>
    <w:rsid w:val="00093399"/>
    <w:rPr>
      <w:sz w:val="24"/>
    </w:rPr>
  </w:style>
  <w:style w:type="character" w:customStyle="1" w:styleId="Nadpis5Char">
    <w:name w:val="Nadpis 5 Char"/>
    <w:link w:val="Nadpis5"/>
    <w:rsid w:val="006943E6"/>
    <w:rPr>
      <w:b/>
      <w:bCs/>
      <w:i/>
      <w:iCs/>
      <w:sz w:val="26"/>
      <w:szCs w:val="26"/>
    </w:rPr>
  </w:style>
  <w:style w:type="character" w:customStyle="1" w:styleId="Nadpis2Char">
    <w:name w:val="Nadpis 2 Char"/>
    <w:link w:val="Nadpis2"/>
    <w:rsid w:val="00FF28E7"/>
    <w:rPr>
      <w:b/>
      <w:sz w:val="24"/>
    </w:rPr>
  </w:style>
  <w:style w:type="paragraph" w:styleId="Seznamsodrkami2">
    <w:name w:val="List Bullet 2"/>
    <w:basedOn w:val="Normln"/>
    <w:autoRedefine/>
    <w:semiHidden/>
    <w:rsid w:val="00E524DF"/>
    <w:pPr>
      <w:numPr>
        <w:numId w:val="1"/>
      </w:numPr>
    </w:pPr>
  </w:style>
  <w:style w:type="paragraph" w:customStyle="1" w:styleId="Import0">
    <w:name w:val="Import 0"/>
    <w:basedOn w:val="Normln"/>
    <w:rsid w:val="0095298B"/>
    <w:pPr>
      <w:widowControl w:val="0"/>
      <w:spacing w:line="288" w:lineRule="auto"/>
    </w:pPr>
    <w:rPr>
      <w:rFonts w:ascii="Courier New" w:hAnsi="Courier New"/>
      <w:noProof/>
      <w:szCs w:val="20"/>
    </w:rPr>
  </w:style>
  <w:style w:type="paragraph" w:customStyle="1" w:styleId="Import3">
    <w:name w:val="Import 3"/>
    <w:basedOn w:val="Import0"/>
    <w:rsid w:val="0095298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720"/>
    </w:pPr>
  </w:style>
  <w:style w:type="paragraph" w:customStyle="1" w:styleId="Import4">
    <w:name w:val="Import 4"/>
    <w:basedOn w:val="Import0"/>
    <w:rsid w:val="0095298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style>
  <w:style w:type="paragraph" w:customStyle="1" w:styleId="CMSHeadL3">
    <w:name w:val="CMS Head L3"/>
    <w:basedOn w:val="Normln"/>
    <w:rsid w:val="0095298B"/>
    <w:pPr>
      <w:numPr>
        <w:ilvl w:val="2"/>
        <w:numId w:val="2"/>
      </w:numPr>
      <w:spacing w:after="240"/>
      <w:outlineLvl w:val="2"/>
    </w:pPr>
    <w:rPr>
      <w:sz w:val="22"/>
      <w:lang w:val="en-GB" w:eastAsia="en-US"/>
    </w:rPr>
  </w:style>
  <w:style w:type="paragraph" w:customStyle="1" w:styleId="CMSHeadL4">
    <w:name w:val="CMS Head L4"/>
    <w:basedOn w:val="Normln"/>
    <w:rsid w:val="0095298B"/>
    <w:pPr>
      <w:numPr>
        <w:ilvl w:val="3"/>
        <w:numId w:val="2"/>
      </w:numPr>
      <w:spacing w:after="240"/>
      <w:outlineLvl w:val="3"/>
    </w:pPr>
    <w:rPr>
      <w:sz w:val="22"/>
      <w:lang w:val="en-GB" w:eastAsia="en-US"/>
    </w:rPr>
  </w:style>
  <w:style w:type="paragraph" w:customStyle="1" w:styleId="CMSHeadL9">
    <w:name w:val="CMS Head L9"/>
    <w:basedOn w:val="Normln"/>
    <w:rsid w:val="0095298B"/>
    <w:pPr>
      <w:numPr>
        <w:ilvl w:val="8"/>
        <w:numId w:val="2"/>
      </w:numPr>
      <w:spacing w:after="240"/>
      <w:outlineLvl w:val="8"/>
    </w:pPr>
    <w:rPr>
      <w:rFonts w:eastAsia="SimSun"/>
      <w:sz w:val="22"/>
      <w:lang w:val="en-GB" w:eastAsia="en-US"/>
    </w:rPr>
  </w:style>
  <w:style w:type="paragraph" w:customStyle="1" w:styleId="CMSHeadL2">
    <w:name w:val="CMS Head L2"/>
    <w:basedOn w:val="Normln"/>
    <w:next w:val="CMSHeadL3"/>
    <w:rsid w:val="0095298B"/>
    <w:pPr>
      <w:keepNext/>
      <w:keepLines/>
      <w:numPr>
        <w:ilvl w:val="1"/>
        <w:numId w:val="2"/>
      </w:numPr>
      <w:spacing w:before="240" w:after="240"/>
      <w:outlineLvl w:val="1"/>
    </w:pPr>
    <w:rPr>
      <w:b/>
      <w:sz w:val="22"/>
      <w:lang w:val="en-GB" w:eastAsia="en-US"/>
    </w:rPr>
  </w:style>
  <w:style w:type="paragraph" w:customStyle="1" w:styleId="CMSHeadL1">
    <w:name w:val="CMS Head L1"/>
    <w:basedOn w:val="Normln"/>
    <w:next w:val="CMSHeadL2"/>
    <w:rsid w:val="0095298B"/>
    <w:pPr>
      <w:pageBreakBefore/>
      <w:numPr>
        <w:numId w:val="2"/>
      </w:numPr>
      <w:spacing w:before="240" w:after="240"/>
      <w:jc w:val="center"/>
      <w:outlineLvl w:val="0"/>
    </w:pPr>
    <w:rPr>
      <w:b/>
      <w:sz w:val="28"/>
      <w:lang w:val="en-GB" w:eastAsia="en-US"/>
    </w:rPr>
  </w:style>
  <w:style w:type="paragraph" w:customStyle="1" w:styleId="CMSHeadL5">
    <w:name w:val="CMS Head L5"/>
    <w:basedOn w:val="Normln"/>
    <w:rsid w:val="0095298B"/>
    <w:pPr>
      <w:numPr>
        <w:ilvl w:val="4"/>
        <w:numId w:val="2"/>
      </w:numPr>
      <w:spacing w:after="240"/>
      <w:outlineLvl w:val="4"/>
    </w:pPr>
    <w:rPr>
      <w:sz w:val="22"/>
      <w:lang w:val="en-GB" w:eastAsia="en-US"/>
    </w:rPr>
  </w:style>
  <w:style w:type="paragraph" w:customStyle="1" w:styleId="CMSHeadL6">
    <w:name w:val="CMS Head L6"/>
    <w:basedOn w:val="Normln"/>
    <w:rsid w:val="0095298B"/>
    <w:pPr>
      <w:numPr>
        <w:ilvl w:val="5"/>
        <w:numId w:val="2"/>
      </w:numPr>
      <w:spacing w:after="240"/>
      <w:outlineLvl w:val="5"/>
    </w:pPr>
    <w:rPr>
      <w:sz w:val="22"/>
      <w:lang w:val="en-GB" w:eastAsia="en-US"/>
    </w:rPr>
  </w:style>
  <w:style w:type="paragraph" w:customStyle="1" w:styleId="CMSHeadL7">
    <w:name w:val="CMS Head L7"/>
    <w:basedOn w:val="Normln"/>
    <w:rsid w:val="0095298B"/>
    <w:pPr>
      <w:numPr>
        <w:ilvl w:val="6"/>
        <w:numId w:val="2"/>
      </w:numPr>
      <w:spacing w:after="240"/>
      <w:outlineLvl w:val="6"/>
    </w:pPr>
    <w:rPr>
      <w:sz w:val="22"/>
      <w:lang w:val="en-GB" w:eastAsia="en-US"/>
    </w:rPr>
  </w:style>
  <w:style w:type="paragraph" w:customStyle="1" w:styleId="CMSHeadL8">
    <w:name w:val="CMS Head L8"/>
    <w:basedOn w:val="Normln"/>
    <w:rsid w:val="0095298B"/>
    <w:pPr>
      <w:numPr>
        <w:ilvl w:val="7"/>
        <w:numId w:val="2"/>
      </w:numPr>
      <w:spacing w:after="240"/>
      <w:outlineLvl w:val="7"/>
    </w:pPr>
    <w:rPr>
      <w:sz w:val="22"/>
      <w:lang w:val="en-GB" w:eastAsia="en-US"/>
    </w:rPr>
  </w:style>
  <w:style w:type="character" w:customStyle="1" w:styleId="highlight">
    <w:name w:val="highlight"/>
    <w:rsid w:val="0093259F"/>
  </w:style>
  <w:style w:type="paragraph" w:customStyle="1" w:styleId="Standard">
    <w:name w:val="Standard"/>
    <w:uiPriority w:val="99"/>
    <w:rsid w:val="004236B2"/>
    <w:pPr>
      <w:suppressAutoHyphens/>
      <w:autoSpaceDN w:val="0"/>
      <w:spacing w:after="200" w:line="276" w:lineRule="auto"/>
    </w:pPr>
    <w:rPr>
      <w:rFonts w:ascii="Calibri" w:eastAsia="SimSun" w:hAnsi="Calibri" w:cs="Calibri"/>
      <w:kern w:val="3"/>
      <w:sz w:val="22"/>
      <w:szCs w:val="22"/>
      <w:lang w:eastAsia="en-US"/>
    </w:rPr>
  </w:style>
  <w:style w:type="character" w:customStyle="1" w:styleId="Nadpis3Char">
    <w:name w:val="Nadpis 3 Char"/>
    <w:link w:val="Nadpis3"/>
    <w:rsid w:val="00CF4F2B"/>
    <w:rPr>
      <w:sz w:val="24"/>
      <w:szCs w:val="24"/>
    </w:rPr>
  </w:style>
  <w:style w:type="character" w:customStyle="1" w:styleId="Nadpis4Char">
    <w:name w:val="Nadpis 4 Char"/>
    <w:link w:val="Nadpis4"/>
    <w:rsid w:val="00CF4F2B"/>
    <w:rPr>
      <w:sz w:val="24"/>
      <w:szCs w:val="24"/>
    </w:rPr>
  </w:style>
  <w:style w:type="paragraph" w:customStyle="1" w:styleId="Nzevlnku">
    <w:name w:val="N‡zev ‹l‡nku"/>
    <w:basedOn w:val="Normln"/>
    <w:rsid w:val="00815863"/>
    <w:pPr>
      <w:spacing w:line="220" w:lineRule="exact"/>
      <w:jc w:val="center"/>
    </w:pPr>
    <w:rPr>
      <w:rFonts w:ascii="Book Antiqua" w:hAnsi="Book Antiqua"/>
      <w:b/>
      <w:color w:val="000000"/>
      <w:sz w:val="18"/>
      <w:szCs w:val="20"/>
      <w:lang w:val="en-US"/>
    </w:rPr>
  </w:style>
  <w:style w:type="paragraph" w:customStyle="1" w:styleId="Text">
    <w:name w:val="Text"/>
    <w:basedOn w:val="Normln"/>
    <w:rsid w:val="00815863"/>
    <w:pPr>
      <w:spacing w:line="220" w:lineRule="exact"/>
      <w:jc w:val="both"/>
    </w:pPr>
    <w:rPr>
      <w:rFonts w:ascii="Book Antiqua" w:hAnsi="Book Antiqua"/>
      <w:color w:val="000000"/>
      <w:sz w:val="18"/>
      <w:szCs w:val="20"/>
      <w:lang w:val="en-US"/>
    </w:rPr>
  </w:style>
  <w:style w:type="paragraph" w:customStyle="1" w:styleId="lnek">
    <w:name w:val="‰l‡nek"/>
    <w:basedOn w:val="Normln"/>
    <w:rsid w:val="00815863"/>
    <w:pPr>
      <w:spacing w:before="65" w:after="170" w:line="220" w:lineRule="exact"/>
      <w:jc w:val="center"/>
    </w:pPr>
    <w:rPr>
      <w:rFonts w:ascii="Book Antiqua" w:hAnsi="Book Antiqua"/>
      <w:b/>
      <w:color w:val="000000"/>
      <w:sz w:val="20"/>
      <w:szCs w:val="20"/>
      <w:lang w:val="en-US"/>
    </w:rPr>
  </w:style>
  <w:style w:type="paragraph" w:customStyle="1" w:styleId="Nadpislnku">
    <w:name w:val="Nadpis ‹l‡nku"/>
    <w:basedOn w:val="Normln"/>
    <w:rsid w:val="00815863"/>
    <w:pPr>
      <w:tabs>
        <w:tab w:val="left" w:pos="215"/>
      </w:tabs>
      <w:spacing w:line="220" w:lineRule="exact"/>
      <w:jc w:val="center"/>
    </w:pPr>
    <w:rPr>
      <w:rFonts w:ascii="Book Antiqua" w:hAnsi="Book Antiqua"/>
      <w:b/>
      <w:color w:val="000000"/>
      <w:sz w:val="18"/>
      <w:szCs w:val="20"/>
      <w:lang w:val="en-US"/>
    </w:rPr>
  </w:style>
  <w:style w:type="character" w:styleId="Odkaznakoment">
    <w:name w:val="annotation reference"/>
    <w:uiPriority w:val="99"/>
    <w:semiHidden/>
    <w:unhideWhenUsed/>
    <w:rsid w:val="00937D38"/>
    <w:rPr>
      <w:sz w:val="16"/>
      <w:szCs w:val="16"/>
    </w:rPr>
  </w:style>
  <w:style w:type="paragraph" w:styleId="Pedmtkomente">
    <w:name w:val="annotation subject"/>
    <w:basedOn w:val="Textkomente"/>
    <w:next w:val="Textkomente"/>
    <w:link w:val="PedmtkomenteChar"/>
    <w:uiPriority w:val="99"/>
    <w:semiHidden/>
    <w:unhideWhenUsed/>
    <w:rsid w:val="00937D38"/>
    <w:rPr>
      <w:b/>
      <w:bCs/>
    </w:rPr>
  </w:style>
  <w:style w:type="character" w:customStyle="1" w:styleId="TextkomenteChar">
    <w:name w:val="Text komentáře Char"/>
    <w:basedOn w:val="Standardnpsmoodstavce"/>
    <w:link w:val="Textkomente"/>
    <w:semiHidden/>
    <w:rsid w:val="00937D38"/>
  </w:style>
  <w:style w:type="character" w:customStyle="1" w:styleId="PedmtkomenteChar">
    <w:name w:val="Předmět komentáře Char"/>
    <w:basedOn w:val="TextkomenteChar"/>
    <w:link w:val="Pedmtkomente"/>
    <w:rsid w:val="00937D38"/>
  </w:style>
  <w:style w:type="paragraph" w:customStyle="1" w:styleId="Default">
    <w:name w:val="Default"/>
    <w:rsid w:val="00CE3CAF"/>
    <w:pPr>
      <w:autoSpaceDE w:val="0"/>
      <w:autoSpaceDN w:val="0"/>
      <w:adjustRightInd w:val="0"/>
    </w:pPr>
    <w:rPr>
      <w:color w:val="000000"/>
      <w:sz w:val="24"/>
      <w:szCs w:val="24"/>
    </w:rPr>
  </w:style>
  <w:style w:type="paragraph" w:customStyle="1" w:styleId="Normln0">
    <w:name w:val="Normální~"/>
    <w:basedOn w:val="Normln"/>
    <w:rsid w:val="0085124E"/>
    <w:pPr>
      <w:widowControl w:val="0"/>
      <w:suppressAutoHyphens/>
    </w:pPr>
    <w:rPr>
      <w:szCs w:val="20"/>
      <w:lang w:eastAsia="ar-SA"/>
    </w:rPr>
  </w:style>
  <w:style w:type="character" w:customStyle="1" w:styleId="Zkladntextodsazen2Char">
    <w:name w:val="Základní text odsazený 2 Char"/>
    <w:basedOn w:val="Standardnpsmoodstavce"/>
    <w:link w:val="Zkladntextodsazen2"/>
    <w:semiHidden/>
    <w:rsid w:val="00951E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941">
      <w:bodyDiv w:val="1"/>
      <w:marLeft w:val="0"/>
      <w:marRight w:val="0"/>
      <w:marTop w:val="0"/>
      <w:marBottom w:val="0"/>
      <w:divBdr>
        <w:top w:val="none" w:sz="0" w:space="0" w:color="auto"/>
        <w:left w:val="none" w:sz="0" w:space="0" w:color="auto"/>
        <w:bottom w:val="none" w:sz="0" w:space="0" w:color="auto"/>
        <w:right w:val="none" w:sz="0" w:space="0" w:color="auto"/>
      </w:divBdr>
    </w:div>
    <w:div w:id="245765965">
      <w:bodyDiv w:val="1"/>
      <w:marLeft w:val="0"/>
      <w:marRight w:val="0"/>
      <w:marTop w:val="0"/>
      <w:marBottom w:val="0"/>
      <w:divBdr>
        <w:top w:val="none" w:sz="0" w:space="0" w:color="auto"/>
        <w:left w:val="none" w:sz="0" w:space="0" w:color="auto"/>
        <w:bottom w:val="none" w:sz="0" w:space="0" w:color="auto"/>
        <w:right w:val="none" w:sz="0" w:space="0" w:color="auto"/>
      </w:divBdr>
    </w:div>
    <w:div w:id="300886845">
      <w:bodyDiv w:val="1"/>
      <w:marLeft w:val="0"/>
      <w:marRight w:val="0"/>
      <w:marTop w:val="0"/>
      <w:marBottom w:val="0"/>
      <w:divBdr>
        <w:top w:val="none" w:sz="0" w:space="0" w:color="auto"/>
        <w:left w:val="none" w:sz="0" w:space="0" w:color="auto"/>
        <w:bottom w:val="none" w:sz="0" w:space="0" w:color="auto"/>
        <w:right w:val="none" w:sz="0" w:space="0" w:color="auto"/>
      </w:divBdr>
    </w:div>
    <w:div w:id="306130688">
      <w:bodyDiv w:val="1"/>
      <w:marLeft w:val="0"/>
      <w:marRight w:val="0"/>
      <w:marTop w:val="0"/>
      <w:marBottom w:val="0"/>
      <w:divBdr>
        <w:top w:val="none" w:sz="0" w:space="0" w:color="auto"/>
        <w:left w:val="none" w:sz="0" w:space="0" w:color="auto"/>
        <w:bottom w:val="none" w:sz="0" w:space="0" w:color="auto"/>
        <w:right w:val="none" w:sz="0" w:space="0" w:color="auto"/>
      </w:divBdr>
    </w:div>
    <w:div w:id="523708140">
      <w:bodyDiv w:val="1"/>
      <w:marLeft w:val="0"/>
      <w:marRight w:val="0"/>
      <w:marTop w:val="0"/>
      <w:marBottom w:val="0"/>
      <w:divBdr>
        <w:top w:val="none" w:sz="0" w:space="0" w:color="auto"/>
        <w:left w:val="none" w:sz="0" w:space="0" w:color="auto"/>
        <w:bottom w:val="none" w:sz="0" w:space="0" w:color="auto"/>
        <w:right w:val="none" w:sz="0" w:space="0" w:color="auto"/>
      </w:divBdr>
    </w:div>
    <w:div w:id="545071523">
      <w:bodyDiv w:val="1"/>
      <w:marLeft w:val="0"/>
      <w:marRight w:val="0"/>
      <w:marTop w:val="0"/>
      <w:marBottom w:val="0"/>
      <w:divBdr>
        <w:top w:val="none" w:sz="0" w:space="0" w:color="auto"/>
        <w:left w:val="none" w:sz="0" w:space="0" w:color="auto"/>
        <w:bottom w:val="none" w:sz="0" w:space="0" w:color="auto"/>
        <w:right w:val="none" w:sz="0" w:space="0" w:color="auto"/>
      </w:divBdr>
    </w:div>
    <w:div w:id="580409937">
      <w:bodyDiv w:val="1"/>
      <w:marLeft w:val="0"/>
      <w:marRight w:val="0"/>
      <w:marTop w:val="0"/>
      <w:marBottom w:val="0"/>
      <w:divBdr>
        <w:top w:val="none" w:sz="0" w:space="0" w:color="auto"/>
        <w:left w:val="none" w:sz="0" w:space="0" w:color="auto"/>
        <w:bottom w:val="none" w:sz="0" w:space="0" w:color="auto"/>
        <w:right w:val="none" w:sz="0" w:space="0" w:color="auto"/>
      </w:divBdr>
    </w:div>
    <w:div w:id="581305633">
      <w:bodyDiv w:val="1"/>
      <w:marLeft w:val="0"/>
      <w:marRight w:val="0"/>
      <w:marTop w:val="0"/>
      <w:marBottom w:val="0"/>
      <w:divBdr>
        <w:top w:val="none" w:sz="0" w:space="0" w:color="auto"/>
        <w:left w:val="none" w:sz="0" w:space="0" w:color="auto"/>
        <w:bottom w:val="none" w:sz="0" w:space="0" w:color="auto"/>
        <w:right w:val="none" w:sz="0" w:space="0" w:color="auto"/>
      </w:divBdr>
    </w:div>
    <w:div w:id="652413784">
      <w:bodyDiv w:val="1"/>
      <w:marLeft w:val="0"/>
      <w:marRight w:val="0"/>
      <w:marTop w:val="0"/>
      <w:marBottom w:val="0"/>
      <w:divBdr>
        <w:top w:val="none" w:sz="0" w:space="0" w:color="auto"/>
        <w:left w:val="none" w:sz="0" w:space="0" w:color="auto"/>
        <w:bottom w:val="none" w:sz="0" w:space="0" w:color="auto"/>
        <w:right w:val="none" w:sz="0" w:space="0" w:color="auto"/>
      </w:divBdr>
    </w:div>
    <w:div w:id="672296909">
      <w:bodyDiv w:val="1"/>
      <w:marLeft w:val="0"/>
      <w:marRight w:val="0"/>
      <w:marTop w:val="0"/>
      <w:marBottom w:val="0"/>
      <w:divBdr>
        <w:top w:val="none" w:sz="0" w:space="0" w:color="auto"/>
        <w:left w:val="none" w:sz="0" w:space="0" w:color="auto"/>
        <w:bottom w:val="none" w:sz="0" w:space="0" w:color="auto"/>
        <w:right w:val="none" w:sz="0" w:space="0" w:color="auto"/>
      </w:divBdr>
    </w:div>
    <w:div w:id="705062958">
      <w:bodyDiv w:val="1"/>
      <w:marLeft w:val="0"/>
      <w:marRight w:val="0"/>
      <w:marTop w:val="0"/>
      <w:marBottom w:val="0"/>
      <w:divBdr>
        <w:top w:val="none" w:sz="0" w:space="0" w:color="auto"/>
        <w:left w:val="none" w:sz="0" w:space="0" w:color="auto"/>
        <w:bottom w:val="none" w:sz="0" w:space="0" w:color="auto"/>
        <w:right w:val="none" w:sz="0" w:space="0" w:color="auto"/>
      </w:divBdr>
    </w:div>
    <w:div w:id="716127771">
      <w:bodyDiv w:val="1"/>
      <w:marLeft w:val="0"/>
      <w:marRight w:val="0"/>
      <w:marTop w:val="0"/>
      <w:marBottom w:val="0"/>
      <w:divBdr>
        <w:top w:val="none" w:sz="0" w:space="0" w:color="auto"/>
        <w:left w:val="none" w:sz="0" w:space="0" w:color="auto"/>
        <w:bottom w:val="none" w:sz="0" w:space="0" w:color="auto"/>
        <w:right w:val="none" w:sz="0" w:space="0" w:color="auto"/>
      </w:divBdr>
    </w:div>
    <w:div w:id="801575822">
      <w:bodyDiv w:val="1"/>
      <w:marLeft w:val="0"/>
      <w:marRight w:val="0"/>
      <w:marTop w:val="0"/>
      <w:marBottom w:val="0"/>
      <w:divBdr>
        <w:top w:val="none" w:sz="0" w:space="0" w:color="auto"/>
        <w:left w:val="none" w:sz="0" w:space="0" w:color="auto"/>
        <w:bottom w:val="none" w:sz="0" w:space="0" w:color="auto"/>
        <w:right w:val="none" w:sz="0" w:space="0" w:color="auto"/>
      </w:divBdr>
    </w:div>
    <w:div w:id="803426808">
      <w:bodyDiv w:val="1"/>
      <w:marLeft w:val="0"/>
      <w:marRight w:val="0"/>
      <w:marTop w:val="0"/>
      <w:marBottom w:val="0"/>
      <w:divBdr>
        <w:top w:val="none" w:sz="0" w:space="0" w:color="auto"/>
        <w:left w:val="none" w:sz="0" w:space="0" w:color="auto"/>
        <w:bottom w:val="none" w:sz="0" w:space="0" w:color="auto"/>
        <w:right w:val="none" w:sz="0" w:space="0" w:color="auto"/>
      </w:divBdr>
    </w:div>
    <w:div w:id="896013976">
      <w:bodyDiv w:val="1"/>
      <w:marLeft w:val="0"/>
      <w:marRight w:val="0"/>
      <w:marTop w:val="0"/>
      <w:marBottom w:val="0"/>
      <w:divBdr>
        <w:top w:val="none" w:sz="0" w:space="0" w:color="auto"/>
        <w:left w:val="none" w:sz="0" w:space="0" w:color="auto"/>
        <w:bottom w:val="none" w:sz="0" w:space="0" w:color="auto"/>
        <w:right w:val="none" w:sz="0" w:space="0" w:color="auto"/>
      </w:divBdr>
    </w:div>
    <w:div w:id="1099834586">
      <w:bodyDiv w:val="1"/>
      <w:marLeft w:val="0"/>
      <w:marRight w:val="0"/>
      <w:marTop w:val="0"/>
      <w:marBottom w:val="0"/>
      <w:divBdr>
        <w:top w:val="none" w:sz="0" w:space="0" w:color="auto"/>
        <w:left w:val="none" w:sz="0" w:space="0" w:color="auto"/>
        <w:bottom w:val="none" w:sz="0" w:space="0" w:color="auto"/>
        <w:right w:val="none" w:sz="0" w:space="0" w:color="auto"/>
      </w:divBdr>
    </w:div>
    <w:div w:id="1150026439">
      <w:bodyDiv w:val="1"/>
      <w:marLeft w:val="0"/>
      <w:marRight w:val="0"/>
      <w:marTop w:val="0"/>
      <w:marBottom w:val="0"/>
      <w:divBdr>
        <w:top w:val="none" w:sz="0" w:space="0" w:color="auto"/>
        <w:left w:val="none" w:sz="0" w:space="0" w:color="auto"/>
        <w:bottom w:val="none" w:sz="0" w:space="0" w:color="auto"/>
        <w:right w:val="none" w:sz="0" w:space="0" w:color="auto"/>
      </w:divBdr>
    </w:div>
    <w:div w:id="1361514547">
      <w:bodyDiv w:val="1"/>
      <w:marLeft w:val="0"/>
      <w:marRight w:val="0"/>
      <w:marTop w:val="0"/>
      <w:marBottom w:val="0"/>
      <w:divBdr>
        <w:top w:val="none" w:sz="0" w:space="0" w:color="auto"/>
        <w:left w:val="none" w:sz="0" w:space="0" w:color="auto"/>
        <w:bottom w:val="none" w:sz="0" w:space="0" w:color="auto"/>
        <w:right w:val="none" w:sz="0" w:space="0" w:color="auto"/>
      </w:divBdr>
    </w:div>
    <w:div w:id="1619677174">
      <w:bodyDiv w:val="1"/>
      <w:marLeft w:val="0"/>
      <w:marRight w:val="0"/>
      <w:marTop w:val="0"/>
      <w:marBottom w:val="0"/>
      <w:divBdr>
        <w:top w:val="none" w:sz="0" w:space="0" w:color="auto"/>
        <w:left w:val="none" w:sz="0" w:space="0" w:color="auto"/>
        <w:bottom w:val="none" w:sz="0" w:space="0" w:color="auto"/>
        <w:right w:val="none" w:sz="0" w:space="0" w:color="auto"/>
      </w:divBdr>
    </w:div>
    <w:div w:id="1629554426">
      <w:bodyDiv w:val="1"/>
      <w:marLeft w:val="0"/>
      <w:marRight w:val="0"/>
      <w:marTop w:val="0"/>
      <w:marBottom w:val="0"/>
      <w:divBdr>
        <w:top w:val="none" w:sz="0" w:space="0" w:color="auto"/>
        <w:left w:val="none" w:sz="0" w:space="0" w:color="auto"/>
        <w:bottom w:val="none" w:sz="0" w:space="0" w:color="auto"/>
        <w:right w:val="none" w:sz="0" w:space="0" w:color="auto"/>
      </w:divBdr>
    </w:div>
    <w:div w:id="1629749264">
      <w:bodyDiv w:val="1"/>
      <w:marLeft w:val="0"/>
      <w:marRight w:val="0"/>
      <w:marTop w:val="0"/>
      <w:marBottom w:val="0"/>
      <w:divBdr>
        <w:top w:val="none" w:sz="0" w:space="0" w:color="auto"/>
        <w:left w:val="none" w:sz="0" w:space="0" w:color="auto"/>
        <w:bottom w:val="none" w:sz="0" w:space="0" w:color="auto"/>
        <w:right w:val="none" w:sz="0" w:space="0" w:color="auto"/>
      </w:divBdr>
    </w:div>
    <w:div w:id="1683049643">
      <w:bodyDiv w:val="1"/>
      <w:marLeft w:val="0"/>
      <w:marRight w:val="0"/>
      <w:marTop w:val="0"/>
      <w:marBottom w:val="0"/>
      <w:divBdr>
        <w:top w:val="none" w:sz="0" w:space="0" w:color="auto"/>
        <w:left w:val="none" w:sz="0" w:space="0" w:color="auto"/>
        <w:bottom w:val="none" w:sz="0" w:space="0" w:color="auto"/>
        <w:right w:val="none" w:sz="0" w:space="0" w:color="auto"/>
      </w:divBdr>
    </w:div>
    <w:div w:id="1718701066">
      <w:bodyDiv w:val="1"/>
      <w:marLeft w:val="0"/>
      <w:marRight w:val="0"/>
      <w:marTop w:val="0"/>
      <w:marBottom w:val="0"/>
      <w:divBdr>
        <w:top w:val="none" w:sz="0" w:space="0" w:color="auto"/>
        <w:left w:val="none" w:sz="0" w:space="0" w:color="auto"/>
        <w:bottom w:val="none" w:sz="0" w:space="0" w:color="auto"/>
        <w:right w:val="none" w:sz="0" w:space="0" w:color="auto"/>
      </w:divBdr>
    </w:div>
    <w:div w:id="1724668532">
      <w:bodyDiv w:val="1"/>
      <w:marLeft w:val="0"/>
      <w:marRight w:val="0"/>
      <w:marTop w:val="0"/>
      <w:marBottom w:val="0"/>
      <w:divBdr>
        <w:top w:val="none" w:sz="0" w:space="0" w:color="auto"/>
        <w:left w:val="none" w:sz="0" w:space="0" w:color="auto"/>
        <w:bottom w:val="none" w:sz="0" w:space="0" w:color="auto"/>
        <w:right w:val="none" w:sz="0" w:space="0" w:color="auto"/>
      </w:divBdr>
    </w:div>
    <w:div w:id="1834103944">
      <w:bodyDiv w:val="1"/>
      <w:marLeft w:val="0"/>
      <w:marRight w:val="0"/>
      <w:marTop w:val="0"/>
      <w:marBottom w:val="0"/>
      <w:divBdr>
        <w:top w:val="none" w:sz="0" w:space="0" w:color="auto"/>
        <w:left w:val="none" w:sz="0" w:space="0" w:color="auto"/>
        <w:bottom w:val="none" w:sz="0" w:space="0" w:color="auto"/>
        <w:right w:val="none" w:sz="0" w:space="0" w:color="auto"/>
      </w:divBdr>
    </w:div>
    <w:div w:id="1906181117">
      <w:bodyDiv w:val="1"/>
      <w:marLeft w:val="0"/>
      <w:marRight w:val="0"/>
      <w:marTop w:val="0"/>
      <w:marBottom w:val="0"/>
      <w:divBdr>
        <w:top w:val="none" w:sz="0" w:space="0" w:color="auto"/>
        <w:left w:val="none" w:sz="0" w:space="0" w:color="auto"/>
        <w:bottom w:val="none" w:sz="0" w:space="0" w:color="auto"/>
        <w:right w:val="none" w:sz="0" w:space="0" w:color="auto"/>
      </w:divBdr>
    </w:div>
    <w:div w:id="1913005119">
      <w:bodyDiv w:val="1"/>
      <w:marLeft w:val="0"/>
      <w:marRight w:val="0"/>
      <w:marTop w:val="0"/>
      <w:marBottom w:val="0"/>
      <w:divBdr>
        <w:top w:val="none" w:sz="0" w:space="0" w:color="auto"/>
        <w:left w:val="none" w:sz="0" w:space="0" w:color="auto"/>
        <w:bottom w:val="none" w:sz="0" w:space="0" w:color="auto"/>
        <w:right w:val="none" w:sz="0" w:space="0" w:color="auto"/>
      </w:divBdr>
    </w:div>
    <w:div w:id="1926062705">
      <w:bodyDiv w:val="1"/>
      <w:marLeft w:val="0"/>
      <w:marRight w:val="0"/>
      <w:marTop w:val="0"/>
      <w:marBottom w:val="0"/>
      <w:divBdr>
        <w:top w:val="none" w:sz="0" w:space="0" w:color="auto"/>
        <w:left w:val="none" w:sz="0" w:space="0" w:color="auto"/>
        <w:bottom w:val="none" w:sz="0" w:space="0" w:color="auto"/>
        <w:right w:val="none" w:sz="0" w:space="0" w:color="auto"/>
      </w:divBdr>
    </w:div>
    <w:div w:id="1973629199">
      <w:bodyDiv w:val="1"/>
      <w:marLeft w:val="0"/>
      <w:marRight w:val="0"/>
      <w:marTop w:val="0"/>
      <w:marBottom w:val="0"/>
      <w:divBdr>
        <w:top w:val="none" w:sz="0" w:space="0" w:color="auto"/>
        <w:left w:val="none" w:sz="0" w:space="0" w:color="auto"/>
        <w:bottom w:val="none" w:sz="0" w:space="0" w:color="auto"/>
        <w:right w:val="none" w:sz="0" w:space="0" w:color="auto"/>
      </w:divBdr>
    </w:div>
    <w:div w:id="1986153614">
      <w:bodyDiv w:val="1"/>
      <w:marLeft w:val="0"/>
      <w:marRight w:val="0"/>
      <w:marTop w:val="0"/>
      <w:marBottom w:val="0"/>
      <w:divBdr>
        <w:top w:val="none" w:sz="0" w:space="0" w:color="auto"/>
        <w:left w:val="none" w:sz="0" w:space="0" w:color="auto"/>
        <w:bottom w:val="none" w:sz="0" w:space="0" w:color="auto"/>
        <w:right w:val="none" w:sz="0" w:space="0" w:color="auto"/>
      </w:divBdr>
    </w:div>
    <w:div w:id="20334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3049</Words>
  <Characters>17993</Characters>
  <Application>Microsoft Office Word</Application>
  <DocSecurity>0</DocSecurity>
  <Lines>149</Lines>
  <Paragraphs>41</Paragraphs>
  <ScaleCrop>false</ScaleCrop>
  <Company>Advokátní kancelář</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v příloze</dc:title>
  <dc:creator>Judr. Ivaniškin</dc:creator>
  <cp:lastModifiedBy>Jitka Ficová</cp:lastModifiedBy>
  <cp:revision>3</cp:revision>
  <cp:lastPrinted>2023-11-21T08:22:00Z</cp:lastPrinted>
  <dcterms:created xsi:type="dcterms:W3CDTF">2024-02-29T09:37:00Z</dcterms:created>
  <dcterms:modified xsi:type="dcterms:W3CDTF">2024-02-29T09:40:00Z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2023-05-09T05:34:46Z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aed31d24-bbe0-470f-9079-6627502628c3</vt:lpwstr>
  </property>
  <property fmtid="{D5CDD505-2E9C-101B-9397-08002B2CF9AE}" pid="8" name="MSIP_Label_690ebb53-23a2-471a-9c6e-17bd0d11311e_ContentBits">
    <vt:lpwstr>0</vt:lpwstr>
  </property>
</Properties>
</file>