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5F" w:rsidRPr="00D026A3" w:rsidRDefault="009B295F" w:rsidP="00D76B06">
      <w:pPr>
        <w:rPr>
          <w:rFonts w:ascii="Arial" w:hAnsi="Arial" w:cs="Arial"/>
        </w:rPr>
      </w:pPr>
    </w:p>
    <w:p w:rsidR="00CB7B60" w:rsidRPr="00D026A3" w:rsidRDefault="00D026A3" w:rsidP="00D76B06">
      <w:pPr>
        <w:rPr>
          <w:rFonts w:ascii="Arial" w:hAnsi="Arial" w:cs="Arial"/>
        </w:rPr>
      </w:pPr>
      <w:r w:rsidRPr="00D026A3">
        <w:rPr>
          <w:rFonts w:ascii="Arial" w:hAnsi="Arial" w:cs="Arial"/>
        </w:rPr>
        <w:t xml:space="preserve">Příloha č. </w:t>
      </w:r>
      <w:r w:rsidR="00E3538C">
        <w:rPr>
          <w:rFonts w:ascii="Arial" w:hAnsi="Arial" w:cs="Arial"/>
        </w:rPr>
        <w:t>1</w:t>
      </w:r>
      <w:r w:rsidR="00275258" w:rsidRPr="00D026A3">
        <w:rPr>
          <w:rFonts w:ascii="Arial" w:hAnsi="Arial" w:cs="Arial"/>
        </w:rPr>
        <w:t xml:space="preserve"> – </w:t>
      </w:r>
      <w:r w:rsidR="00E3538C">
        <w:rPr>
          <w:rFonts w:ascii="Arial" w:hAnsi="Arial" w:cs="Arial"/>
        </w:rPr>
        <w:t>Specifikace zboží</w:t>
      </w:r>
    </w:p>
    <w:p w:rsidR="00D026A3" w:rsidRPr="00D026A3" w:rsidRDefault="00D026A3" w:rsidP="00D76B06">
      <w:pPr>
        <w:rPr>
          <w:rFonts w:ascii="Arial" w:eastAsia="Times New Roman" w:hAnsi="Arial" w:cs="Arial"/>
          <w:b/>
          <w:lang w:eastAsia="x-none"/>
        </w:rPr>
      </w:pPr>
      <w:r w:rsidRPr="00D026A3">
        <w:rPr>
          <w:rFonts w:ascii="Arial" w:hAnsi="Arial" w:cs="Arial"/>
          <w:b/>
        </w:rPr>
        <w:t>Název a adresa dodavatele:</w:t>
      </w:r>
      <w:r>
        <w:rPr>
          <w:rFonts w:ascii="Arial" w:hAnsi="Arial" w:cs="Arial"/>
          <w:b/>
        </w:rPr>
        <w:t>……</w:t>
      </w:r>
      <w:r w:rsidR="009820E1">
        <w:rPr>
          <w:rFonts w:ascii="Arial" w:hAnsi="Arial" w:cs="Arial"/>
          <w:b/>
        </w:rPr>
        <w:t>REDA a.s., Hviezdoslavova 55d, Brno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221"/>
        <w:gridCol w:w="1232"/>
        <w:gridCol w:w="1158"/>
        <w:gridCol w:w="1439"/>
        <w:gridCol w:w="1455"/>
      </w:tblGrid>
      <w:tr w:rsidR="00D026A3" w:rsidRPr="00D026A3" w:rsidTr="001C1DA9">
        <w:tc>
          <w:tcPr>
            <w:tcW w:w="1843" w:type="dxa"/>
            <w:shd w:val="clear" w:color="auto" w:fill="auto"/>
          </w:tcPr>
          <w:p w:rsidR="00D026A3" w:rsidRPr="00D026A3" w:rsidRDefault="00D026A3" w:rsidP="00D7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x-none"/>
              </w:rPr>
            </w:pPr>
            <w:r w:rsidRPr="00D026A3">
              <w:rPr>
                <w:rFonts w:ascii="Arial" w:eastAsia="Times New Roman" w:hAnsi="Arial" w:cs="Arial"/>
                <w:b/>
                <w:lang w:eastAsia="x-none"/>
              </w:rPr>
              <w:t>Předmět</w:t>
            </w:r>
          </w:p>
        </w:tc>
        <w:tc>
          <w:tcPr>
            <w:tcW w:w="3221" w:type="dxa"/>
            <w:shd w:val="clear" w:color="auto" w:fill="auto"/>
          </w:tcPr>
          <w:p w:rsidR="00D026A3" w:rsidRPr="00D026A3" w:rsidRDefault="00D026A3" w:rsidP="00D7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x-none"/>
              </w:rPr>
            </w:pPr>
            <w:r w:rsidRPr="00D026A3">
              <w:rPr>
                <w:rFonts w:ascii="Arial" w:eastAsia="Times New Roman" w:hAnsi="Arial" w:cs="Arial"/>
                <w:b/>
                <w:lang w:eastAsia="x-none"/>
              </w:rPr>
              <w:t>Specifikace</w:t>
            </w:r>
          </w:p>
        </w:tc>
        <w:tc>
          <w:tcPr>
            <w:tcW w:w="1232" w:type="dxa"/>
            <w:shd w:val="clear" w:color="auto" w:fill="auto"/>
          </w:tcPr>
          <w:p w:rsidR="00D026A3" w:rsidRPr="00D026A3" w:rsidRDefault="00D026A3" w:rsidP="00D7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x-none"/>
              </w:rPr>
            </w:pPr>
            <w:r w:rsidRPr="00D026A3">
              <w:rPr>
                <w:rFonts w:ascii="Arial" w:eastAsia="Times New Roman" w:hAnsi="Arial" w:cs="Arial"/>
                <w:b/>
                <w:lang w:eastAsia="x-none"/>
              </w:rPr>
              <w:t>Doprava</w:t>
            </w:r>
          </w:p>
        </w:tc>
        <w:tc>
          <w:tcPr>
            <w:tcW w:w="0" w:type="auto"/>
            <w:shd w:val="clear" w:color="auto" w:fill="auto"/>
          </w:tcPr>
          <w:p w:rsidR="00D026A3" w:rsidRPr="00D026A3" w:rsidRDefault="00D026A3" w:rsidP="00D7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x-none"/>
              </w:rPr>
            </w:pPr>
            <w:r w:rsidRPr="00D026A3">
              <w:rPr>
                <w:rFonts w:ascii="Arial" w:eastAsia="Times New Roman" w:hAnsi="Arial" w:cs="Arial"/>
                <w:b/>
                <w:lang w:eastAsia="x-none"/>
              </w:rPr>
              <w:t>Množství</w:t>
            </w:r>
          </w:p>
        </w:tc>
        <w:tc>
          <w:tcPr>
            <w:tcW w:w="0" w:type="auto"/>
          </w:tcPr>
          <w:p w:rsidR="00D026A3" w:rsidRPr="00D026A3" w:rsidRDefault="00D026A3" w:rsidP="00D7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x-none"/>
              </w:rPr>
            </w:pPr>
            <w:r w:rsidRPr="00D026A3">
              <w:rPr>
                <w:rFonts w:ascii="Arial" w:eastAsia="Times New Roman" w:hAnsi="Arial" w:cs="Arial"/>
                <w:b/>
                <w:lang w:eastAsia="x-none"/>
              </w:rPr>
              <w:t>Jednotková cena bez DPH</w:t>
            </w:r>
          </w:p>
        </w:tc>
        <w:tc>
          <w:tcPr>
            <w:tcW w:w="1455" w:type="dxa"/>
          </w:tcPr>
          <w:p w:rsidR="00D026A3" w:rsidRPr="00D026A3" w:rsidRDefault="00D026A3" w:rsidP="00D7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x-none"/>
              </w:rPr>
            </w:pPr>
            <w:r w:rsidRPr="00D026A3">
              <w:rPr>
                <w:rFonts w:ascii="Arial" w:eastAsia="Times New Roman" w:hAnsi="Arial" w:cs="Arial"/>
                <w:b/>
                <w:lang w:eastAsia="x-none"/>
              </w:rPr>
              <w:t>Cena celkem bez DPH</w:t>
            </w:r>
          </w:p>
        </w:tc>
      </w:tr>
      <w:tr w:rsidR="003A0A78" w:rsidRPr="00D026A3" w:rsidTr="00511F89">
        <w:tc>
          <w:tcPr>
            <w:tcW w:w="1843" w:type="dxa"/>
            <w:shd w:val="clear" w:color="auto" w:fill="auto"/>
          </w:tcPr>
          <w:p w:rsidR="003A0A78" w:rsidRPr="00D026A3" w:rsidRDefault="003A0A78" w:rsidP="003A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Propisovací tužka</w:t>
            </w:r>
          </w:p>
        </w:tc>
        <w:tc>
          <w:tcPr>
            <w:tcW w:w="3221" w:type="dxa"/>
            <w:shd w:val="clear" w:color="auto" w:fill="auto"/>
          </w:tcPr>
          <w:p w:rsidR="003A0A78" w:rsidRPr="00D026A3" w:rsidRDefault="003A0A78" w:rsidP="003A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oranžová plastová propisovací tužka typu FIROL s modrou náplní a potiskem (logo NIDV)</w:t>
            </w:r>
          </w:p>
        </w:tc>
        <w:tc>
          <w:tcPr>
            <w:tcW w:w="1232" w:type="dxa"/>
            <w:shd w:val="clear" w:color="auto" w:fill="auto"/>
          </w:tcPr>
          <w:p w:rsidR="003A0A78" w:rsidRPr="00D026A3" w:rsidRDefault="003A0A78" w:rsidP="003A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ano / ČR</w:t>
            </w:r>
          </w:p>
        </w:tc>
        <w:tc>
          <w:tcPr>
            <w:tcW w:w="0" w:type="auto"/>
            <w:shd w:val="clear" w:color="auto" w:fill="auto"/>
          </w:tcPr>
          <w:p w:rsidR="003A0A78" w:rsidRPr="00D026A3" w:rsidRDefault="003A0A78" w:rsidP="003A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7000</w:t>
            </w:r>
          </w:p>
        </w:tc>
        <w:tc>
          <w:tcPr>
            <w:tcW w:w="0" w:type="auto"/>
            <w:vAlign w:val="center"/>
          </w:tcPr>
          <w:p w:rsidR="003A0A78" w:rsidRPr="003A0A78" w:rsidRDefault="00ED4AFA" w:rsidP="003A0A7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455" w:type="dxa"/>
            <w:vAlign w:val="center"/>
          </w:tcPr>
          <w:p w:rsidR="003A0A78" w:rsidRPr="003A0A78" w:rsidRDefault="00ED4AFA" w:rsidP="003A0A7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3A0A78" w:rsidRPr="00D026A3" w:rsidTr="00CA2D95">
        <w:tc>
          <w:tcPr>
            <w:tcW w:w="1843" w:type="dxa"/>
            <w:shd w:val="clear" w:color="auto" w:fill="auto"/>
          </w:tcPr>
          <w:p w:rsidR="003A0A78" w:rsidRPr="00D026A3" w:rsidRDefault="003A0A78" w:rsidP="003A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USB</w:t>
            </w:r>
          </w:p>
        </w:tc>
        <w:tc>
          <w:tcPr>
            <w:tcW w:w="3221" w:type="dxa"/>
            <w:shd w:val="clear" w:color="auto" w:fill="auto"/>
          </w:tcPr>
          <w:p w:rsidR="003A0A78" w:rsidRPr="00D026A3" w:rsidRDefault="003A0A78" w:rsidP="003A0A7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kapacita 8 GB</w:t>
            </w:r>
          </w:p>
          <w:p w:rsidR="003A0A78" w:rsidRPr="00D026A3" w:rsidRDefault="003A0A78" w:rsidP="003A0A7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3D samolepka logo NIDV</w:t>
            </w:r>
          </w:p>
          <w:p w:rsidR="003A0A78" w:rsidRPr="00D026A3" w:rsidRDefault="003A0A78" w:rsidP="003A0A7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krabička s potiskem NIDV</w:t>
            </w:r>
          </w:p>
          <w:p w:rsidR="003A0A78" w:rsidRPr="00D026A3" w:rsidRDefault="003A0A78" w:rsidP="003A0A7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 xml:space="preserve">maximální rozměr </w:t>
            </w:r>
            <w:proofErr w:type="spellStart"/>
            <w:r w:rsidRPr="00D026A3">
              <w:rPr>
                <w:rFonts w:ascii="Arial" w:eastAsia="Times New Roman" w:hAnsi="Arial" w:cs="Arial"/>
                <w:lang w:eastAsia="x-none"/>
              </w:rPr>
              <w:t>flash</w:t>
            </w:r>
            <w:proofErr w:type="spellEnd"/>
            <w:r w:rsidRPr="00D026A3">
              <w:rPr>
                <w:rFonts w:ascii="Arial" w:eastAsia="Times New Roman" w:hAnsi="Arial" w:cs="Arial"/>
                <w:lang w:eastAsia="x-none"/>
              </w:rPr>
              <w:t xml:space="preserve"> disku 3X1,5 cm </w:t>
            </w:r>
          </w:p>
        </w:tc>
        <w:tc>
          <w:tcPr>
            <w:tcW w:w="1232" w:type="dxa"/>
            <w:shd w:val="clear" w:color="auto" w:fill="auto"/>
          </w:tcPr>
          <w:p w:rsidR="003A0A78" w:rsidRPr="00D026A3" w:rsidRDefault="003A0A78" w:rsidP="003A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ano/ČR</w:t>
            </w:r>
          </w:p>
        </w:tc>
        <w:tc>
          <w:tcPr>
            <w:tcW w:w="0" w:type="auto"/>
            <w:shd w:val="clear" w:color="auto" w:fill="auto"/>
          </w:tcPr>
          <w:p w:rsidR="003A0A78" w:rsidRPr="00D026A3" w:rsidRDefault="003A0A78" w:rsidP="003A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50</w:t>
            </w:r>
          </w:p>
        </w:tc>
        <w:tc>
          <w:tcPr>
            <w:tcW w:w="0" w:type="auto"/>
            <w:vAlign w:val="center"/>
          </w:tcPr>
          <w:p w:rsidR="003A0A78" w:rsidRPr="003A0A78" w:rsidRDefault="00ED4AFA" w:rsidP="003A0A7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455" w:type="dxa"/>
            <w:vAlign w:val="center"/>
          </w:tcPr>
          <w:p w:rsidR="003A0A78" w:rsidRPr="003A0A78" w:rsidRDefault="00ED4AFA" w:rsidP="003A0A7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3A0A78" w:rsidRPr="00D026A3" w:rsidTr="00F51960">
        <w:tc>
          <w:tcPr>
            <w:tcW w:w="1843" w:type="dxa"/>
            <w:shd w:val="clear" w:color="auto" w:fill="auto"/>
          </w:tcPr>
          <w:p w:rsidR="003A0A78" w:rsidRPr="00D026A3" w:rsidRDefault="003A0A78" w:rsidP="003A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Dárkové papírové tašky</w:t>
            </w:r>
          </w:p>
        </w:tc>
        <w:tc>
          <w:tcPr>
            <w:tcW w:w="3221" w:type="dxa"/>
            <w:shd w:val="clear" w:color="auto" w:fill="auto"/>
          </w:tcPr>
          <w:p w:rsidR="003A0A78" w:rsidRPr="00D026A3" w:rsidRDefault="003A0A78" w:rsidP="003A0A78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rozměr 220x110x360 mm</w:t>
            </w:r>
          </w:p>
          <w:p w:rsidR="003A0A78" w:rsidRPr="00D026A3" w:rsidRDefault="003A0A78" w:rsidP="003A0A78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barva bílá</w:t>
            </w:r>
          </w:p>
          <w:p w:rsidR="003A0A78" w:rsidRPr="00D026A3" w:rsidRDefault="003A0A78" w:rsidP="003A0A78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materiál bělený hladký sulfát</w:t>
            </w:r>
          </w:p>
          <w:p w:rsidR="003A0A78" w:rsidRPr="00D026A3" w:rsidRDefault="003A0A78" w:rsidP="003A0A78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potisk (logo NIDV)</w:t>
            </w:r>
          </w:p>
          <w:p w:rsidR="003A0A78" w:rsidRPr="00D026A3" w:rsidRDefault="003A0A78" w:rsidP="003A0A78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nosnost minimálně 5 kg</w:t>
            </w:r>
          </w:p>
        </w:tc>
        <w:tc>
          <w:tcPr>
            <w:tcW w:w="1232" w:type="dxa"/>
            <w:shd w:val="clear" w:color="auto" w:fill="auto"/>
          </w:tcPr>
          <w:p w:rsidR="003A0A78" w:rsidRPr="00D026A3" w:rsidRDefault="003A0A78" w:rsidP="003A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ano/ČR</w:t>
            </w:r>
          </w:p>
        </w:tc>
        <w:tc>
          <w:tcPr>
            <w:tcW w:w="0" w:type="auto"/>
            <w:shd w:val="clear" w:color="auto" w:fill="auto"/>
          </w:tcPr>
          <w:p w:rsidR="003A0A78" w:rsidRPr="00D026A3" w:rsidRDefault="003A0A78" w:rsidP="003A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1000</w:t>
            </w:r>
          </w:p>
        </w:tc>
        <w:tc>
          <w:tcPr>
            <w:tcW w:w="0" w:type="auto"/>
            <w:vAlign w:val="center"/>
          </w:tcPr>
          <w:p w:rsidR="003A0A78" w:rsidRPr="003A0A78" w:rsidRDefault="00ED4AFA" w:rsidP="003A0A7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455" w:type="dxa"/>
            <w:vAlign w:val="center"/>
          </w:tcPr>
          <w:p w:rsidR="003A0A78" w:rsidRPr="003A0A78" w:rsidRDefault="00ED4AFA" w:rsidP="003A0A7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3A0A78" w:rsidRPr="00D026A3" w:rsidTr="00AF5F7B">
        <w:tc>
          <w:tcPr>
            <w:tcW w:w="1843" w:type="dxa"/>
            <w:shd w:val="clear" w:color="auto" w:fill="auto"/>
          </w:tcPr>
          <w:p w:rsidR="003A0A78" w:rsidRPr="00D026A3" w:rsidRDefault="003A0A78" w:rsidP="003A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Igelitové tašky</w:t>
            </w:r>
          </w:p>
        </w:tc>
        <w:tc>
          <w:tcPr>
            <w:tcW w:w="3221" w:type="dxa"/>
            <w:shd w:val="clear" w:color="auto" w:fill="auto"/>
          </w:tcPr>
          <w:p w:rsidR="003A0A78" w:rsidRPr="00D026A3" w:rsidRDefault="003A0A78" w:rsidP="003A0A78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rozměry 300 x 50 x 400 mm</w:t>
            </w:r>
          </w:p>
          <w:p w:rsidR="003A0A78" w:rsidRPr="00D026A3" w:rsidRDefault="003A0A78" w:rsidP="003A0A78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bílá barva</w:t>
            </w:r>
          </w:p>
          <w:p w:rsidR="003A0A78" w:rsidRPr="00D026A3" w:rsidRDefault="003A0A78" w:rsidP="003A0A78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potisk (logo NIDV)</w:t>
            </w:r>
          </w:p>
          <w:p w:rsidR="003A0A78" w:rsidRPr="00D026A3" w:rsidRDefault="003A0A78" w:rsidP="003A0A78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 xml:space="preserve">zpevněný </w:t>
            </w:r>
            <w:proofErr w:type="spellStart"/>
            <w:r w:rsidRPr="00D026A3">
              <w:rPr>
                <w:rFonts w:ascii="Arial" w:eastAsia="Times New Roman" w:hAnsi="Arial" w:cs="Arial"/>
                <w:lang w:eastAsia="x-none"/>
              </w:rPr>
              <w:t>průhmat</w:t>
            </w:r>
            <w:proofErr w:type="spellEnd"/>
          </w:p>
          <w:p w:rsidR="003A0A78" w:rsidRPr="00D026A3" w:rsidRDefault="003A0A78" w:rsidP="003A0A78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složené dno</w:t>
            </w:r>
          </w:p>
          <w:p w:rsidR="003A0A78" w:rsidRPr="00D026A3" w:rsidRDefault="003A0A78" w:rsidP="003A0A78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síla LDPE fólie: minimálně 0,055mm</w:t>
            </w:r>
          </w:p>
          <w:p w:rsidR="003A0A78" w:rsidRPr="00D026A3" w:rsidRDefault="003A0A78" w:rsidP="003A0A78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nosnost minimálně 5 kg</w:t>
            </w:r>
          </w:p>
          <w:p w:rsidR="003A0A78" w:rsidRPr="00D026A3" w:rsidRDefault="003A0A78" w:rsidP="003A0A78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ionizovaný povrch</w:t>
            </w:r>
          </w:p>
        </w:tc>
        <w:tc>
          <w:tcPr>
            <w:tcW w:w="1232" w:type="dxa"/>
            <w:shd w:val="clear" w:color="auto" w:fill="auto"/>
          </w:tcPr>
          <w:p w:rsidR="003A0A78" w:rsidRPr="00D026A3" w:rsidRDefault="003A0A78" w:rsidP="003A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ano/ČR</w:t>
            </w:r>
          </w:p>
        </w:tc>
        <w:tc>
          <w:tcPr>
            <w:tcW w:w="0" w:type="auto"/>
            <w:shd w:val="clear" w:color="auto" w:fill="auto"/>
          </w:tcPr>
          <w:p w:rsidR="003A0A78" w:rsidRPr="00D026A3" w:rsidRDefault="003A0A78" w:rsidP="003A0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7000</w:t>
            </w:r>
          </w:p>
        </w:tc>
        <w:tc>
          <w:tcPr>
            <w:tcW w:w="0" w:type="auto"/>
            <w:vAlign w:val="center"/>
          </w:tcPr>
          <w:p w:rsidR="003A0A78" w:rsidRPr="003A0A78" w:rsidRDefault="00ED4AFA" w:rsidP="003A0A7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455" w:type="dxa"/>
            <w:vAlign w:val="center"/>
          </w:tcPr>
          <w:p w:rsidR="003A0A78" w:rsidRPr="003A0A78" w:rsidRDefault="00ED4AFA" w:rsidP="003A0A7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xxxxxx</w:t>
            </w:r>
            <w:proofErr w:type="spellEnd"/>
          </w:p>
        </w:tc>
      </w:tr>
      <w:tr w:rsidR="006B219D" w:rsidRPr="00D026A3" w:rsidTr="001C1DA9">
        <w:tc>
          <w:tcPr>
            <w:tcW w:w="1843" w:type="dxa"/>
            <w:shd w:val="clear" w:color="auto" w:fill="auto"/>
          </w:tcPr>
          <w:p w:rsidR="006B219D" w:rsidRPr="00D026A3" w:rsidRDefault="006B219D" w:rsidP="006B2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Hedvábný šátek</w:t>
            </w:r>
          </w:p>
        </w:tc>
        <w:tc>
          <w:tcPr>
            <w:tcW w:w="3221" w:type="dxa"/>
            <w:shd w:val="clear" w:color="auto" w:fill="auto"/>
          </w:tcPr>
          <w:p w:rsidR="006B219D" w:rsidRPr="00D026A3" w:rsidRDefault="006B219D" w:rsidP="006B219D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dámský hedvábný šátek v dárkovém balení</w:t>
            </w:r>
          </w:p>
          <w:p w:rsidR="006B219D" w:rsidRPr="00D026A3" w:rsidRDefault="006B219D" w:rsidP="006B219D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minimální rozměr šátku 60x60 cm</w:t>
            </w:r>
          </w:p>
          <w:p w:rsidR="006B219D" w:rsidRPr="00D026A3" w:rsidRDefault="006B219D" w:rsidP="006B219D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potisk na dárkovém balení (logo NIDV)</w:t>
            </w:r>
          </w:p>
        </w:tc>
        <w:tc>
          <w:tcPr>
            <w:tcW w:w="1232" w:type="dxa"/>
            <w:shd w:val="clear" w:color="auto" w:fill="auto"/>
          </w:tcPr>
          <w:p w:rsidR="006B219D" w:rsidRPr="00D026A3" w:rsidRDefault="006B219D" w:rsidP="006B2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ano/Praha</w:t>
            </w:r>
          </w:p>
        </w:tc>
        <w:tc>
          <w:tcPr>
            <w:tcW w:w="0" w:type="auto"/>
            <w:shd w:val="clear" w:color="auto" w:fill="auto"/>
          </w:tcPr>
          <w:p w:rsidR="006B219D" w:rsidRPr="00D026A3" w:rsidRDefault="006B219D" w:rsidP="006B2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30</w:t>
            </w:r>
          </w:p>
        </w:tc>
        <w:tc>
          <w:tcPr>
            <w:tcW w:w="0" w:type="auto"/>
          </w:tcPr>
          <w:p w:rsidR="006B219D" w:rsidRPr="00D52EA7" w:rsidRDefault="00ED4AFA" w:rsidP="00ED4AFA">
            <w:pPr>
              <w:jc w:val="right"/>
            </w:pPr>
            <w:proofErr w:type="spellStart"/>
            <w:r>
              <w:t>xxxx</w:t>
            </w:r>
            <w:proofErr w:type="spellEnd"/>
          </w:p>
        </w:tc>
        <w:tc>
          <w:tcPr>
            <w:tcW w:w="1455" w:type="dxa"/>
          </w:tcPr>
          <w:p w:rsidR="006B219D" w:rsidRDefault="00ED4AFA" w:rsidP="00ED4AFA">
            <w:pPr>
              <w:jc w:val="right"/>
            </w:pPr>
            <w:proofErr w:type="spellStart"/>
            <w:r>
              <w:t>xxxxxx</w:t>
            </w:r>
            <w:proofErr w:type="spellEnd"/>
          </w:p>
        </w:tc>
      </w:tr>
      <w:tr w:rsidR="006B219D" w:rsidRPr="00D026A3" w:rsidTr="001C1DA9">
        <w:tc>
          <w:tcPr>
            <w:tcW w:w="1843" w:type="dxa"/>
            <w:shd w:val="clear" w:color="auto" w:fill="auto"/>
          </w:tcPr>
          <w:p w:rsidR="006B219D" w:rsidRPr="00D026A3" w:rsidRDefault="006B219D" w:rsidP="006B2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Mini kancelářská sada</w:t>
            </w:r>
          </w:p>
        </w:tc>
        <w:tc>
          <w:tcPr>
            <w:tcW w:w="3221" w:type="dxa"/>
            <w:shd w:val="clear" w:color="auto" w:fill="auto"/>
          </w:tcPr>
          <w:p w:rsidR="006B219D" w:rsidRPr="00D026A3" w:rsidRDefault="006B219D" w:rsidP="006B219D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sada mini kancelářských předmětů v dárkovém balení</w:t>
            </w:r>
          </w:p>
          <w:p w:rsidR="006B219D" w:rsidRPr="00D026A3" w:rsidRDefault="006B219D" w:rsidP="006B219D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 xml:space="preserve">sada obsahuje minimálně: děrovačku, sešívačku, držák na lepicí pásku, sponky </w:t>
            </w:r>
            <w:r w:rsidRPr="00D026A3">
              <w:rPr>
                <w:rFonts w:ascii="Arial" w:eastAsia="Times New Roman" w:hAnsi="Arial" w:cs="Arial"/>
                <w:lang w:eastAsia="x-none"/>
              </w:rPr>
              <w:lastRenderedPageBreak/>
              <w:t xml:space="preserve">do sešívačky, </w:t>
            </w:r>
            <w:proofErr w:type="gramStart"/>
            <w:r w:rsidRPr="00D026A3">
              <w:rPr>
                <w:rFonts w:ascii="Arial" w:eastAsia="Times New Roman" w:hAnsi="Arial" w:cs="Arial"/>
                <w:lang w:eastAsia="x-none"/>
              </w:rPr>
              <w:t>lepící</w:t>
            </w:r>
            <w:proofErr w:type="gramEnd"/>
            <w:r w:rsidRPr="00D026A3">
              <w:rPr>
                <w:rFonts w:ascii="Arial" w:eastAsia="Times New Roman" w:hAnsi="Arial" w:cs="Arial"/>
                <w:lang w:eastAsia="x-none"/>
              </w:rPr>
              <w:t xml:space="preserve"> pásku</w:t>
            </w:r>
          </w:p>
          <w:p w:rsidR="006B219D" w:rsidRPr="00D026A3" w:rsidRDefault="006B219D" w:rsidP="006B219D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potisk na dárkovém balení i na samotných kancelářských předmětech (logo NIDV)</w:t>
            </w:r>
          </w:p>
        </w:tc>
        <w:tc>
          <w:tcPr>
            <w:tcW w:w="1232" w:type="dxa"/>
            <w:shd w:val="clear" w:color="auto" w:fill="auto"/>
          </w:tcPr>
          <w:p w:rsidR="006B219D" w:rsidRPr="00D026A3" w:rsidRDefault="006B219D" w:rsidP="006B2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lastRenderedPageBreak/>
              <w:t>ano/ČR</w:t>
            </w:r>
          </w:p>
        </w:tc>
        <w:tc>
          <w:tcPr>
            <w:tcW w:w="0" w:type="auto"/>
            <w:shd w:val="clear" w:color="auto" w:fill="auto"/>
          </w:tcPr>
          <w:p w:rsidR="006B219D" w:rsidRPr="00D026A3" w:rsidRDefault="006B219D" w:rsidP="006B2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1000</w:t>
            </w:r>
          </w:p>
        </w:tc>
        <w:tc>
          <w:tcPr>
            <w:tcW w:w="0" w:type="auto"/>
          </w:tcPr>
          <w:p w:rsidR="006B219D" w:rsidRPr="00F72018" w:rsidRDefault="00ED4AFA" w:rsidP="00ED4AFA">
            <w:pPr>
              <w:jc w:val="right"/>
            </w:pPr>
            <w:proofErr w:type="spellStart"/>
            <w:r>
              <w:t>xxxx</w:t>
            </w:r>
            <w:proofErr w:type="spellEnd"/>
          </w:p>
        </w:tc>
        <w:tc>
          <w:tcPr>
            <w:tcW w:w="1455" w:type="dxa"/>
          </w:tcPr>
          <w:p w:rsidR="006B219D" w:rsidRDefault="00ED4AFA" w:rsidP="00ED4AFA">
            <w:pPr>
              <w:jc w:val="right"/>
            </w:pPr>
            <w:proofErr w:type="spellStart"/>
            <w:r>
              <w:t>xxxxxx</w:t>
            </w:r>
            <w:proofErr w:type="spellEnd"/>
          </w:p>
        </w:tc>
      </w:tr>
      <w:tr w:rsidR="006B219D" w:rsidRPr="00D026A3" w:rsidTr="001C1DA9">
        <w:tc>
          <w:tcPr>
            <w:tcW w:w="1843" w:type="dxa"/>
            <w:shd w:val="clear" w:color="auto" w:fill="auto"/>
          </w:tcPr>
          <w:p w:rsidR="006B219D" w:rsidRPr="00D026A3" w:rsidRDefault="006B219D" w:rsidP="006B2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Samolepící čistítko na display mobilního telefonu</w:t>
            </w:r>
          </w:p>
        </w:tc>
        <w:tc>
          <w:tcPr>
            <w:tcW w:w="3221" w:type="dxa"/>
            <w:shd w:val="clear" w:color="auto" w:fill="auto"/>
          </w:tcPr>
          <w:p w:rsidR="006B219D" w:rsidRPr="00D026A3" w:rsidRDefault="006B219D" w:rsidP="006B219D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 xml:space="preserve">samolepicí a opakovaně </w:t>
            </w:r>
            <w:proofErr w:type="spellStart"/>
            <w:r w:rsidRPr="00D026A3">
              <w:rPr>
                <w:rFonts w:ascii="Arial" w:eastAsia="Times New Roman" w:hAnsi="Arial" w:cs="Arial"/>
                <w:lang w:eastAsia="x-none"/>
              </w:rPr>
              <w:t>nalepitelné</w:t>
            </w:r>
            <w:proofErr w:type="spellEnd"/>
            <w:r w:rsidRPr="00D026A3">
              <w:rPr>
                <w:rFonts w:ascii="Arial" w:eastAsia="Times New Roman" w:hAnsi="Arial" w:cs="Arial"/>
                <w:lang w:eastAsia="x-none"/>
              </w:rPr>
              <w:t xml:space="preserve"> čistítko na display chytrého telefonu</w:t>
            </w:r>
          </w:p>
          <w:p w:rsidR="006B219D" w:rsidRPr="00D026A3" w:rsidRDefault="006B219D" w:rsidP="006B219D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rozměr cca 3X3 cm</w:t>
            </w:r>
          </w:p>
          <w:p w:rsidR="006B219D" w:rsidRPr="00D026A3" w:rsidRDefault="006B219D" w:rsidP="006B219D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barva černá</w:t>
            </w:r>
          </w:p>
          <w:p w:rsidR="006B219D" w:rsidRPr="00D026A3" w:rsidRDefault="006B219D" w:rsidP="006B219D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formát čtverec se zaoblenými rohy</w:t>
            </w:r>
          </w:p>
          <w:p w:rsidR="006B219D" w:rsidRPr="00D026A3" w:rsidRDefault="006B219D" w:rsidP="006B219D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vhodné umístění a provedení loga NIDV</w:t>
            </w:r>
          </w:p>
          <w:p w:rsidR="006B219D" w:rsidRPr="00D026A3" w:rsidRDefault="006B219D" w:rsidP="006B219D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balení obsahuje kartu s obrazovým návodem a logem NIDV</w:t>
            </w:r>
          </w:p>
        </w:tc>
        <w:tc>
          <w:tcPr>
            <w:tcW w:w="1232" w:type="dxa"/>
            <w:shd w:val="clear" w:color="auto" w:fill="auto"/>
          </w:tcPr>
          <w:p w:rsidR="006B219D" w:rsidRPr="00D026A3" w:rsidRDefault="006B219D" w:rsidP="006B2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ano/ČR</w:t>
            </w:r>
          </w:p>
        </w:tc>
        <w:tc>
          <w:tcPr>
            <w:tcW w:w="0" w:type="auto"/>
            <w:shd w:val="clear" w:color="auto" w:fill="auto"/>
          </w:tcPr>
          <w:p w:rsidR="006B219D" w:rsidRPr="00D026A3" w:rsidRDefault="006B219D" w:rsidP="006B2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>
              <w:rPr>
                <w:rFonts w:ascii="Arial" w:eastAsia="Times New Roman" w:hAnsi="Arial" w:cs="Arial"/>
                <w:lang w:eastAsia="x-none"/>
              </w:rPr>
              <w:t>1500</w:t>
            </w:r>
          </w:p>
        </w:tc>
        <w:tc>
          <w:tcPr>
            <w:tcW w:w="0" w:type="auto"/>
          </w:tcPr>
          <w:p w:rsidR="006B219D" w:rsidRPr="008132A3" w:rsidRDefault="00ED4AFA" w:rsidP="00ED4AFA">
            <w:pPr>
              <w:jc w:val="right"/>
            </w:pPr>
            <w:proofErr w:type="spellStart"/>
            <w:r>
              <w:t>xxxx</w:t>
            </w:r>
            <w:proofErr w:type="spellEnd"/>
          </w:p>
        </w:tc>
        <w:tc>
          <w:tcPr>
            <w:tcW w:w="1455" w:type="dxa"/>
          </w:tcPr>
          <w:p w:rsidR="006B219D" w:rsidRDefault="00ED4AFA" w:rsidP="00ED4AFA">
            <w:pPr>
              <w:jc w:val="right"/>
            </w:pPr>
            <w:proofErr w:type="spellStart"/>
            <w:r>
              <w:t>xxxxxxx</w:t>
            </w:r>
            <w:proofErr w:type="spellEnd"/>
          </w:p>
        </w:tc>
      </w:tr>
      <w:tr w:rsidR="006B219D" w:rsidRPr="00D026A3" w:rsidTr="001C1DA9">
        <w:tc>
          <w:tcPr>
            <w:tcW w:w="1843" w:type="dxa"/>
            <w:shd w:val="clear" w:color="auto" w:fill="auto"/>
          </w:tcPr>
          <w:p w:rsidR="006B219D" w:rsidRPr="00D026A3" w:rsidRDefault="006B219D" w:rsidP="006B2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Reklamní čokoláda</w:t>
            </w:r>
          </w:p>
        </w:tc>
        <w:tc>
          <w:tcPr>
            <w:tcW w:w="3221" w:type="dxa"/>
            <w:shd w:val="clear" w:color="auto" w:fill="auto"/>
          </w:tcPr>
          <w:p w:rsidR="006B219D" w:rsidRPr="00D026A3" w:rsidRDefault="006B219D" w:rsidP="006B219D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>
              <w:rPr>
                <w:rFonts w:ascii="Arial" w:eastAsia="Times New Roman" w:hAnsi="Arial" w:cs="Arial"/>
                <w:lang w:eastAsia="x-none"/>
              </w:rPr>
              <w:t xml:space="preserve">tabulková čokoláda </w:t>
            </w:r>
            <w:r w:rsidRPr="00D026A3">
              <w:rPr>
                <w:rFonts w:ascii="Arial" w:eastAsia="Times New Roman" w:hAnsi="Arial" w:cs="Arial"/>
                <w:lang w:eastAsia="x-none"/>
              </w:rPr>
              <w:t>100 g</w:t>
            </w:r>
          </w:p>
          <w:p w:rsidR="006B219D" w:rsidRPr="00D026A3" w:rsidRDefault="006B219D" w:rsidP="006B219D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příchuť mléčná (1000 ks) a hořká (1000 ks)</w:t>
            </w:r>
          </w:p>
          <w:p w:rsidR="006B219D" w:rsidRPr="00D026A3" w:rsidRDefault="006B219D" w:rsidP="006B219D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stříbrný celofán</w:t>
            </w:r>
          </w:p>
          <w:p w:rsidR="006B219D" w:rsidRPr="00D026A3" w:rsidRDefault="006B219D" w:rsidP="006B219D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papírový přebal – potisk 4 barvy</w:t>
            </w:r>
          </w:p>
        </w:tc>
        <w:tc>
          <w:tcPr>
            <w:tcW w:w="1232" w:type="dxa"/>
            <w:shd w:val="clear" w:color="auto" w:fill="auto"/>
          </w:tcPr>
          <w:p w:rsidR="006B219D" w:rsidRPr="00D026A3" w:rsidRDefault="006B219D" w:rsidP="006B2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ano/ČR</w:t>
            </w:r>
          </w:p>
        </w:tc>
        <w:tc>
          <w:tcPr>
            <w:tcW w:w="0" w:type="auto"/>
            <w:shd w:val="clear" w:color="auto" w:fill="auto"/>
          </w:tcPr>
          <w:p w:rsidR="006B219D" w:rsidRPr="00D026A3" w:rsidRDefault="006B219D" w:rsidP="006B2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2000</w:t>
            </w:r>
          </w:p>
        </w:tc>
        <w:tc>
          <w:tcPr>
            <w:tcW w:w="0" w:type="auto"/>
          </w:tcPr>
          <w:p w:rsidR="006B219D" w:rsidRPr="006A388E" w:rsidRDefault="00ED4AFA" w:rsidP="00ED4AFA">
            <w:pPr>
              <w:jc w:val="right"/>
            </w:pPr>
            <w:proofErr w:type="spellStart"/>
            <w:r>
              <w:t>xxxx</w:t>
            </w:r>
            <w:proofErr w:type="spellEnd"/>
          </w:p>
        </w:tc>
        <w:tc>
          <w:tcPr>
            <w:tcW w:w="1455" w:type="dxa"/>
          </w:tcPr>
          <w:p w:rsidR="006B219D" w:rsidRDefault="00ED4AFA" w:rsidP="00ED4AFA">
            <w:pPr>
              <w:jc w:val="right"/>
            </w:pPr>
            <w:proofErr w:type="spellStart"/>
            <w:r>
              <w:t>xxxxxxx</w:t>
            </w:r>
            <w:proofErr w:type="spellEnd"/>
          </w:p>
        </w:tc>
      </w:tr>
      <w:tr w:rsidR="00D026A3" w:rsidRPr="00D026A3" w:rsidTr="001C1DA9">
        <w:trPr>
          <w:trHeight w:val="353"/>
        </w:trPr>
        <w:tc>
          <w:tcPr>
            <w:tcW w:w="8893" w:type="dxa"/>
            <w:gridSpan w:val="5"/>
            <w:shd w:val="clear" w:color="auto" w:fill="FFC000"/>
          </w:tcPr>
          <w:p w:rsidR="00D026A3" w:rsidRPr="00D026A3" w:rsidRDefault="00D026A3" w:rsidP="00D7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x-none"/>
              </w:rPr>
            </w:pPr>
            <w:r w:rsidRPr="00D026A3">
              <w:rPr>
                <w:rFonts w:ascii="Arial" w:eastAsia="Times New Roman" w:hAnsi="Arial" w:cs="Arial"/>
                <w:lang w:eastAsia="x-none"/>
              </w:rPr>
              <w:t>Cena celkem bez DPH</w:t>
            </w:r>
          </w:p>
        </w:tc>
        <w:tc>
          <w:tcPr>
            <w:tcW w:w="1455" w:type="dxa"/>
            <w:shd w:val="clear" w:color="auto" w:fill="FFC000"/>
          </w:tcPr>
          <w:p w:rsidR="00D026A3" w:rsidRPr="006B219D" w:rsidRDefault="006B219D" w:rsidP="00D76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6B219D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235 789,10 Kč</w:t>
            </w:r>
          </w:p>
        </w:tc>
      </w:tr>
    </w:tbl>
    <w:p w:rsidR="00CB7B60" w:rsidRPr="00D026A3" w:rsidRDefault="00CB7B60" w:rsidP="00D76B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x-none"/>
        </w:rPr>
      </w:pPr>
    </w:p>
    <w:p w:rsidR="00CB7B60" w:rsidRPr="00D026A3" w:rsidRDefault="00CB7B60" w:rsidP="00D76B06">
      <w:pPr>
        <w:rPr>
          <w:rFonts w:ascii="Arial" w:hAnsi="Arial" w:cs="Arial"/>
        </w:rPr>
      </w:pPr>
      <w:bookmarkStart w:id="0" w:name="_GoBack"/>
      <w:bookmarkEnd w:id="0"/>
    </w:p>
    <w:sectPr w:rsidR="00CB7B60" w:rsidRPr="00D02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3CC8"/>
    <w:multiLevelType w:val="hybridMultilevel"/>
    <w:tmpl w:val="F68E3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46FC9"/>
    <w:multiLevelType w:val="hybridMultilevel"/>
    <w:tmpl w:val="5D982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32F93"/>
    <w:multiLevelType w:val="hybridMultilevel"/>
    <w:tmpl w:val="C994D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30C7E"/>
    <w:multiLevelType w:val="hybridMultilevel"/>
    <w:tmpl w:val="C8842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F090C"/>
    <w:multiLevelType w:val="hybridMultilevel"/>
    <w:tmpl w:val="721E6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05222"/>
    <w:multiLevelType w:val="hybridMultilevel"/>
    <w:tmpl w:val="4ED49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4F11"/>
    <w:multiLevelType w:val="hybridMultilevel"/>
    <w:tmpl w:val="29701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731D7"/>
    <w:multiLevelType w:val="hybridMultilevel"/>
    <w:tmpl w:val="94BC7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05B68"/>
    <w:multiLevelType w:val="hybridMultilevel"/>
    <w:tmpl w:val="CD4ED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60"/>
    <w:rsid w:val="00052D49"/>
    <w:rsid w:val="00195A33"/>
    <w:rsid w:val="001C1DA9"/>
    <w:rsid w:val="001D2615"/>
    <w:rsid w:val="00222CFD"/>
    <w:rsid w:val="00251501"/>
    <w:rsid w:val="00275258"/>
    <w:rsid w:val="003A0A78"/>
    <w:rsid w:val="003F747E"/>
    <w:rsid w:val="004628FE"/>
    <w:rsid w:val="004F223A"/>
    <w:rsid w:val="005B302B"/>
    <w:rsid w:val="006B219D"/>
    <w:rsid w:val="009820E1"/>
    <w:rsid w:val="009B295F"/>
    <w:rsid w:val="00A60BDA"/>
    <w:rsid w:val="00AD6A9D"/>
    <w:rsid w:val="00B107E2"/>
    <w:rsid w:val="00B63874"/>
    <w:rsid w:val="00BD1CA0"/>
    <w:rsid w:val="00CB7B60"/>
    <w:rsid w:val="00CD3CFC"/>
    <w:rsid w:val="00D026A3"/>
    <w:rsid w:val="00D76B06"/>
    <w:rsid w:val="00E3538C"/>
    <w:rsid w:val="00ED4AFA"/>
    <w:rsid w:val="00EF460C"/>
    <w:rsid w:val="00F36F69"/>
    <w:rsid w:val="00FC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FC60"/>
  <w15:chartTrackingRefBased/>
  <w15:docId w15:val="{CAE4FFD0-29CF-46B0-81EB-059D4E6B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Hejlová Martina</dc:creator>
  <cp:keywords/>
  <dc:description/>
  <cp:lastModifiedBy>Slavatová Jaroslava</cp:lastModifiedBy>
  <cp:revision>3</cp:revision>
  <dcterms:created xsi:type="dcterms:W3CDTF">2017-06-29T12:44:00Z</dcterms:created>
  <dcterms:modified xsi:type="dcterms:W3CDTF">2017-06-29T12:57:00Z</dcterms:modified>
</cp:coreProperties>
</file>