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22A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SPONZORSKÁ SMLOUVA</w:t>
      </w:r>
    </w:p>
    <w:p w14:paraId="2643B458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(dle § 1746 odst. 2 zákona č. 89/2012 Sb., občanský zákoník, ve znění pozdějších předpisů (dále jen „OZ“))</w:t>
      </w:r>
    </w:p>
    <w:p w14:paraId="0E6A5AB4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12670DA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Smluvní strany:</w:t>
      </w:r>
    </w:p>
    <w:p w14:paraId="5AC41D48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0A434F0" w14:textId="77777777" w:rsidR="00101AEC" w:rsidRDefault="00FA3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Technická univerzita v Liberci</w:t>
      </w:r>
    </w:p>
    <w:p w14:paraId="268FB69A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 Studentská 1402/2, 461 17 Liberec</w:t>
      </w:r>
    </w:p>
    <w:p w14:paraId="725CFC7F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IČ: 46747885</w:t>
      </w:r>
    </w:p>
    <w:p w14:paraId="744F8A12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DIČ: CZ46747885</w:t>
      </w:r>
    </w:p>
    <w:p w14:paraId="2A70D125" w14:textId="1E3ADFDC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Bankovní spojení: </w:t>
      </w:r>
      <w:r w:rsidR="006B1E33">
        <w:rPr>
          <w:color w:val="000000"/>
        </w:rPr>
        <w:t>xxxxxxx</w:t>
      </w:r>
    </w:p>
    <w:p w14:paraId="451454FA" w14:textId="6B98D0DB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Účet číslo: </w:t>
      </w:r>
      <w:r w:rsidR="006B1E33">
        <w:rPr>
          <w:color w:val="000000"/>
        </w:rPr>
        <w:t>xxxxxxx</w:t>
      </w:r>
    </w:p>
    <w:p w14:paraId="380CE12C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 doc. Ing. Jaromír MORAVEC, Ph.D.</w:t>
      </w:r>
    </w:p>
    <w:p w14:paraId="61273378" w14:textId="3782C47A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Osoba odpovědná za smluvní vztah: </w:t>
      </w:r>
      <w:r w:rsidR="006B1E33">
        <w:rPr>
          <w:color w:val="000000"/>
        </w:rPr>
        <w:t>xxxxxxx</w:t>
      </w:r>
    </w:p>
    <w:p w14:paraId="37EE5E4F" w14:textId="05FF0B48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Interní číslo smlouvy:</w:t>
      </w:r>
      <w:r w:rsidR="00907C9F">
        <w:rPr>
          <w:color w:val="000000"/>
        </w:rPr>
        <w:t xml:space="preserve"> </w:t>
      </w:r>
      <w:r w:rsidR="006B1E33">
        <w:rPr>
          <w:color w:val="000000"/>
        </w:rPr>
        <w:t>xxxxxxx</w:t>
      </w:r>
      <w:r>
        <w:rPr>
          <w:color w:val="000000"/>
        </w:rPr>
        <w:t xml:space="preserve"> </w:t>
      </w:r>
    </w:p>
    <w:p w14:paraId="4EA4BCC3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(dále jen jako </w:t>
      </w:r>
      <w:r>
        <w:rPr>
          <w:b/>
          <w:color w:val="000000"/>
        </w:rPr>
        <w:t>„sponzorovaný“</w:t>
      </w:r>
      <w:r>
        <w:rPr>
          <w:color w:val="000000"/>
        </w:rPr>
        <w:t>)</w:t>
      </w:r>
    </w:p>
    <w:p w14:paraId="20EA6A4C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FC96D6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</w:t>
      </w:r>
    </w:p>
    <w:p w14:paraId="0433768C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48FB10E" w14:textId="4563AC40" w:rsidR="00E403C5" w:rsidRPr="00E403C5" w:rsidRDefault="00FA33F9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E403C5" w:rsidRPr="00E403C5">
        <w:rPr>
          <w:b/>
          <w:bCs/>
          <w:color w:val="000000"/>
        </w:rPr>
        <w:t>Dormer Pramet s. r. o.</w:t>
      </w:r>
    </w:p>
    <w:p w14:paraId="478848FE" w14:textId="2223B5E9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  <w:t>Se sídlem v:</w:t>
      </w:r>
      <w:r>
        <w:rPr>
          <w:color w:val="000000"/>
        </w:rPr>
        <w:t xml:space="preserve"> </w:t>
      </w:r>
      <w:r w:rsidRPr="00E403C5">
        <w:rPr>
          <w:color w:val="000000"/>
        </w:rPr>
        <w:t>Uničovská 2, 787 01 Šumperk</w:t>
      </w:r>
    </w:p>
    <w:p w14:paraId="5265091F" w14:textId="2EBC738B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>Zapsaná:</w:t>
      </w:r>
      <w:r>
        <w:rPr>
          <w:color w:val="000000"/>
        </w:rPr>
        <w:t xml:space="preserve"> </w:t>
      </w:r>
      <w:r w:rsidRPr="00E403C5">
        <w:rPr>
          <w:color w:val="000000"/>
        </w:rPr>
        <w:t>v obchodním rejstříku u KS Ostrava, spis zn. C21406      </w:t>
      </w:r>
    </w:p>
    <w:p w14:paraId="091BC3BB" w14:textId="152010B6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  <w:t>IČ:</w:t>
      </w:r>
      <w:r>
        <w:rPr>
          <w:color w:val="000000"/>
        </w:rPr>
        <w:t xml:space="preserve"> </w:t>
      </w:r>
      <w:r w:rsidRPr="00E403C5">
        <w:rPr>
          <w:color w:val="000000"/>
        </w:rPr>
        <w:t>25782983   </w:t>
      </w:r>
    </w:p>
    <w:p w14:paraId="09308BC4" w14:textId="0EE27610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  <w:t>DIČ:</w:t>
      </w:r>
      <w:r>
        <w:rPr>
          <w:color w:val="000000"/>
        </w:rPr>
        <w:t xml:space="preserve"> </w:t>
      </w:r>
      <w:r w:rsidRPr="00E403C5">
        <w:rPr>
          <w:color w:val="000000"/>
        </w:rPr>
        <w:t>CZ25782983</w:t>
      </w:r>
      <w:r w:rsidRPr="00E403C5">
        <w:rPr>
          <w:color w:val="000000"/>
        </w:rPr>
        <w:tab/>
      </w:r>
      <w:r w:rsidRPr="00E403C5">
        <w:rPr>
          <w:color w:val="000000"/>
        </w:rPr>
        <w:tab/>
        <w:t xml:space="preserve">      </w:t>
      </w:r>
    </w:p>
    <w:p w14:paraId="266EA5D6" w14:textId="6CFD5049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>Bankovní spojení:</w:t>
      </w:r>
      <w:r>
        <w:rPr>
          <w:color w:val="000000"/>
        </w:rPr>
        <w:t xml:space="preserve"> </w:t>
      </w:r>
      <w:r w:rsidR="006B1E33">
        <w:rPr>
          <w:color w:val="000000"/>
        </w:rPr>
        <w:t>xxxxxxx</w:t>
      </w:r>
    </w:p>
    <w:p w14:paraId="7DDCCF17" w14:textId="709B9C1E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  <w:t>Účet číslo:</w:t>
      </w:r>
      <w:r>
        <w:rPr>
          <w:color w:val="000000"/>
        </w:rPr>
        <w:t xml:space="preserve"> </w:t>
      </w:r>
      <w:r w:rsidR="006B1E33">
        <w:rPr>
          <w:color w:val="000000"/>
        </w:rPr>
        <w:t>xxxxxxx</w:t>
      </w:r>
      <w:r w:rsidRPr="00E403C5">
        <w:rPr>
          <w:color w:val="000000"/>
        </w:rPr>
        <w:tab/>
        <w:t>     </w:t>
      </w:r>
    </w:p>
    <w:p w14:paraId="1B01A915" w14:textId="54D37C3C" w:rsidR="00E403C5" w:rsidRP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  <w:t>Zastoupena:</w:t>
      </w:r>
      <w:r>
        <w:rPr>
          <w:color w:val="000000"/>
        </w:rPr>
        <w:t xml:space="preserve"> </w:t>
      </w:r>
      <w:r w:rsidRPr="00E403C5">
        <w:rPr>
          <w:color w:val="000000"/>
        </w:rPr>
        <w:t>Ing. Marek Kotrlý, MBA – jednatel společnosti</w:t>
      </w:r>
    </w:p>
    <w:p w14:paraId="7F1413E1" w14:textId="58610CEB" w:rsidR="00E403C5" w:rsidRDefault="00E403C5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403C5">
        <w:rPr>
          <w:color w:val="000000"/>
        </w:rPr>
        <w:tab/>
      </w:r>
      <w:r w:rsidRPr="00E403C5">
        <w:rPr>
          <w:color w:val="000000"/>
        </w:rPr>
        <w:tab/>
        <w:t xml:space="preserve">       </w:t>
      </w:r>
      <w:r>
        <w:rPr>
          <w:color w:val="000000"/>
        </w:rPr>
        <w:t xml:space="preserve">  </w:t>
      </w:r>
      <w:r w:rsidRPr="00E403C5">
        <w:rPr>
          <w:color w:val="000000"/>
        </w:rPr>
        <w:t xml:space="preserve">Ing. Jiří Dvořák, MBA – jednatel společnosti </w:t>
      </w:r>
    </w:p>
    <w:p w14:paraId="639988AD" w14:textId="77B89409" w:rsidR="00101AEC" w:rsidRDefault="00FA33F9" w:rsidP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(dále jen jako </w:t>
      </w:r>
      <w:r>
        <w:rPr>
          <w:b/>
          <w:color w:val="000000"/>
        </w:rPr>
        <w:t>„sponzor“</w:t>
      </w:r>
      <w:r>
        <w:rPr>
          <w:color w:val="000000"/>
        </w:rPr>
        <w:t>)</w:t>
      </w:r>
    </w:p>
    <w:p w14:paraId="141D2E04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7B08C6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mezi sebou uzavírají následující sponzorskou smlouvu (dále jen jako </w:t>
      </w:r>
      <w:r>
        <w:rPr>
          <w:b/>
          <w:color w:val="000000"/>
        </w:rPr>
        <w:t>„smlouva“</w:t>
      </w:r>
      <w:r>
        <w:rPr>
          <w:color w:val="000000"/>
        </w:rPr>
        <w:t>):</w:t>
      </w:r>
    </w:p>
    <w:p w14:paraId="110C6C0C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99D337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I.</w:t>
      </w:r>
    </w:p>
    <w:p w14:paraId="3C48AA11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Účel smlouvy</w:t>
      </w:r>
    </w:p>
    <w:p w14:paraId="4AB113C9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650D60C" w14:textId="77777777" w:rsidR="00101AEC" w:rsidRDefault="00FA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Účelem této smlouvy je sjednání podmínek, za kterých sponzor na sponzorovaného převede vlastnické právo k věci či souboru movitých věcí</w:t>
      </w:r>
      <w:r>
        <w:rPr>
          <w:i/>
          <w:color w:val="000000"/>
        </w:rPr>
        <w:t xml:space="preserve"> </w:t>
      </w:r>
      <w:r>
        <w:rPr>
          <w:color w:val="000000"/>
        </w:rPr>
        <w:t>(dále jen „</w:t>
      </w:r>
      <w:r>
        <w:rPr>
          <w:b/>
          <w:color w:val="000000"/>
        </w:rPr>
        <w:t>věc</w:t>
      </w:r>
      <w:r>
        <w:rPr>
          <w:color w:val="000000"/>
        </w:rPr>
        <w:t>“), jíž se sponzor rozhodl podpořit dále uvedenou činnost sponzorovaného, a rozsah protiplnění poskytnutého sponzorovaným, které je způsobilé k podpoře podnikatelské činnosti vyvíjené sponzorem ve smyslu zákonné definice sponzorování obsažené v ustanovení § 1 odst. 4 zákona č. 40/1995 Sb., o regulaci reklamy, ve znění pozdějších předpisů.</w:t>
      </w:r>
    </w:p>
    <w:p w14:paraId="66303D89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3B58CEE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II.</w:t>
      </w:r>
    </w:p>
    <w:p w14:paraId="46EC7056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779E5FF7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1D486F0" w14:textId="19626911" w:rsidR="00101AEC" w:rsidRDefault="00FA3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se zavazuje, že na sponzorovaného převede vlastnické právo k následující věci:</w:t>
      </w:r>
      <w:r w:rsidR="00E403C5">
        <w:rPr>
          <w:color w:val="000000"/>
        </w:rPr>
        <w:t xml:space="preserve"> S</w:t>
      </w:r>
      <w:r w:rsidR="00E403C5" w:rsidRPr="00E403C5">
        <w:rPr>
          <w:color w:val="000000"/>
        </w:rPr>
        <w:t>oubor produktů blíže specifikovaný v příloze č. 1 k této smlouvě</w:t>
      </w:r>
      <w:r>
        <w:rPr>
          <w:color w:val="000000"/>
        </w:rPr>
        <w:t xml:space="preserve"> v celkové hodnotě</w:t>
      </w:r>
      <w:r w:rsidR="00E403C5">
        <w:rPr>
          <w:color w:val="000000"/>
        </w:rPr>
        <w:t xml:space="preserve"> </w:t>
      </w:r>
      <w:r w:rsidR="00E403C5" w:rsidRPr="00E403C5">
        <w:rPr>
          <w:color w:val="000000"/>
        </w:rPr>
        <w:t>60514.52</w:t>
      </w:r>
      <w:bookmarkStart w:id="0" w:name="bookmark=id.4d34og8" w:colFirst="0" w:colLast="0"/>
      <w:bookmarkEnd w:id="0"/>
      <w:r>
        <w:rPr>
          <w:color w:val="000000"/>
        </w:rPr>
        <w:t xml:space="preserve"> Kč vč. DPH (</w:t>
      </w:r>
      <w:r w:rsidR="00E403C5" w:rsidRPr="00E403C5">
        <w:rPr>
          <w:color w:val="000000"/>
        </w:rPr>
        <w:t>50 012</w:t>
      </w:r>
      <w:r>
        <w:rPr>
          <w:color w:val="000000"/>
        </w:rPr>
        <w:t xml:space="preserve"> Kč bez DPH, DPH činí </w:t>
      </w:r>
      <w:r w:rsidR="00E403C5" w:rsidRPr="00E403C5">
        <w:rPr>
          <w:color w:val="000000"/>
        </w:rPr>
        <w:t>10502.52</w:t>
      </w:r>
      <w:r>
        <w:rPr>
          <w:color w:val="000000"/>
        </w:rPr>
        <w:t xml:space="preserve"> Kč). DPH bude účtována v souladu s účinnými právními předpisy.</w:t>
      </w:r>
    </w:p>
    <w:p w14:paraId="21495093" w14:textId="77777777" w:rsidR="00101AEC" w:rsidRDefault="00FA3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Sponzorovaný věc přijímá.</w:t>
      </w:r>
    </w:p>
    <w:p w14:paraId="14A4D166" w14:textId="77777777" w:rsidR="00101AEC" w:rsidRDefault="00FA3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Věc bude sponzorovaným použita k následujícímu účelu: Montáž a výroba monopostu FS TUL Racing.</w:t>
      </w:r>
    </w:p>
    <w:p w14:paraId="12020029" w14:textId="022D4A8F" w:rsidR="00101AEC" w:rsidRDefault="00FA3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Sponzorovaný se zavazuje za převedení vlastnického práva k věci poskytnout sponzorovi protiplnění v období od uzavření této smlouvy do 30.9.2024, a to následujícím způsobem: Newslettery, zasílání fotografií ze závodů, propagace na sociálních sítích týmu FS TUL Racing, umístění loga na webové stránky týmu FS TUL Racing (https://www.fstulracing.cz/), umístění loga na propagačních materiálech. Vymezená plocha pro umístění loga na formuli </w:t>
      </w:r>
      <w:r w:rsidR="00E403C5">
        <w:t>50</w:t>
      </w:r>
      <w:r>
        <w:rPr>
          <w:color w:val="000000"/>
        </w:rPr>
        <w:t xml:space="preserve"> cm2</w:t>
      </w:r>
    </w:p>
    <w:p w14:paraId="71CCF105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E473BA2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III.</w:t>
      </w:r>
    </w:p>
    <w:p w14:paraId="6DC7A890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Práva a povinnosti smluvních stran</w:t>
      </w:r>
    </w:p>
    <w:p w14:paraId="1F9AA00A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FA5FB3" w14:textId="77777777" w:rsidR="00101AEC" w:rsidRDefault="00FA3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předá věc sponzorovanému do deseti kalendářních dnů ode dne účinnosti této smlouvy.</w:t>
      </w:r>
    </w:p>
    <w:p w14:paraId="6536151D" w14:textId="77777777" w:rsidR="00101AEC" w:rsidRDefault="00FA3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Smluvní strany se dohodly, že poskytnutí plnění ze strany sponzora dle čl. II odst. 1 smlouvy a poskytnutí plnění ze strany sponzorovaného dle čl. II odst. 4 smlouvy bude účetně vyrovnáno formou vzájemného zápočtu. Zdanitelné plnění se považuje za uskutečněné dnem převodu vlastnického práva k věci. Faktury budou splatné do 14 dnů od data jejich vystavení. Na fakturách bude uvedeno: „Neproplácet, pouze k zúčtování“. Částky budou vzájemně započteny nejdříve dnem splatnosti uvedeným na faktuře.</w:t>
      </w:r>
    </w:p>
    <w:p w14:paraId="66D4F77D" w14:textId="77777777" w:rsidR="00101AEC" w:rsidRDefault="00FA3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je oprávněn požadovat, aby mu sponzorovaný do 15 kalendářních dnů od doručení příslušné žádosti podal písemnou zprávu o použití věci.</w:t>
      </w:r>
    </w:p>
    <w:p w14:paraId="13275D37" w14:textId="77777777" w:rsidR="00101AEC" w:rsidRDefault="00FA33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Obě smluvní strany jsou oprávněny od této smlouvy odstoupit, pokud druhá strana tuto smlouvu poruší podstatným způsobem. Odstoupení musí být odůvodněné a písemné. Odstoupení nabývá účinnosti doručením druhé straně.</w:t>
      </w:r>
    </w:p>
    <w:p w14:paraId="682FC28C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B475E36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IV.</w:t>
      </w:r>
    </w:p>
    <w:p w14:paraId="4BF5FFEE" w14:textId="77777777" w:rsidR="00101AEC" w:rsidRDefault="00FA3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ujednání</w:t>
      </w:r>
    </w:p>
    <w:p w14:paraId="37681DC9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04B7712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Právní vztahy vyplývající z této smlouvy, které nejsou zvlášť touto smlouvou upraveny, se řídí příslušnými ustanoveními OZ.</w:t>
      </w:r>
    </w:p>
    <w:p w14:paraId="5A23B937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27855E5B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 případě, že dojde k situaci, kdy se některá ujednání této smlouvy stanou neplatnými, neúčinnými anebo nerealizovatelnými, nebude tím ovlivněna platnost, účinnost nebo realizovatelnost ostatních ujednání této smlouvy a smluvní strany se zavazují neplatné, neúčinné nebo nerealizovatelné ujednání smlouvy nahradit takovým, které by svým významem co nejlépe odpovídalo původnímu ujednání.</w:t>
      </w:r>
    </w:p>
    <w:p w14:paraId="428187B3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uveřejněna Technickou univerzitou v Liberci dle zákona č. 340/2015 Sb. (o registru smluv) v registru smluv, s čímž obě smluvní strany výslovně souhlasí. Smluvní strany jsou v této souvislosti povinny označit ve smlouvě údaje, které jsou předmětem anonymizace a nebudou ve smyslu zákona o registru smluv zveřejněny. TUL nenese žádnou odpovědnost za zveřejnění takto neoznačených údajů.</w:t>
      </w:r>
    </w:p>
    <w:p w14:paraId="7E3FB22B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Všechny změny a doplňky této smlouvy je možné provádět pouze písemnými dodatky podepsanými oběma smluvními stranami.</w:t>
      </w:r>
    </w:p>
    <w:p w14:paraId="6CA31B26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Veškeré spory mezi smluvními stranami vzniklé z této smlouvy budou řešeny smírnou cestou. Nebude-li smírného řešení dosaženo, sjednávají si smluvní strany místní příslušnost věcně příslušného soudu určenou dle sídla sponzorovaného.</w:t>
      </w:r>
    </w:p>
    <w:p w14:paraId="485560A3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Smlouva je uzavřena elektronicky. Je-li uzavřena v listinné podobě, pak je vyhotovena ve dvou rovnocenných vyhotoveních, z nichž každé má platnost originálu. Každá ze smluvních stran obdrží jedno vyhotovení.</w:t>
      </w:r>
    </w:p>
    <w:p w14:paraId="0E693358" w14:textId="77777777" w:rsidR="00101AEC" w:rsidRDefault="00FA3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Obě smluvní strany prohlašují, že si smlouvu pečlivě přečetly, a na důkaz souhlasu s výše uvedenými ujednáními připojují své podpisy:</w:t>
      </w:r>
    </w:p>
    <w:p w14:paraId="74E3808C" w14:textId="77777777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2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963"/>
      </w:tblGrid>
      <w:tr w:rsidR="00101AEC" w14:paraId="250ACCE6" w14:textId="77777777" w:rsidTr="00E403C5">
        <w:trPr>
          <w:trHeight w:val="1648"/>
          <w:jc w:val="center"/>
        </w:trPr>
        <w:tc>
          <w:tcPr>
            <w:tcW w:w="476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</w:tcPr>
          <w:p w14:paraId="56C762EF" w14:textId="77777777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sponzora</w:t>
            </w:r>
          </w:p>
          <w:p w14:paraId="3A2B5034" w14:textId="77777777" w:rsidR="00101AEC" w:rsidRDefault="001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  <w:p w14:paraId="2AB0AB84" w14:textId="77777777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14:paraId="22BE7F77" w14:textId="77777777" w:rsidR="00E403C5" w:rsidRDefault="00E40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 w:rsidRPr="00E403C5">
              <w:rPr>
                <w:color w:val="000000"/>
              </w:rPr>
              <w:t>Ing. Marek Kotrlý, MBA</w:t>
            </w:r>
            <w:r>
              <w:rPr>
                <w:color w:val="000000"/>
              </w:rPr>
              <w:t xml:space="preserve"> </w:t>
            </w:r>
          </w:p>
          <w:p w14:paraId="52B0A225" w14:textId="0669DE08" w:rsidR="00101AEC" w:rsidRDefault="00FA33F9" w:rsidP="00E40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 </w:t>
            </w:r>
            <w:bookmarkStart w:id="1" w:name="bookmark=id.2s8eyo1" w:colFirst="0" w:colLast="0"/>
            <w:bookmarkEnd w:id="1"/>
            <w:r w:rsidR="00E403C5">
              <w:rPr>
                <w:color w:val="000000"/>
              </w:rPr>
              <w:t>Šumperku</w:t>
            </w:r>
            <w:r>
              <w:rPr>
                <w:color w:val="000000"/>
              </w:rPr>
              <w:t xml:space="preserve"> dne</w:t>
            </w:r>
            <w:r w:rsidR="006B1E33">
              <w:rPr>
                <w:color w:val="000000"/>
              </w:rPr>
              <w:t xml:space="preserve"> 27.02.2024</w:t>
            </w:r>
            <w:r>
              <w:rPr>
                <w:color w:val="000000"/>
              </w:rPr>
              <w:t xml:space="preserve"> </w:t>
            </w:r>
            <w:bookmarkStart w:id="2" w:name="bookmark=id.17dp8vu" w:colFirst="0" w:colLast="0"/>
            <w:bookmarkEnd w:id="2"/>
            <w:r>
              <w:rPr>
                <w:color w:val="000000"/>
              </w:rPr>
              <w:t>     </w:t>
            </w:r>
          </w:p>
        </w:tc>
        <w:tc>
          <w:tcPr>
            <w:tcW w:w="496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D495250" w14:textId="77777777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sponzorovaného</w:t>
            </w:r>
          </w:p>
          <w:p w14:paraId="60E79DFA" w14:textId="77777777" w:rsidR="00101AEC" w:rsidRDefault="001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  <w:p w14:paraId="30A474A3" w14:textId="77777777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14:paraId="301B4B83" w14:textId="214F7663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doc. Ing. Jaromír M</w:t>
            </w:r>
            <w:r w:rsidR="006B1E33">
              <w:rPr>
                <w:color w:val="000000"/>
              </w:rPr>
              <w:t>oravec</w:t>
            </w:r>
            <w:r>
              <w:rPr>
                <w:color w:val="000000"/>
              </w:rPr>
              <w:t>, Ph.D.</w:t>
            </w:r>
          </w:p>
          <w:p w14:paraId="222CA035" w14:textId="480A5D33" w:rsidR="00101AEC" w:rsidRDefault="00FA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 Liberci dne </w:t>
            </w:r>
            <w:bookmarkStart w:id="3" w:name="bookmark=id.3rdcrjn" w:colFirst="0" w:colLast="0"/>
            <w:bookmarkEnd w:id="3"/>
            <w:r w:rsidR="006B1E33">
              <w:rPr>
                <w:color w:val="000000"/>
              </w:rPr>
              <w:t>16</w:t>
            </w:r>
            <w:r w:rsidR="006B1E33">
              <w:rPr>
                <w:color w:val="000000"/>
              </w:rPr>
              <w:t xml:space="preserve">.02.2024 </w:t>
            </w:r>
            <w:r>
              <w:rPr>
                <w:color w:val="000000"/>
              </w:rPr>
              <w:t>     </w:t>
            </w:r>
          </w:p>
        </w:tc>
      </w:tr>
      <w:tr w:rsidR="00E403C5" w14:paraId="42FD983B" w14:textId="77777777" w:rsidTr="00E40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63" w:type="dxa"/>
          <w:trHeight w:val="148"/>
        </w:trPr>
        <w:tc>
          <w:tcPr>
            <w:tcW w:w="4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A45B7" w14:textId="77777777" w:rsidR="00E403C5" w:rsidRDefault="00E403C5" w:rsidP="0030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sponzora</w:t>
            </w:r>
          </w:p>
          <w:p w14:paraId="56E16927" w14:textId="77777777" w:rsidR="00E403C5" w:rsidRDefault="00E403C5" w:rsidP="0030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  <w:p w14:paraId="208BD7AF" w14:textId="77777777" w:rsidR="00E403C5" w:rsidRDefault="00E403C5" w:rsidP="0030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14:paraId="2FDE183C" w14:textId="31A0BD77" w:rsidR="00E403C5" w:rsidRDefault="00E403C5" w:rsidP="0030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 w:rsidRPr="00E403C5">
              <w:rPr>
                <w:color w:val="000000"/>
              </w:rPr>
              <w:t xml:space="preserve">Ing. </w:t>
            </w:r>
            <w:r>
              <w:rPr>
                <w:color w:val="000000"/>
              </w:rPr>
              <w:t>Jiří Dvořák</w:t>
            </w:r>
            <w:r w:rsidRPr="00E403C5">
              <w:rPr>
                <w:color w:val="000000"/>
              </w:rPr>
              <w:t>, MBA</w:t>
            </w:r>
            <w:r>
              <w:rPr>
                <w:color w:val="000000"/>
              </w:rPr>
              <w:t xml:space="preserve"> </w:t>
            </w:r>
          </w:p>
          <w:p w14:paraId="76549075" w14:textId="3190BB29" w:rsidR="00E403C5" w:rsidRDefault="00E403C5" w:rsidP="0030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 Šumperku dne</w:t>
            </w:r>
            <w:r w:rsidR="006B1E33">
              <w:rPr>
                <w:color w:val="000000"/>
              </w:rPr>
              <w:t xml:space="preserve"> </w:t>
            </w:r>
            <w:r w:rsidR="006B1E33">
              <w:rPr>
                <w:color w:val="000000"/>
              </w:rPr>
              <w:t xml:space="preserve">27.02.2024 </w:t>
            </w:r>
            <w:r>
              <w:rPr>
                <w:color w:val="000000"/>
              </w:rPr>
              <w:t xml:space="preserve">      </w:t>
            </w:r>
          </w:p>
        </w:tc>
      </w:tr>
    </w:tbl>
    <w:p w14:paraId="2A635D83" w14:textId="271BF0AB" w:rsidR="00101AEC" w:rsidRDefault="00101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ECA4F0" w14:textId="12807CB5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3CE66C" w14:textId="49609FB1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DB16B4" w14:textId="6202C337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080E4B" w14:textId="131909A6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93D3D6" w14:textId="3C328ADD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061D1E" w14:textId="57980A1F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C93BC6" w14:textId="09070615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80FD83" w14:textId="088A790A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521E38" w14:textId="405E1CEA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881D4A" w14:textId="01D88963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1B44D9" w14:textId="102D2748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48B5AC" w14:textId="136E4A06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1A870C" w14:textId="59BB9A0B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118B2A" w14:textId="751484B3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33BAF1" w14:textId="6E978963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7E9300" w14:textId="00DA408B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EACA4B" w14:textId="7D5F891E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1C4274" w14:textId="382E2E0A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A8FD90" w14:textId="1414658A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882C02" w14:textId="1C0D3081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0A8E5E" w14:textId="4D048D41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ABE00A" w14:textId="56BEA8E9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62E535" w14:textId="4C00180A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A72627" w14:textId="396F7CF0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518C3B4" w14:textId="221892EE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C97354" w14:textId="025A2035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237B1" w14:textId="426F621C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13B0BA" w14:textId="7C6FA044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E259E9" w14:textId="62DCB2FF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Příloha č. 1</w:t>
      </w:r>
    </w:p>
    <w:p w14:paraId="47CBC2DE" w14:textId="6EFF9D81" w:rsidR="00E403C5" w:rsidRDefault="00E40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034"/>
        <w:gridCol w:w="1233"/>
        <w:gridCol w:w="1040"/>
        <w:gridCol w:w="383"/>
        <w:gridCol w:w="200"/>
        <w:gridCol w:w="1192"/>
        <w:gridCol w:w="1192"/>
      </w:tblGrid>
      <w:tr w:rsidR="006F7827" w:rsidRPr="006F7827" w14:paraId="75B48173" w14:textId="77777777" w:rsidTr="006F7827">
        <w:trPr>
          <w:trHeight w:val="31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AC760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specifikace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437D05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číslo výrobku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C407A7D" w14:textId="1D0B69A1" w:rsidR="006F7827" w:rsidRPr="006F7827" w:rsidRDefault="006F7827" w:rsidP="006F7827">
            <w:pPr>
              <w:suppressAutoHyphens w:val="0"/>
              <w:spacing w:line="240" w:lineRule="auto"/>
              <w:ind w:leftChars="0" w:left="452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>
              <w:rPr>
                <w:b/>
                <w:bCs/>
                <w:position w:val="0"/>
              </w:rPr>
              <w:t xml:space="preserve">       </w:t>
            </w:r>
            <w:r w:rsidRPr="006F7827">
              <w:rPr>
                <w:b/>
                <w:bCs/>
                <w:position w:val="0"/>
              </w:rPr>
              <w:t>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0A7E1EE" w14:textId="6436E4B6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3933D1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cena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29BFFE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cena celkem</w:t>
            </w:r>
          </w:p>
        </w:tc>
      </w:tr>
      <w:tr w:rsidR="006F7827" w:rsidRPr="006F7827" w14:paraId="5881B213" w14:textId="77777777" w:rsidTr="006F7827">
        <w:trPr>
          <w:trHeight w:val="13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1EC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náhradní díl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7CE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528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F01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780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892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34A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</w:tr>
      <w:tr w:rsidR="006F7827" w:rsidRPr="006F7827" w14:paraId="79542B1E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0CB" w14:textId="769745BF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R60116.0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EFB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86031822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A2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1195,00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D4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E0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24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1 195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D6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1 195 Kč</w:t>
            </w:r>
          </w:p>
        </w:tc>
      </w:tr>
      <w:tr w:rsidR="006F7827" w:rsidRPr="006F7827" w14:paraId="3B233D63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D47" w14:textId="245BB10A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X61 0602-080 </w:t>
            </w:r>
            <w:proofErr w:type="gramStart"/>
            <w:r w:rsidRPr="006F7827">
              <w:rPr>
                <w:position w:val="0"/>
              </w:rPr>
              <w:t>R:G</w:t>
            </w:r>
            <w:proofErr w:type="gramEnd"/>
            <w:r w:rsidRPr="006F7827">
              <w:rPr>
                <w:position w:val="0"/>
              </w:rPr>
              <w:t xml:space="preserve">8330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FE8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80031667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47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500,00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FE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16D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B1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500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71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5 000 Kč</w:t>
            </w:r>
          </w:p>
        </w:tc>
      </w:tr>
      <w:tr w:rsidR="006F7827" w:rsidRPr="006F7827" w14:paraId="11D9D2DB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313" w14:textId="6CA3A1D3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P61.SGL-A-0020P-06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8E0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86035272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85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3725,00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CD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EE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12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3 725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40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3 725 Kč</w:t>
            </w:r>
          </w:p>
        </w:tc>
      </w:tr>
      <w:tr w:rsidR="006F7827" w:rsidRPr="006F7827" w14:paraId="1D9FD428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2E3" w14:textId="5C8409A5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S61110.0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1BA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86021725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D0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2745,00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346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ED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E7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2 745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43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2 745 Kč</w:t>
            </w:r>
          </w:p>
        </w:tc>
      </w:tr>
      <w:tr w:rsidR="006F7827" w:rsidRPr="006F7827" w14:paraId="097B943E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046" w14:textId="5072F1A8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S6118.0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AA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86021724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97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2075,00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56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F5F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AE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2 075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D7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2 075 Kč</w:t>
            </w:r>
          </w:p>
        </w:tc>
      </w:tr>
      <w:tr w:rsidR="006F7827" w:rsidRPr="006F7827" w14:paraId="5DEC363F" w14:textId="77777777" w:rsidTr="006F7827">
        <w:trPr>
          <w:trHeight w:val="2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D5A" w14:textId="64AD9764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S61414.0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13B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86038244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39A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3920,00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90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7D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AC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3 920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0A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3 920 Kč</w:t>
            </w:r>
          </w:p>
        </w:tc>
      </w:tr>
      <w:tr w:rsidR="006F7827" w:rsidRPr="006F7827" w14:paraId="3F01EEFB" w14:textId="77777777" w:rsidTr="006F7827">
        <w:trPr>
          <w:trHeight w:val="23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ED4" w14:textId="7600C6ED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S6386.2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F31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EA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1575,00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30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26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A9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1 575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FF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1 575 Kč</w:t>
            </w:r>
          </w:p>
        </w:tc>
      </w:tr>
      <w:tr w:rsidR="006F7827" w:rsidRPr="006F7827" w14:paraId="39FEE982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FC3" w14:textId="16DC5A2D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S6388.2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07B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DF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2205,00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8D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24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91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2 205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27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2 205 Kč</w:t>
            </w:r>
          </w:p>
        </w:tc>
      </w:tr>
      <w:tr w:rsidR="006F7827" w:rsidRPr="006F7827" w14:paraId="356B97EF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2FC" w14:textId="1E7C2F5D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63A06R-S90TN10-C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407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A3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13545,00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51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2C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90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13 545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48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13 545 Kč</w:t>
            </w:r>
          </w:p>
        </w:tc>
      </w:tr>
      <w:tr w:rsidR="006F7827" w:rsidRPr="006F7827" w14:paraId="3C9D98D1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6F7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69871.40ADB-CC.ER16.160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2B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1D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2622,00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BA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30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F8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2 622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6B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2 622 Kč</w:t>
            </w:r>
          </w:p>
        </w:tc>
      </w:tr>
      <w:tr w:rsidR="006F7827" w:rsidRPr="006F7827" w14:paraId="68130DCE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0B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69871.40ADB-CC.ER25.100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D2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86027708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04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1756,00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61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F9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A4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1 756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E7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1 756 Kč</w:t>
            </w:r>
          </w:p>
        </w:tc>
      </w:tr>
      <w:tr w:rsidR="006F7827" w:rsidRPr="006F7827" w14:paraId="2AA8E7E9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FFD" w14:textId="48736CAB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69871.40ADB-W.20.063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D2D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86027794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7D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1049,00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2B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676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294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1 049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0FA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1 049 Kč</w:t>
            </w:r>
          </w:p>
        </w:tc>
      </w:tr>
      <w:tr w:rsidR="006F7827" w:rsidRPr="006F7827" w14:paraId="3E16F380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D9D" w14:textId="1B8827B5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69871.40AD-MT.2.050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CF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9F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996,00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3F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EB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22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996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77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996 Kč</w:t>
            </w:r>
          </w:p>
        </w:tc>
      </w:tr>
      <w:tr w:rsidR="006F7827" w:rsidRPr="006F7827" w14:paraId="5B05AA63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077" w14:textId="516805F2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69871.40AD-MT.3.070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AC5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78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996,00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35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44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824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996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A0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996 Kč</w:t>
            </w:r>
          </w:p>
        </w:tc>
      </w:tr>
      <w:tr w:rsidR="006F7827" w:rsidRPr="006F7827" w14:paraId="53812863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91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69871.40ADB-FMH1.27.040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B54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86027961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19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1494,00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3A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DA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09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1 494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56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1 494 Kč</w:t>
            </w:r>
          </w:p>
        </w:tc>
      </w:tr>
      <w:tr w:rsidR="006F7827" w:rsidRPr="006F7827" w14:paraId="573ABB84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21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69871.40ADB-IHA.M12.025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9E1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86028199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33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2438,00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9CC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A7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2B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2 438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B78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2 438 Kč</w:t>
            </w:r>
          </w:p>
        </w:tc>
      </w:tr>
      <w:tr w:rsidR="006F7827" w:rsidRPr="006F7827" w14:paraId="3B086A93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764" w14:textId="1EB901CA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QTCW.01.070.055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820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86030299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1A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419,00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06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23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12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419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7EA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419 Kč</w:t>
            </w:r>
          </w:p>
        </w:tc>
      </w:tr>
      <w:tr w:rsidR="006F7827" w:rsidRPr="006F7827" w14:paraId="6DFC9BB0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694" w14:textId="3A8652F0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 xml:space="preserve">K.ER16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490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86030040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70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367,00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98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90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21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367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91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367 Kč</w:t>
            </w:r>
          </w:p>
        </w:tc>
      </w:tr>
      <w:tr w:rsidR="006F7827" w:rsidRPr="006F7827" w14:paraId="22C9850D" w14:textId="77777777" w:rsidTr="006F7827">
        <w:trPr>
          <w:trHeight w:val="2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1F5" w14:textId="4E288FA3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PS.69872.40.</w:t>
            </w:r>
            <w:proofErr w:type="gramStart"/>
            <w:r w:rsidRPr="006F7827">
              <w:rPr>
                <w:position w:val="0"/>
              </w:rPr>
              <w:t>C.S</w:t>
            </w:r>
            <w:proofErr w:type="gramEnd"/>
            <w:r w:rsidRPr="006F7827">
              <w:rPr>
                <w:position w:val="0"/>
              </w:rPr>
              <w:t xml:space="preserve">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E09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86030236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74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FFFFFF"/>
                <w:position w:val="0"/>
              </w:rPr>
            </w:pPr>
            <w:r w:rsidRPr="006F7827">
              <w:rPr>
                <w:color w:val="FFFFFF"/>
                <w:position w:val="0"/>
              </w:rPr>
              <w:t>210,00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D8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-163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65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12B" w14:textId="3B8B1BEB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210</w:t>
            </w:r>
            <w:r>
              <w:rPr>
                <w:position w:val="0"/>
              </w:rPr>
              <w:t xml:space="preserve"> Kč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A7C" w14:textId="1844A995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1</w:t>
            </w:r>
            <w:r>
              <w:rPr>
                <w:position w:val="0"/>
              </w:rPr>
              <w:t> </w:t>
            </w:r>
            <w:r w:rsidRPr="006F7827">
              <w:rPr>
                <w:position w:val="0"/>
              </w:rPr>
              <w:t>890</w:t>
            </w:r>
            <w:r>
              <w:rPr>
                <w:position w:val="0"/>
              </w:rPr>
              <w:t xml:space="preserve"> Kč</w:t>
            </w:r>
          </w:p>
        </w:tc>
      </w:tr>
      <w:tr w:rsidR="006F7827" w:rsidRPr="006F7827" w14:paraId="7F56424C" w14:textId="77777777" w:rsidTr="006F782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A92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B61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80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0D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FB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0CB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BE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</w:tr>
      <w:tr w:rsidR="006F7827" w:rsidRPr="006F7827" w14:paraId="2F730B37" w14:textId="77777777" w:rsidTr="006F7827">
        <w:trPr>
          <w:trHeight w:val="31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C9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860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B706CF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cena celkem: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8CF776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FE2F8D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  <w:r w:rsidRPr="006F7827">
              <w:rPr>
                <w:b/>
                <w:bCs/>
                <w:position w:val="0"/>
              </w:rPr>
              <w:t>50 012,00 Kč</w:t>
            </w:r>
          </w:p>
        </w:tc>
      </w:tr>
      <w:tr w:rsidR="006F7827" w:rsidRPr="006F7827" w14:paraId="044AAA6C" w14:textId="77777777" w:rsidTr="006F7827">
        <w:trPr>
          <w:trHeight w:val="31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265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b/>
                <w:bCs/>
                <w:position w:val="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F97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A49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1AE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1523" w14:textId="77777777" w:rsidR="006F7827" w:rsidRPr="006F7827" w:rsidRDefault="006F7827" w:rsidP="006F782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</w:rPr>
            </w:pPr>
            <w:r w:rsidRPr="006F7827">
              <w:rPr>
                <w:position w:val="0"/>
              </w:rPr>
              <w:t>uvedené ceny jsou bez DPH</w:t>
            </w:r>
          </w:p>
        </w:tc>
      </w:tr>
    </w:tbl>
    <w:p w14:paraId="5F4A5C6A" w14:textId="77777777" w:rsidR="00E403C5" w:rsidRDefault="00E403C5" w:rsidP="006F7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403C5">
      <w:headerReference w:type="default" r:id="rId8"/>
      <w:footerReference w:type="default" r:id="rId9"/>
      <w:pgSz w:w="11906" w:h="16838"/>
      <w:pgMar w:top="1588" w:right="1134" w:bottom="1134" w:left="1134" w:header="1304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5F35" w14:textId="77777777" w:rsidR="00175220" w:rsidRDefault="00175220">
      <w:pPr>
        <w:spacing w:line="240" w:lineRule="auto"/>
        <w:ind w:left="0" w:hanging="2"/>
      </w:pPr>
      <w:r>
        <w:separator/>
      </w:r>
    </w:p>
  </w:endnote>
  <w:endnote w:type="continuationSeparator" w:id="0">
    <w:p w14:paraId="0FFEC9E5" w14:textId="77777777" w:rsidR="00175220" w:rsidRDefault="001752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072C" w14:textId="77777777" w:rsidR="00101AEC" w:rsidRDefault="00FA33F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Technická univerzita v Liberci</w:t>
    </w:r>
  </w:p>
  <w:p w14:paraId="28F5D1F7" w14:textId="77777777" w:rsidR="00101AEC" w:rsidRDefault="00FA33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B9A3" w14:textId="77777777" w:rsidR="00175220" w:rsidRDefault="00175220">
      <w:pPr>
        <w:spacing w:line="240" w:lineRule="auto"/>
        <w:ind w:left="0" w:hanging="2"/>
      </w:pPr>
      <w:r>
        <w:separator/>
      </w:r>
    </w:p>
  </w:footnote>
  <w:footnote w:type="continuationSeparator" w:id="0">
    <w:p w14:paraId="30749DAB" w14:textId="77777777" w:rsidR="00175220" w:rsidRDefault="001752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053" w14:textId="77777777" w:rsidR="00101AEC" w:rsidRDefault="00FA33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E5CFD1" wp14:editId="066244D8">
          <wp:simplePos x="0" y="0"/>
          <wp:positionH relativeFrom="column">
            <wp:posOffset>1</wp:posOffset>
          </wp:positionH>
          <wp:positionV relativeFrom="paragraph">
            <wp:posOffset>-648334</wp:posOffset>
          </wp:positionV>
          <wp:extent cx="1477645" cy="82804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C3E"/>
    <w:multiLevelType w:val="multilevel"/>
    <w:tmpl w:val="6B4CE58E"/>
    <w:lvl w:ilvl="0">
      <w:start w:val="1"/>
      <w:numFmt w:val="decimal"/>
      <w:lvlText w:val="%1."/>
      <w:lvlJc w:val="left"/>
      <w:pPr>
        <w:ind w:left="708" w:hanging="70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F731DF0"/>
    <w:multiLevelType w:val="multilevel"/>
    <w:tmpl w:val="6124082C"/>
    <w:lvl w:ilvl="0">
      <w:start w:val="1"/>
      <w:numFmt w:val="decimal"/>
      <w:lvlText w:val="%1."/>
      <w:lvlJc w:val="left"/>
      <w:pPr>
        <w:ind w:left="708" w:hanging="708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0A66A2A"/>
    <w:multiLevelType w:val="multilevel"/>
    <w:tmpl w:val="3F8065A4"/>
    <w:lvl w:ilvl="0">
      <w:start w:val="1"/>
      <w:numFmt w:val="decimal"/>
      <w:lvlText w:val="%1."/>
      <w:lvlJc w:val="left"/>
      <w:pPr>
        <w:ind w:left="708" w:hanging="708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9B2BE6"/>
    <w:multiLevelType w:val="multilevel"/>
    <w:tmpl w:val="AA1434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B6542F"/>
    <w:multiLevelType w:val="multilevel"/>
    <w:tmpl w:val="9C3E5FD4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EC"/>
    <w:rsid w:val="000A4F08"/>
    <w:rsid w:val="00101AEC"/>
    <w:rsid w:val="00175220"/>
    <w:rsid w:val="00505B52"/>
    <w:rsid w:val="006B1E33"/>
    <w:rsid w:val="006F7827"/>
    <w:rsid w:val="00907C9F"/>
    <w:rsid w:val="009526D2"/>
    <w:rsid w:val="00E403C5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A98"/>
  <w15:docId w15:val="{23472155-3892-4603-8F1D-11BEE61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b/>
      <w:sz w:val="28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</w:style>
  <w:style w:type="paragraph" w:customStyle="1" w:styleId="TUL2011">
    <w:name w:val="TUL2011"/>
    <w:basedOn w:val="Normln"/>
    <w:next w:val="Normln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character" w:customStyle="1" w:styleId="TUL2011Char">
    <w:name w:val="TUL2011 Char"/>
    <w:rPr>
      <w:rFonts w:ascii="Myriad Pro" w:eastAsia="Calibri" w:hAnsi="Myriad Pro" w:cs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before="120"/>
      <w:ind w:left="708" w:hanging="708"/>
    </w:p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</w:rPr>
  </w:style>
  <w:style w:type="character" w:customStyle="1" w:styleId="TextkomenteChar">
    <w:name w:val="Text komentář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mOnaM6yvGwuMQ4u2LyNF4hpbA==">CgMxLjAyCWlkLmdqZGd4czIKaWQuMzBqMHpsbDIKaWQuMWZvYjl0ZTIKaWQuM3pueXNoNzIKaWQuMmV0OTJwMDIJaWQudHlqY3d0MgppZC4zZHk2dmttMgppZC4xdDNoNXNmMgppZC40ZDM0b2c4MgppZC4yczhleW8xMgppZC4xN2RwOHZ1MgppZC4zcmRjcmpuOAByITFwVk9yY1RhVGFmLWQ5NlZKSzBaUURYVjAzTzlCWV9BTw==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Pavla Kholová</cp:lastModifiedBy>
  <cp:revision>4</cp:revision>
  <cp:lastPrinted>2024-02-15T14:37:00Z</cp:lastPrinted>
  <dcterms:created xsi:type="dcterms:W3CDTF">2024-02-15T14:12:00Z</dcterms:created>
  <dcterms:modified xsi:type="dcterms:W3CDTF">2024-02-29T09:25:00Z</dcterms:modified>
</cp:coreProperties>
</file>