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pPr w:leftFromText="141" w:rightFromText="141" w:vertAnchor="text" w:tblpXSpec="center" w:tblpY="1"/>
        <w:tblOverlap w:val="never"/>
        <w:tblW w:w="0" w:type="auto"/>
        <w:tblLook w:val="04A0" w:firstRow="1" w:lastRow="0" w:firstColumn="1" w:lastColumn="0" w:noHBand="0" w:noVBand="1"/>
      </w:tblPr>
      <w:tblGrid>
        <w:gridCol w:w="8494"/>
      </w:tblGrid>
      <w:tr w:rsidR="003C5C9F" w:rsidRPr="007D4149" w14:paraId="00A4E6DC" w14:textId="77777777" w:rsidTr="003C5C9F">
        <w:trPr>
          <w:trHeight w:val="12606"/>
        </w:trPr>
        <w:tc>
          <w:tcPr>
            <w:tcW w:w="8644" w:type="dxa"/>
            <w:vAlign w:val="center"/>
          </w:tcPr>
          <w:p w14:paraId="7A9D033B" w14:textId="53AC1521" w:rsidR="003C5C9F" w:rsidRPr="005E7D5A" w:rsidRDefault="003C5C9F" w:rsidP="003C5C9F">
            <w:pPr>
              <w:pStyle w:val="Default"/>
              <w:spacing w:line="240" w:lineRule="auto"/>
              <w:jc w:val="center"/>
              <w:rPr>
                <w:rFonts w:ascii="Calibri" w:hAnsi="Calibri" w:cs="Calibri"/>
                <w:b/>
                <w:bCs/>
                <w:sz w:val="44"/>
                <w:szCs w:val="44"/>
              </w:rPr>
            </w:pPr>
            <w:r w:rsidRPr="005E7D5A">
              <w:rPr>
                <w:rFonts w:ascii="Calibri" w:hAnsi="Calibri" w:cs="Calibri"/>
                <w:b/>
                <w:bCs/>
                <w:sz w:val="44"/>
                <w:szCs w:val="44"/>
              </w:rPr>
              <w:t>Smlouva o dílo</w:t>
            </w:r>
          </w:p>
          <w:p w14:paraId="7491F407" w14:textId="77777777" w:rsidR="003C5C9F" w:rsidRPr="005E7D5A" w:rsidRDefault="003C5C9F" w:rsidP="003C5C9F">
            <w:pPr>
              <w:pStyle w:val="Default"/>
              <w:spacing w:line="240" w:lineRule="auto"/>
              <w:jc w:val="center"/>
              <w:rPr>
                <w:rFonts w:ascii="Calibri" w:hAnsi="Calibri" w:cs="Calibri"/>
                <w:b/>
                <w:bCs/>
                <w:sz w:val="28"/>
                <w:szCs w:val="28"/>
              </w:rPr>
            </w:pPr>
          </w:p>
          <w:p w14:paraId="1E4BABA7" w14:textId="77777777" w:rsidR="003C5C9F" w:rsidRPr="005E7D5A" w:rsidRDefault="003C5C9F" w:rsidP="003C5C9F">
            <w:pPr>
              <w:pStyle w:val="Default"/>
              <w:spacing w:line="240" w:lineRule="auto"/>
              <w:jc w:val="center"/>
              <w:rPr>
                <w:rFonts w:ascii="Calibri" w:hAnsi="Calibri" w:cs="Calibri"/>
                <w:b/>
                <w:bCs/>
                <w:sz w:val="28"/>
                <w:szCs w:val="28"/>
              </w:rPr>
            </w:pPr>
          </w:p>
          <w:p w14:paraId="5804E9ED" w14:textId="77777777" w:rsidR="003C5C9F" w:rsidRPr="005E7D5A" w:rsidRDefault="003C5C9F" w:rsidP="003C5C9F">
            <w:pPr>
              <w:pStyle w:val="Default"/>
              <w:spacing w:line="240" w:lineRule="auto"/>
              <w:jc w:val="center"/>
              <w:rPr>
                <w:rFonts w:ascii="Calibri" w:hAnsi="Calibri" w:cs="Calibri"/>
                <w:b/>
                <w:bCs/>
                <w:sz w:val="28"/>
                <w:szCs w:val="28"/>
              </w:rPr>
            </w:pPr>
          </w:p>
          <w:p w14:paraId="4F8F1525" w14:textId="77777777" w:rsidR="003C5C9F" w:rsidRPr="005E7D5A" w:rsidRDefault="003C5C9F" w:rsidP="003C5C9F">
            <w:pPr>
              <w:pStyle w:val="Default"/>
              <w:spacing w:line="240" w:lineRule="auto"/>
              <w:jc w:val="center"/>
              <w:rPr>
                <w:rFonts w:ascii="Calibri" w:hAnsi="Calibri" w:cs="Calibri"/>
                <w:b/>
                <w:bCs/>
                <w:sz w:val="28"/>
                <w:szCs w:val="28"/>
              </w:rPr>
            </w:pPr>
          </w:p>
          <w:p w14:paraId="3F2B036F" w14:textId="77777777" w:rsidR="003C5C9F" w:rsidRPr="005E7D5A" w:rsidRDefault="003C5C9F" w:rsidP="003C5C9F">
            <w:pPr>
              <w:pStyle w:val="Default"/>
              <w:spacing w:line="240" w:lineRule="auto"/>
              <w:jc w:val="center"/>
              <w:rPr>
                <w:rFonts w:ascii="Calibri" w:hAnsi="Calibri" w:cs="Calibri"/>
                <w:b/>
                <w:bCs/>
                <w:sz w:val="28"/>
                <w:szCs w:val="28"/>
              </w:rPr>
            </w:pPr>
          </w:p>
          <w:p w14:paraId="702F8EBD" w14:textId="77777777" w:rsidR="003C5C9F" w:rsidRPr="005E7D5A" w:rsidRDefault="003C5C9F" w:rsidP="003C5C9F">
            <w:pPr>
              <w:pStyle w:val="Default"/>
              <w:spacing w:line="240" w:lineRule="auto"/>
              <w:jc w:val="center"/>
              <w:rPr>
                <w:rFonts w:ascii="Calibri" w:hAnsi="Calibri" w:cs="Calibri"/>
                <w:b/>
                <w:bCs/>
                <w:sz w:val="28"/>
                <w:szCs w:val="28"/>
              </w:rPr>
            </w:pPr>
            <w:r w:rsidRPr="005E7D5A">
              <w:rPr>
                <w:rFonts w:ascii="Calibri" w:hAnsi="Calibri" w:cs="Calibri"/>
                <w:b/>
                <w:bCs/>
                <w:sz w:val="28"/>
                <w:szCs w:val="28"/>
              </w:rPr>
              <w:t>České vysoké učení technické v Praze</w:t>
            </w:r>
          </w:p>
          <w:p w14:paraId="6B83EB8F" w14:textId="77777777" w:rsidR="003C5C9F" w:rsidRPr="005E7D5A" w:rsidRDefault="003C5C9F" w:rsidP="003C5C9F">
            <w:pPr>
              <w:pStyle w:val="Default"/>
              <w:spacing w:line="240" w:lineRule="auto"/>
              <w:jc w:val="center"/>
              <w:rPr>
                <w:rFonts w:ascii="Calibri" w:hAnsi="Calibri" w:cs="Calibri"/>
                <w:b/>
                <w:bCs/>
                <w:sz w:val="28"/>
                <w:szCs w:val="28"/>
              </w:rPr>
            </w:pPr>
            <w:r w:rsidRPr="005E7D5A">
              <w:rPr>
                <w:rFonts w:ascii="Calibri" w:hAnsi="Calibri" w:cs="Calibri"/>
                <w:b/>
                <w:bCs/>
                <w:sz w:val="28"/>
                <w:szCs w:val="28"/>
              </w:rPr>
              <w:t>Univerzitní centrum energeticky efektivních budov</w:t>
            </w:r>
          </w:p>
          <w:p w14:paraId="3EF0B360" w14:textId="77777777" w:rsidR="003C5C9F" w:rsidRPr="005E7D5A" w:rsidRDefault="003C5C9F" w:rsidP="003C5C9F">
            <w:pPr>
              <w:pStyle w:val="Default"/>
              <w:spacing w:line="240" w:lineRule="auto"/>
              <w:jc w:val="center"/>
              <w:rPr>
                <w:rFonts w:ascii="Calibri" w:hAnsi="Calibri" w:cs="Calibri"/>
                <w:b/>
                <w:bCs/>
                <w:sz w:val="28"/>
                <w:szCs w:val="28"/>
              </w:rPr>
            </w:pPr>
          </w:p>
          <w:p w14:paraId="331E4F67" w14:textId="77777777" w:rsidR="003C5C9F" w:rsidRPr="005E7D5A" w:rsidRDefault="003C5C9F" w:rsidP="003C5C9F">
            <w:pPr>
              <w:pStyle w:val="Default"/>
              <w:spacing w:line="240" w:lineRule="auto"/>
              <w:jc w:val="center"/>
              <w:rPr>
                <w:rFonts w:ascii="Calibri" w:hAnsi="Calibri" w:cs="Calibri"/>
                <w:b/>
                <w:bCs/>
                <w:sz w:val="28"/>
                <w:szCs w:val="28"/>
              </w:rPr>
            </w:pPr>
          </w:p>
          <w:p w14:paraId="2CD900FB" w14:textId="77777777" w:rsidR="003C5C9F" w:rsidRPr="005E7D5A" w:rsidRDefault="003C5C9F" w:rsidP="003C5C9F">
            <w:pPr>
              <w:pStyle w:val="Default"/>
              <w:spacing w:line="240" w:lineRule="auto"/>
              <w:jc w:val="center"/>
              <w:rPr>
                <w:rFonts w:ascii="Calibri" w:hAnsi="Calibri" w:cs="Calibri"/>
                <w:b/>
                <w:bCs/>
                <w:sz w:val="28"/>
                <w:szCs w:val="28"/>
              </w:rPr>
            </w:pPr>
            <w:r w:rsidRPr="005E7D5A">
              <w:rPr>
                <w:rFonts w:ascii="Calibri" w:hAnsi="Calibri" w:cs="Calibri"/>
                <w:b/>
                <w:bCs/>
                <w:sz w:val="28"/>
                <w:szCs w:val="28"/>
              </w:rPr>
              <w:t>a</w:t>
            </w:r>
          </w:p>
          <w:p w14:paraId="1C075981" w14:textId="77777777" w:rsidR="003C5C9F" w:rsidRPr="005E7D5A" w:rsidRDefault="003C5C9F" w:rsidP="003C5C9F">
            <w:pPr>
              <w:pStyle w:val="Default"/>
              <w:spacing w:line="240" w:lineRule="auto"/>
              <w:jc w:val="center"/>
              <w:rPr>
                <w:rFonts w:ascii="Calibri" w:hAnsi="Calibri" w:cs="Calibri"/>
                <w:b/>
                <w:bCs/>
                <w:sz w:val="28"/>
                <w:szCs w:val="28"/>
              </w:rPr>
            </w:pPr>
          </w:p>
          <w:p w14:paraId="610165CE" w14:textId="77777777" w:rsidR="003C5C9F" w:rsidRPr="005E7D5A" w:rsidRDefault="003C5C9F" w:rsidP="003C5C9F">
            <w:pPr>
              <w:pStyle w:val="Default"/>
              <w:spacing w:line="240" w:lineRule="auto"/>
              <w:jc w:val="center"/>
              <w:rPr>
                <w:rFonts w:ascii="Calibri" w:hAnsi="Calibri" w:cs="Calibri"/>
                <w:b/>
                <w:bCs/>
                <w:sz w:val="28"/>
                <w:szCs w:val="28"/>
              </w:rPr>
            </w:pPr>
          </w:p>
          <w:p w14:paraId="60627C76" w14:textId="5266B351" w:rsidR="00457FD8" w:rsidRPr="007D4149" w:rsidRDefault="00725D78" w:rsidP="00457FD8">
            <w:pPr>
              <w:pStyle w:val="Default"/>
              <w:spacing w:line="240" w:lineRule="auto"/>
              <w:jc w:val="center"/>
              <w:rPr>
                <w:rFonts w:ascii="Calibri" w:hAnsi="Calibri" w:cs="Calibri"/>
                <w:b/>
                <w:bCs/>
                <w:sz w:val="28"/>
                <w:szCs w:val="28"/>
              </w:rPr>
            </w:pPr>
            <w:proofErr w:type="spellStart"/>
            <w:r w:rsidRPr="00D83DF4">
              <w:rPr>
                <w:rFonts w:ascii="Calibri" w:hAnsi="Calibri" w:cs="Calibri"/>
                <w:b/>
                <w:bCs/>
                <w:sz w:val="28"/>
                <w:szCs w:val="28"/>
              </w:rPr>
              <w:t>Omnipyra</w:t>
            </w:r>
            <w:proofErr w:type="spellEnd"/>
            <w:r w:rsidRPr="00D83DF4">
              <w:rPr>
                <w:rFonts w:ascii="Calibri" w:hAnsi="Calibri" w:cs="Calibri"/>
                <w:b/>
                <w:bCs/>
                <w:sz w:val="28"/>
                <w:szCs w:val="28"/>
              </w:rPr>
              <w:t xml:space="preserve"> s.r.o.</w:t>
            </w:r>
          </w:p>
          <w:p w14:paraId="561BB969" w14:textId="5724ED2A" w:rsidR="003C5C9F" w:rsidRPr="007D4149" w:rsidRDefault="003C5C9F" w:rsidP="003C5C9F">
            <w:pPr>
              <w:spacing w:after="0"/>
              <w:jc w:val="center"/>
              <w:outlineLvl w:val="0"/>
              <w:rPr>
                <w:rFonts w:ascii="Garamond" w:hAnsi="Garamond"/>
                <w:b/>
                <w:sz w:val="32"/>
                <w:lang w:eastAsia="cs-CZ"/>
              </w:rPr>
            </w:pPr>
          </w:p>
        </w:tc>
      </w:tr>
    </w:tbl>
    <w:p w14:paraId="1FA52B10" w14:textId="77777777" w:rsidR="003C5C9F" w:rsidRPr="007D4149" w:rsidRDefault="003C5C9F" w:rsidP="00757F5D">
      <w:pPr>
        <w:spacing w:after="0"/>
        <w:jc w:val="center"/>
        <w:outlineLvl w:val="0"/>
        <w:rPr>
          <w:rFonts w:ascii="Garamond" w:hAnsi="Garamond"/>
          <w:b/>
          <w:sz w:val="32"/>
          <w:lang w:eastAsia="cs-CZ"/>
        </w:rPr>
      </w:pPr>
    </w:p>
    <w:p w14:paraId="3A579C27" w14:textId="1EEA5AAC" w:rsidR="00757F5D" w:rsidRPr="007D4149" w:rsidRDefault="00757F5D" w:rsidP="00757F5D">
      <w:pPr>
        <w:spacing w:after="0"/>
        <w:jc w:val="center"/>
        <w:outlineLvl w:val="0"/>
        <w:rPr>
          <w:rFonts w:ascii="Garamond" w:hAnsi="Garamond"/>
          <w:b/>
          <w:sz w:val="32"/>
          <w:lang w:eastAsia="cs-CZ"/>
        </w:rPr>
      </w:pPr>
      <w:r w:rsidRPr="007D4149">
        <w:rPr>
          <w:rFonts w:ascii="Garamond" w:hAnsi="Garamond"/>
          <w:b/>
          <w:sz w:val="32"/>
          <w:lang w:eastAsia="cs-CZ"/>
        </w:rPr>
        <w:t>Smlouva o dílo</w:t>
      </w:r>
    </w:p>
    <w:p w14:paraId="4E0E5132" w14:textId="77777777" w:rsidR="00757F5D" w:rsidRPr="007D4149" w:rsidRDefault="00757F5D" w:rsidP="00757F5D">
      <w:pPr>
        <w:spacing w:after="0"/>
        <w:jc w:val="center"/>
        <w:outlineLvl w:val="0"/>
        <w:rPr>
          <w:rFonts w:ascii="Garamond" w:hAnsi="Garamond"/>
          <w:bCs/>
        </w:rPr>
      </w:pPr>
      <w:r w:rsidRPr="007D4149">
        <w:rPr>
          <w:rFonts w:ascii="Garamond" w:hAnsi="Garamond"/>
          <w:bCs/>
        </w:rPr>
        <w:t>uzavřená mezi níže uvedenými smluvními stranami dle zák. č. 89/2012 Sb., občanský zákoník</w:t>
      </w:r>
    </w:p>
    <w:p w14:paraId="164DBA84" w14:textId="77777777" w:rsidR="00757F5D" w:rsidRPr="007D4149" w:rsidRDefault="00757F5D" w:rsidP="00757F5D">
      <w:pPr>
        <w:spacing w:after="0"/>
        <w:outlineLvl w:val="0"/>
        <w:rPr>
          <w:rFonts w:ascii="Garamond" w:hAnsi="Garamond"/>
          <w:b/>
          <w:lang w:eastAsia="cs-CZ"/>
        </w:rPr>
      </w:pPr>
    </w:p>
    <w:p w14:paraId="3EF91B24" w14:textId="77777777" w:rsidR="00757F5D" w:rsidRPr="007D4149" w:rsidRDefault="00757F5D" w:rsidP="00757F5D">
      <w:pPr>
        <w:numPr>
          <w:ilvl w:val="0"/>
          <w:numId w:val="1"/>
        </w:numPr>
        <w:spacing w:after="0" w:line="276" w:lineRule="auto"/>
        <w:rPr>
          <w:rFonts w:ascii="Garamond" w:hAnsi="Garamond" w:cs="Arial"/>
          <w:b/>
          <w:u w:val="single"/>
        </w:rPr>
      </w:pPr>
      <w:r w:rsidRPr="007D4149">
        <w:rPr>
          <w:rFonts w:ascii="Garamond" w:hAnsi="Garamond" w:cs="Arial"/>
          <w:b/>
          <w:u w:val="single"/>
        </w:rPr>
        <w:t>Smluvní strany</w:t>
      </w:r>
    </w:p>
    <w:p w14:paraId="01EBE227" w14:textId="77777777" w:rsidR="00540C3F" w:rsidRPr="007D4149" w:rsidRDefault="00540C3F" w:rsidP="00757F5D">
      <w:pPr>
        <w:spacing w:after="0"/>
        <w:outlineLvl w:val="0"/>
        <w:rPr>
          <w:rFonts w:ascii="Garamond" w:hAnsi="Garamond"/>
          <w:b/>
        </w:rPr>
      </w:pPr>
    </w:p>
    <w:p w14:paraId="5F31D7E8" w14:textId="77777777" w:rsidR="00BD69C6" w:rsidRPr="00345F2F" w:rsidRDefault="00540C3F" w:rsidP="00345F2F">
      <w:pPr>
        <w:spacing w:after="0"/>
        <w:outlineLvl w:val="0"/>
        <w:rPr>
          <w:rFonts w:ascii="Garamond" w:hAnsi="Garamond"/>
          <w:b/>
        </w:rPr>
      </w:pPr>
      <w:r w:rsidRPr="007D4149">
        <w:rPr>
          <w:rFonts w:ascii="Garamond" w:hAnsi="Garamond"/>
          <w:b/>
        </w:rPr>
        <w:t>Objednatel:</w:t>
      </w:r>
      <w:r w:rsidRPr="007D4149">
        <w:rPr>
          <w:rFonts w:ascii="Garamond" w:hAnsi="Garamond"/>
          <w:b/>
        </w:rPr>
        <w:tab/>
      </w:r>
      <w:proofErr w:type="spellStart"/>
      <w:r w:rsidR="00BD69C6" w:rsidRPr="00345F2F">
        <w:rPr>
          <w:rFonts w:ascii="Garamond" w:hAnsi="Garamond"/>
          <w:b/>
        </w:rPr>
        <w:t>Omnipyra</w:t>
      </w:r>
      <w:proofErr w:type="spellEnd"/>
      <w:r w:rsidR="00BD69C6" w:rsidRPr="00345F2F">
        <w:rPr>
          <w:rFonts w:ascii="Garamond" w:hAnsi="Garamond"/>
          <w:b/>
        </w:rPr>
        <w:t xml:space="preserve"> s.r.o.</w:t>
      </w:r>
    </w:p>
    <w:p w14:paraId="1634D2C0" w14:textId="77777777" w:rsidR="00BD69C6" w:rsidRPr="00345F2F" w:rsidRDefault="00BD69C6" w:rsidP="00345F2F">
      <w:pPr>
        <w:spacing w:after="0"/>
        <w:ind w:left="708" w:firstLine="708"/>
        <w:outlineLvl w:val="0"/>
        <w:rPr>
          <w:rFonts w:ascii="Garamond" w:hAnsi="Garamond"/>
          <w:b/>
        </w:rPr>
      </w:pPr>
      <w:r w:rsidRPr="00345F2F">
        <w:rPr>
          <w:rFonts w:ascii="Garamond" w:hAnsi="Garamond"/>
          <w:b/>
        </w:rPr>
        <w:t xml:space="preserve">Dittrichova 346/4, Nové Město, 120 00 Praha 2 </w:t>
      </w:r>
    </w:p>
    <w:p w14:paraId="551C0BA8" w14:textId="6607C943" w:rsidR="00275A7B" w:rsidRPr="007D4149" w:rsidRDefault="00275A7B" w:rsidP="00275A7B">
      <w:pPr>
        <w:spacing w:after="0"/>
        <w:ind w:left="708" w:firstLine="708"/>
        <w:outlineLvl w:val="0"/>
        <w:rPr>
          <w:rFonts w:ascii="Garamond" w:hAnsi="Garamond"/>
          <w:b/>
        </w:rPr>
      </w:pPr>
      <w:r w:rsidRPr="007D4149">
        <w:rPr>
          <w:rFonts w:ascii="Garamond" w:hAnsi="Garamond"/>
          <w:b/>
        </w:rPr>
        <w:t>Zastoupena: Martinem Šeflem, jednatelem</w:t>
      </w:r>
    </w:p>
    <w:p w14:paraId="0385BFB5" w14:textId="3D5D4D16" w:rsidR="00BD69C6" w:rsidRPr="00345F2F" w:rsidRDefault="00BD69C6" w:rsidP="00345F2F">
      <w:pPr>
        <w:spacing w:after="0"/>
        <w:ind w:left="708" w:firstLine="708"/>
        <w:outlineLvl w:val="0"/>
        <w:rPr>
          <w:rFonts w:ascii="Garamond" w:hAnsi="Garamond"/>
          <w:b/>
        </w:rPr>
      </w:pPr>
      <w:r w:rsidRPr="00345F2F">
        <w:rPr>
          <w:rFonts w:ascii="Garamond" w:hAnsi="Garamond"/>
          <w:b/>
        </w:rPr>
        <w:t>ICO: 10764691</w:t>
      </w:r>
    </w:p>
    <w:p w14:paraId="50C03B21" w14:textId="77777777" w:rsidR="00632A99" w:rsidRPr="007D4149" w:rsidRDefault="00632A99" w:rsidP="00BD69C6">
      <w:pPr>
        <w:ind w:left="708" w:firstLine="708"/>
        <w:rPr>
          <w:rFonts w:ascii="Verdana" w:hAnsi="Verdana"/>
          <w:color w:val="333333"/>
          <w:sz w:val="18"/>
          <w:szCs w:val="18"/>
          <w:shd w:val="clear" w:color="auto" w:fill="FFFFFF"/>
        </w:rPr>
      </w:pPr>
    </w:p>
    <w:p w14:paraId="22960DD2" w14:textId="77777777" w:rsidR="00F9713E" w:rsidRPr="007D4149" w:rsidRDefault="00F9713E" w:rsidP="00757F5D">
      <w:pPr>
        <w:spacing w:after="0"/>
        <w:outlineLvl w:val="0"/>
        <w:rPr>
          <w:rFonts w:ascii="Garamond" w:hAnsi="Garamond"/>
          <w:b/>
        </w:rPr>
      </w:pPr>
    </w:p>
    <w:p w14:paraId="25B2003C" w14:textId="1CF29DA2" w:rsidR="00757F5D" w:rsidRPr="007D4149" w:rsidRDefault="009E1EB4" w:rsidP="00757F5D">
      <w:pPr>
        <w:spacing w:after="0"/>
        <w:outlineLvl w:val="0"/>
        <w:rPr>
          <w:rFonts w:ascii="Garamond" w:hAnsi="Garamond"/>
          <w:b/>
        </w:rPr>
      </w:pPr>
      <w:r w:rsidRPr="007D4149">
        <w:rPr>
          <w:rFonts w:ascii="Garamond" w:hAnsi="Garamond"/>
          <w:b/>
        </w:rPr>
        <w:t>Z</w:t>
      </w:r>
      <w:r w:rsidR="00540C3F" w:rsidRPr="007D4149">
        <w:rPr>
          <w:rFonts w:ascii="Garamond" w:hAnsi="Garamond"/>
          <w:b/>
        </w:rPr>
        <w:t>hotovitel</w:t>
      </w:r>
      <w:r w:rsidR="00757F5D" w:rsidRPr="007D4149">
        <w:rPr>
          <w:rFonts w:ascii="Garamond" w:hAnsi="Garamond"/>
          <w:b/>
        </w:rPr>
        <w:t>:</w:t>
      </w:r>
      <w:r w:rsidR="00757F5D" w:rsidRPr="007D4149">
        <w:rPr>
          <w:rFonts w:ascii="Garamond" w:hAnsi="Garamond"/>
          <w:b/>
        </w:rPr>
        <w:tab/>
        <w:t>České vysoké učení technické v Praze</w:t>
      </w:r>
    </w:p>
    <w:p w14:paraId="38BFC3DB" w14:textId="77777777" w:rsidR="00757F5D" w:rsidRPr="007D4149" w:rsidRDefault="00757F5D" w:rsidP="00757F5D">
      <w:pPr>
        <w:spacing w:after="0"/>
        <w:outlineLvl w:val="0"/>
        <w:rPr>
          <w:rFonts w:ascii="Garamond" w:hAnsi="Garamond"/>
          <w:b/>
        </w:rPr>
      </w:pPr>
      <w:r w:rsidRPr="007D4149">
        <w:rPr>
          <w:rFonts w:ascii="Garamond" w:hAnsi="Garamond"/>
          <w:b/>
        </w:rPr>
        <w:tab/>
      </w:r>
      <w:r w:rsidRPr="007D4149">
        <w:rPr>
          <w:rFonts w:ascii="Garamond" w:hAnsi="Garamond"/>
          <w:b/>
        </w:rPr>
        <w:tab/>
        <w:t>Univerzitní centrum energeticky efektivních budov</w:t>
      </w:r>
    </w:p>
    <w:p w14:paraId="2FC97C08" w14:textId="77777777" w:rsidR="00757F5D" w:rsidRPr="007D4149" w:rsidRDefault="00757F5D" w:rsidP="00757F5D">
      <w:pPr>
        <w:spacing w:after="0"/>
        <w:outlineLvl w:val="0"/>
        <w:rPr>
          <w:rFonts w:ascii="Garamond" w:hAnsi="Garamond"/>
          <w:b/>
        </w:rPr>
      </w:pPr>
      <w:r w:rsidRPr="007D4149">
        <w:rPr>
          <w:rFonts w:ascii="Garamond" w:hAnsi="Garamond"/>
          <w:b/>
        </w:rPr>
        <w:tab/>
      </w:r>
      <w:r w:rsidRPr="007D4149">
        <w:rPr>
          <w:rFonts w:ascii="Garamond" w:hAnsi="Garamond"/>
          <w:b/>
        </w:rPr>
        <w:tab/>
        <w:t>Třinecká 1024, 273 43 Buštěhrad</w:t>
      </w:r>
    </w:p>
    <w:p w14:paraId="5FA7FFB8" w14:textId="13818B0F" w:rsidR="00757F5D" w:rsidRPr="007D4149" w:rsidRDefault="00757F5D" w:rsidP="00757F5D">
      <w:pPr>
        <w:spacing w:after="0"/>
        <w:outlineLvl w:val="0"/>
        <w:rPr>
          <w:rFonts w:ascii="Garamond" w:hAnsi="Garamond"/>
          <w:b/>
        </w:rPr>
      </w:pPr>
      <w:r w:rsidRPr="007D4149">
        <w:rPr>
          <w:rFonts w:ascii="Garamond" w:hAnsi="Garamond"/>
          <w:b/>
        </w:rPr>
        <w:tab/>
      </w:r>
      <w:r w:rsidRPr="007D4149">
        <w:rPr>
          <w:rFonts w:ascii="Garamond" w:hAnsi="Garamond"/>
          <w:b/>
        </w:rPr>
        <w:tab/>
      </w:r>
      <w:r w:rsidR="004459F3" w:rsidRPr="007D4149">
        <w:rPr>
          <w:rFonts w:ascii="Garamond" w:hAnsi="Garamond"/>
          <w:b/>
        </w:rPr>
        <w:t>Z</w:t>
      </w:r>
      <w:r w:rsidRPr="007D4149">
        <w:rPr>
          <w:rFonts w:ascii="Garamond" w:hAnsi="Garamond"/>
          <w:b/>
        </w:rPr>
        <w:t>astoupena</w:t>
      </w:r>
      <w:r w:rsidR="004459F3" w:rsidRPr="007D4149">
        <w:rPr>
          <w:rFonts w:ascii="Garamond" w:hAnsi="Garamond"/>
          <w:b/>
        </w:rPr>
        <w:t>:</w:t>
      </w:r>
      <w:r w:rsidRPr="007D4149">
        <w:rPr>
          <w:rFonts w:ascii="Garamond" w:hAnsi="Garamond"/>
          <w:b/>
        </w:rPr>
        <w:t xml:space="preserve"> Ing. </w:t>
      </w:r>
      <w:r w:rsidR="00305C04" w:rsidRPr="007D4149">
        <w:rPr>
          <w:rFonts w:ascii="Garamond" w:hAnsi="Garamond"/>
          <w:b/>
        </w:rPr>
        <w:t>Robertem Járou</w:t>
      </w:r>
      <w:r w:rsidRPr="007D4149">
        <w:rPr>
          <w:rFonts w:ascii="Garamond" w:hAnsi="Garamond"/>
          <w:b/>
        </w:rPr>
        <w:t>, Ph.D., ředitelem</w:t>
      </w:r>
    </w:p>
    <w:p w14:paraId="4B0A1441" w14:textId="77777777" w:rsidR="00757F5D" w:rsidRPr="007D4149" w:rsidRDefault="00757F5D" w:rsidP="00757F5D">
      <w:pPr>
        <w:spacing w:after="0"/>
        <w:outlineLvl w:val="0"/>
        <w:rPr>
          <w:rFonts w:ascii="Garamond" w:hAnsi="Garamond"/>
          <w:b/>
        </w:rPr>
      </w:pPr>
      <w:r w:rsidRPr="007D4149">
        <w:rPr>
          <w:rFonts w:ascii="Garamond" w:hAnsi="Garamond"/>
          <w:b/>
        </w:rPr>
        <w:tab/>
      </w:r>
      <w:r w:rsidRPr="007D4149">
        <w:rPr>
          <w:rFonts w:ascii="Garamond" w:hAnsi="Garamond"/>
          <w:b/>
        </w:rPr>
        <w:tab/>
        <w:t>IČ : 68407700, DIČ: CZ68407700</w:t>
      </w:r>
    </w:p>
    <w:p w14:paraId="5CB7D65B" w14:textId="73527236" w:rsidR="00757F5D" w:rsidRPr="007D4149" w:rsidRDefault="00757F5D" w:rsidP="00757F5D">
      <w:pPr>
        <w:spacing w:after="0"/>
        <w:ind w:left="708" w:firstLine="708"/>
        <w:outlineLvl w:val="0"/>
        <w:rPr>
          <w:rFonts w:ascii="Garamond" w:hAnsi="Garamond"/>
          <w:b/>
        </w:rPr>
      </w:pPr>
      <w:proofErr w:type="spellStart"/>
      <w:r w:rsidRPr="007D4149">
        <w:rPr>
          <w:rFonts w:ascii="Garamond" w:hAnsi="Garamond"/>
          <w:b/>
        </w:rPr>
        <w:t>Č.</w:t>
      </w:r>
      <w:r w:rsidR="004F681C" w:rsidRPr="007D4149">
        <w:rPr>
          <w:rFonts w:ascii="Garamond" w:hAnsi="Garamond"/>
          <w:b/>
        </w:rPr>
        <w:t>ú</w:t>
      </w:r>
      <w:proofErr w:type="spellEnd"/>
      <w:r w:rsidRPr="007D4149">
        <w:rPr>
          <w:rFonts w:ascii="Garamond" w:hAnsi="Garamond"/>
          <w:b/>
        </w:rPr>
        <w:t xml:space="preserve">.: </w:t>
      </w:r>
      <w:proofErr w:type="spellStart"/>
      <w:r w:rsidR="00B74B10">
        <w:rPr>
          <w:rFonts w:ascii="Garamond" w:hAnsi="Garamond"/>
          <w:b/>
        </w:rPr>
        <w:t>xxxxxxxxxxxxxxxxxxxxxxxxxxxxxxxxx</w:t>
      </w:r>
      <w:proofErr w:type="spellEnd"/>
    </w:p>
    <w:p w14:paraId="13A74B9C" w14:textId="77777777" w:rsidR="00757F5D" w:rsidRPr="007D4149" w:rsidRDefault="00757F5D" w:rsidP="00757F5D">
      <w:pPr>
        <w:spacing w:after="0"/>
        <w:ind w:left="708" w:firstLine="708"/>
        <w:outlineLvl w:val="0"/>
        <w:rPr>
          <w:rFonts w:ascii="Garamond" w:hAnsi="Garamond"/>
          <w:b/>
        </w:rPr>
      </w:pPr>
    </w:p>
    <w:p w14:paraId="0F940B27" w14:textId="77777777" w:rsidR="00757F5D" w:rsidRPr="007D4149" w:rsidRDefault="00757F5D" w:rsidP="00757F5D">
      <w:pPr>
        <w:spacing w:after="0"/>
        <w:ind w:left="708" w:firstLine="708"/>
        <w:outlineLvl w:val="0"/>
        <w:rPr>
          <w:rFonts w:ascii="Garamond" w:hAnsi="Garamond"/>
          <w:b/>
        </w:rPr>
      </w:pPr>
    </w:p>
    <w:p w14:paraId="3D7C9E20" w14:textId="77777777" w:rsidR="00757F5D" w:rsidRPr="007D4149" w:rsidRDefault="00757F5D" w:rsidP="00757F5D">
      <w:pPr>
        <w:spacing w:after="0"/>
        <w:rPr>
          <w:rFonts w:ascii="Garamond" w:hAnsi="Garamond" w:cs="Arial"/>
        </w:rPr>
      </w:pPr>
    </w:p>
    <w:p w14:paraId="70CB0BFC" w14:textId="77777777" w:rsidR="00757F5D" w:rsidRPr="007D4149" w:rsidRDefault="00757F5D" w:rsidP="00757F5D">
      <w:pPr>
        <w:pStyle w:val="Nadpis1h1H1"/>
        <w:tabs>
          <w:tab w:val="clear" w:pos="360"/>
        </w:tabs>
        <w:spacing w:before="0" w:after="0"/>
        <w:ind w:left="357" w:hanging="357"/>
        <w:jc w:val="center"/>
        <w:rPr>
          <w:rFonts w:ascii="Garamond" w:hAnsi="Garamond"/>
          <w:caps w:val="0"/>
          <w:color w:val="auto"/>
          <w:szCs w:val="22"/>
        </w:rPr>
      </w:pPr>
      <w:r w:rsidRPr="007D4149">
        <w:rPr>
          <w:rFonts w:ascii="Garamond" w:hAnsi="Garamond"/>
          <w:caps w:val="0"/>
          <w:color w:val="auto"/>
          <w:szCs w:val="22"/>
        </w:rPr>
        <w:t>I.</w:t>
      </w:r>
    </w:p>
    <w:p w14:paraId="3897C4FF" w14:textId="77777777" w:rsidR="00757F5D" w:rsidRPr="007D4149" w:rsidRDefault="00757F5D" w:rsidP="00757F5D">
      <w:pPr>
        <w:pStyle w:val="Nadpis1h1H1"/>
        <w:tabs>
          <w:tab w:val="clear" w:pos="360"/>
        </w:tabs>
        <w:spacing w:before="0" w:after="0"/>
        <w:ind w:left="357" w:hanging="357"/>
        <w:jc w:val="center"/>
        <w:rPr>
          <w:rFonts w:ascii="Garamond" w:hAnsi="Garamond"/>
          <w:caps w:val="0"/>
          <w:color w:val="auto"/>
          <w:szCs w:val="22"/>
        </w:rPr>
      </w:pPr>
      <w:r w:rsidRPr="007D4149">
        <w:rPr>
          <w:rFonts w:ascii="Garamond" w:hAnsi="Garamond"/>
          <w:caps w:val="0"/>
          <w:color w:val="auto"/>
          <w:szCs w:val="22"/>
        </w:rPr>
        <w:t>Předmět a účel smlouvy</w:t>
      </w:r>
    </w:p>
    <w:p w14:paraId="316D4D9E" w14:textId="624E5018" w:rsidR="00757F5D" w:rsidRPr="007D4149" w:rsidRDefault="00757F5D" w:rsidP="00757F5D">
      <w:pPr>
        <w:pStyle w:val="Nadpis2"/>
        <w:keepNext w:val="0"/>
        <w:keepLines w:val="0"/>
        <w:numPr>
          <w:ilvl w:val="0"/>
          <w:numId w:val="2"/>
        </w:numPr>
        <w:spacing w:before="0" w:line="240" w:lineRule="auto"/>
        <w:ind w:left="360"/>
        <w:rPr>
          <w:rFonts w:ascii="Garamond" w:hAnsi="Garamond"/>
          <w:b/>
          <w:sz w:val="22"/>
          <w:szCs w:val="22"/>
        </w:rPr>
      </w:pPr>
      <w:r w:rsidRPr="007D4149">
        <w:rPr>
          <w:rFonts w:ascii="Garamond" w:hAnsi="Garamond"/>
          <w:sz w:val="22"/>
          <w:szCs w:val="22"/>
        </w:rPr>
        <w:t>Zhotovitel se zavazuje, že za podmínek v této smlouvě uvedených provede pro Objednatele Dílo, jehož předmětem j</w:t>
      </w:r>
      <w:r w:rsidR="00212F5D" w:rsidRPr="007D4149">
        <w:rPr>
          <w:rFonts w:ascii="Garamond" w:hAnsi="Garamond"/>
          <w:sz w:val="22"/>
          <w:szCs w:val="22"/>
        </w:rPr>
        <w:t>sou</w:t>
      </w:r>
      <w:r w:rsidRPr="007D4149">
        <w:rPr>
          <w:rFonts w:ascii="Garamond" w:hAnsi="Garamond"/>
          <w:sz w:val="22"/>
          <w:szCs w:val="22"/>
        </w:rPr>
        <w:t xml:space="preserve">: </w:t>
      </w:r>
      <w:r w:rsidRPr="007D4149">
        <w:rPr>
          <w:rFonts w:ascii="Garamond" w:hAnsi="Garamond"/>
          <w:b/>
          <w:sz w:val="22"/>
          <w:szCs w:val="22"/>
        </w:rPr>
        <w:t>„</w:t>
      </w:r>
      <w:r w:rsidR="00275A7B" w:rsidRPr="007D4149">
        <w:rPr>
          <w:rFonts w:ascii="Garamond" w:hAnsi="Garamond"/>
          <w:b/>
          <w:sz w:val="22"/>
          <w:szCs w:val="22"/>
        </w:rPr>
        <w:t>Technické konzultace a analýza realizovatelnosti požární ucpávky</w:t>
      </w:r>
      <w:r w:rsidR="00CC3636" w:rsidRPr="007D4149">
        <w:rPr>
          <w:rFonts w:ascii="Garamond" w:hAnsi="Garamond"/>
          <w:b/>
          <w:sz w:val="22"/>
          <w:szCs w:val="22"/>
        </w:rPr>
        <w:t xml:space="preserve"> </w:t>
      </w:r>
      <w:r w:rsidR="002D177E" w:rsidRPr="007D4149">
        <w:rPr>
          <w:rFonts w:ascii="Garamond" w:hAnsi="Garamond"/>
          <w:b/>
          <w:sz w:val="22"/>
          <w:szCs w:val="22"/>
        </w:rPr>
        <w:t xml:space="preserve">“. </w:t>
      </w:r>
    </w:p>
    <w:p w14:paraId="2EEFB7EF" w14:textId="6E7D5AB9" w:rsidR="00B4160F" w:rsidRPr="007D4149" w:rsidRDefault="00B4160F" w:rsidP="00B4160F">
      <w:pPr>
        <w:pStyle w:val="Nadpis2"/>
        <w:keepNext w:val="0"/>
        <w:keepLines w:val="0"/>
        <w:numPr>
          <w:ilvl w:val="0"/>
          <w:numId w:val="2"/>
        </w:numPr>
        <w:spacing w:before="0" w:line="240" w:lineRule="auto"/>
        <w:ind w:left="360"/>
        <w:rPr>
          <w:rFonts w:ascii="Garamond" w:hAnsi="Garamond"/>
          <w:sz w:val="22"/>
          <w:szCs w:val="22"/>
        </w:rPr>
      </w:pPr>
      <w:r w:rsidRPr="007D4149">
        <w:rPr>
          <w:rFonts w:ascii="Garamond" w:hAnsi="Garamond"/>
          <w:sz w:val="22"/>
          <w:szCs w:val="22"/>
        </w:rPr>
        <w:t xml:space="preserve">Detailní specifikace </w:t>
      </w:r>
      <w:r w:rsidR="00212F5D" w:rsidRPr="007D4149">
        <w:rPr>
          <w:rFonts w:ascii="Garamond" w:hAnsi="Garamond"/>
          <w:sz w:val="22"/>
          <w:szCs w:val="22"/>
        </w:rPr>
        <w:t>konzultačních služeb a jejich tématu je v příloz</w:t>
      </w:r>
      <w:r w:rsidRPr="007D4149">
        <w:rPr>
          <w:rFonts w:ascii="Garamond" w:hAnsi="Garamond"/>
          <w:sz w:val="22"/>
          <w:szCs w:val="22"/>
        </w:rPr>
        <w:t>e č. 1 této smlouvy.</w:t>
      </w:r>
    </w:p>
    <w:p w14:paraId="49477E37" w14:textId="0E57B49D" w:rsidR="00757F5D" w:rsidRPr="007D4149" w:rsidRDefault="00757F5D" w:rsidP="00757F5D">
      <w:pPr>
        <w:pStyle w:val="Nadpis2"/>
        <w:keepNext w:val="0"/>
        <w:keepLines w:val="0"/>
        <w:numPr>
          <w:ilvl w:val="0"/>
          <w:numId w:val="2"/>
        </w:numPr>
        <w:spacing w:before="0" w:line="240" w:lineRule="auto"/>
        <w:ind w:left="360"/>
        <w:rPr>
          <w:rFonts w:ascii="Garamond" w:hAnsi="Garamond"/>
          <w:sz w:val="22"/>
          <w:szCs w:val="22"/>
        </w:rPr>
      </w:pPr>
      <w:r w:rsidRPr="007D4149">
        <w:rPr>
          <w:rFonts w:ascii="Garamond" w:hAnsi="Garamond"/>
          <w:sz w:val="22"/>
          <w:szCs w:val="22"/>
        </w:rPr>
        <w:t>Dílo bude Zhotovitelem provedeno v termínech dle čl. I</w:t>
      </w:r>
      <w:r w:rsidR="00054F2D" w:rsidRPr="007D4149">
        <w:rPr>
          <w:rFonts w:ascii="Garamond" w:hAnsi="Garamond"/>
          <w:sz w:val="22"/>
          <w:szCs w:val="22"/>
        </w:rPr>
        <w:t>V</w:t>
      </w:r>
      <w:r w:rsidRPr="007D4149">
        <w:rPr>
          <w:rFonts w:ascii="Garamond" w:hAnsi="Garamond"/>
          <w:sz w:val="22"/>
          <w:szCs w:val="22"/>
        </w:rPr>
        <w:t xml:space="preserve"> této smlouvy.</w:t>
      </w:r>
    </w:p>
    <w:p w14:paraId="56C1D953" w14:textId="77777777" w:rsidR="00757F5D" w:rsidRPr="007D4149" w:rsidRDefault="00757F5D" w:rsidP="00757F5D">
      <w:pPr>
        <w:pStyle w:val="Nadpis2"/>
        <w:keepNext w:val="0"/>
        <w:keepLines w:val="0"/>
        <w:numPr>
          <w:ilvl w:val="0"/>
          <w:numId w:val="2"/>
        </w:numPr>
        <w:spacing w:before="0" w:line="240" w:lineRule="auto"/>
        <w:ind w:left="360"/>
        <w:rPr>
          <w:rFonts w:ascii="Garamond" w:hAnsi="Garamond"/>
          <w:sz w:val="22"/>
          <w:szCs w:val="22"/>
        </w:rPr>
      </w:pPr>
      <w:r w:rsidRPr="007D4149">
        <w:rPr>
          <w:rFonts w:ascii="Garamond" w:hAnsi="Garamond"/>
          <w:sz w:val="22"/>
          <w:szCs w:val="22"/>
        </w:rPr>
        <w:t>Objednatel se zavazuje řádně provedené Dílo převzít v souladu s čl. III této smlouvy a zaplatit za něj cenu uvedenou v čl. IV této smlouvy.</w:t>
      </w:r>
    </w:p>
    <w:p w14:paraId="65BB1AB8" w14:textId="77777777" w:rsidR="00757F5D" w:rsidRPr="007D4149" w:rsidRDefault="00757F5D" w:rsidP="00757F5D">
      <w:pPr>
        <w:pStyle w:val="Nadpis2"/>
        <w:keepNext w:val="0"/>
        <w:keepLines w:val="0"/>
        <w:numPr>
          <w:ilvl w:val="0"/>
          <w:numId w:val="2"/>
        </w:numPr>
        <w:spacing w:before="0" w:line="240" w:lineRule="auto"/>
        <w:ind w:left="360"/>
        <w:rPr>
          <w:rFonts w:ascii="Garamond" w:hAnsi="Garamond"/>
          <w:sz w:val="22"/>
          <w:szCs w:val="22"/>
        </w:rPr>
      </w:pPr>
      <w:r w:rsidRPr="007D4149">
        <w:rPr>
          <w:rFonts w:ascii="Garamond" w:hAnsi="Garamond"/>
          <w:sz w:val="22"/>
          <w:szCs w:val="22"/>
        </w:rPr>
        <w:t xml:space="preserve">Zhotovitel se zavazuje spolupracovat s odpovědnými pracovníky Objednatele, kteří budou oprávněni při provádění Díla dle smlouvy spolupracovat se Zhotovitelem, popřípadě jeho postup plnění z této smlouvy kontrolovat. Zhotovitel se zavazuje pověřit plněním předmětu této smlouvy pouze ty své pracovníky, kteří k tomu mají dostatečnou odbornou způsobilost. Obě strany se dále zavazují urychleně ve vzájemné spolupráci vyvíjet maximální úsilí k odstranění jakýchkoli překážek bránících splnění předmětu této smlouvy. </w:t>
      </w:r>
    </w:p>
    <w:p w14:paraId="55FCEF51" w14:textId="77777777" w:rsidR="00757F5D" w:rsidRPr="007D4149" w:rsidRDefault="00757F5D" w:rsidP="00757F5D">
      <w:pPr>
        <w:pStyle w:val="Nadpis2"/>
        <w:spacing w:before="0"/>
        <w:rPr>
          <w:rFonts w:ascii="Garamond" w:hAnsi="Garamond"/>
          <w:b/>
          <w:sz w:val="22"/>
          <w:szCs w:val="22"/>
        </w:rPr>
      </w:pPr>
    </w:p>
    <w:p w14:paraId="6375D489" w14:textId="77777777" w:rsidR="00757F5D" w:rsidRPr="007D4149" w:rsidRDefault="00757F5D" w:rsidP="00757F5D">
      <w:pPr>
        <w:tabs>
          <w:tab w:val="center" w:pos="4536"/>
          <w:tab w:val="left" w:pos="8120"/>
        </w:tabs>
        <w:spacing w:after="0"/>
        <w:rPr>
          <w:rFonts w:ascii="Garamond" w:hAnsi="Garamond"/>
          <w:b/>
        </w:rPr>
      </w:pPr>
      <w:r w:rsidRPr="007D4149">
        <w:rPr>
          <w:rFonts w:ascii="Garamond" w:hAnsi="Garamond"/>
          <w:b/>
        </w:rPr>
        <w:tab/>
        <w:t>II.</w:t>
      </w:r>
      <w:r w:rsidRPr="007D4149">
        <w:rPr>
          <w:rFonts w:ascii="Garamond" w:hAnsi="Garamond"/>
          <w:b/>
        </w:rPr>
        <w:tab/>
      </w:r>
    </w:p>
    <w:p w14:paraId="3A676B01" w14:textId="77777777" w:rsidR="00757F5D" w:rsidRPr="007D4149" w:rsidRDefault="00757F5D" w:rsidP="00757F5D">
      <w:pPr>
        <w:spacing w:after="0"/>
        <w:jc w:val="center"/>
        <w:rPr>
          <w:rFonts w:ascii="Garamond" w:hAnsi="Garamond"/>
          <w:b/>
        </w:rPr>
      </w:pPr>
      <w:r w:rsidRPr="007D4149">
        <w:rPr>
          <w:rFonts w:ascii="Garamond" w:hAnsi="Garamond"/>
          <w:b/>
        </w:rPr>
        <w:t>Práva a povinnosti smluvních stran</w:t>
      </w:r>
    </w:p>
    <w:p w14:paraId="2C80DA09" w14:textId="77777777" w:rsidR="00757F5D" w:rsidRPr="007D4149" w:rsidRDefault="00757F5D" w:rsidP="00757F5D">
      <w:pPr>
        <w:spacing w:after="0"/>
        <w:outlineLvl w:val="1"/>
        <w:rPr>
          <w:rFonts w:ascii="Garamond" w:hAnsi="Garamond"/>
          <w:vanish/>
        </w:rPr>
      </w:pPr>
    </w:p>
    <w:p w14:paraId="6639487C" w14:textId="77777777" w:rsidR="00757F5D" w:rsidRPr="007D4149" w:rsidRDefault="00757F5D" w:rsidP="00757F5D">
      <w:pPr>
        <w:pStyle w:val="Nadpis2"/>
        <w:keepNext w:val="0"/>
        <w:keepLines w:val="0"/>
        <w:numPr>
          <w:ilvl w:val="0"/>
          <w:numId w:val="3"/>
        </w:numPr>
        <w:spacing w:before="0" w:line="240" w:lineRule="auto"/>
        <w:rPr>
          <w:rFonts w:ascii="Garamond" w:hAnsi="Garamond"/>
          <w:sz w:val="22"/>
          <w:szCs w:val="22"/>
        </w:rPr>
      </w:pPr>
      <w:r w:rsidRPr="007D4149">
        <w:rPr>
          <w:rFonts w:ascii="Garamond" w:hAnsi="Garamond"/>
          <w:sz w:val="22"/>
          <w:szCs w:val="22"/>
        </w:rPr>
        <w:t>Objednatel se zavazuje při realizaci Díla, poskytnout Zhotoviteli potřebnou součinnost, zejména poskytovat Zhotoviteli dokumenty a informace potřebné pro provedení Díla.</w:t>
      </w:r>
    </w:p>
    <w:p w14:paraId="3E9EA63F" w14:textId="77777777" w:rsidR="00757F5D" w:rsidRPr="007D4149" w:rsidRDefault="00757F5D" w:rsidP="00757F5D">
      <w:pPr>
        <w:pStyle w:val="Nadpis2"/>
        <w:keepNext w:val="0"/>
        <w:keepLines w:val="0"/>
        <w:numPr>
          <w:ilvl w:val="0"/>
          <w:numId w:val="3"/>
        </w:numPr>
        <w:spacing w:before="0" w:line="240" w:lineRule="auto"/>
        <w:rPr>
          <w:rFonts w:ascii="Garamond" w:hAnsi="Garamond"/>
          <w:sz w:val="22"/>
          <w:szCs w:val="22"/>
        </w:rPr>
      </w:pPr>
      <w:r w:rsidRPr="007D4149">
        <w:rPr>
          <w:rFonts w:ascii="Garamond" w:hAnsi="Garamond"/>
          <w:sz w:val="22"/>
          <w:szCs w:val="22"/>
        </w:rPr>
        <w:t>Zhotovitel se v souvislosti s realizací předmětu této smlouvy zavazuje zejména:</w:t>
      </w:r>
    </w:p>
    <w:p w14:paraId="675C999F" w14:textId="3BF32797" w:rsidR="00757F5D" w:rsidRPr="007D4149"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7D4149">
        <w:rPr>
          <w:rFonts w:ascii="Garamond" w:hAnsi="Garamond"/>
          <w:sz w:val="22"/>
        </w:rPr>
        <w:lastRenderedPageBreak/>
        <w:t>během provedení Díla umožnit Objednateli potřebnou kontrolu Díla, pokud tato kontrola je objektivně možná a nemůže způsobit překážky plnění Zhotovitele nebo nemůže mít vliv na dodržení termínu plnění;</w:t>
      </w:r>
    </w:p>
    <w:p w14:paraId="667E67B0" w14:textId="77777777" w:rsidR="00757F5D" w:rsidRPr="007D4149"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7D4149">
        <w:rPr>
          <w:rFonts w:ascii="Garamond" w:hAnsi="Garamond"/>
          <w:sz w:val="22"/>
        </w:rPr>
        <w:t>informovat bezodkladně Objednatele o jakýchkoliv zjištěných překážkách plnění, byť by za ně Zhotovitel neodpovídal;</w:t>
      </w:r>
    </w:p>
    <w:p w14:paraId="1A5CBF9A" w14:textId="275FF5A8" w:rsidR="00757F5D" w:rsidRPr="007D4149" w:rsidRDefault="00757F5D" w:rsidP="00757F5D">
      <w:pPr>
        <w:pStyle w:val="Nadpis2"/>
        <w:keepNext w:val="0"/>
        <w:keepLines w:val="0"/>
        <w:numPr>
          <w:ilvl w:val="0"/>
          <w:numId w:val="3"/>
        </w:numPr>
        <w:spacing w:before="0" w:line="240" w:lineRule="auto"/>
        <w:rPr>
          <w:rFonts w:ascii="Garamond" w:hAnsi="Garamond"/>
          <w:sz w:val="22"/>
          <w:szCs w:val="22"/>
        </w:rPr>
      </w:pPr>
      <w:r w:rsidRPr="007D4149">
        <w:rPr>
          <w:rFonts w:ascii="Garamond" w:hAnsi="Garamond"/>
          <w:sz w:val="22"/>
          <w:szCs w:val="22"/>
        </w:rPr>
        <w:t>Zhotovitel je povinen realizovat Dílo dle této smlouvy dle pokynů Objednatele, a to na svůj náklad a na své nebezpečí ve sjednané době, Objednatel však neodpovídá za vhodnost pokynů daných Zhotoviteli. Na případnou nevhodnost pokynů je Zhotovitel povinen neprodleně písemně upozornit Objednatele.</w:t>
      </w:r>
      <w:r w:rsidR="00C42059" w:rsidRPr="007D4149">
        <w:rPr>
          <w:rFonts w:ascii="Garamond" w:hAnsi="Garamond"/>
          <w:sz w:val="22"/>
          <w:szCs w:val="22"/>
        </w:rPr>
        <w:t xml:space="preserve"> V případě, že Objednatel bude i po písemném upozornění Zhotovitele trvat na </w:t>
      </w:r>
      <w:r w:rsidR="001F509A" w:rsidRPr="007D4149">
        <w:rPr>
          <w:rFonts w:ascii="Garamond" w:hAnsi="Garamond"/>
          <w:sz w:val="22"/>
          <w:szCs w:val="22"/>
        </w:rPr>
        <w:t xml:space="preserve">vykonání nevhodných </w:t>
      </w:r>
      <w:r w:rsidR="00C42059" w:rsidRPr="007D4149">
        <w:rPr>
          <w:rFonts w:ascii="Garamond" w:hAnsi="Garamond"/>
          <w:sz w:val="22"/>
          <w:szCs w:val="22"/>
        </w:rPr>
        <w:t>pokynů, Zhotovitel za vzniklé škody nenese žádnou odpovědnost.</w:t>
      </w:r>
    </w:p>
    <w:p w14:paraId="732F49AA" w14:textId="77777777" w:rsidR="00757F5D" w:rsidRPr="007D4149" w:rsidRDefault="00757F5D" w:rsidP="00757F5D">
      <w:pPr>
        <w:pStyle w:val="Nadpis2"/>
        <w:keepNext w:val="0"/>
        <w:keepLines w:val="0"/>
        <w:numPr>
          <w:ilvl w:val="0"/>
          <w:numId w:val="3"/>
        </w:numPr>
        <w:spacing w:before="0" w:line="240" w:lineRule="auto"/>
        <w:rPr>
          <w:rFonts w:ascii="Garamond" w:hAnsi="Garamond"/>
          <w:sz w:val="22"/>
          <w:szCs w:val="22"/>
        </w:rPr>
      </w:pPr>
      <w:r w:rsidRPr="007D4149">
        <w:rPr>
          <w:rFonts w:ascii="Garamond" w:hAnsi="Garamond"/>
          <w:sz w:val="22"/>
          <w:szCs w:val="22"/>
        </w:rPr>
        <w:t>Zhotovitel je povinen realizovat Dílo v souladu se všemi příslušnými právními předpisy a požadavky na předmětnou činnost a předmět Díla.</w:t>
      </w:r>
    </w:p>
    <w:p w14:paraId="7829ECF9" w14:textId="77777777" w:rsidR="00757F5D" w:rsidRPr="007D4149" w:rsidRDefault="00757F5D" w:rsidP="00757F5D">
      <w:pPr>
        <w:pStyle w:val="Nadpis2"/>
        <w:keepNext w:val="0"/>
        <w:keepLines w:val="0"/>
        <w:numPr>
          <w:ilvl w:val="0"/>
          <w:numId w:val="3"/>
        </w:numPr>
        <w:spacing w:before="0" w:line="240" w:lineRule="auto"/>
        <w:rPr>
          <w:rFonts w:ascii="Garamond" w:hAnsi="Garamond"/>
          <w:sz w:val="22"/>
          <w:szCs w:val="22"/>
        </w:rPr>
      </w:pPr>
      <w:r w:rsidRPr="007D4149">
        <w:rPr>
          <w:rFonts w:ascii="Garamond" w:hAnsi="Garamond"/>
          <w:sz w:val="22"/>
          <w:szCs w:val="22"/>
        </w:rPr>
        <w:t>Veškerá komunikace mezi smluvními stranami je činěna písemně, není-li touto smlouvou stanoveno jinak. Písemná komunikace se činí v listinné nebo elektronické podobě prostřednictvím doporučené pošty, e-mailu nebo faxu na adresy či tel. čísla smluvních stran uvedená v záhlaví této smlouvy.</w:t>
      </w:r>
    </w:p>
    <w:p w14:paraId="7B751426" w14:textId="77777777" w:rsidR="00757F5D" w:rsidRPr="007D4149" w:rsidRDefault="00757F5D" w:rsidP="00757F5D">
      <w:pPr>
        <w:pStyle w:val="Nadpis2"/>
        <w:spacing w:before="0"/>
        <w:ind w:left="360"/>
        <w:rPr>
          <w:rFonts w:ascii="Garamond" w:hAnsi="Garamond"/>
          <w:sz w:val="22"/>
          <w:szCs w:val="22"/>
        </w:rPr>
      </w:pPr>
    </w:p>
    <w:p w14:paraId="5592F435" w14:textId="77777777" w:rsidR="00757F5D" w:rsidRPr="007D4149" w:rsidRDefault="00757F5D" w:rsidP="00757F5D">
      <w:pPr>
        <w:pStyle w:val="Nadpis1h1H1"/>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 xml:space="preserve">III. </w:t>
      </w:r>
    </w:p>
    <w:p w14:paraId="01AF7F95" w14:textId="77777777" w:rsidR="00757F5D" w:rsidRPr="007D4149" w:rsidRDefault="00757F5D" w:rsidP="00757F5D">
      <w:pPr>
        <w:pStyle w:val="Nadpis1h1H1"/>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 xml:space="preserve">Místo a doba plnění smlouvy a způsob předání a převzetí Díla </w:t>
      </w:r>
    </w:p>
    <w:p w14:paraId="44BE20F0" w14:textId="135F113E" w:rsidR="00757F5D" w:rsidRPr="007D4149" w:rsidRDefault="00757F5D" w:rsidP="00757F5D">
      <w:pPr>
        <w:pStyle w:val="Nadpis2"/>
        <w:keepNext w:val="0"/>
        <w:keepLines w:val="0"/>
        <w:numPr>
          <w:ilvl w:val="0"/>
          <w:numId w:val="5"/>
        </w:numPr>
        <w:spacing w:before="0" w:line="240" w:lineRule="auto"/>
        <w:rPr>
          <w:rFonts w:ascii="Garamond" w:hAnsi="Garamond"/>
          <w:sz w:val="22"/>
          <w:szCs w:val="22"/>
        </w:rPr>
      </w:pPr>
      <w:r w:rsidRPr="007D4149">
        <w:rPr>
          <w:rFonts w:ascii="Garamond" w:hAnsi="Garamond"/>
          <w:sz w:val="22"/>
          <w:szCs w:val="22"/>
        </w:rPr>
        <w:t xml:space="preserve">Místem plnění smlouvy a předáním Díla je sídlo </w:t>
      </w:r>
      <w:r w:rsidR="00F9713E" w:rsidRPr="007D4149">
        <w:rPr>
          <w:rFonts w:ascii="Garamond" w:hAnsi="Garamond"/>
          <w:sz w:val="22"/>
          <w:szCs w:val="22"/>
        </w:rPr>
        <w:t>zhotovitele</w:t>
      </w:r>
      <w:r w:rsidRPr="007D4149">
        <w:rPr>
          <w:rFonts w:ascii="Garamond" w:hAnsi="Garamond"/>
          <w:sz w:val="22"/>
          <w:szCs w:val="22"/>
        </w:rPr>
        <w:t xml:space="preserve"> </w:t>
      </w:r>
    </w:p>
    <w:p w14:paraId="13C7FB07" w14:textId="072A7E36" w:rsidR="007C13C6" w:rsidRPr="007D4149" w:rsidRDefault="00757F5D" w:rsidP="007C13C6">
      <w:pPr>
        <w:pStyle w:val="Nadpis2"/>
        <w:keepNext w:val="0"/>
        <w:keepLines w:val="0"/>
        <w:numPr>
          <w:ilvl w:val="0"/>
          <w:numId w:val="5"/>
        </w:numPr>
        <w:spacing w:before="0" w:line="240" w:lineRule="auto"/>
        <w:rPr>
          <w:rFonts w:ascii="Garamond" w:hAnsi="Garamond"/>
          <w:sz w:val="22"/>
          <w:szCs w:val="22"/>
        </w:rPr>
      </w:pPr>
      <w:r w:rsidRPr="007D4149">
        <w:rPr>
          <w:rFonts w:ascii="Garamond" w:hAnsi="Garamond"/>
          <w:sz w:val="22"/>
          <w:szCs w:val="22"/>
        </w:rPr>
        <w:t>Zhotovitel se zavazuje provést a předat Dílo Objednateli</w:t>
      </w:r>
      <w:r w:rsidR="007C13C6" w:rsidRPr="007D4149">
        <w:rPr>
          <w:rFonts w:ascii="Garamond" w:hAnsi="Garamond"/>
          <w:sz w:val="22"/>
          <w:szCs w:val="22"/>
        </w:rPr>
        <w:t xml:space="preserve"> takto:</w:t>
      </w:r>
    </w:p>
    <w:p w14:paraId="4D027EAA" w14:textId="38C05877" w:rsidR="00757F5D" w:rsidRPr="007D4149" w:rsidRDefault="00757F5D" w:rsidP="007C13C6">
      <w:pPr>
        <w:pStyle w:val="Nadpis2"/>
        <w:keepNext w:val="0"/>
        <w:keepLines w:val="0"/>
        <w:spacing w:before="0" w:line="240" w:lineRule="auto"/>
        <w:ind w:left="360"/>
        <w:rPr>
          <w:rFonts w:ascii="Garamond" w:hAnsi="Garamond"/>
          <w:sz w:val="22"/>
          <w:szCs w:val="22"/>
        </w:rPr>
      </w:pPr>
      <w:r w:rsidRPr="007D4149">
        <w:rPr>
          <w:rFonts w:ascii="Garamond" w:hAnsi="Garamond"/>
          <w:sz w:val="22"/>
          <w:szCs w:val="22"/>
        </w:rPr>
        <w:t xml:space="preserve">K převzetí Díla Objednatelem dojde podpisem Předávacího protokolu odpovědnými pracovníky (nebo jejich zástupci) obou smluvních stran. </w:t>
      </w:r>
    </w:p>
    <w:p w14:paraId="73C22AAD" w14:textId="77777777" w:rsidR="00757F5D" w:rsidRPr="007D4149" w:rsidRDefault="00757F5D" w:rsidP="00757F5D"/>
    <w:p w14:paraId="7AEC36C4" w14:textId="77777777" w:rsidR="00757F5D" w:rsidRPr="007D4149" w:rsidRDefault="00757F5D" w:rsidP="00757F5D">
      <w:pPr>
        <w:pStyle w:val="Nadpis1h1H1"/>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IV.</w:t>
      </w:r>
    </w:p>
    <w:p w14:paraId="52FDEA39" w14:textId="77777777" w:rsidR="00757F5D" w:rsidRPr="007D4149" w:rsidRDefault="00757F5D" w:rsidP="00757F5D">
      <w:pPr>
        <w:pStyle w:val="Nadpis1h1H1"/>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Cena a termíny dokončení Díla</w:t>
      </w:r>
    </w:p>
    <w:p w14:paraId="55874764" w14:textId="1D605C41" w:rsidR="00757F5D" w:rsidRPr="007D4149" w:rsidRDefault="00757F5D" w:rsidP="00757F5D">
      <w:pPr>
        <w:pStyle w:val="Nadpis2"/>
        <w:keepNext w:val="0"/>
        <w:keepLines w:val="0"/>
        <w:numPr>
          <w:ilvl w:val="0"/>
          <w:numId w:val="6"/>
        </w:numPr>
        <w:spacing w:before="0" w:line="240" w:lineRule="auto"/>
        <w:rPr>
          <w:rFonts w:ascii="Garamond" w:hAnsi="Garamond"/>
          <w:sz w:val="22"/>
          <w:szCs w:val="22"/>
        </w:rPr>
      </w:pPr>
      <w:r w:rsidRPr="007D4149">
        <w:rPr>
          <w:rFonts w:ascii="Garamond" w:hAnsi="Garamond"/>
          <w:sz w:val="22"/>
          <w:szCs w:val="22"/>
        </w:rPr>
        <w:t xml:space="preserve">Cena za </w:t>
      </w:r>
      <w:r w:rsidR="007C13C6" w:rsidRPr="007D4149">
        <w:rPr>
          <w:rFonts w:ascii="Garamond" w:hAnsi="Garamond"/>
          <w:sz w:val="22"/>
          <w:szCs w:val="22"/>
        </w:rPr>
        <w:t>díl</w:t>
      </w:r>
      <w:r w:rsidR="00B8496C" w:rsidRPr="007D4149">
        <w:rPr>
          <w:rFonts w:ascii="Garamond" w:hAnsi="Garamond"/>
          <w:sz w:val="22"/>
          <w:szCs w:val="22"/>
        </w:rPr>
        <w:t>o</w:t>
      </w:r>
      <w:r w:rsidR="007C13C6" w:rsidRPr="007D4149">
        <w:rPr>
          <w:rFonts w:ascii="Garamond" w:hAnsi="Garamond"/>
          <w:sz w:val="22"/>
          <w:szCs w:val="22"/>
        </w:rPr>
        <w:t xml:space="preserve"> </w:t>
      </w:r>
      <w:r w:rsidRPr="007D4149">
        <w:rPr>
          <w:rFonts w:ascii="Garamond" w:hAnsi="Garamond"/>
          <w:sz w:val="22"/>
          <w:szCs w:val="22"/>
        </w:rPr>
        <w:t xml:space="preserve">činí </w:t>
      </w:r>
      <w:r w:rsidR="00E568BD" w:rsidRPr="007D4149">
        <w:rPr>
          <w:rFonts w:ascii="Garamond" w:hAnsi="Garamond"/>
          <w:sz w:val="22"/>
          <w:szCs w:val="22"/>
        </w:rPr>
        <w:t xml:space="preserve">celkem </w:t>
      </w:r>
      <w:r w:rsidR="00F9713E" w:rsidRPr="007D4149">
        <w:rPr>
          <w:rFonts w:ascii="Garamond" w:hAnsi="Garamond"/>
          <w:sz w:val="22"/>
          <w:szCs w:val="22"/>
        </w:rPr>
        <w:t>1</w:t>
      </w:r>
      <w:r w:rsidR="00505C75" w:rsidRPr="007D4149">
        <w:rPr>
          <w:rFonts w:ascii="Garamond" w:hAnsi="Garamond"/>
          <w:sz w:val="22"/>
          <w:szCs w:val="22"/>
        </w:rPr>
        <w:t>15</w:t>
      </w:r>
      <w:r w:rsidR="00F9713E" w:rsidRPr="007D4149">
        <w:rPr>
          <w:rFonts w:ascii="Garamond" w:hAnsi="Garamond"/>
          <w:sz w:val="22"/>
          <w:szCs w:val="22"/>
        </w:rPr>
        <w:t xml:space="preserve"> 000</w:t>
      </w:r>
      <w:r w:rsidRPr="007D4149">
        <w:rPr>
          <w:rFonts w:ascii="Garamond" w:hAnsi="Garamond"/>
          <w:b/>
          <w:sz w:val="22"/>
          <w:szCs w:val="22"/>
        </w:rPr>
        <w:t>,- Kč bez DPH</w:t>
      </w:r>
      <w:r w:rsidRPr="007D4149">
        <w:rPr>
          <w:rFonts w:ascii="Garamond" w:hAnsi="Garamond"/>
          <w:sz w:val="22"/>
          <w:szCs w:val="22"/>
        </w:rPr>
        <w:t xml:space="preserve"> (slovy: </w:t>
      </w:r>
      <w:r w:rsidR="00F9713E" w:rsidRPr="007D4149">
        <w:rPr>
          <w:rFonts w:ascii="Garamond" w:hAnsi="Garamond"/>
          <w:sz w:val="22"/>
          <w:szCs w:val="22"/>
        </w:rPr>
        <w:t>sto</w:t>
      </w:r>
      <w:r w:rsidR="00345F2F">
        <w:rPr>
          <w:rFonts w:ascii="Garamond" w:hAnsi="Garamond"/>
          <w:sz w:val="22"/>
          <w:szCs w:val="22"/>
        </w:rPr>
        <w:t xml:space="preserve"> patnáct </w:t>
      </w:r>
      <w:r w:rsidR="00F9713E" w:rsidRPr="007D4149">
        <w:rPr>
          <w:rFonts w:ascii="Garamond" w:hAnsi="Garamond"/>
          <w:sz w:val="22"/>
          <w:szCs w:val="22"/>
        </w:rPr>
        <w:t>tisíc</w:t>
      </w:r>
      <w:r w:rsidR="00540C3F" w:rsidRPr="007D4149">
        <w:rPr>
          <w:rFonts w:ascii="Garamond" w:hAnsi="Garamond"/>
          <w:sz w:val="22"/>
          <w:szCs w:val="22"/>
        </w:rPr>
        <w:t xml:space="preserve"> </w:t>
      </w:r>
      <w:r w:rsidR="00054465" w:rsidRPr="007D4149">
        <w:rPr>
          <w:rFonts w:ascii="Garamond" w:hAnsi="Garamond"/>
          <w:sz w:val="22"/>
          <w:szCs w:val="22"/>
        </w:rPr>
        <w:t xml:space="preserve">korun </w:t>
      </w:r>
      <w:r w:rsidRPr="007D4149">
        <w:rPr>
          <w:rFonts w:ascii="Garamond" w:hAnsi="Garamond"/>
          <w:sz w:val="22"/>
          <w:szCs w:val="22"/>
        </w:rPr>
        <w:t>českých), cena včetně DPH</w:t>
      </w:r>
      <w:r w:rsidR="006A06DC" w:rsidRPr="007D4149">
        <w:rPr>
          <w:rFonts w:ascii="Garamond" w:hAnsi="Garamond"/>
          <w:sz w:val="22"/>
          <w:szCs w:val="22"/>
        </w:rPr>
        <w:t>/hod</w:t>
      </w:r>
      <w:r w:rsidRPr="007D4149">
        <w:rPr>
          <w:rFonts w:ascii="Garamond" w:hAnsi="Garamond"/>
          <w:sz w:val="22"/>
          <w:szCs w:val="22"/>
        </w:rPr>
        <w:t xml:space="preserve"> je rovna </w:t>
      </w:r>
      <w:r w:rsidR="00F9713E" w:rsidRPr="007D4149">
        <w:rPr>
          <w:rFonts w:ascii="Garamond" w:hAnsi="Garamond"/>
          <w:sz w:val="22"/>
          <w:szCs w:val="22"/>
        </w:rPr>
        <w:t>1</w:t>
      </w:r>
      <w:r w:rsidR="00505C75" w:rsidRPr="007D4149">
        <w:rPr>
          <w:rFonts w:ascii="Garamond" w:hAnsi="Garamond"/>
          <w:sz w:val="22"/>
          <w:szCs w:val="22"/>
        </w:rPr>
        <w:t>39</w:t>
      </w:r>
      <w:r w:rsidR="00F9713E" w:rsidRPr="007D4149">
        <w:rPr>
          <w:rFonts w:ascii="Garamond" w:hAnsi="Garamond"/>
          <w:sz w:val="22"/>
          <w:szCs w:val="22"/>
        </w:rPr>
        <w:t xml:space="preserve"> </w:t>
      </w:r>
      <w:r w:rsidR="00505C75" w:rsidRPr="007D4149">
        <w:rPr>
          <w:rFonts w:ascii="Garamond" w:hAnsi="Garamond"/>
          <w:sz w:val="22"/>
          <w:szCs w:val="22"/>
        </w:rPr>
        <w:t>150</w:t>
      </w:r>
      <w:r w:rsidR="00540C3F" w:rsidRPr="007D4149">
        <w:rPr>
          <w:rFonts w:ascii="Garamond" w:hAnsi="Garamond"/>
          <w:sz w:val="22"/>
          <w:szCs w:val="22"/>
        </w:rPr>
        <w:t xml:space="preserve"> </w:t>
      </w:r>
      <w:r w:rsidR="00B8496C" w:rsidRPr="007D4149">
        <w:rPr>
          <w:rFonts w:ascii="Garamond" w:hAnsi="Garamond"/>
          <w:sz w:val="22"/>
          <w:szCs w:val="22"/>
        </w:rPr>
        <w:t xml:space="preserve">- </w:t>
      </w:r>
      <w:r w:rsidRPr="007D4149">
        <w:rPr>
          <w:rFonts w:ascii="Garamond" w:hAnsi="Garamond"/>
          <w:sz w:val="22"/>
          <w:szCs w:val="22"/>
        </w:rPr>
        <w:t>Kč.</w:t>
      </w:r>
      <w:r w:rsidR="007C13C6" w:rsidRPr="007D4149">
        <w:rPr>
          <w:rFonts w:ascii="Garamond" w:hAnsi="Garamond"/>
          <w:sz w:val="22"/>
          <w:szCs w:val="22"/>
        </w:rPr>
        <w:t xml:space="preserve"> </w:t>
      </w:r>
    </w:p>
    <w:p w14:paraId="48C37A45" w14:textId="0C58C5E5" w:rsidR="00212F5D" w:rsidRPr="007D4149" w:rsidRDefault="00B54613" w:rsidP="00B54613">
      <w:pPr>
        <w:pStyle w:val="Nadpis2"/>
        <w:keepNext w:val="0"/>
        <w:keepLines w:val="0"/>
        <w:numPr>
          <w:ilvl w:val="0"/>
          <w:numId w:val="6"/>
        </w:numPr>
        <w:spacing w:before="0" w:line="240" w:lineRule="auto"/>
        <w:rPr>
          <w:rFonts w:ascii="Garamond" w:hAnsi="Garamond"/>
          <w:sz w:val="22"/>
          <w:szCs w:val="22"/>
        </w:rPr>
      </w:pPr>
      <w:r w:rsidRPr="007D4149">
        <w:rPr>
          <w:rFonts w:ascii="Garamond" w:hAnsi="Garamond"/>
          <w:sz w:val="22"/>
          <w:szCs w:val="22"/>
        </w:rPr>
        <w:t xml:space="preserve">Smluvní strany se dohodly, že realizace bude probíhat do </w:t>
      </w:r>
      <w:r w:rsidR="00F9713E" w:rsidRPr="007D4149">
        <w:rPr>
          <w:rFonts w:ascii="Garamond" w:hAnsi="Garamond"/>
          <w:sz w:val="22"/>
          <w:szCs w:val="22"/>
        </w:rPr>
        <w:t>28.2.2024</w:t>
      </w:r>
      <w:r w:rsidRPr="007D4149">
        <w:rPr>
          <w:rFonts w:ascii="Garamond" w:hAnsi="Garamond"/>
          <w:sz w:val="22"/>
          <w:szCs w:val="22"/>
        </w:rPr>
        <w:t xml:space="preserve"> </w:t>
      </w:r>
    </w:p>
    <w:p w14:paraId="41CAA4C4" w14:textId="77777777" w:rsidR="00757F5D" w:rsidRPr="007D4149" w:rsidRDefault="00757F5D" w:rsidP="00757F5D">
      <w:pPr>
        <w:pStyle w:val="Nadpis2"/>
        <w:spacing w:before="0"/>
        <w:jc w:val="center"/>
        <w:rPr>
          <w:rFonts w:ascii="Garamond" w:hAnsi="Garamond"/>
          <w:b/>
          <w:sz w:val="22"/>
          <w:szCs w:val="22"/>
        </w:rPr>
      </w:pPr>
      <w:r w:rsidRPr="007D4149">
        <w:rPr>
          <w:rFonts w:ascii="Garamond" w:hAnsi="Garamond"/>
          <w:b/>
          <w:sz w:val="22"/>
          <w:szCs w:val="22"/>
        </w:rPr>
        <w:t>V.</w:t>
      </w:r>
    </w:p>
    <w:p w14:paraId="161FBA17" w14:textId="77777777" w:rsidR="00757F5D" w:rsidRPr="007D4149" w:rsidRDefault="00757F5D" w:rsidP="00757F5D">
      <w:pPr>
        <w:pStyle w:val="Nadpis2"/>
        <w:spacing w:before="0"/>
        <w:jc w:val="center"/>
        <w:rPr>
          <w:rFonts w:ascii="Garamond" w:hAnsi="Garamond"/>
          <w:b/>
          <w:sz w:val="22"/>
          <w:szCs w:val="22"/>
        </w:rPr>
      </w:pPr>
      <w:r w:rsidRPr="007D4149">
        <w:rPr>
          <w:rFonts w:ascii="Garamond" w:hAnsi="Garamond"/>
          <w:b/>
          <w:sz w:val="22"/>
          <w:szCs w:val="22"/>
        </w:rPr>
        <w:t xml:space="preserve">Platební a fakturační podmínky </w:t>
      </w:r>
    </w:p>
    <w:p w14:paraId="0233818A" w14:textId="70ABF3F7" w:rsidR="00DB0D9B" w:rsidRPr="007D4149" w:rsidRDefault="00DB0D9B" w:rsidP="00DB0D9B">
      <w:pPr>
        <w:pStyle w:val="Nadpis2"/>
        <w:keepNext w:val="0"/>
        <w:keepLines w:val="0"/>
        <w:numPr>
          <w:ilvl w:val="0"/>
          <w:numId w:val="7"/>
        </w:numPr>
        <w:spacing w:before="0" w:line="240" w:lineRule="auto"/>
        <w:rPr>
          <w:rFonts w:ascii="Garamond" w:hAnsi="Garamond"/>
          <w:sz w:val="22"/>
          <w:szCs w:val="22"/>
        </w:rPr>
      </w:pPr>
      <w:r w:rsidRPr="007D4149">
        <w:rPr>
          <w:rFonts w:ascii="Garamond" w:hAnsi="Garamond"/>
          <w:sz w:val="22"/>
          <w:szCs w:val="22"/>
        </w:rPr>
        <w:t xml:space="preserve">Objednatel se zavazuje uhradit zhotoviteli celkovou cenu díla uvedenou v čl. IV. této smlouvy formou bankovního převodu na jeho bankovní účet č. </w:t>
      </w:r>
      <w:proofErr w:type="spellStart"/>
      <w:r w:rsidR="00B74B10">
        <w:rPr>
          <w:rFonts w:ascii="Garamond" w:hAnsi="Garamond"/>
          <w:sz w:val="22"/>
          <w:szCs w:val="22"/>
        </w:rPr>
        <w:t>xxxxxxxxxxxxxxxxxxx</w:t>
      </w:r>
      <w:proofErr w:type="spellEnd"/>
      <w:r w:rsidRPr="007D4149">
        <w:rPr>
          <w:rFonts w:ascii="Garamond" w:hAnsi="Garamond"/>
          <w:sz w:val="22"/>
          <w:szCs w:val="22"/>
        </w:rPr>
        <w:t xml:space="preserve"> vedený u </w:t>
      </w:r>
      <w:proofErr w:type="spellStart"/>
      <w:r w:rsidR="00B74B10">
        <w:rPr>
          <w:rFonts w:ascii="Garamond" w:hAnsi="Garamond"/>
          <w:sz w:val="22"/>
          <w:szCs w:val="22"/>
        </w:rPr>
        <w:t>xxxxxxxxxxxxxxxxx</w:t>
      </w:r>
      <w:proofErr w:type="spellEnd"/>
      <w:r w:rsidRPr="007D4149">
        <w:rPr>
          <w:rFonts w:ascii="Garamond" w:hAnsi="Garamond"/>
          <w:sz w:val="22"/>
          <w:szCs w:val="22"/>
        </w:rPr>
        <w:t xml:space="preserve">, a to na základě faktury se splatností 14 dní vystavené nejpozději do 14 dnů od oboustranného podpisu předávacího protokolu díla.  </w:t>
      </w:r>
    </w:p>
    <w:p w14:paraId="4BD10A11" w14:textId="5C870EB8" w:rsidR="00BD796F" w:rsidRPr="007D4149" w:rsidRDefault="00BD796F" w:rsidP="00DB0D9B">
      <w:pPr>
        <w:pStyle w:val="Nadpis2"/>
        <w:keepNext w:val="0"/>
        <w:keepLines w:val="0"/>
        <w:spacing w:before="0" w:line="240" w:lineRule="auto"/>
        <w:ind w:left="360"/>
        <w:rPr>
          <w:rFonts w:ascii="Garamond" w:hAnsi="Garamond"/>
          <w:sz w:val="22"/>
          <w:szCs w:val="22"/>
        </w:rPr>
      </w:pPr>
    </w:p>
    <w:p w14:paraId="65CC032C" w14:textId="77777777" w:rsidR="00757F5D" w:rsidRPr="007D4149" w:rsidRDefault="00757F5D" w:rsidP="00757F5D">
      <w:pPr>
        <w:pStyle w:val="Nadpis2"/>
        <w:keepNext w:val="0"/>
        <w:keepLines w:val="0"/>
        <w:numPr>
          <w:ilvl w:val="0"/>
          <w:numId w:val="7"/>
        </w:numPr>
        <w:spacing w:before="0" w:line="240" w:lineRule="auto"/>
        <w:rPr>
          <w:rFonts w:ascii="Garamond" w:hAnsi="Garamond"/>
          <w:sz w:val="22"/>
          <w:szCs w:val="22"/>
        </w:rPr>
      </w:pPr>
      <w:r w:rsidRPr="007D4149">
        <w:rPr>
          <w:rFonts w:ascii="Garamond" w:hAnsi="Garamond"/>
          <w:sz w:val="22"/>
          <w:szCs w:val="22"/>
        </w:rPr>
        <w:t>Faktury vystavené Zhotovitelem dle této smlouvy musí obsahovat náležitosti řádného daňového dokladu podle příslušných právních předpisů, zejména pak zákona o dani z přidané hodnoty, a zejména tyto údaje:</w:t>
      </w:r>
    </w:p>
    <w:p w14:paraId="5EA29183" w14:textId="77777777" w:rsidR="00757F5D" w:rsidRPr="007D4149"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7D4149">
        <w:rPr>
          <w:rFonts w:ascii="Garamond" w:hAnsi="Garamond"/>
          <w:sz w:val="22"/>
        </w:rPr>
        <w:t>označení smlouvy;</w:t>
      </w:r>
    </w:p>
    <w:p w14:paraId="1DB54953" w14:textId="77777777" w:rsidR="00757F5D" w:rsidRPr="007D4149"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7D4149">
        <w:rPr>
          <w:rFonts w:ascii="Garamond" w:hAnsi="Garamond"/>
          <w:sz w:val="22"/>
        </w:rPr>
        <w:t>označení objednávky;</w:t>
      </w:r>
    </w:p>
    <w:p w14:paraId="4ECABCDC" w14:textId="77777777" w:rsidR="00757F5D" w:rsidRPr="007D4149"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7D4149">
        <w:rPr>
          <w:rFonts w:ascii="Garamond" w:hAnsi="Garamond"/>
          <w:sz w:val="22"/>
        </w:rPr>
        <w:t>místo a datum dodání Díla;</w:t>
      </w:r>
    </w:p>
    <w:p w14:paraId="52BC173E" w14:textId="77777777" w:rsidR="00757F5D" w:rsidRPr="007D4149"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7D4149">
        <w:rPr>
          <w:rFonts w:ascii="Garamond" w:hAnsi="Garamond"/>
          <w:sz w:val="22"/>
        </w:rPr>
        <w:t>popis fakturovaného Díla;</w:t>
      </w:r>
    </w:p>
    <w:p w14:paraId="14D47EC4" w14:textId="77777777" w:rsidR="00757F5D" w:rsidRPr="007D4149"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7D4149">
        <w:rPr>
          <w:rFonts w:ascii="Garamond" w:hAnsi="Garamond"/>
          <w:sz w:val="22"/>
        </w:rPr>
        <w:t>platební podmínky v souladu se smlouvou;</w:t>
      </w:r>
    </w:p>
    <w:p w14:paraId="370FE57E" w14:textId="77777777" w:rsidR="00757F5D" w:rsidRPr="007D4149"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7D4149">
        <w:rPr>
          <w:rFonts w:ascii="Garamond" w:hAnsi="Garamond"/>
          <w:sz w:val="22"/>
        </w:rPr>
        <w:t>přílohou je kopie Předávacího protokolu podepsaného Objednatelem.</w:t>
      </w:r>
    </w:p>
    <w:p w14:paraId="3E27F9AC" w14:textId="6F7D311B" w:rsidR="00757F5D" w:rsidRPr="007D4149" w:rsidRDefault="00757F5D" w:rsidP="00757F5D">
      <w:pPr>
        <w:pStyle w:val="Nadpis2"/>
        <w:keepNext w:val="0"/>
        <w:keepLines w:val="0"/>
        <w:numPr>
          <w:ilvl w:val="0"/>
          <w:numId w:val="7"/>
        </w:numPr>
        <w:spacing w:before="0" w:line="240" w:lineRule="auto"/>
        <w:rPr>
          <w:rFonts w:ascii="Garamond" w:hAnsi="Garamond"/>
          <w:sz w:val="22"/>
          <w:szCs w:val="22"/>
        </w:rPr>
      </w:pPr>
      <w:r w:rsidRPr="007D4149">
        <w:rPr>
          <w:rFonts w:ascii="Garamond" w:hAnsi="Garamond"/>
          <w:sz w:val="22"/>
          <w:szCs w:val="22"/>
        </w:rPr>
        <w:t xml:space="preserve">V případě prodlení Objednatele se zaplacením je Zhotovitel oprávněn požadovat od Objednatele úrok z prodlení v souladu s nařízením vlády č. </w:t>
      </w:r>
      <w:r w:rsidR="00540C3F" w:rsidRPr="007D4149">
        <w:rPr>
          <w:rFonts w:ascii="Garamond" w:hAnsi="Garamond"/>
          <w:sz w:val="22"/>
          <w:szCs w:val="22"/>
        </w:rPr>
        <w:t>184/2019</w:t>
      </w:r>
      <w:r w:rsidRPr="007D4149">
        <w:rPr>
          <w:rFonts w:ascii="Garamond" w:hAnsi="Garamond"/>
          <w:sz w:val="22"/>
          <w:szCs w:val="22"/>
        </w:rPr>
        <w:t xml:space="preserve"> Sb., kterým se určuje výše úroků z </w:t>
      </w:r>
      <w:r w:rsidRPr="007D4149">
        <w:rPr>
          <w:rFonts w:ascii="Garamond" w:hAnsi="Garamond"/>
          <w:sz w:val="22"/>
          <w:szCs w:val="22"/>
        </w:rPr>
        <w:lastRenderedPageBreak/>
        <w:t>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1EA212EE" w14:textId="77777777" w:rsidR="00757F5D" w:rsidRPr="007D4149" w:rsidRDefault="00757F5D" w:rsidP="00757F5D">
      <w:pPr>
        <w:pStyle w:val="Nadpis2"/>
        <w:spacing w:before="0"/>
        <w:rPr>
          <w:rFonts w:ascii="Garamond" w:hAnsi="Garamond"/>
          <w:sz w:val="22"/>
          <w:szCs w:val="22"/>
        </w:rPr>
      </w:pPr>
    </w:p>
    <w:p w14:paraId="4ABCE6F6" w14:textId="77777777" w:rsidR="00757F5D" w:rsidRPr="007D4149" w:rsidRDefault="00757F5D" w:rsidP="00757F5D">
      <w:pPr>
        <w:pStyle w:val="Nadpis1h1H1"/>
        <w:keepLines/>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VI.</w:t>
      </w:r>
    </w:p>
    <w:p w14:paraId="4BF5558A" w14:textId="77777777" w:rsidR="00757F5D" w:rsidRPr="007D4149" w:rsidRDefault="00757F5D" w:rsidP="00757F5D">
      <w:pPr>
        <w:pStyle w:val="Nadpis1h1H1"/>
        <w:keepLines/>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Ukončení smlouvy</w:t>
      </w:r>
    </w:p>
    <w:p w14:paraId="1DDF77BC" w14:textId="77777777" w:rsidR="00757F5D" w:rsidRPr="007D4149" w:rsidRDefault="00757F5D" w:rsidP="00757F5D">
      <w:pPr>
        <w:pStyle w:val="Nadpis2"/>
        <w:numPr>
          <w:ilvl w:val="0"/>
          <w:numId w:val="8"/>
        </w:numPr>
        <w:spacing w:before="0" w:line="240" w:lineRule="auto"/>
        <w:rPr>
          <w:rFonts w:ascii="Garamond" w:hAnsi="Garamond"/>
          <w:sz w:val="22"/>
          <w:szCs w:val="22"/>
        </w:rPr>
      </w:pPr>
      <w:r w:rsidRPr="007D4149">
        <w:rPr>
          <w:rFonts w:ascii="Garamond" w:hAnsi="Garamond"/>
          <w:sz w:val="22"/>
          <w:szCs w:val="22"/>
        </w:rPr>
        <w:t>Tato smlouva nabývá platnosti a účinnosti dnem podpisu oběma smluvními stranami.</w:t>
      </w:r>
    </w:p>
    <w:p w14:paraId="210130A7" w14:textId="77777777" w:rsidR="00757F5D" w:rsidRPr="007D4149" w:rsidRDefault="00757F5D" w:rsidP="00757F5D">
      <w:pPr>
        <w:pStyle w:val="Nadpis2"/>
        <w:keepNext w:val="0"/>
        <w:keepLines w:val="0"/>
        <w:numPr>
          <w:ilvl w:val="0"/>
          <w:numId w:val="8"/>
        </w:numPr>
        <w:spacing w:before="0" w:line="240" w:lineRule="auto"/>
        <w:rPr>
          <w:rFonts w:ascii="Garamond" w:hAnsi="Garamond"/>
          <w:sz w:val="22"/>
          <w:szCs w:val="22"/>
        </w:rPr>
      </w:pPr>
      <w:r w:rsidRPr="007D4149">
        <w:rPr>
          <w:rFonts w:ascii="Garamond" w:hAnsi="Garamond"/>
          <w:sz w:val="22"/>
          <w:szCs w:val="22"/>
        </w:rPr>
        <w:t>Předčasně ukončit tuto smlouvu lze písemnou dohodou smluvních stran nebo jednostranným odstoupením v případě podstatného porušení smlouvy ze zákonných důvodů a z důvodů v této smlouvě uvedených.</w:t>
      </w:r>
    </w:p>
    <w:p w14:paraId="45B449D7" w14:textId="77777777" w:rsidR="00757F5D" w:rsidRPr="007D4149" w:rsidRDefault="00757F5D" w:rsidP="00757F5D">
      <w:pPr>
        <w:pStyle w:val="Nadpis2"/>
        <w:keepNext w:val="0"/>
        <w:keepLines w:val="0"/>
        <w:numPr>
          <w:ilvl w:val="0"/>
          <w:numId w:val="8"/>
        </w:numPr>
        <w:spacing w:before="0" w:line="240" w:lineRule="auto"/>
        <w:rPr>
          <w:rFonts w:ascii="Garamond" w:hAnsi="Garamond"/>
          <w:sz w:val="22"/>
          <w:szCs w:val="22"/>
        </w:rPr>
      </w:pPr>
      <w:r w:rsidRPr="007D4149">
        <w:rPr>
          <w:rFonts w:ascii="Garamond" w:hAnsi="Garamond"/>
          <w:sz w:val="22"/>
          <w:szCs w:val="22"/>
        </w:rPr>
        <w:t>Za podstatné porušení této smlouvy se považují ve smyslu § 2002 občanského zákoníku zejména případy, kdy:</w:t>
      </w:r>
    </w:p>
    <w:p w14:paraId="30818869" w14:textId="77777777" w:rsidR="00757F5D" w:rsidRPr="007D4149"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7D4149">
        <w:rPr>
          <w:rFonts w:ascii="Garamond" w:hAnsi="Garamond"/>
          <w:sz w:val="22"/>
        </w:rPr>
        <w:t>je Objednatel v prodlení s úhradou faktur dle čl. V této smlouvy vystavených na základě a v souladu s podmínkami této smlouvy déle než třicet dnů;</w:t>
      </w:r>
    </w:p>
    <w:p w14:paraId="745AECAC" w14:textId="43B5A628" w:rsidR="00757F5D" w:rsidRPr="007D4149"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7D4149">
        <w:rPr>
          <w:rFonts w:ascii="Garamond" w:hAnsi="Garamond"/>
          <w:sz w:val="22"/>
        </w:rPr>
        <w:t>je Zhotovitel v prodlení s prováděním Díla v termíne</w:t>
      </w:r>
      <w:r w:rsidR="006A06DC" w:rsidRPr="007D4149">
        <w:rPr>
          <w:rFonts w:ascii="Garamond" w:hAnsi="Garamond"/>
          <w:sz w:val="22"/>
        </w:rPr>
        <w:t>ch</w:t>
      </w:r>
      <w:r w:rsidRPr="007D4149">
        <w:rPr>
          <w:rFonts w:ascii="Garamond" w:hAnsi="Garamond"/>
          <w:sz w:val="22"/>
        </w:rPr>
        <w:t xml:space="preserve"> dle čl. I</w:t>
      </w:r>
      <w:r w:rsidR="00B54613" w:rsidRPr="007D4149">
        <w:rPr>
          <w:rFonts w:ascii="Garamond" w:hAnsi="Garamond"/>
          <w:sz w:val="22"/>
        </w:rPr>
        <w:t>V</w:t>
      </w:r>
      <w:r w:rsidRPr="007D4149">
        <w:rPr>
          <w:rFonts w:ascii="Garamond" w:hAnsi="Garamond"/>
          <w:sz w:val="22"/>
        </w:rPr>
        <w:t xml:space="preserve"> této smlouvy déle než třicet dnů;</w:t>
      </w:r>
    </w:p>
    <w:p w14:paraId="5F367C17" w14:textId="5BFBCC53" w:rsidR="00757F5D" w:rsidRPr="007D4149" w:rsidRDefault="00757F5D" w:rsidP="00757F5D">
      <w:pPr>
        <w:pStyle w:val="Nadpis3"/>
        <w:keepNext w:val="0"/>
        <w:keepLines w:val="0"/>
        <w:numPr>
          <w:ilvl w:val="0"/>
          <w:numId w:val="4"/>
        </w:numPr>
        <w:tabs>
          <w:tab w:val="left" w:pos="720"/>
          <w:tab w:val="left" w:pos="1440"/>
        </w:tabs>
        <w:spacing w:before="0" w:line="240" w:lineRule="auto"/>
        <w:rPr>
          <w:rFonts w:ascii="Garamond" w:hAnsi="Garamond"/>
          <w:sz w:val="22"/>
        </w:rPr>
      </w:pPr>
      <w:r w:rsidRPr="007D4149">
        <w:rPr>
          <w:rFonts w:ascii="Garamond" w:hAnsi="Garamond"/>
          <w:sz w:val="22"/>
        </w:rPr>
        <w:t>Objednatel opakovaně neposkytnul Zhotoviteli potřebnou součinnost;</w:t>
      </w:r>
      <w:r w:rsidR="00B54613" w:rsidRPr="007D4149">
        <w:rPr>
          <w:rFonts w:ascii="Garamond" w:hAnsi="Garamond"/>
          <w:sz w:val="22"/>
        </w:rPr>
        <w:t xml:space="preserve"> neposkytnutím dokumentů a informací potřebných pro realizaci Díla</w:t>
      </w:r>
    </w:p>
    <w:p w14:paraId="48437711" w14:textId="43F3F685" w:rsidR="00757F5D" w:rsidRPr="007D4149" w:rsidRDefault="00757F5D" w:rsidP="00757F5D">
      <w:pPr>
        <w:pStyle w:val="Nadpis2"/>
        <w:keepNext w:val="0"/>
        <w:keepLines w:val="0"/>
        <w:numPr>
          <w:ilvl w:val="0"/>
          <w:numId w:val="8"/>
        </w:numPr>
        <w:spacing w:before="0" w:line="240" w:lineRule="auto"/>
        <w:rPr>
          <w:rFonts w:ascii="Garamond" w:hAnsi="Garamond"/>
          <w:sz w:val="22"/>
          <w:szCs w:val="22"/>
        </w:rPr>
      </w:pPr>
      <w:r w:rsidRPr="007D4149">
        <w:rPr>
          <w:rFonts w:ascii="Garamond" w:hAnsi="Garamond"/>
          <w:sz w:val="22"/>
          <w:szCs w:val="22"/>
        </w:rPr>
        <w:t>Odstupuje-li od smlouvy kterákoliv ze smluvních stran, oznámí písemně tuto skutečnost druhé smluvní straně. Odstoupení je účinné doručením písemného oznámení o odstoupení druhé smluvní straně. V případě nemožnosti doručení odstoupení od smlouvy druhé smluvní straně, je odstoupení účinné dnem vrácení zásilky obsahující odstoupení od smlouvy odstupující smluvní straně. V oznámení o odstoupení z důvodu podstatného porušení smlouvy uvede odstupující strana vždy důvod svého odstoupení. Plnění ze smlouvy poskytnutá ke dni zániku smlouvy odstoupením, si smluvní strany nebudou vracet.</w:t>
      </w:r>
      <w:r w:rsidR="00B54613" w:rsidRPr="007D4149">
        <w:rPr>
          <w:rFonts w:ascii="Garamond" w:hAnsi="Garamond"/>
          <w:sz w:val="22"/>
          <w:szCs w:val="22"/>
        </w:rPr>
        <w:t xml:space="preserve"> </w:t>
      </w:r>
    </w:p>
    <w:p w14:paraId="5F3B928D" w14:textId="77777777" w:rsidR="00757F5D" w:rsidRPr="007D4149" w:rsidRDefault="00757F5D" w:rsidP="00757F5D"/>
    <w:p w14:paraId="0B722117" w14:textId="77777777" w:rsidR="00757F5D" w:rsidRPr="007D4149" w:rsidRDefault="00757F5D" w:rsidP="00757F5D">
      <w:pPr>
        <w:pStyle w:val="Nadpis1h1H1"/>
        <w:keepLines/>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 xml:space="preserve">VII. </w:t>
      </w:r>
    </w:p>
    <w:p w14:paraId="346C181E" w14:textId="12C04F5C" w:rsidR="00757F5D" w:rsidRPr="007D4149" w:rsidRDefault="00CC3636" w:rsidP="00757F5D">
      <w:pPr>
        <w:pStyle w:val="Nadpis1h1H1"/>
        <w:keepLines/>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Ochrana důvěrných informací</w:t>
      </w:r>
    </w:p>
    <w:p w14:paraId="31E6098C" w14:textId="77777777" w:rsidR="00757F5D" w:rsidRPr="007D4149" w:rsidRDefault="00757F5D" w:rsidP="00757F5D">
      <w:pPr>
        <w:pStyle w:val="Nadpis2"/>
        <w:keepNext w:val="0"/>
        <w:keepLines w:val="0"/>
        <w:numPr>
          <w:ilvl w:val="0"/>
          <w:numId w:val="11"/>
        </w:numPr>
        <w:spacing w:before="0" w:line="240" w:lineRule="auto"/>
        <w:rPr>
          <w:rFonts w:ascii="Garamond" w:hAnsi="Garamond"/>
          <w:sz w:val="22"/>
          <w:szCs w:val="22"/>
        </w:rPr>
      </w:pPr>
      <w:r w:rsidRPr="007D4149">
        <w:rPr>
          <w:rFonts w:ascii="Garamond" w:hAnsi="Garamond"/>
          <w:sz w:val="22"/>
          <w:szCs w:val="22"/>
        </w:rPr>
        <w:t xml:space="preserve">Obě smluvní strany se zavazují, že veškeré informace a skutečnosti týkající se zejména činnosti druhé smluvní strany, jejích klientů, dodavatelů, zaměstnanců, hospodářské situace, know-how, které se dozvědí při plnění předmětu této smlouvy nebo v její souvislosti, použijí výhradně jen pro případ plnění v rámci spolupráce na základě této smlouvy a budou zachovávat o takových skutečnostech přísnou mlčenlivost a utajení. </w:t>
      </w:r>
    </w:p>
    <w:p w14:paraId="610900BF" w14:textId="77777777" w:rsidR="00757F5D" w:rsidRPr="007D4149" w:rsidRDefault="00757F5D" w:rsidP="00757F5D">
      <w:pPr>
        <w:pStyle w:val="Nadpis2"/>
        <w:keepNext w:val="0"/>
        <w:keepLines w:val="0"/>
        <w:numPr>
          <w:ilvl w:val="0"/>
          <w:numId w:val="11"/>
        </w:numPr>
        <w:spacing w:before="0" w:line="240" w:lineRule="auto"/>
        <w:rPr>
          <w:rFonts w:ascii="Garamond" w:hAnsi="Garamond"/>
          <w:sz w:val="22"/>
          <w:szCs w:val="22"/>
        </w:rPr>
      </w:pPr>
      <w:r w:rsidRPr="007D4149">
        <w:rPr>
          <w:rFonts w:ascii="Garamond" w:hAnsi="Garamond"/>
          <w:sz w:val="22"/>
          <w:szCs w:val="22"/>
        </w:rPr>
        <w:t>Taktéž se zavazují, že neumožní seznámit s těmito skutečnostmi jakoukoli třetí osobu, s výjimkou případů, kdy jsou tak povinny učinit na základě zákona nebo kdy třetí osoba je taktéž vázána povinností mlčenlivosti, a budou je přiměřeným způsobem chránit proti jejich úniku. Toto ani předchozí ustanovení se nevztahuje na informace a skutečnosti, které:</w:t>
      </w:r>
    </w:p>
    <w:p w14:paraId="316E84C4" w14:textId="77777777" w:rsidR="00757F5D" w:rsidRPr="007D4149" w:rsidRDefault="00757F5D" w:rsidP="00757F5D">
      <w:pPr>
        <w:spacing w:after="60" w:line="240" w:lineRule="auto"/>
        <w:ind w:left="1080"/>
        <w:rPr>
          <w:rFonts w:ascii="Garamond" w:hAnsi="Garamond"/>
          <w:szCs w:val="24"/>
        </w:rPr>
      </w:pPr>
    </w:p>
    <w:p w14:paraId="77E823D3" w14:textId="77777777" w:rsidR="00757F5D" w:rsidRPr="007D4149" w:rsidRDefault="00757F5D" w:rsidP="00757F5D">
      <w:pPr>
        <w:numPr>
          <w:ilvl w:val="1"/>
          <w:numId w:val="10"/>
        </w:numPr>
        <w:spacing w:after="60" w:line="240" w:lineRule="auto"/>
        <w:rPr>
          <w:rFonts w:ascii="Garamond" w:hAnsi="Garamond"/>
          <w:szCs w:val="24"/>
        </w:rPr>
      </w:pPr>
      <w:r w:rsidRPr="007D4149">
        <w:rPr>
          <w:rFonts w:ascii="Garamond" w:hAnsi="Garamond"/>
          <w:szCs w:val="24"/>
        </w:rPr>
        <w:t>byly písemným souhlasem objednatele uvolněny od těchto omezení;</w:t>
      </w:r>
    </w:p>
    <w:p w14:paraId="1FB34094" w14:textId="77777777" w:rsidR="00757F5D" w:rsidRPr="007D4149" w:rsidRDefault="00757F5D" w:rsidP="00757F5D">
      <w:pPr>
        <w:numPr>
          <w:ilvl w:val="1"/>
          <w:numId w:val="10"/>
        </w:numPr>
        <w:spacing w:after="60" w:line="240" w:lineRule="auto"/>
        <w:rPr>
          <w:rFonts w:ascii="Garamond" w:hAnsi="Garamond"/>
          <w:szCs w:val="24"/>
        </w:rPr>
      </w:pPr>
      <w:r w:rsidRPr="007D4149">
        <w:rPr>
          <w:rFonts w:ascii="Garamond" w:hAnsi="Garamond"/>
          <w:szCs w:val="24"/>
        </w:rPr>
        <w:t>byly získány od třetí strany bez zavázání k mlčenlivosti</w:t>
      </w:r>
    </w:p>
    <w:p w14:paraId="3AC12909" w14:textId="77777777" w:rsidR="00757F5D" w:rsidRPr="007D4149" w:rsidRDefault="00757F5D" w:rsidP="00757F5D">
      <w:pPr>
        <w:numPr>
          <w:ilvl w:val="1"/>
          <w:numId w:val="10"/>
        </w:numPr>
        <w:spacing w:after="60" w:line="240" w:lineRule="auto"/>
        <w:rPr>
          <w:rFonts w:ascii="Garamond" w:hAnsi="Garamond"/>
          <w:szCs w:val="24"/>
        </w:rPr>
      </w:pPr>
      <w:r w:rsidRPr="007D4149">
        <w:rPr>
          <w:rFonts w:ascii="Garamond" w:hAnsi="Garamond"/>
          <w:szCs w:val="24"/>
        </w:rPr>
        <w:t>jsou veřejně dostupné nebo byly zveřejněny jinak, než porušením povinnosti druhé smluvní strany;</w:t>
      </w:r>
    </w:p>
    <w:p w14:paraId="1F500BBF" w14:textId="77777777" w:rsidR="00757F5D" w:rsidRPr="007D4149" w:rsidRDefault="00757F5D" w:rsidP="00757F5D">
      <w:pPr>
        <w:numPr>
          <w:ilvl w:val="1"/>
          <w:numId w:val="10"/>
        </w:numPr>
        <w:spacing w:after="60" w:line="240" w:lineRule="auto"/>
        <w:rPr>
          <w:rFonts w:ascii="Garamond" w:hAnsi="Garamond"/>
          <w:szCs w:val="24"/>
        </w:rPr>
      </w:pPr>
      <w:r w:rsidRPr="007D4149">
        <w:rPr>
          <w:rFonts w:ascii="Garamond" w:hAnsi="Garamond"/>
          <w:szCs w:val="24"/>
        </w:rPr>
        <w:t>druhá smluvní strana je zná zcela prokazatelně dříve, než je sdělí objednatel;</w:t>
      </w:r>
    </w:p>
    <w:p w14:paraId="5CDF712E" w14:textId="77777777" w:rsidR="00757F5D" w:rsidRPr="007D4149" w:rsidRDefault="00757F5D" w:rsidP="00757F5D">
      <w:pPr>
        <w:numPr>
          <w:ilvl w:val="1"/>
          <w:numId w:val="10"/>
        </w:numPr>
        <w:spacing w:after="60" w:line="240" w:lineRule="auto"/>
        <w:rPr>
          <w:rFonts w:ascii="Garamond" w:hAnsi="Garamond"/>
          <w:szCs w:val="24"/>
        </w:rPr>
      </w:pPr>
      <w:r w:rsidRPr="007D4149">
        <w:rPr>
          <w:rFonts w:ascii="Garamond" w:hAnsi="Garamond"/>
          <w:szCs w:val="24"/>
        </w:rPr>
        <w:t>jsou vyžádány soudem, státním zastupitelstvím nebo věcně příslušným správním orgánem na základě zákona a jsou použity pouze k tomuto účelu.</w:t>
      </w:r>
    </w:p>
    <w:p w14:paraId="0305E6E7" w14:textId="77777777" w:rsidR="00757F5D" w:rsidRPr="007D4149" w:rsidRDefault="00757F5D" w:rsidP="00757F5D">
      <w:pPr>
        <w:pStyle w:val="Nadpis2"/>
        <w:keepNext w:val="0"/>
        <w:keepLines w:val="0"/>
        <w:numPr>
          <w:ilvl w:val="0"/>
          <w:numId w:val="11"/>
        </w:numPr>
        <w:spacing w:before="0" w:line="240" w:lineRule="auto"/>
        <w:rPr>
          <w:rFonts w:ascii="Garamond" w:hAnsi="Garamond"/>
          <w:sz w:val="22"/>
          <w:szCs w:val="22"/>
        </w:rPr>
      </w:pPr>
      <w:r w:rsidRPr="007D4149">
        <w:rPr>
          <w:rFonts w:ascii="Garamond" w:hAnsi="Garamond"/>
          <w:sz w:val="22"/>
          <w:szCs w:val="22"/>
        </w:rPr>
        <w:t xml:space="preserve">Veškerá plnění, a výstupy, která vzejdou z předmětu a účelu této smlouvy, definovaných v článcích I. a II. jsou výlučným vlastnictvím objednatele. </w:t>
      </w:r>
    </w:p>
    <w:p w14:paraId="1477E2B2" w14:textId="77777777" w:rsidR="00757F5D" w:rsidRPr="007D4149" w:rsidRDefault="00757F5D" w:rsidP="00757F5D">
      <w:pPr>
        <w:pStyle w:val="Nadpis2"/>
        <w:keepNext w:val="0"/>
        <w:keepLines w:val="0"/>
        <w:numPr>
          <w:ilvl w:val="0"/>
          <w:numId w:val="11"/>
        </w:numPr>
        <w:spacing w:before="0" w:line="240" w:lineRule="auto"/>
        <w:rPr>
          <w:rFonts w:ascii="Garamond" w:hAnsi="Garamond"/>
          <w:sz w:val="22"/>
          <w:szCs w:val="22"/>
        </w:rPr>
      </w:pPr>
      <w:r w:rsidRPr="007D4149">
        <w:rPr>
          <w:rFonts w:ascii="Garamond" w:hAnsi="Garamond"/>
          <w:sz w:val="22"/>
          <w:szCs w:val="22"/>
        </w:rPr>
        <w:lastRenderedPageBreak/>
        <w:t>Smluvní strany se dále zavazují, že jakékoliv předávané know-how bude předáno protokolárně a písemně s podpisem obou smluvních stran.</w:t>
      </w:r>
    </w:p>
    <w:p w14:paraId="564071AD" w14:textId="77777777" w:rsidR="00757F5D" w:rsidRPr="007D4149" w:rsidRDefault="00757F5D" w:rsidP="00757F5D">
      <w:pPr>
        <w:pStyle w:val="Nadpis2"/>
        <w:keepNext w:val="0"/>
        <w:keepLines w:val="0"/>
        <w:numPr>
          <w:ilvl w:val="0"/>
          <w:numId w:val="11"/>
        </w:numPr>
        <w:spacing w:before="0" w:line="240" w:lineRule="auto"/>
        <w:rPr>
          <w:rFonts w:ascii="Garamond" w:hAnsi="Garamond"/>
          <w:sz w:val="22"/>
          <w:szCs w:val="22"/>
        </w:rPr>
      </w:pPr>
      <w:r w:rsidRPr="007D4149">
        <w:rPr>
          <w:rFonts w:ascii="Garamond" w:hAnsi="Garamond"/>
          <w:sz w:val="22"/>
          <w:szCs w:val="22"/>
        </w:rPr>
        <w:t xml:space="preserve">Při prokázaném porušení povinnosti stanovené v odst. 1 a 2 článku VII. této smlouvy jednou ze smluvních stran, která se stane příjemcem informací a skutečností, se tato zavazuje druhé smluvní straně, poskytovateli informací a skutečností, uhradit smluvní pokutu a to do 10 dnů od obdržení písemné výzvy k úhradě smluvní pokuty od poskytovatele informací. Písemná výzva bude zaslaná poštou nebo kurýrní službou doporučenou formou s doručenkou a musí obsahovat doklady prokazující, že k porušení povinností došlo. </w:t>
      </w:r>
    </w:p>
    <w:p w14:paraId="0155CE5F" w14:textId="77777777" w:rsidR="00757F5D" w:rsidRPr="007D4149" w:rsidRDefault="00757F5D" w:rsidP="00757F5D">
      <w:pPr>
        <w:pStyle w:val="Nadpis2"/>
        <w:keepNext w:val="0"/>
        <w:keepLines w:val="0"/>
        <w:numPr>
          <w:ilvl w:val="0"/>
          <w:numId w:val="11"/>
        </w:numPr>
        <w:spacing w:before="0" w:line="240" w:lineRule="auto"/>
        <w:rPr>
          <w:rFonts w:ascii="Garamond" w:hAnsi="Garamond"/>
          <w:sz w:val="22"/>
          <w:szCs w:val="22"/>
        </w:rPr>
      </w:pPr>
      <w:r w:rsidRPr="007D4149">
        <w:rPr>
          <w:rFonts w:ascii="Garamond" w:hAnsi="Garamond"/>
          <w:sz w:val="22"/>
          <w:szCs w:val="22"/>
        </w:rPr>
        <w:t>Výše smluvní pokuty za každé jednotlivé porušení povinností stanovené v odst. 1 a 2 článku VII. této smlouvy, je stanovena ve výši 2 % z ceny díla včetně DPH specifikované v čl. IV odst. 1.</w:t>
      </w:r>
    </w:p>
    <w:p w14:paraId="53DAC1CA" w14:textId="77777777" w:rsidR="00757F5D" w:rsidRPr="007D4149" w:rsidRDefault="00757F5D" w:rsidP="00757F5D">
      <w:pPr>
        <w:pStyle w:val="Nadpis2"/>
        <w:keepNext w:val="0"/>
        <w:keepLines w:val="0"/>
        <w:numPr>
          <w:ilvl w:val="0"/>
          <w:numId w:val="11"/>
        </w:numPr>
        <w:spacing w:before="0" w:line="240" w:lineRule="auto"/>
        <w:rPr>
          <w:rFonts w:ascii="Garamond" w:hAnsi="Garamond"/>
          <w:sz w:val="22"/>
          <w:szCs w:val="22"/>
        </w:rPr>
      </w:pPr>
      <w:r w:rsidRPr="007D4149">
        <w:rPr>
          <w:rFonts w:ascii="Garamond" w:hAnsi="Garamond"/>
          <w:sz w:val="22"/>
          <w:szCs w:val="22"/>
        </w:rPr>
        <w:t xml:space="preserve">Ustanovením odst. 5. a 6. čl. VII této smlouvy není dotčeno právo poskytovatele informací domáhat se nároku na náhradu škody vzniklé jednáním příjemce </w:t>
      </w:r>
      <w:proofErr w:type="gramStart"/>
      <w:r w:rsidRPr="007D4149">
        <w:rPr>
          <w:rFonts w:ascii="Garamond" w:hAnsi="Garamond"/>
          <w:sz w:val="22"/>
          <w:szCs w:val="22"/>
        </w:rPr>
        <w:t>informací</w:t>
      </w:r>
      <w:proofErr w:type="gramEnd"/>
      <w:r w:rsidRPr="007D4149">
        <w:rPr>
          <w:rFonts w:ascii="Garamond" w:hAnsi="Garamond"/>
          <w:sz w:val="22"/>
          <w:szCs w:val="22"/>
        </w:rPr>
        <w:t xml:space="preserve"> popřípadě jeho zaměstnancem.</w:t>
      </w:r>
    </w:p>
    <w:p w14:paraId="14F4A8CF" w14:textId="77777777" w:rsidR="00DB0D9B" w:rsidRPr="007D4149" w:rsidRDefault="00757F5D" w:rsidP="00757F5D">
      <w:pPr>
        <w:pStyle w:val="Nadpis2"/>
        <w:keepNext w:val="0"/>
        <w:keepLines w:val="0"/>
        <w:numPr>
          <w:ilvl w:val="0"/>
          <w:numId w:val="11"/>
        </w:numPr>
        <w:spacing w:before="0" w:line="240" w:lineRule="auto"/>
        <w:rPr>
          <w:rFonts w:ascii="Garamond" w:hAnsi="Garamond"/>
          <w:sz w:val="22"/>
          <w:szCs w:val="22"/>
        </w:rPr>
      </w:pPr>
      <w:r w:rsidRPr="007D4149">
        <w:rPr>
          <w:rFonts w:ascii="Garamond" w:hAnsi="Garamond"/>
          <w:sz w:val="22"/>
          <w:szCs w:val="22"/>
        </w:rPr>
        <w:t>Ustanovení dle odst. 1. a 2.se nepoužije pro povinné zveřejnění smluv dle zákona č. 340/2015 Sb., kde musí být smlouva vložena ve strojově čitelném formátu. Veškeré důvěrné informace (obchodní tajemství), které nesmí být zveřejněny, jsou uvedeny v příloze 1. této smlouvy (Specifikace Díla). Tato příloha tedy nebude zveřejněna</w:t>
      </w:r>
      <w:r w:rsidR="00D638FF" w:rsidRPr="007D4149">
        <w:rPr>
          <w:rFonts w:ascii="Garamond" w:hAnsi="Garamond"/>
          <w:sz w:val="22"/>
          <w:szCs w:val="22"/>
        </w:rPr>
        <w:t xml:space="preserve">, </w:t>
      </w:r>
      <w:r w:rsidRPr="007D4149">
        <w:rPr>
          <w:rFonts w:ascii="Garamond" w:hAnsi="Garamond"/>
          <w:sz w:val="22"/>
          <w:szCs w:val="22"/>
        </w:rPr>
        <w:t>aby nedošlo k prolomení obchodního tajemství.</w:t>
      </w:r>
      <w:r w:rsidR="0098196F" w:rsidRPr="007D4149">
        <w:rPr>
          <w:rFonts w:ascii="Garamond" w:hAnsi="Garamond"/>
          <w:sz w:val="22"/>
          <w:szCs w:val="22"/>
        </w:rPr>
        <w:t xml:space="preserve"> </w:t>
      </w:r>
    </w:p>
    <w:p w14:paraId="0A4953D4" w14:textId="7CA0810C" w:rsidR="00757F5D" w:rsidRPr="007D4149" w:rsidRDefault="0098196F" w:rsidP="00757F5D">
      <w:pPr>
        <w:pStyle w:val="Nadpis2"/>
        <w:keepNext w:val="0"/>
        <w:keepLines w:val="0"/>
        <w:numPr>
          <w:ilvl w:val="0"/>
          <w:numId w:val="11"/>
        </w:numPr>
        <w:spacing w:before="0" w:line="240" w:lineRule="auto"/>
        <w:rPr>
          <w:rFonts w:ascii="Garamond" w:hAnsi="Garamond"/>
          <w:sz w:val="22"/>
          <w:szCs w:val="22"/>
        </w:rPr>
      </w:pPr>
      <w:r w:rsidRPr="007D4149">
        <w:rPr>
          <w:rFonts w:ascii="Garamond" w:hAnsi="Garamond"/>
          <w:sz w:val="22"/>
          <w:szCs w:val="22"/>
        </w:rPr>
        <w:t xml:space="preserve">Smluvní strany se dohodly, že tuto smlouvu </w:t>
      </w:r>
      <w:r w:rsidR="00DB0D9B" w:rsidRPr="007D4149">
        <w:rPr>
          <w:rFonts w:ascii="Garamond" w:hAnsi="Garamond"/>
          <w:sz w:val="22"/>
          <w:szCs w:val="22"/>
        </w:rPr>
        <w:t xml:space="preserve">podle předchozího odstavce </w:t>
      </w:r>
      <w:r w:rsidRPr="007D4149">
        <w:rPr>
          <w:rFonts w:ascii="Garamond" w:hAnsi="Garamond"/>
          <w:sz w:val="22"/>
          <w:szCs w:val="22"/>
        </w:rPr>
        <w:t>uveřejní v registru smluv dle zákona č. 340/2015 Sb.</w:t>
      </w:r>
      <w:r w:rsidR="00527151" w:rsidRPr="007D4149">
        <w:rPr>
          <w:rFonts w:ascii="Garamond" w:hAnsi="Garamond"/>
          <w:sz w:val="22"/>
          <w:szCs w:val="22"/>
        </w:rPr>
        <w:t xml:space="preserve"> zhotovitel</w:t>
      </w:r>
      <w:r w:rsidR="00B21C19" w:rsidRPr="007D4149">
        <w:rPr>
          <w:rFonts w:ascii="Garamond" w:hAnsi="Garamond"/>
          <w:sz w:val="22"/>
          <w:szCs w:val="22"/>
        </w:rPr>
        <w:t>, pouze je-li to zákonem požadováno.</w:t>
      </w:r>
    </w:p>
    <w:p w14:paraId="3A21AB1B" w14:textId="77777777" w:rsidR="00757F5D" w:rsidRPr="007D4149" w:rsidRDefault="00757F5D" w:rsidP="00757F5D">
      <w:pPr>
        <w:pStyle w:val="Nadpis2"/>
        <w:keepNext w:val="0"/>
        <w:keepLines w:val="0"/>
        <w:numPr>
          <w:ilvl w:val="0"/>
          <w:numId w:val="11"/>
        </w:numPr>
        <w:spacing w:before="0" w:line="240" w:lineRule="auto"/>
        <w:rPr>
          <w:rFonts w:ascii="Garamond" w:hAnsi="Garamond"/>
          <w:sz w:val="22"/>
          <w:szCs w:val="22"/>
        </w:rPr>
      </w:pPr>
      <w:r w:rsidRPr="007D4149">
        <w:rPr>
          <w:rFonts w:ascii="Garamond" w:hAnsi="Garamond"/>
          <w:sz w:val="22"/>
          <w:szCs w:val="22"/>
        </w:rPr>
        <w:t xml:space="preserve">Ustanovení dle odst. 1. a 2.se nepoužije pro umožnění evidence v Rejstříku informací o výsledcích (RIV). </w:t>
      </w:r>
    </w:p>
    <w:p w14:paraId="38AE0267" w14:textId="07ACD381" w:rsidR="00757F5D" w:rsidRPr="007D4149" w:rsidRDefault="00757F5D" w:rsidP="00757F5D">
      <w:pPr>
        <w:pStyle w:val="Nadpis2"/>
        <w:keepNext w:val="0"/>
        <w:keepLines w:val="0"/>
        <w:numPr>
          <w:ilvl w:val="0"/>
          <w:numId w:val="11"/>
        </w:numPr>
        <w:spacing w:before="0" w:line="240" w:lineRule="auto"/>
        <w:rPr>
          <w:rFonts w:ascii="Garamond" w:hAnsi="Garamond"/>
          <w:sz w:val="22"/>
          <w:szCs w:val="22"/>
        </w:rPr>
      </w:pPr>
      <w:r w:rsidRPr="007D4149">
        <w:rPr>
          <w:rFonts w:ascii="Garamond" w:hAnsi="Garamond"/>
          <w:sz w:val="22"/>
          <w:szCs w:val="22"/>
        </w:rPr>
        <w:t>Smluvní strany prohlašují, že každá prezentace spolupráce (mimo výše uvedených) musí být písemně schválená protistranou a musí respektovat grafické manuály pro použití loga každé ze smluvních stran.</w:t>
      </w:r>
    </w:p>
    <w:p w14:paraId="0C3AA5AD" w14:textId="77777777" w:rsidR="00CC3636" w:rsidRPr="007D4149" w:rsidRDefault="00CC3636" w:rsidP="00CC3636"/>
    <w:p w14:paraId="2F6A9F7F" w14:textId="575F40F9" w:rsidR="00CC3636" w:rsidRPr="007D4149" w:rsidRDefault="00CC3636" w:rsidP="00CC3636">
      <w:pPr>
        <w:pStyle w:val="Nadpis1h1H1"/>
        <w:keepLines/>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Čl. V</w:t>
      </w:r>
      <w:r w:rsidR="00B54613" w:rsidRPr="007D4149">
        <w:rPr>
          <w:rFonts w:ascii="Garamond" w:hAnsi="Garamond"/>
          <w:caps w:val="0"/>
          <w:color w:val="auto"/>
          <w:szCs w:val="22"/>
        </w:rPr>
        <w:t>II</w:t>
      </w:r>
      <w:r w:rsidRPr="007D4149">
        <w:rPr>
          <w:rFonts w:ascii="Garamond" w:hAnsi="Garamond"/>
          <w:caps w:val="0"/>
          <w:color w:val="auto"/>
          <w:szCs w:val="22"/>
        </w:rPr>
        <w:t>I.</w:t>
      </w:r>
      <w:r w:rsidRPr="007D4149">
        <w:rPr>
          <w:rFonts w:ascii="Garamond" w:hAnsi="Garamond"/>
          <w:caps w:val="0"/>
          <w:color w:val="auto"/>
          <w:szCs w:val="22"/>
        </w:rPr>
        <w:br/>
        <w:t>Licenční ujednání</w:t>
      </w:r>
    </w:p>
    <w:p w14:paraId="2875855C" w14:textId="77777777" w:rsidR="00CC3636" w:rsidRPr="007D4149" w:rsidRDefault="00CC3636" w:rsidP="00CC3636">
      <w:pPr>
        <w:pStyle w:val="Nadpis2"/>
        <w:keepNext w:val="0"/>
        <w:keepLines w:val="0"/>
        <w:numPr>
          <w:ilvl w:val="0"/>
          <w:numId w:val="16"/>
        </w:numPr>
        <w:spacing w:before="0" w:line="240" w:lineRule="auto"/>
        <w:rPr>
          <w:rFonts w:ascii="Garamond" w:hAnsi="Garamond"/>
          <w:sz w:val="22"/>
          <w:szCs w:val="22"/>
        </w:rPr>
      </w:pPr>
      <w:r w:rsidRPr="007D4149">
        <w:rPr>
          <w:rFonts w:ascii="Garamond" w:hAnsi="Garamond"/>
          <w:sz w:val="22"/>
          <w:szCs w:val="22"/>
        </w:rPr>
        <w:t>Zhotovitel se zavazuje, že při vypracování díla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díla objednatelem, včetně případného zajištění dalších souhlasů a licencí od autorů děl v souladu s autorským zákonem popř. od vlastníků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14:paraId="3F89D311" w14:textId="77777777" w:rsidR="00CC3636" w:rsidRPr="007D4149" w:rsidRDefault="00CC3636" w:rsidP="00CC3636">
      <w:pPr>
        <w:pStyle w:val="Nadpis2"/>
        <w:keepNext w:val="0"/>
        <w:keepLines w:val="0"/>
        <w:numPr>
          <w:ilvl w:val="0"/>
          <w:numId w:val="16"/>
        </w:numPr>
        <w:spacing w:before="0" w:line="240" w:lineRule="auto"/>
        <w:rPr>
          <w:rFonts w:ascii="Garamond" w:hAnsi="Garamond"/>
          <w:sz w:val="22"/>
          <w:szCs w:val="22"/>
        </w:rPr>
      </w:pPr>
      <w:r w:rsidRPr="007D4149">
        <w:rPr>
          <w:rFonts w:ascii="Garamond" w:hAnsi="Garamond"/>
          <w:sz w:val="22"/>
          <w:szCs w:val="22"/>
        </w:rPr>
        <w:t xml:space="preserve">Je-li výsledkem činnosti zhotovitele dle této smlouvy anebo součástí předaného díla výtvor, který je předmětem práv autorských, práv souvisejících či předmětem práv pořizovatele k jím pořízené databázi, a nejde přitom ve smyslu odst. 3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w:t>
      </w:r>
    </w:p>
    <w:p w14:paraId="2573194E" w14:textId="5B8F3624" w:rsidR="00CC3636" w:rsidRPr="007D4149" w:rsidRDefault="00CC3636" w:rsidP="00CC3636">
      <w:pPr>
        <w:pStyle w:val="Nadpis2"/>
        <w:keepNext w:val="0"/>
        <w:keepLines w:val="0"/>
        <w:numPr>
          <w:ilvl w:val="0"/>
          <w:numId w:val="16"/>
        </w:numPr>
        <w:spacing w:before="0" w:line="240" w:lineRule="auto"/>
        <w:rPr>
          <w:rFonts w:ascii="Garamond" w:hAnsi="Garamond"/>
          <w:sz w:val="22"/>
          <w:szCs w:val="22"/>
        </w:rPr>
      </w:pPr>
      <w:r w:rsidRPr="007D4149">
        <w:rPr>
          <w:rFonts w:ascii="Garamond" w:hAnsi="Garamond"/>
          <w:sz w:val="22"/>
          <w:szCs w:val="22"/>
        </w:rPr>
        <w:lastRenderedPageBreak/>
        <w:t>Je-li výsledkem nebo součástí díla i zaměstnanecké či kolektivní dílo, které je předmětem autorských práv, práv souvisejících s právem autorským či práv pořizovatele k jím pořízené databázi, zhotovitel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díla dle čl. IV této smlouvy.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 včetně oprávnění objednatele zadat vývoj a provedení těchto úprav a modifikací třetím osobám.</w:t>
      </w:r>
    </w:p>
    <w:p w14:paraId="1AD8956D" w14:textId="77777777" w:rsidR="005505AF" w:rsidRPr="007D4149" w:rsidRDefault="005505AF" w:rsidP="005505AF">
      <w:pPr>
        <w:pStyle w:val="Nadpis2"/>
        <w:tabs>
          <w:tab w:val="left" w:pos="720"/>
        </w:tabs>
        <w:spacing w:before="0"/>
        <w:ind w:left="720" w:hanging="720"/>
        <w:rPr>
          <w:rFonts w:ascii="Garamond" w:hAnsi="Garamond"/>
          <w:sz w:val="22"/>
          <w:szCs w:val="22"/>
        </w:rPr>
      </w:pPr>
    </w:p>
    <w:p w14:paraId="01E92D13" w14:textId="77777777" w:rsidR="005505AF" w:rsidRPr="007D4149" w:rsidRDefault="005505AF" w:rsidP="005505AF">
      <w:pPr>
        <w:pStyle w:val="Nadpis1h1H1"/>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IX.</w:t>
      </w:r>
    </w:p>
    <w:p w14:paraId="6972E766" w14:textId="4741AF70" w:rsidR="005505AF" w:rsidRPr="007D4149" w:rsidRDefault="000C3EF1" w:rsidP="005505AF">
      <w:pPr>
        <w:pStyle w:val="Nadpis1h1H1"/>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Průmyslová práva, kvalita díla</w:t>
      </w:r>
    </w:p>
    <w:p w14:paraId="771CFA5D" w14:textId="3EF26EE0" w:rsidR="000C3EF1" w:rsidRPr="00345F2F" w:rsidRDefault="000C3EF1" w:rsidP="00345F2F">
      <w:pPr>
        <w:pStyle w:val="Nadpis2"/>
        <w:keepNext w:val="0"/>
        <w:keepLines w:val="0"/>
        <w:numPr>
          <w:ilvl w:val="0"/>
          <w:numId w:val="21"/>
        </w:numPr>
        <w:spacing w:before="0" w:line="240" w:lineRule="auto"/>
        <w:rPr>
          <w:rFonts w:ascii="Garamond" w:hAnsi="Garamond"/>
          <w:sz w:val="22"/>
          <w:szCs w:val="22"/>
        </w:rPr>
      </w:pPr>
      <w:r w:rsidRPr="00345F2F">
        <w:rPr>
          <w:rFonts w:ascii="Garamond" w:hAnsi="Garamond"/>
          <w:sz w:val="22"/>
          <w:szCs w:val="22"/>
        </w:rPr>
        <w:t>Zhotovitel zaručuje objednateli, že kvalita Díla bude odpovídat nejnovějšímu technickému stavu, znalostem a vědomostem zhotovitele a technickým normám platným k datu podpisu této smlouvy.</w:t>
      </w:r>
    </w:p>
    <w:p w14:paraId="2DBDCBBB" w14:textId="77777777" w:rsidR="000C3EF1" w:rsidRPr="00345F2F" w:rsidRDefault="000C3EF1" w:rsidP="00345F2F">
      <w:pPr>
        <w:pStyle w:val="Nadpis2"/>
        <w:keepNext w:val="0"/>
        <w:keepLines w:val="0"/>
        <w:spacing w:before="0" w:line="240" w:lineRule="auto"/>
        <w:ind w:left="360"/>
        <w:rPr>
          <w:rFonts w:ascii="Garamond" w:hAnsi="Garamond"/>
          <w:sz w:val="22"/>
          <w:szCs w:val="22"/>
        </w:rPr>
      </w:pPr>
    </w:p>
    <w:p w14:paraId="653D87D8" w14:textId="1A7C5B18" w:rsidR="000C3EF1" w:rsidRPr="00345F2F" w:rsidRDefault="000C3EF1" w:rsidP="00345F2F">
      <w:pPr>
        <w:pStyle w:val="Nadpis2"/>
        <w:keepNext w:val="0"/>
        <w:keepLines w:val="0"/>
        <w:numPr>
          <w:ilvl w:val="0"/>
          <w:numId w:val="21"/>
        </w:numPr>
        <w:spacing w:before="0" w:line="240" w:lineRule="auto"/>
        <w:rPr>
          <w:rFonts w:ascii="Garamond" w:hAnsi="Garamond"/>
          <w:sz w:val="22"/>
          <w:szCs w:val="22"/>
        </w:rPr>
      </w:pPr>
      <w:r w:rsidRPr="00345F2F">
        <w:rPr>
          <w:rFonts w:ascii="Garamond" w:hAnsi="Garamond"/>
          <w:sz w:val="22"/>
          <w:szCs w:val="22"/>
        </w:rPr>
        <w:t xml:space="preserve">Zhotovitel převádí touto smlouvou na objednatele veškerá </w:t>
      </w:r>
      <w:r w:rsidR="004014BB" w:rsidRPr="00345F2F">
        <w:rPr>
          <w:rFonts w:ascii="Garamond" w:hAnsi="Garamond"/>
          <w:sz w:val="22"/>
          <w:szCs w:val="22"/>
        </w:rPr>
        <w:t>majetko</w:t>
      </w:r>
      <w:r w:rsidR="00505C75" w:rsidRPr="00345F2F">
        <w:rPr>
          <w:rFonts w:ascii="Garamond" w:hAnsi="Garamond"/>
          <w:sz w:val="22"/>
          <w:szCs w:val="22"/>
        </w:rPr>
        <w:t xml:space="preserve">vá </w:t>
      </w:r>
      <w:r w:rsidRPr="00345F2F">
        <w:rPr>
          <w:rFonts w:ascii="Garamond" w:hAnsi="Garamond"/>
          <w:sz w:val="22"/>
          <w:szCs w:val="22"/>
        </w:rPr>
        <w:t xml:space="preserve">práva k výsledkům Díla, vzniknuvší v rámci </w:t>
      </w:r>
      <w:r w:rsidR="00B74B10" w:rsidRPr="00345F2F">
        <w:rPr>
          <w:rFonts w:ascii="Garamond" w:hAnsi="Garamond"/>
          <w:sz w:val="22"/>
          <w:szCs w:val="22"/>
        </w:rPr>
        <w:t>plnění této</w:t>
      </w:r>
      <w:r w:rsidRPr="00345F2F">
        <w:rPr>
          <w:rFonts w:ascii="Garamond" w:hAnsi="Garamond"/>
          <w:sz w:val="22"/>
          <w:szCs w:val="22"/>
        </w:rPr>
        <w:t xml:space="preserve"> smlouvy, která budou mít charakter průmyslových práv, a jejichž původci či spolu původci budou zaměstnanci zhotovitele.</w:t>
      </w:r>
    </w:p>
    <w:p w14:paraId="04914B2E" w14:textId="77777777" w:rsidR="000C3EF1" w:rsidRPr="00345F2F" w:rsidRDefault="000C3EF1" w:rsidP="00345F2F">
      <w:pPr>
        <w:pStyle w:val="Nadpis2"/>
        <w:keepNext w:val="0"/>
        <w:keepLines w:val="0"/>
        <w:spacing w:before="0" w:line="240" w:lineRule="auto"/>
        <w:ind w:left="360"/>
        <w:rPr>
          <w:rFonts w:ascii="Garamond" w:hAnsi="Garamond"/>
          <w:sz w:val="22"/>
          <w:szCs w:val="22"/>
        </w:rPr>
      </w:pPr>
    </w:p>
    <w:p w14:paraId="54FDD1CA" w14:textId="65D71B55" w:rsidR="000C3EF1" w:rsidRPr="00345F2F" w:rsidRDefault="000C3EF1" w:rsidP="00345F2F">
      <w:pPr>
        <w:pStyle w:val="Nadpis2"/>
        <w:keepNext w:val="0"/>
        <w:keepLines w:val="0"/>
        <w:numPr>
          <w:ilvl w:val="0"/>
          <w:numId w:val="21"/>
        </w:numPr>
        <w:spacing w:before="0" w:line="240" w:lineRule="auto"/>
        <w:rPr>
          <w:rFonts w:ascii="Garamond" w:hAnsi="Garamond"/>
          <w:sz w:val="22"/>
          <w:szCs w:val="22"/>
        </w:rPr>
      </w:pPr>
      <w:r w:rsidRPr="00345F2F">
        <w:rPr>
          <w:rFonts w:ascii="Garamond" w:hAnsi="Garamond"/>
          <w:sz w:val="22"/>
          <w:szCs w:val="22"/>
        </w:rPr>
        <w:t>Objednatel a zhotovitel se dohodli, že objednatel je oprávněn ochránit výstupy Díla      libovolným institutem průmyslových práv či je chránit ve formě obchodního tajemství nebo svého know-how. V případě, že by došlo k přihlášce průmyslového práva, je zhotovitel povinen poskytnout potřebnou součinnost objednateli. Zaměstnanci zhotovitele, kteří se na vytvoření předmětu průmyslového práva podíleli vlastní tvůrčí duševní prací, mají právo být uvedeni jako původci nebo jako spolupůvodci bez nároku na další plnění ze strany objednatele. Případné nároky na odměnu původců či spolupůvodců, kteří jsou zaměstnanci zhotovitele, se zavazuje vypořádat v plné výši zhotovitel.</w:t>
      </w:r>
    </w:p>
    <w:p w14:paraId="2866276C" w14:textId="77777777" w:rsidR="000C3EF1" w:rsidRPr="007D4149" w:rsidRDefault="000C3EF1" w:rsidP="000C3EF1"/>
    <w:p w14:paraId="197E587E" w14:textId="5A30C4ED" w:rsidR="00757F5D" w:rsidRPr="007D4149" w:rsidRDefault="00B54613" w:rsidP="00757F5D">
      <w:pPr>
        <w:pStyle w:val="Nadpis1h1H1"/>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X</w:t>
      </w:r>
      <w:r w:rsidR="00757F5D" w:rsidRPr="007D4149">
        <w:rPr>
          <w:rFonts w:ascii="Garamond" w:hAnsi="Garamond"/>
          <w:caps w:val="0"/>
          <w:color w:val="auto"/>
          <w:szCs w:val="22"/>
        </w:rPr>
        <w:t>.</w:t>
      </w:r>
    </w:p>
    <w:p w14:paraId="1F159CC3" w14:textId="77777777" w:rsidR="00757F5D" w:rsidRPr="007D4149" w:rsidRDefault="00757F5D" w:rsidP="00757F5D">
      <w:pPr>
        <w:pStyle w:val="Nadpis1h1H1"/>
        <w:tabs>
          <w:tab w:val="clear" w:pos="360"/>
        </w:tabs>
        <w:spacing w:before="0" w:after="0"/>
        <w:ind w:left="0" w:firstLine="0"/>
        <w:jc w:val="center"/>
        <w:rPr>
          <w:rFonts w:ascii="Garamond" w:hAnsi="Garamond"/>
          <w:caps w:val="0"/>
          <w:color w:val="auto"/>
          <w:szCs w:val="22"/>
        </w:rPr>
      </w:pPr>
      <w:r w:rsidRPr="007D4149">
        <w:rPr>
          <w:rFonts w:ascii="Garamond" w:hAnsi="Garamond"/>
          <w:caps w:val="0"/>
          <w:color w:val="auto"/>
          <w:szCs w:val="22"/>
        </w:rPr>
        <w:t>Závěrečná ustanovení</w:t>
      </w:r>
    </w:p>
    <w:p w14:paraId="1B2BA727" w14:textId="77777777" w:rsidR="00757F5D" w:rsidRPr="007D4149" w:rsidRDefault="00757F5D" w:rsidP="00757F5D">
      <w:pPr>
        <w:pStyle w:val="Nadpis2"/>
        <w:keepNext w:val="0"/>
        <w:keepLines w:val="0"/>
        <w:numPr>
          <w:ilvl w:val="0"/>
          <w:numId w:val="9"/>
        </w:numPr>
        <w:spacing w:before="0" w:line="240" w:lineRule="auto"/>
        <w:rPr>
          <w:rFonts w:ascii="Garamond" w:hAnsi="Garamond"/>
          <w:sz w:val="22"/>
          <w:szCs w:val="22"/>
        </w:rPr>
      </w:pPr>
      <w:r w:rsidRPr="007D4149">
        <w:rPr>
          <w:rFonts w:ascii="Garamond" w:hAnsi="Garamond"/>
          <w:sz w:val="22"/>
          <w:szCs w:val="22"/>
        </w:rPr>
        <w:t xml:space="preserve">Pokud jakákoliv ustanovení nebo jakékoliv části ustanovení smlouvy budou považovány za neplatné nebo nevymahatelné,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w:t>
      </w:r>
      <w:r w:rsidRPr="007D4149">
        <w:rPr>
          <w:rFonts w:ascii="Garamond" w:hAnsi="Garamond"/>
          <w:sz w:val="22"/>
          <w:szCs w:val="22"/>
        </w:rPr>
        <w:lastRenderedPageBreak/>
        <w:t>maximálním možném rozsahu v souladu s právními předpisy), jako bylo zamýšleno ustanovením, jež bylo shledáno neplatným či nevymahatelným.</w:t>
      </w:r>
    </w:p>
    <w:p w14:paraId="74B8537D" w14:textId="77777777" w:rsidR="00757F5D" w:rsidRPr="007D4149" w:rsidRDefault="00757F5D" w:rsidP="00757F5D">
      <w:pPr>
        <w:pStyle w:val="Nadpis2"/>
        <w:keepNext w:val="0"/>
        <w:keepLines w:val="0"/>
        <w:numPr>
          <w:ilvl w:val="0"/>
          <w:numId w:val="9"/>
        </w:numPr>
        <w:spacing w:before="0" w:line="240" w:lineRule="auto"/>
        <w:rPr>
          <w:rFonts w:ascii="Garamond" w:hAnsi="Garamond"/>
          <w:sz w:val="22"/>
          <w:szCs w:val="22"/>
        </w:rPr>
      </w:pPr>
      <w:r w:rsidRPr="007D4149">
        <w:rPr>
          <w:rFonts w:ascii="Garamond" w:hAnsi="Garamond"/>
          <w:sz w:val="22"/>
          <w:szCs w:val="22"/>
        </w:rPr>
        <w:t xml:space="preserve">Změny a doplňky této smlouvy lze provádět pouze písemnými a vzestupně očíslovanými dodatky, přičemž každá ze smluvních stran se zavazuje spravedlivě zvážit návrhy druhé smluvní strany. </w:t>
      </w:r>
    </w:p>
    <w:p w14:paraId="5E67D7D2" w14:textId="77777777" w:rsidR="00757F5D" w:rsidRPr="007D4149" w:rsidRDefault="00757F5D" w:rsidP="00757F5D">
      <w:pPr>
        <w:pStyle w:val="Odstavecseseznamem"/>
        <w:numPr>
          <w:ilvl w:val="0"/>
          <w:numId w:val="9"/>
        </w:numPr>
        <w:spacing w:after="0"/>
        <w:jc w:val="both"/>
        <w:rPr>
          <w:rFonts w:ascii="Garamond" w:hAnsi="Garamond" w:cs="Arial"/>
        </w:rPr>
      </w:pPr>
      <w:r w:rsidRPr="007D4149">
        <w:rPr>
          <w:rFonts w:ascii="Garamond" w:hAnsi="Garamond" w:cs="Arial"/>
        </w:rPr>
        <w:t>Tato smlouva se řídí ustanoveními zákona č. 89/2012 Sb., občanským zákoníkem, v platném znění, s těmito výhradami:</w:t>
      </w:r>
    </w:p>
    <w:p w14:paraId="50CF8567" w14:textId="3F530C15" w:rsidR="00757F5D" w:rsidRPr="007D4149" w:rsidRDefault="00757F5D" w:rsidP="00757F5D">
      <w:pPr>
        <w:numPr>
          <w:ilvl w:val="2"/>
          <w:numId w:val="9"/>
        </w:numPr>
        <w:spacing w:after="0" w:line="276" w:lineRule="auto"/>
        <w:ind w:left="1080"/>
        <w:rPr>
          <w:rFonts w:ascii="Garamond" w:hAnsi="Garamond" w:cs="Arial"/>
        </w:rPr>
      </w:pPr>
      <w:r w:rsidRPr="007D4149">
        <w:rPr>
          <w:rFonts w:ascii="Garamond" w:hAnsi="Garamond" w:cs="Arial"/>
        </w:rPr>
        <w:t>Podmínky této smlouvy lze měnit a od této smlouvy lze odstoupit pouze písemným ujednáním obou smluvních stran</w:t>
      </w:r>
      <w:r w:rsidR="00B54613" w:rsidRPr="007D4149">
        <w:rPr>
          <w:rFonts w:ascii="Garamond" w:hAnsi="Garamond" w:cs="Arial"/>
        </w:rPr>
        <w:t xml:space="preserve"> s výjimkou případů uvedených v čl. VI. odst. 2.</w:t>
      </w:r>
    </w:p>
    <w:p w14:paraId="443DB2C2" w14:textId="4222CAD0" w:rsidR="00757F5D" w:rsidRPr="007D4149" w:rsidRDefault="00757F5D" w:rsidP="00757F5D">
      <w:pPr>
        <w:numPr>
          <w:ilvl w:val="2"/>
          <w:numId w:val="9"/>
        </w:numPr>
        <w:spacing w:after="0" w:line="276" w:lineRule="auto"/>
        <w:ind w:left="1080"/>
        <w:rPr>
          <w:rFonts w:ascii="Garamond" w:hAnsi="Garamond" w:cs="Arial"/>
        </w:rPr>
      </w:pPr>
      <w:r w:rsidRPr="007D4149">
        <w:rPr>
          <w:rFonts w:ascii="Garamond" w:hAnsi="Garamond" w:cs="Arial"/>
        </w:rPr>
        <w:t>Objednatel bere na vědomí, že zhotovitelem je veřejná v</w:t>
      </w:r>
      <w:r w:rsidR="0098196F" w:rsidRPr="007D4149">
        <w:rPr>
          <w:rFonts w:ascii="Garamond" w:hAnsi="Garamond" w:cs="Arial"/>
        </w:rPr>
        <w:t xml:space="preserve">ýzkumná </w:t>
      </w:r>
      <w:r w:rsidR="00F960BB" w:rsidRPr="007D4149">
        <w:rPr>
          <w:rFonts w:ascii="Garamond" w:hAnsi="Garamond" w:cs="Arial"/>
        </w:rPr>
        <w:t>organizace</w:t>
      </w:r>
      <w:r w:rsidR="0098196F" w:rsidRPr="007D4149">
        <w:rPr>
          <w:rFonts w:ascii="Garamond" w:hAnsi="Garamond" w:cs="Arial"/>
        </w:rPr>
        <w:t xml:space="preserve"> </w:t>
      </w:r>
      <w:r w:rsidRPr="007D4149">
        <w:rPr>
          <w:rFonts w:ascii="Garamond" w:hAnsi="Garamond" w:cs="Arial"/>
        </w:rPr>
        <w:t>zřízená dle zákona č. </w:t>
      </w:r>
      <w:r w:rsidR="00F960BB" w:rsidRPr="007D4149">
        <w:rPr>
          <w:rFonts w:ascii="Garamond" w:hAnsi="Garamond" w:cs="Arial"/>
        </w:rPr>
        <w:t>130</w:t>
      </w:r>
      <w:r w:rsidR="003160DA" w:rsidRPr="007D4149">
        <w:rPr>
          <w:rFonts w:ascii="Garamond" w:hAnsi="Garamond" w:cs="Arial"/>
        </w:rPr>
        <w:t>/200</w:t>
      </w:r>
      <w:r w:rsidR="00F960BB" w:rsidRPr="007D4149">
        <w:rPr>
          <w:rFonts w:ascii="Garamond" w:hAnsi="Garamond" w:cs="Arial"/>
        </w:rPr>
        <w:t>2</w:t>
      </w:r>
      <w:r w:rsidR="003160DA" w:rsidRPr="007D4149">
        <w:rPr>
          <w:rFonts w:ascii="Garamond" w:hAnsi="Garamond" w:cs="Arial"/>
        </w:rPr>
        <w:t xml:space="preserve"> Sb.</w:t>
      </w:r>
    </w:p>
    <w:p w14:paraId="0DFF9D5D" w14:textId="77777777" w:rsidR="00757F5D" w:rsidRPr="007D4149" w:rsidRDefault="00757F5D" w:rsidP="00757F5D">
      <w:pPr>
        <w:numPr>
          <w:ilvl w:val="2"/>
          <w:numId w:val="9"/>
        </w:numPr>
        <w:spacing w:after="0" w:line="276" w:lineRule="auto"/>
        <w:ind w:left="1080"/>
        <w:rPr>
          <w:rFonts w:ascii="Garamond" w:hAnsi="Garamond" w:cs="Arial"/>
        </w:rPr>
      </w:pPr>
      <w:r w:rsidRPr="007D4149">
        <w:rPr>
          <w:rFonts w:ascii="Garamond" w:hAnsi="Garamond" w:cs="Arial"/>
        </w:rPr>
        <w:t xml:space="preserve">Obě strany berou na vědomí, že uzavírání smluv podléhá na obou stranách interním předpisům a schvalovacím procesům. Uzavření smluvního vztahu je možné uskutečnit pouze písemně nebo elektronicky podepsaným e-mailem formou objednávky, potvrzení nabídky nebo podpisem smlouvy. K podpisu jsou oprávněni statutární zástupci obou stran a dle Statutu ČVUT dále ředitel </w:t>
      </w:r>
      <w:proofErr w:type="spellStart"/>
      <w:r w:rsidRPr="007D4149">
        <w:rPr>
          <w:rFonts w:ascii="Garamond" w:hAnsi="Garamond" w:cs="Arial"/>
        </w:rPr>
        <w:t>UCEEBu</w:t>
      </w:r>
      <w:proofErr w:type="spellEnd"/>
      <w:r w:rsidRPr="007D4149">
        <w:rPr>
          <w:rFonts w:ascii="Garamond" w:hAnsi="Garamond" w:cs="Arial"/>
        </w:rPr>
        <w:t>.</w:t>
      </w:r>
    </w:p>
    <w:p w14:paraId="2244A6F1" w14:textId="77777777" w:rsidR="00757F5D" w:rsidRPr="007D4149" w:rsidRDefault="00757F5D" w:rsidP="00757F5D">
      <w:pPr>
        <w:numPr>
          <w:ilvl w:val="2"/>
          <w:numId w:val="9"/>
        </w:numPr>
        <w:spacing w:after="0" w:line="276" w:lineRule="auto"/>
        <w:ind w:left="1080"/>
        <w:rPr>
          <w:rFonts w:ascii="Garamond" w:hAnsi="Garamond" w:cs="Arial"/>
        </w:rPr>
      </w:pPr>
      <w:r w:rsidRPr="007D4149">
        <w:rPr>
          <w:rFonts w:ascii="Garamond" w:hAnsi="Garamond" w:cs="Arial"/>
        </w:rPr>
        <w:t>Obě strany prohlašují, že mezi nimi nejsou zavedeny žádné zvyklosti ani zavedená praxe stran. Smluvní strany nemají v úmyslu zvyklosti ani zavedenou praxi stran zavádět jinak než písemně formou Smlouvy o dílo podepsanou oprávněnými osobami.</w:t>
      </w:r>
    </w:p>
    <w:p w14:paraId="3EC54132" w14:textId="77777777" w:rsidR="00757F5D" w:rsidRPr="007D4149" w:rsidRDefault="00757F5D" w:rsidP="00757F5D">
      <w:pPr>
        <w:numPr>
          <w:ilvl w:val="2"/>
          <w:numId w:val="9"/>
        </w:numPr>
        <w:spacing w:after="0" w:line="276" w:lineRule="auto"/>
        <w:ind w:left="1080"/>
        <w:rPr>
          <w:rFonts w:ascii="Garamond" w:hAnsi="Garamond" w:cs="Arial"/>
        </w:rPr>
      </w:pPr>
      <w:r w:rsidRPr="007D4149">
        <w:rPr>
          <w:rFonts w:ascii="Garamond" w:hAnsi="Garamond" w:cs="Arial"/>
        </w:rPr>
        <w:t>V rámci obchodního styku se obě strany dohodly, že vzájemně vylučují možnost přijetí nabídky s dodatkem nebo odchylkou.</w:t>
      </w:r>
    </w:p>
    <w:p w14:paraId="3062E63E" w14:textId="77777777" w:rsidR="00757F5D" w:rsidRPr="007D4149" w:rsidRDefault="00757F5D" w:rsidP="00757F5D">
      <w:pPr>
        <w:pStyle w:val="Nadpis2"/>
        <w:keepNext w:val="0"/>
        <w:keepLines w:val="0"/>
        <w:numPr>
          <w:ilvl w:val="0"/>
          <w:numId w:val="9"/>
        </w:numPr>
        <w:spacing w:before="0" w:line="240" w:lineRule="auto"/>
        <w:rPr>
          <w:rFonts w:ascii="Garamond" w:hAnsi="Garamond"/>
          <w:sz w:val="22"/>
          <w:szCs w:val="22"/>
        </w:rPr>
      </w:pPr>
      <w:r w:rsidRPr="007D4149">
        <w:rPr>
          <w:rFonts w:ascii="Garamond" w:hAnsi="Garamond"/>
          <w:sz w:val="22"/>
          <w:szCs w:val="22"/>
        </w:rPr>
        <w:t xml:space="preserve">Tato smlouva je vyhotovena ve dvou rovnocenných vyhotoveních, z nichž každé má platnost originálu. Každá ze smluvních stran obdrží po jednom vyhotovení. </w:t>
      </w:r>
    </w:p>
    <w:p w14:paraId="5D27B283" w14:textId="77777777" w:rsidR="00757F5D" w:rsidRDefault="00757F5D" w:rsidP="00757F5D">
      <w:pPr>
        <w:pStyle w:val="Nadpis2"/>
        <w:keepNext w:val="0"/>
        <w:keepLines w:val="0"/>
        <w:numPr>
          <w:ilvl w:val="0"/>
          <w:numId w:val="9"/>
        </w:numPr>
        <w:spacing w:before="0" w:line="240" w:lineRule="auto"/>
        <w:rPr>
          <w:rFonts w:ascii="Garamond" w:hAnsi="Garamond"/>
          <w:sz w:val="22"/>
          <w:szCs w:val="22"/>
        </w:rPr>
      </w:pPr>
      <w:r w:rsidRPr="007D4149">
        <w:rPr>
          <w:rFonts w:ascii="Garamond" w:hAnsi="Garamond"/>
          <w:sz w:val="22"/>
          <w:szCs w:val="22"/>
        </w:rPr>
        <w:t>Smluvní strany prohlašují, že tato smlouva je projevem jejich pravé a svobodné vůle a nebyla sjednána v tísni ani za jinak jednostranně nevýhodných podmínek. Na důkaz toho připojují smluvní strany své podpisy.</w:t>
      </w:r>
    </w:p>
    <w:p w14:paraId="6BD70E5F" w14:textId="77777777" w:rsidR="00B74B10" w:rsidRDefault="00B74B10" w:rsidP="00B74B10"/>
    <w:p w14:paraId="6BDA3AB1" w14:textId="666E7DBB" w:rsidR="00B74B10" w:rsidRPr="007D4149" w:rsidRDefault="00B74B10" w:rsidP="00B74B10">
      <w:pPr>
        <w:spacing w:after="0"/>
      </w:pPr>
      <w:r w:rsidRPr="007D4149">
        <w:t xml:space="preserve">Přílohy: -1) Specifikace </w:t>
      </w:r>
      <w:r w:rsidRPr="007D4149">
        <w:t>Díla – Nabídka</w:t>
      </w:r>
    </w:p>
    <w:p w14:paraId="5D7EFDC4" w14:textId="77777777" w:rsidR="00B74B10" w:rsidRPr="00B74B10" w:rsidRDefault="00B74B10" w:rsidP="00B74B10"/>
    <w:p w14:paraId="56F82B33" w14:textId="77777777" w:rsidR="00757F5D" w:rsidRPr="007D4149" w:rsidRDefault="00757F5D" w:rsidP="00757F5D">
      <w:pPr>
        <w:tabs>
          <w:tab w:val="left" w:pos="720"/>
        </w:tabs>
        <w:spacing w:after="0"/>
        <w:ind w:left="720" w:hanging="720"/>
        <w:rPr>
          <w:rFonts w:ascii="Garamond" w:hAnsi="Garamond"/>
        </w:rPr>
      </w:pPr>
    </w:p>
    <w:p w14:paraId="099E14AE" w14:textId="77777777" w:rsidR="00757F5D" w:rsidRPr="007D4149" w:rsidRDefault="00757F5D" w:rsidP="00757F5D">
      <w:pPr>
        <w:spacing w:after="0"/>
        <w:outlineLvl w:val="0"/>
        <w:rPr>
          <w:rFonts w:ascii="Garamond" w:hAnsi="Garamond"/>
        </w:rPr>
      </w:pPr>
    </w:p>
    <w:p w14:paraId="4C82A176" w14:textId="77777777" w:rsidR="00B74B10" w:rsidRDefault="00B74B10" w:rsidP="00757F5D">
      <w:pPr>
        <w:spacing w:after="0"/>
        <w:outlineLvl w:val="0"/>
        <w:rPr>
          <w:rFonts w:ascii="Garamond" w:hAnsi="Garamond"/>
        </w:rPr>
      </w:pPr>
    </w:p>
    <w:p w14:paraId="108BFFD3" w14:textId="37DA4B2C" w:rsidR="00757F5D" w:rsidRPr="007D4149" w:rsidRDefault="00540C3F" w:rsidP="00757F5D">
      <w:pPr>
        <w:spacing w:after="0"/>
        <w:outlineLvl w:val="0"/>
        <w:rPr>
          <w:rFonts w:ascii="Garamond" w:hAnsi="Garamond"/>
        </w:rPr>
      </w:pPr>
      <w:r w:rsidRPr="007D4149">
        <w:rPr>
          <w:rFonts w:ascii="Garamond" w:hAnsi="Garamond"/>
        </w:rPr>
        <w:t xml:space="preserve">V Buštěhradě dne            </w:t>
      </w:r>
      <w:r w:rsidR="003160DA" w:rsidRPr="007D4149">
        <w:rPr>
          <w:rFonts w:ascii="Garamond" w:hAnsi="Garamond"/>
        </w:rPr>
        <w:t xml:space="preserve">    </w:t>
      </w:r>
      <w:r w:rsidR="003160DA" w:rsidRPr="007D4149">
        <w:rPr>
          <w:rFonts w:ascii="Garamond" w:hAnsi="Garamond"/>
        </w:rPr>
        <w:tab/>
      </w:r>
      <w:r w:rsidR="003160DA" w:rsidRPr="007D4149">
        <w:rPr>
          <w:rFonts w:ascii="Garamond" w:hAnsi="Garamond"/>
        </w:rPr>
        <w:tab/>
      </w:r>
      <w:r w:rsidR="003160DA" w:rsidRPr="007D4149">
        <w:rPr>
          <w:rFonts w:ascii="Garamond" w:hAnsi="Garamond"/>
        </w:rPr>
        <w:tab/>
      </w:r>
      <w:r w:rsidR="003160DA" w:rsidRPr="007D4149">
        <w:rPr>
          <w:rFonts w:ascii="Garamond" w:hAnsi="Garamond"/>
        </w:rPr>
        <w:tab/>
        <w:t>V</w:t>
      </w:r>
      <w:r w:rsidR="000C3EF1" w:rsidRPr="007D4149">
        <w:rPr>
          <w:rFonts w:ascii="Garamond" w:hAnsi="Garamond"/>
        </w:rPr>
        <w:t>__________</w:t>
      </w:r>
      <w:r w:rsidRPr="007D4149">
        <w:rPr>
          <w:rFonts w:ascii="Garamond" w:hAnsi="Garamond"/>
        </w:rPr>
        <w:t> </w:t>
      </w:r>
      <w:r w:rsidR="003160DA" w:rsidRPr="007D4149">
        <w:rPr>
          <w:rFonts w:ascii="Garamond" w:hAnsi="Garamond"/>
        </w:rPr>
        <w:t xml:space="preserve">dne        </w:t>
      </w:r>
      <w:r w:rsidR="00D5402B" w:rsidRPr="007D4149">
        <w:rPr>
          <w:rFonts w:ascii="Garamond" w:hAnsi="Garamond"/>
        </w:rPr>
        <w:t xml:space="preserve">    </w:t>
      </w:r>
    </w:p>
    <w:p w14:paraId="65E2065C" w14:textId="77777777" w:rsidR="00757F5D" w:rsidRPr="007D4149" w:rsidRDefault="00757F5D" w:rsidP="00757F5D">
      <w:pPr>
        <w:spacing w:after="0"/>
        <w:rPr>
          <w:rFonts w:ascii="Garamond" w:hAnsi="Garamond"/>
        </w:rPr>
      </w:pPr>
    </w:p>
    <w:p w14:paraId="2B1AE6EB" w14:textId="77777777" w:rsidR="00757F5D" w:rsidRPr="007D4149" w:rsidRDefault="00757F5D" w:rsidP="00757F5D">
      <w:pPr>
        <w:spacing w:after="0"/>
        <w:rPr>
          <w:rFonts w:ascii="Garamond" w:hAnsi="Garamond"/>
        </w:rPr>
      </w:pPr>
    </w:p>
    <w:p w14:paraId="421983A3" w14:textId="77777777" w:rsidR="00757F5D" w:rsidRPr="007D4149" w:rsidRDefault="00757F5D" w:rsidP="00757F5D">
      <w:pPr>
        <w:spacing w:after="0"/>
        <w:rPr>
          <w:rFonts w:ascii="Garamond" w:hAnsi="Garamond"/>
        </w:rPr>
      </w:pPr>
    </w:p>
    <w:p w14:paraId="67DBDBE1" w14:textId="77777777" w:rsidR="00757F5D" w:rsidRPr="007D4149" w:rsidRDefault="00757F5D" w:rsidP="00757F5D">
      <w:pPr>
        <w:spacing w:after="0"/>
        <w:rPr>
          <w:rFonts w:ascii="Garamond" w:hAnsi="Garamond"/>
        </w:rPr>
      </w:pPr>
    </w:p>
    <w:p w14:paraId="788F3481" w14:textId="77777777" w:rsidR="00757F5D" w:rsidRPr="007D4149" w:rsidRDefault="00757F5D" w:rsidP="00757F5D">
      <w:pPr>
        <w:spacing w:after="0"/>
        <w:rPr>
          <w:rFonts w:ascii="Garamond" w:hAnsi="Garamond"/>
        </w:rPr>
      </w:pPr>
    </w:p>
    <w:p w14:paraId="28DE3D0A" w14:textId="68C4601C" w:rsidR="00757F5D" w:rsidRPr="007D4149" w:rsidRDefault="00757F5D" w:rsidP="00757F5D">
      <w:pPr>
        <w:spacing w:after="0"/>
        <w:rPr>
          <w:rFonts w:ascii="Garamond" w:hAnsi="Garamond"/>
        </w:rPr>
      </w:pPr>
      <w:r w:rsidRPr="007D4149">
        <w:rPr>
          <w:rFonts w:ascii="Garamond" w:hAnsi="Garamond"/>
        </w:rPr>
        <w:t xml:space="preserve">      .................................................                               </w:t>
      </w:r>
      <w:r w:rsidRPr="007D4149">
        <w:rPr>
          <w:rFonts w:ascii="Garamond" w:hAnsi="Garamond"/>
        </w:rPr>
        <w:tab/>
      </w:r>
      <w:r w:rsidRPr="007D4149">
        <w:rPr>
          <w:rFonts w:ascii="Garamond" w:hAnsi="Garamond"/>
        </w:rPr>
        <w:tab/>
        <w:t>.................................................</w:t>
      </w:r>
    </w:p>
    <w:p w14:paraId="70D86BFE" w14:textId="444C3342" w:rsidR="00757F5D" w:rsidRPr="007D4149" w:rsidRDefault="00054F2D" w:rsidP="00054F2D">
      <w:pPr>
        <w:spacing w:after="0"/>
        <w:rPr>
          <w:rFonts w:ascii="Garamond" w:hAnsi="Garamond"/>
        </w:rPr>
      </w:pPr>
      <w:r w:rsidRPr="007D4149">
        <w:rPr>
          <w:rFonts w:ascii="Garamond" w:hAnsi="Garamond"/>
          <w:b/>
        </w:rPr>
        <w:t xml:space="preserve">      </w:t>
      </w:r>
      <w:r w:rsidR="00540C3F" w:rsidRPr="007D4149">
        <w:rPr>
          <w:rFonts w:ascii="Garamond" w:hAnsi="Garamond"/>
          <w:b/>
        </w:rPr>
        <w:t xml:space="preserve"> Ing. </w:t>
      </w:r>
      <w:r w:rsidRPr="007D4149">
        <w:rPr>
          <w:rFonts w:ascii="Garamond" w:hAnsi="Garamond"/>
          <w:b/>
        </w:rPr>
        <w:t>Robert Jára</w:t>
      </w:r>
      <w:r w:rsidR="00540C3F" w:rsidRPr="007D4149">
        <w:rPr>
          <w:rFonts w:ascii="Garamond" w:hAnsi="Garamond"/>
          <w:b/>
        </w:rPr>
        <w:t>, Ph.D., ředitel</w:t>
      </w:r>
      <w:r w:rsidR="003160DA" w:rsidRPr="007D4149">
        <w:rPr>
          <w:rFonts w:ascii="Garamond" w:hAnsi="Garamond"/>
          <w:b/>
        </w:rPr>
        <w:tab/>
      </w:r>
      <w:r w:rsidR="00CC3636" w:rsidRPr="007D4149">
        <w:rPr>
          <w:rFonts w:ascii="Garamond" w:hAnsi="Garamond"/>
          <w:b/>
        </w:rPr>
        <w:tab/>
      </w:r>
      <w:r w:rsidR="00CC3636" w:rsidRPr="007D4149">
        <w:rPr>
          <w:rFonts w:ascii="Garamond" w:hAnsi="Garamond"/>
          <w:b/>
        </w:rPr>
        <w:tab/>
      </w:r>
      <w:r w:rsidR="00757F5D" w:rsidRPr="007D4149">
        <w:rPr>
          <w:rFonts w:ascii="Garamond" w:hAnsi="Garamond"/>
          <w:b/>
        </w:rPr>
        <w:t xml:space="preserve"> </w:t>
      </w:r>
      <w:r w:rsidR="00540C3F" w:rsidRPr="007D4149">
        <w:rPr>
          <w:rFonts w:ascii="Garamond" w:hAnsi="Garamond"/>
          <w:b/>
        </w:rPr>
        <w:tab/>
      </w:r>
      <w:r w:rsidR="00540C3F" w:rsidRPr="007D4149">
        <w:rPr>
          <w:rFonts w:ascii="Garamond" w:hAnsi="Garamond"/>
          <w:b/>
        </w:rPr>
        <w:tab/>
      </w:r>
      <w:r w:rsidR="00D83DF4" w:rsidRPr="007D4149">
        <w:rPr>
          <w:rFonts w:ascii="Garamond" w:hAnsi="Garamond"/>
          <w:b/>
        </w:rPr>
        <w:t>Martin Šefl</w:t>
      </w:r>
      <w:r w:rsidR="0056431C">
        <w:rPr>
          <w:rFonts w:ascii="Garamond" w:hAnsi="Garamond"/>
          <w:b/>
        </w:rPr>
        <w:t>, jednatel</w:t>
      </w:r>
    </w:p>
    <w:p w14:paraId="39B3D46D" w14:textId="77777777" w:rsidR="00757F5D" w:rsidRPr="007D4149" w:rsidRDefault="00757F5D" w:rsidP="00757F5D">
      <w:pPr>
        <w:spacing w:after="0"/>
        <w:rPr>
          <w:rFonts w:ascii="Garamond" w:hAnsi="Garamond"/>
          <w:i/>
        </w:rPr>
      </w:pPr>
      <w:r w:rsidRPr="007D4149">
        <w:rPr>
          <w:rFonts w:ascii="Garamond" w:hAnsi="Garamond"/>
          <w:i/>
        </w:rPr>
        <w:t xml:space="preserve">                    Zhotovitel</w:t>
      </w:r>
      <w:r w:rsidRPr="007D4149">
        <w:rPr>
          <w:rFonts w:ascii="Garamond" w:hAnsi="Garamond"/>
          <w:i/>
        </w:rPr>
        <w:tab/>
      </w:r>
      <w:r w:rsidRPr="007D4149">
        <w:rPr>
          <w:rFonts w:ascii="Garamond" w:hAnsi="Garamond"/>
          <w:i/>
        </w:rPr>
        <w:tab/>
      </w:r>
      <w:r w:rsidRPr="007D4149">
        <w:rPr>
          <w:rFonts w:ascii="Garamond" w:hAnsi="Garamond"/>
          <w:i/>
        </w:rPr>
        <w:tab/>
      </w:r>
      <w:r w:rsidRPr="007D4149">
        <w:rPr>
          <w:rFonts w:ascii="Garamond" w:hAnsi="Garamond"/>
          <w:i/>
        </w:rPr>
        <w:tab/>
      </w:r>
      <w:r w:rsidRPr="007D4149">
        <w:rPr>
          <w:rFonts w:ascii="Garamond" w:hAnsi="Garamond"/>
          <w:i/>
        </w:rPr>
        <w:tab/>
      </w:r>
      <w:r w:rsidRPr="007D4149">
        <w:rPr>
          <w:rFonts w:ascii="Garamond" w:hAnsi="Garamond"/>
          <w:i/>
        </w:rPr>
        <w:tab/>
      </w:r>
      <w:r w:rsidRPr="007D4149">
        <w:rPr>
          <w:rFonts w:ascii="Garamond" w:hAnsi="Garamond"/>
          <w:i/>
        </w:rPr>
        <w:tab/>
        <w:t>Objednatel</w:t>
      </w:r>
    </w:p>
    <w:p w14:paraId="42E93BD4" w14:textId="77777777" w:rsidR="00757F5D" w:rsidRPr="007D4149" w:rsidRDefault="00757F5D" w:rsidP="00757F5D">
      <w:pPr>
        <w:spacing w:after="0"/>
      </w:pPr>
    </w:p>
    <w:p w14:paraId="08A912E1" w14:textId="77777777" w:rsidR="00757F5D" w:rsidRPr="007D4149" w:rsidRDefault="00757F5D" w:rsidP="00757F5D">
      <w:pPr>
        <w:spacing w:after="0"/>
      </w:pPr>
    </w:p>
    <w:p w14:paraId="6B9DD37F" w14:textId="77777777" w:rsidR="00757F5D" w:rsidRPr="007D4149" w:rsidRDefault="00757F5D" w:rsidP="00757F5D">
      <w:pPr>
        <w:spacing w:after="0"/>
      </w:pPr>
    </w:p>
    <w:p w14:paraId="1F8A4D14" w14:textId="4C6FC02A" w:rsidR="0098196F" w:rsidRPr="007D4149" w:rsidRDefault="00757F5D" w:rsidP="0098196F">
      <w:pPr>
        <w:spacing w:after="0"/>
        <w:jc w:val="center"/>
        <w:rPr>
          <w:b/>
          <w:sz w:val="32"/>
        </w:rPr>
      </w:pPr>
      <w:r w:rsidRPr="007D4149">
        <w:rPr>
          <w:b/>
          <w:sz w:val="32"/>
        </w:rPr>
        <w:t xml:space="preserve">Příloha č. 1 – Specifikace </w:t>
      </w:r>
      <w:r w:rsidR="00B74B10" w:rsidRPr="007D4149">
        <w:rPr>
          <w:b/>
          <w:sz w:val="32"/>
        </w:rPr>
        <w:t>Díla – Nabídka</w:t>
      </w:r>
    </w:p>
    <w:p w14:paraId="17BBBCE7" w14:textId="77777777" w:rsidR="00757F5D" w:rsidRPr="007D4149" w:rsidRDefault="0098196F" w:rsidP="0098196F">
      <w:pPr>
        <w:spacing w:after="0"/>
        <w:jc w:val="center"/>
        <w:rPr>
          <w:b/>
          <w:sz w:val="32"/>
        </w:rPr>
      </w:pPr>
      <w:r w:rsidRPr="007D4149">
        <w:rPr>
          <w:b/>
          <w:sz w:val="32"/>
        </w:rPr>
        <w:t>(Obchodní tajemství)</w:t>
      </w:r>
    </w:p>
    <w:p w14:paraId="21075FD8" w14:textId="77777777" w:rsidR="005E7D5A" w:rsidRDefault="005E7D5A" w:rsidP="00757F5D">
      <w:pPr>
        <w:spacing w:after="0"/>
        <w:rPr>
          <w:rFonts w:ascii="Garamond" w:hAnsi="Garamond"/>
        </w:rPr>
      </w:pPr>
    </w:p>
    <w:p w14:paraId="184AAC15" w14:textId="04DA9FEA" w:rsidR="00757F5D" w:rsidRPr="005E7D5A" w:rsidRDefault="00B74B10" w:rsidP="00757F5D">
      <w:pPr>
        <w:spacing w:after="0"/>
      </w:pPr>
      <w:r>
        <w:rPr>
          <w:rFonts w:ascii="Garamond" w:hAnsi="Garamond"/>
        </w:rPr>
        <w:t>xxxxxxxxxxxxxxxxxxxxxxxxxxxxxxxxxxxxxxxxxxxxxxxxxxxxxxxxxxxxxxxxxxxxxxxxxxxxxxxxxxx</w:t>
      </w:r>
    </w:p>
    <w:sectPr w:rsidR="00757F5D" w:rsidRPr="005E7D5A" w:rsidSect="00C76365">
      <w:headerReference w:type="default" r:id="rId8"/>
      <w:footerReference w:type="default" r:id="rId9"/>
      <w:headerReference w:type="first" r:id="rId10"/>
      <w:footerReference w:type="first" r:id="rId11"/>
      <w:pgSz w:w="11906" w:h="16838" w:code="9"/>
      <w:pgMar w:top="2552" w:right="1701" w:bottom="1701" w:left="1701" w:header="567"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8B92" w14:textId="77777777" w:rsidR="00C76365" w:rsidRDefault="00C76365">
      <w:pPr>
        <w:spacing w:after="0" w:line="240" w:lineRule="auto"/>
      </w:pPr>
      <w:r>
        <w:separator/>
      </w:r>
    </w:p>
  </w:endnote>
  <w:endnote w:type="continuationSeparator" w:id="0">
    <w:p w14:paraId="6C4EF908" w14:textId="77777777" w:rsidR="00C76365" w:rsidRDefault="00C76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05"/>
    </w:tblGrid>
    <w:tr w:rsidR="00B26E8E" w14:paraId="35526943" w14:textId="77777777" w:rsidTr="002D4758">
      <w:trPr>
        <w:trHeight w:val="800"/>
      </w:trPr>
      <w:tc>
        <w:tcPr>
          <w:tcW w:w="5000" w:type="pct"/>
          <w:shd w:val="clear" w:color="auto" w:fill="auto"/>
        </w:tcPr>
        <w:p w14:paraId="11C07845" w14:textId="77777777" w:rsidR="006612A1" w:rsidRDefault="006612A1" w:rsidP="007569BA">
          <w:pPr>
            <w:pStyle w:val="Zpat"/>
            <w:rPr>
              <w:caps w:val="0"/>
              <w:lang w:val="en-GB"/>
            </w:rPr>
          </w:pPr>
        </w:p>
        <w:p w14:paraId="1FD2A3BE" w14:textId="77777777" w:rsidR="006612A1" w:rsidRDefault="006612A1" w:rsidP="007569BA">
          <w:pPr>
            <w:pStyle w:val="Zpat"/>
            <w:rPr>
              <w:caps w:val="0"/>
              <w:lang w:val="en-GB"/>
            </w:rPr>
          </w:pPr>
        </w:p>
        <w:p w14:paraId="6EE07E19" w14:textId="77777777" w:rsidR="006612A1" w:rsidRPr="00B26E8E" w:rsidRDefault="004F681C" w:rsidP="007569BA">
          <w:pPr>
            <w:pStyle w:val="Zpat"/>
            <w:jc w:val="right"/>
          </w:pPr>
          <w:r>
            <w:fldChar w:fldCharType="begin"/>
          </w:r>
          <w:r>
            <w:instrText xml:space="preserve"> PAGE   \* MERGEFORMAT </w:instrText>
          </w:r>
          <w:r>
            <w:fldChar w:fldCharType="separate"/>
          </w:r>
          <w:r w:rsidR="00646AF3">
            <w:rPr>
              <w:noProof/>
            </w:rPr>
            <w:t>6</w:t>
          </w:r>
          <w:r>
            <w:fldChar w:fldCharType="end"/>
          </w:r>
          <w:r>
            <w:t xml:space="preserve"> / </w:t>
          </w:r>
          <w:r w:rsidR="00477D3F">
            <w:rPr>
              <w:noProof/>
            </w:rPr>
            <w:fldChar w:fldCharType="begin"/>
          </w:r>
          <w:r w:rsidR="00477D3F">
            <w:rPr>
              <w:noProof/>
            </w:rPr>
            <w:instrText xml:space="preserve"> NUMPAGES   \* MERGEFORMAT </w:instrText>
          </w:r>
          <w:r w:rsidR="00477D3F">
            <w:rPr>
              <w:noProof/>
            </w:rPr>
            <w:fldChar w:fldCharType="separate"/>
          </w:r>
          <w:r w:rsidR="00646AF3">
            <w:rPr>
              <w:noProof/>
            </w:rPr>
            <w:t>6</w:t>
          </w:r>
          <w:r w:rsidR="00477D3F">
            <w:rPr>
              <w:noProof/>
            </w:rPr>
            <w:fldChar w:fldCharType="end"/>
          </w:r>
        </w:p>
      </w:tc>
    </w:tr>
  </w:tbl>
  <w:p w14:paraId="359D03A3" w14:textId="77777777" w:rsidR="006612A1" w:rsidRPr="00B26E8E" w:rsidRDefault="006612A1" w:rsidP="00B26E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pPr w:vertAnchor="page" w:horzAnchor="margin" w:tblpY="15764"/>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98"/>
      <w:gridCol w:w="1919"/>
      <w:gridCol w:w="2784"/>
      <w:gridCol w:w="1804"/>
    </w:tblGrid>
    <w:tr w:rsidR="00B26E8E" w14:paraId="2443DE89" w14:textId="77777777" w:rsidTr="00382D47">
      <w:trPr>
        <w:trHeight w:val="567"/>
      </w:trPr>
      <w:tc>
        <w:tcPr>
          <w:tcW w:w="2041" w:type="dxa"/>
          <w:shd w:val="clear" w:color="auto" w:fill="auto"/>
        </w:tcPr>
        <w:p w14:paraId="5DAFED50" w14:textId="77777777" w:rsidR="006612A1" w:rsidRDefault="004F681C" w:rsidP="00BB0493">
          <w:pPr>
            <w:pStyle w:val="Zpat"/>
            <w:rPr>
              <w:caps w:val="0"/>
              <w:lang w:val="en-GB"/>
            </w:rPr>
          </w:pPr>
          <w:r>
            <w:rPr>
              <w:lang w:val="en-GB"/>
            </w:rPr>
            <w:t>ČVUT UCEEB</w:t>
          </w:r>
        </w:p>
        <w:p w14:paraId="41300508" w14:textId="77777777" w:rsidR="006612A1" w:rsidRDefault="004F681C" w:rsidP="00BB0493">
          <w:pPr>
            <w:pStyle w:val="Zpat"/>
            <w:rPr>
              <w:caps w:val="0"/>
              <w:lang w:val="en-GB"/>
            </w:rPr>
          </w:pPr>
          <w:r>
            <w:rPr>
              <w:caps w:val="0"/>
              <w:lang w:val="en-GB"/>
            </w:rPr>
            <w:t>T</w:t>
          </w:r>
          <w:r w:rsidRPr="005B0E46">
            <w:rPr>
              <w:lang w:val="en-GB"/>
            </w:rPr>
            <w:t>řinecká 1024</w:t>
          </w:r>
        </w:p>
        <w:p w14:paraId="6A3DDE1E" w14:textId="77777777" w:rsidR="006612A1" w:rsidRPr="00B26E8E" w:rsidRDefault="004F681C" w:rsidP="00BB0493">
          <w:pPr>
            <w:pStyle w:val="Zpat"/>
            <w:rPr>
              <w:caps w:val="0"/>
              <w:lang w:val="en-GB"/>
            </w:rPr>
          </w:pPr>
          <w:r w:rsidRPr="005B0E46">
            <w:rPr>
              <w:lang w:val="en-GB"/>
            </w:rPr>
            <w:t xml:space="preserve">273 43 </w:t>
          </w:r>
          <w:r>
            <w:rPr>
              <w:lang w:val="en-GB"/>
            </w:rPr>
            <w:t>B</w:t>
          </w:r>
          <w:r w:rsidRPr="005B0E46">
            <w:rPr>
              <w:lang w:val="en-GB"/>
            </w:rPr>
            <w:t>uštěhrad</w:t>
          </w:r>
        </w:p>
      </w:tc>
      <w:tc>
        <w:tcPr>
          <w:tcW w:w="1950" w:type="dxa"/>
          <w:shd w:val="clear" w:color="auto" w:fill="auto"/>
        </w:tcPr>
        <w:p w14:paraId="627F1969" w14:textId="77777777" w:rsidR="006612A1" w:rsidRPr="00B26E8E" w:rsidRDefault="004F681C" w:rsidP="00B26E8E">
          <w:pPr>
            <w:pStyle w:val="Zpat"/>
            <w:rPr>
              <w:caps w:val="0"/>
            </w:rPr>
          </w:pPr>
          <w:r w:rsidRPr="00B26E8E">
            <w:t>+420 224 356 701</w:t>
          </w:r>
        </w:p>
        <w:p w14:paraId="40FEBC4B" w14:textId="77777777" w:rsidR="006612A1" w:rsidRPr="00B26E8E" w:rsidRDefault="004F681C" w:rsidP="00B26E8E">
          <w:pPr>
            <w:pStyle w:val="Zpat"/>
            <w:rPr>
              <w:caps w:val="0"/>
            </w:rPr>
          </w:pPr>
          <w:r>
            <w:t>info</w:t>
          </w:r>
          <w:r w:rsidRPr="00B26E8E">
            <w:t>@uceeb.cz</w:t>
          </w:r>
        </w:p>
        <w:p w14:paraId="078A5959" w14:textId="77777777" w:rsidR="006612A1" w:rsidRDefault="004F681C" w:rsidP="00B26E8E">
          <w:pPr>
            <w:pStyle w:val="Zpat"/>
            <w:rPr>
              <w:caps w:val="0"/>
            </w:rPr>
          </w:pPr>
          <w:r w:rsidRPr="00B26E8E">
            <w:t>www.uceeb.cz</w:t>
          </w:r>
        </w:p>
      </w:tc>
      <w:tc>
        <w:tcPr>
          <w:tcW w:w="2840" w:type="dxa"/>
          <w:shd w:val="clear" w:color="auto" w:fill="auto"/>
        </w:tcPr>
        <w:p w14:paraId="6192657A" w14:textId="77777777" w:rsidR="006612A1" w:rsidRPr="00B26E8E" w:rsidRDefault="004F681C" w:rsidP="00B26E8E">
          <w:pPr>
            <w:pStyle w:val="Zpat"/>
            <w:rPr>
              <w:caps w:val="0"/>
            </w:rPr>
          </w:pPr>
          <w:r w:rsidRPr="00B26E8E">
            <w:t>IČ 68407700 | DIČ CZ68407700</w:t>
          </w:r>
        </w:p>
        <w:p w14:paraId="484BD15C" w14:textId="77777777" w:rsidR="006612A1" w:rsidRPr="00B26E8E" w:rsidRDefault="004F681C" w:rsidP="00B26E8E">
          <w:pPr>
            <w:pStyle w:val="Zpat"/>
            <w:rPr>
              <w:caps w:val="0"/>
            </w:rPr>
          </w:pPr>
          <w:r w:rsidRPr="00B26E8E">
            <w:t>BANKOVNÍ SPOJENÍ KB PRAHA 6</w:t>
          </w:r>
        </w:p>
        <w:p w14:paraId="1FABA0AC" w14:textId="77777777" w:rsidR="006612A1" w:rsidRPr="00B26E8E" w:rsidRDefault="004F681C" w:rsidP="00B26E8E">
          <w:pPr>
            <w:pStyle w:val="Zpat"/>
            <w:rPr>
              <w:caps w:val="0"/>
              <w:lang w:val="en-GB"/>
            </w:rPr>
          </w:pPr>
          <w:r w:rsidRPr="000403B8">
            <w:rPr>
              <w:lang w:val="en-GB"/>
            </w:rPr>
            <w:t xml:space="preserve">Č. Ú. </w:t>
          </w:r>
          <w:r w:rsidRPr="00A04DC7">
            <w:rPr>
              <w:lang w:val="en-GB"/>
            </w:rPr>
            <w:t>107-4413090217</w:t>
          </w:r>
          <w:r w:rsidRPr="000403B8">
            <w:rPr>
              <w:lang w:val="en-GB"/>
            </w:rPr>
            <w:t>/0100</w:t>
          </w:r>
        </w:p>
      </w:tc>
      <w:tc>
        <w:tcPr>
          <w:tcW w:w="1860" w:type="dxa"/>
          <w:tcMar>
            <w:right w:w="0" w:type="dxa"/>
          </w:tcMar>
          <w:vAlign w:val="bottom"/>
        </w:tcPr>
        <w:p w14:paraId="163FAFB1" w14:textId="77777777" w:rsidR="006612A1" w:rsidRPr="00B26E8E" w:rsidRDefault="004F681C" w:rsidP="00B26E8E">
          <w:pPr>
            <w:pStyle w:val="Zpat"/>
            <w:jc w:val="right"/>
          </w:pPr>
          <w:r>
            <w:fldChar w:fldCharType="begin"/>
          </w:r>
          <w:r>
            <w:instrText xml:space="preserve"> PAGE   \* MERGEFORMAT </w:instrText>
          </w:r>
          <w:r>
            <w:fldChar w:fldCharType="separate"/>
          </w:r>
          <w:r w:rsidR="003679FA">
            <w:rPr>
              <w:noProof/>
            </w:rPr>
            <w:t>1</w:t>
          </w:r>
          <w:r>
            <w:fldChar w:fldCharType="end"/>
          </w:r>
          <w:r>
            <w:t xml:space="preserve"> / </w:t>
          </w:r>
          <w:r w:rsidR="00477D3F">
            <w:rPr>
              <w:noProof/>
            </w:rPr>
            <w:fldChar w:fldCharType="begin"/>
          </w:r>
          <w:r w:rsidR="00477D3F">
            <w:rPr>
              <w:noProof/>
            </w:rPr>
            <w:instrText xml:space="preserve"> NUMPAGES   \* MERGEFORMAT </w:instrText>
          </w:r>
          <w:r w:rsidR="00477D3F">
            <w:rPr>
              <w:noProof/>
            </w:rPr>
            <w:fldChar w:fldCharType="separate"/>
          </w:r>
          <w:r w:rsidR="003679FA">
            <w:rPr>
              <w:noProof/>
            </w:rPr>
            <w:t>6</w:t>
          </w:r>
          <w:r w:rsidR="00477D3F">
            <w:rPr>
              <w:noProof/>
            </w:rPr>
            <w:fldChar w:fldCharType="end"/>
          </w:r>
        </w:p>
      </w:tc>
    </w:tr>
  </w:tbl>
  <w:p w14:paraId="5ABD0150" w14:textId="77777777" w:rsidR="006612A1" w:rsidRDefault="006612A1" w:rsidP="00B26E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956EA" w14:textId="77777777" w:rsidR="00C76365" w:rsidRDefault="00C76365">
      <w:pPr>
        <w:spacing w:after="0" w:line="240" w:lineRule="auto"/>
      </w:pPr>
      <w:r>
        <w:separator/>
      </w:r>
    </w:p>
  </w:footnote>
  <w:footnote w:type="continuationSeparator" w:id="0">
    <w:p w14:paraId="4E30D333" w14:textId="77777777" w:rsidR="00C76365" w:rsidRDefault="00C76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F03E" w14:textId="77777777" w:rsidR="006612A1" w:rsidRDefault="004F681C" w:rsidP="000120A8">
    <w:pPr>
      <w:pStyle w:val="Zhlav"/>
      <w:ind w:left="-1134"/>
    </w:pPr>
    <w:r>
      <w:rPr>
        <w:noProof/>
        <w:lang w:eastAsia="cs-CZ"/>
      </w:rPr>
      <w:drawing>
        <wp:inline distT="0" distB="0" distL="0" distR="0" wp14:anchorId="2B5014AB" wp14:editId="3A35B62B">
          <wp:extent cx="1476375" cy="723900"/>
          <wp:effectExtent l="0" t="0" r="9525" b="0"/>
          <wp:docPr id="11" name="Obrázek 11" descr="C:\Users\Jindra\AppData\Local\Microsoft\Windows\INetCacheContent.Word\UCEEB_logo_blue_ful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Jindra\AppData\Local\Microsoft\Windows\INetCacheContent.Word\UCEEB_logo_blue_full.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963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5"/>
      <w:gridCol w:w="6804"/>
    </w:tblGrid>
    <w:tr w:rsidR="00564C9D" w14:paraId="502FE583" w14:textId="77777777" w:rsidTr="00060B77">
      <w:trPr>
        <w:trHeight w:val="1138"/>
      </w:trPr>
      <w:tc>
        <w:tcPr>
          <w:tcW w:w="2835" w:type="dxa"/>
        </w:tcPr>
        <w:p w14:paraId="3CDF1C15" w14:textId="77777777" w:rsidR="006612A1" w:rsidRDefault="004F681C">
          <w:pPr>
            <w:pStyle w:val="Zhlav"/>
          </w:pPr>
          <w:r>
            <w:rPr>
              <w:b/>
              <w:noProof/>
              <w:lang w:eastAsia="cs-CZ"/>
            </w:rPr>
            <mc:AlternateContent>
              <mc:Choice Requires="wps">
                <w:drawing>
                  <wp:anchor distT="0" distB="0" distL="114300" distR="114300" simplePos="0" relativeHeight="251661312" behindDoc="0" locked="0" layoutInCell="1" allowOverlap="1" wp14:anchorId="399A657D" wp14:editId="73344C64">
                    <wp:simplePos x="0" y="0"/>
                    <wp:positionH relativeFrom="column">
                      <wp:posOffset>1492250</wp:posOffset>
                    </wp:positionH>
                    <wp:positionV relativeFrom="paragraph">
                      <wp:posOffset>310515</wp:posOffset>
                    </wp:positionV>
                    <wp:extent cx="4643120" cy="0"/>
                    <wp:effectExtent l="0" t="19050" r="5080" b="19050"/>
                    <wp:wrapNone/>
                    <wp:docPr id="13" name="Přímá spojnice 13"/>
                    <wp:cNvGraphicFramePr/>
                    <a:graphic xmlns:a="http://schemas.openxmlformats.org/drawingml/2006/main">
                      <a:graphicData uri="http://schemas.microsoft.com/office/word/2010/wordprocessingShape">
                        <wps:wsp>
                          <wps:cNvCnPr/>
                          <wps:spPr>
                            <a:xfrm flipH="1">
                              <a:off x="0" y="0"/>
                              <a:ext cx="464312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4B9BA" id="Přímá spojnice 1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5pt,24.45pt" to="483.1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" strokecolor="#5b9bd5 [3204]" strokeweight="3pt">
                    <v:stroke joinstyle="miter"/>
                  </v:line>
                </w:pict>
              </mc:Fallback>
            </mc:AlternateContent>
          </w:r>
          <w:r w:rsidRPr="008626C6">
            <w:rPr>
              <w:b/>
              <w:noProof/>
              <w:lang w:eastAsia="cs-CZ"/>
            </w:rPr>
            <mc:AlternateContent>
              <mc:Choice Requires="wps">
                <w:drawing>
                  <wp:anchor distT="45720" distB="45720" distL="114300" distR="114300" simplePos="0" relativeHeight="251660288" behindDoc="0" locked="0" layoutInCell="1" allowOverlap="1" wp14:anchorId="38638C51" wp14:editId="5E0AE028">
                    <wp:simplePos x="0" y="0"/>
                    <wp:positionH relativeFrom="column">
                      <wp:posOffset>1414780</wp:posOffset>
                    </wp:positionH>
                    <wp:positionV relativeFrom="paragraph">
                      <wp:posOffset>-27940</wp:posOffset>
                    </wp:positionV>
                    <wp:extent cx="4809490" cy="723900"/>
                    <wp:effectExtent l="0" t="0" r="0"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9490" cy="723900"/>
                            </a:xfrm>
                            <a:prstGeom prst="rect">
                              <a:avLst/>
                            </a:prstGeom>
                            <a:noFill/>
                            <a:ln w="9525">
                              <a:noFill/>
                              <a:miter lim="800000"/>
                              <a:headEnd/>
                              <a:tailEnd/>
                            </a:ln>
                          </wps:spPr>
                          <wps:txbx>
                            <w:txbxContent>
                              <w:p w14:paraId="650D3877" w14:textId="77777777" w:rsidR="006612A1" w:rsidRPr="008626C6" w:rsidRDefault="004F681C" w:rsidP="008626C6">
                                <w:pPr>
                                  <w:spacing w:after="0" w:line="240" w:lineRule="auto"/>
                                  <w:jc w:val="right"/>
                                  <w:rPr>
                                    <w:b/>
                                    <w:sz w:val="18"/>
                                  </w:rPr>
                                </w:pPr>
                                <w:r w:rsidRPr="008626C6">
                                  <w:rPr>
                                    <w:b/>
                                    <w:sz w:val="18"/>
                                  </w:rPr>
                                  <w:t xml:space="preserve">ČESKÉ VYSOKÉ UČENÍ TECHNICKÉ V PRAZE </w:t>
                                </w:r>
                              </w:p>
                              <w:p w14:paraId="473C0CC4" w14:textId="77777777" w:rsidR="006612A1" w:rsidRPr="008626C6" w:rsidRDefault="004F681C" w:rsidP="008626C6">
                                <w:pPr>
                                  <w:spacing w:after="0" w:line="240" w:lineRule="auto"/>
                                  <w:jc w:val="right"/>
                                  <w:rPr>
                                    <w:b/>
                                    <w:sz w:val="18"/>
                                  </w:rPr>
                                </w:pPr>
                                <w:r w:rsidRPr="008626C6">
                                  <w:rPr>
                                    <w:b/>
                                    <w:sz w:val="18"/>
                                  </w:rPr>
                                  <w:t>UNIVERZITNÍ CENTRUM ENERGETICKY EFEKTIVNÍCH BUDOV</w:t>
                                </w:r>
                              </w:p>
                              <w:p w14:paraId="65C28561" w14:textId="77777777" w:rsidR="006612A1" w:rsidRDefault="006612A1" w:rsidP="008626C6">
                                <w:pPr>
                                  <w:spacing w:after="0" w:line="240" w:lineRule="auto"/>
                                  <w:jc w:val="right"/>
                                  <w:rPr>
                                    <w:sz w:val="16"/>
                                  </w:rPr>
                                </w:pPr>
                              </w:p>
                              <w:p w14:paraId="7283D3B2" w14:textId="77777777" w:rsidR="006612A1" w:rsidRDefault="004F681C" w:rsidP="008626C6">
                                <w:pPr>
                                  <w:spacing w:after="0" w:line="240" w:lineRule="auto"/>
                                  <w:jc w:val="right"/>
                                  <w:rPr>
                                    <w:sz w:val="16"/>
                                  </w:rPr>
                                </w:pPr>
                                <w:r w:rsidRPr="008626C6">
                                  <w:rPr>
                                    <w:sz w:val="16"/>
                                  </w:rPr>
                                  <w:t>TŘINECKÁ 1024, 273 43 BUŠTĚHRAD</w:t>
                                </w:r>
                              </w:p>
                              <w:p w14:paraId="465D3E5D" w14:textId="77777777" w:rsidR="006612A1" w:rsidRPr="008626C6" w:rsidRDefault="004F681C" w:rsidP="008626C6">
                                <w:pPr>
                                  <w:spacing w:after="0" w:line="240" w:lineRule="auto"/>
                                  <w:jc w:val="right"/>
                                  <w:rPr>
                                    <w:sz w:val="16"/>
                                  </w:rPr>
                                </w:pPr>
                                <w:r>
                                  <w:rPr>
                                    <w:sz w:val="16"/>
                                  </w:rPr>
                                  <w:t>WWW.UCEEB.CZ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38C51" id="_x0000_t202" coordsize="21600,21600" o:spt="202" path="m,l,21600r21600,l21600,xe">
                    <v:stroke joinstyle="miter"/>
                    <v:path gradientshapeok="t" o:connecttype="rect"/>
                  </v:shapetype>
                  <v:shape id="Textové pole 2" o:spid="_x0000_s1026" type="#_x0000_t202" style="position:absolute;left:0;text-align:left;margin-left:111.4pt;margin-top:-2.2pt;width:378.7pt;height: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" filled="f" stroked="f">
                    <v:textbox>
                      <w:txbxContent>
                        <w:p w14:paraId="650D3877" w14:textId="77777777" w:rsidR="006612A1" w:rsidRPr="008626C6" w:rsidRDefault="004F681C" w:rsidP="008626C6">
                          <w:pPr>
                            <w:spacing w:after="0" w:line="240" w:lineRule="auto"/>
                            <w:jc w:val="right"/>
                            <w:rPr>
                              <w:b/>
                              <w:sz w:val="18"/>
                            </w:rPr>
                          </w:pPr>
                          <w:r w:rsidRPr="008626C6">
                            <w:rPr>
                              <w:b/>
                              <w:sz w:val="18"/>
                            </w:rPr>
                            <w:t xml:space="preserve">ČESKÉ VYSOKÉ UČENÍ TECHNICKÉ V PRAZE </w:t>
                          </w:r>
                        </w:p>
                        <w:p w14:paraId="473C0CC4" w14:textId="77777777" w:rsidR="006612A1" w:rsidRPr="008626C6" w:rsidRDefault="004F681C" w:rsidP="008626C6">
                          <w:pPr>
                            <w:spacing w:after="0" w:line="240" w:lineRule="auto"/>
                            <w:jc w:val="right"/>
                            <w:rPr>
                              <w:b/>
                              <w:sz w:val="18"/>
                            </w:rPr>
                          </w:pPr>
                          <w:r w:rsidRPr="008626C6">
                            <w:rPr>
                              <w:b/>
                              <w:sz w:val="18"/>
                            </w:rPr>
                            <w:t>UNIVERZITNÍ CENTRUM ENERGETICKY EFEKTIVNÍCH BUDOV</w:t>
                          </w:r>
                        </w:p>
                        <w:p w14:paraId="65C28561" w14:textId="77777777" w:rsidR="006612A1" w:rsidRDefault="006612A1" w:rsidP="008626C6">
                          <w:pPr>
                            <w:spacing w:after="0" w:line="240" w:lineRule="auto"/>
                            <w:jc w:val="right"/>
                            <w:rPr>
                              <w:sz w:val="16"/>
                            </w:rPr>
                          </w:pPr>
                        </w:p>
                        <w:p w14:paraId="7283D3B2" w14:textId="77777777" w:rsidR="006612A1" w:rsidRDefault="004F681C" w:rsidP="008626C6">
                          <w:pPr>
                            <w:spacing w:after="0" w:line="240" w:lineRule="auto"/>
                            <w:jc w:val="right"/>
                            <w:rPr>
                              <w:sz w:val="16"/>
                            </w:rPr>
                          </w:pPr>
                          <w:r w:rsidRPr="008626C6">
                            <w:rPr>
                              <w:sz w:val="16"/>
                            </w:rPr>
                            <w:t>TŘINECKÁ 1024, 273 43 BUŠTĚHRAD</w:t>
                          </w:r>
                        </w:p>
                        <w:p w14:paraId="465D3E5D" w14:textId="77777777" w:rsidR="006612A1" w:rsidRPr="008626C6" w:rsidRDefault="004F681C" w:rsidP="008626C6">
                          <w:pPr>
                            <w:spacing w:after="0" w:line="240" w:lineRule="auto"/>
                            <w:jc w:val="right"/>
                            <w:rPr>
                              <w:sz w:val="16"/>
                            </w:rPr>
                          </w:pPr>
                          <w:r>
                            <w:rPr>
                              <w:sz w:val="16"/>
                            </w:rPr>
                            <w:t>WWW.UCEEB.CZ</w:t>
                          </w:r>
                        </w:p>
                      </w:txbxContent>
                    </v:textbox>
                  </v:shape>
                </w:pict>
              </mc:Fallback>
            </mc:AlternateContent>
          </w:r>
        </w:p>
      </w:tc>
      <w:tc>
        <w:tcPr>
          <w:tcW w:w="6804" w:type="dxa"/>
        </w:tcPr>
        <w:p w14:paraId="56452A7E" w14:textId="77777777" w:rsidR="006612A1" w:rsidRPr="00060B77" w:rsidRDefault="006612A1" w:rsidP="00060B77">
          <w:pPr>
            <w:pStyle w:val="VUT"/>
            <w:spacing w:line="276" w:lineRule="auto"/>
            <w:ind w:left="705"/>
            <w:jc w:val="left"/>
            <w:rPr>
              <w:sz w:val="18"/>
            </w:rPr>
          </w:pPr>
        </w:p>
        <w:p w14:paraId="367C0DF3" w14:textId="77777777" w:rsidR="006612A1" w:rsidRPr="00060B77" w:rsidRDefault="006612A1" w:rsidP="00060B77">
          <w:pPr>
            <w:pStyle w:val="VUT"/>
            <w:spacing w:line="276" w:lineRule="auto"/>
            <w:ind w:left="705"/>
            <w:jc w:val="left"/>
            <w:rPr>
              <w:b w:val="0"/>
            </w:rPr>
          </w:pPr>
        </w:p>
      </w:tc>
    </w:tr>
  </w:tbl>
  <w:p w14:paraId="5884C24F" w14:textId="77777777" w:rsidR="006612A1" w:rsidRPr="004F2D73" w:rsidRDefault="004F681C" w:rsidP="004F2D73">
    <w:pPr>
      <w:pStyle w:val="Zhlav"/>
      <w:spacing w:after="0"/>
      <w:rPr>
        <w:sz w:val="2"/>
      </w:rPr>
    </w:pPr>
    <w:r>
      <w:rPr>
        <w:noProof/>
        <w:lang w:eastAsia="cs-CZ"/>
      </w:rPr>
      <w:drawing>
        <wp:anchor distT="0" distB="0" distL="114300" distR="114300" simplePos="0" relativeHeight="251659264" behindDoc="0" locked="0" layoutInCell="1" allowOverlap="1" wp14:anchorId="62464B7A" wp14:editId="3DCA6535">
          <wp:simplePos x="0" y="0"/>
          <wp:positionH relativeFrom="column">
            <wp:posOffset>-742950</wp:posOffset>
          </wp:positionH>
          <wp:positionV relativeFrom="paragraph">
            <wp:posOffset>-755955</wp:posOffset>
          </wp:positionV>
          <wp:extent cx="1476375" cy="723900"/>
          <wp:effectExtent l="0" t="0" r="9525" b="0"/>
          <wp:wrapNone/>
          <wp:docPr id="12" name="Obrázek 12" descr="UCEEB_logo_blue_f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CEEB_logo_blue_fu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76375"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9.5pt;height:19.5pt" o:bullet="t">
        <v:imagedata r:id="rId1" o:title=""/>
      </v:shape>
    </w:pict>
  </w:numPicBullet>
  <w:abstractNum w:abstractNumId="0" w15:restartNumberingAfterBreak="0">
    <w:nsid w:val="00000007"/>
    <w:multiLevelType w:val="multilevel"/>
    <w:tmpl w:val="E3E44A68"/>
    <w:name w:val="WW8Num7"/>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Garamond" w:eastAsiaTheme="minorHAnsi" w:hAnsi="Garamond" w:cstheme="minorBidi"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4729B5"/>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8952D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F2661D3"/>
    <w:multiLevelType w:val="hybridMultilevel"/>
    <w:tmpl w:val="ECDC721E"/>
    <w:lvl w:ilvl="0" w:tplc="7E2279EA">
      <w:start w:val="1"/>
      <w:numFmt w:val="decimal"/>
      <w:lvlText w:val="%1."/>
      <w:lvlJc w:val="left"/>
      <w:pPr>
        <w:ind w:left="720" w:hanging="360"/>
      </w:pPr>
      <w:rPr>
        <w:rFonts w:ascii="Arial" w:eastAsia="Calibri" w:hAnsi="Arial" w:cs="Arial" w:hint="default"/>
        <w:sz w:val="22"/>
        <w:szCs w:val="22"/>
      </w:rPr>
    </w:lvl>
    <w:lvl w:ilvl="1" w:tplc="04050017">
      <w:start w:val="1"/>
      <w:numFmt w:val="lowerLetter"/>
      <w:lvlText w:val="%2)"/>
      <w:lvlJc w:val="left"/>
      <w:pPr>
        <w:ind w:left="1440" w:hanging="360"/>
      </w:pPr>
    </w:lvl>
    <w:lvl w:ilvl="2" w:tplc="6EFAE426">
      <w:start w:val="1"/>
      <w:numFmt w:val="low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52BBD"/>
    <w:multiLevelType w:val="hybridMultilevel"/>
    <w:tmpl w:val="5DFABD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7B3506A"/>
    <w:multiLevelType w:val="multilevel"/>
    <w:tmpl w:val="65E6ABA6"/>
    <w:lvl w:ilvl="0">
      <w:start w:val="1"/>
      <w:numFmt w:val="decimal"/>
      <w:lvlText w:val="%1."/>
      <w:lvlJc w:val="left"/>
      <w:pPr>
        <w:ind w:left="644" w:hanging="360"/>
      </w:pPr>
      <w:rPr>
        <w:rFonts w:hint="default"/>
        <w:b/>
      </w:rPr>
    </w:lvl>
    <w:lvl w:ilvl="1">
      <w:start w:val="2"/>
      <w:numFmt w:val="decimal"/>
      <w:isLgl/>
      <w:lvlText w:val="%1.%2."/>
      <w:lvlJc w:val="left"/>
      <w:pPr>
        <w:ind w:left="674" w:hanging="39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6" w15:restartNumberingAfterBreak="0">
    <w:nsid w:val="1E0443E6"/>
    <w:multiLevelType w:val="hybridMultilevel"/>
    <w:tmpl w:val="36E8EE82"/>
    <w:lvl w:ilvl="0" w:tplc="C9CC22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BC35D4"/>
    <w:multiLevelType w:val="hybridMultilevel"/>
    <w:tmpl w:val="9A8A2F4A"/>
    <w:lvl w:ilvl="0" w:tplc="0405000F">
      <w:start w:val="1"/>
      <w:numFmt w:val="decimal"/>
      <w:lvlText w:val="%1."/>
      <w:lvlJc w:val="left"/>
      <w:pPr>
        <w:ind w:left="360" w:hanging="360"/>
      </w:pPr>
    </w:lvl>
    <w:lvl w:ilvl="1" w:tplc="6FB4D03E">
      <w:numFmt w:val="bullet"/>
      <w:lvlText w:val=""/>
      <w:lvlJc w:val="left"/>
      <w:pPr>
        <w:ind w:left="1080" w:hanging="360"/>
      </w:pPr>
      <w:rPr>
        <w:rFonts w:ascii="CIDFont+F5" w:eastAsia="CIDFont+F5" w:hAnsi="CIDFont+F2" w:cs="CIDFont+F5" w:hint="eastAsia"/>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ACA3CCE"/>
    <w:multiLevelType w:val="hybridMultilevel"/>
    <w:tmpl w:val="0630D4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22365"/>
    <w:multiLevelType w:val="hybridMultilevel"/>
    <w:tmpl w:val="16AAF142"/>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91156AA"/>
    <w:multiLevelType w:val="hybridMultilevel"/>
    <w:tmpl w:val="1BC6B9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3664B0"/>
    <w:multiLevelType w:val="hybridMultilevel"/>
    <w:tmpl w:val="B650BBB6"/>
    <w:lvl w:ilvl="0" w:tplc="E90023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469130D"/>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66823E0"/>
    <w:multiLevelType w:val="hybridMultilevel"/>
    <w:tmpl w:val="F66AFD0A"/>
    <w:lvl w:ilvl="0" w:tplc="4BE0242C">
      <w:start w:val="1"/>
      <w:numFmt w:val="bullet"/>
      <w:lvlText w:val=""/>
      <w:lvlPicBulletId w:val="0"/>
      <w:lvlJc w:val="left"/>
      <w:pPr>
        <w:ind w:left="720" w:hanging="360"/>
      </w:pPr>
      <w:rPr>
        <w:rFonts w:ascii="Symbol" w:hAnsi="Symbol" w:hint="default"/>
        <w:color w:val="0065BD"/>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8C4272"/>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2716544"/>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F8E765C"/>
    <w:multiLevelType w:val="hybridMultilevel"/>
    <w:tmpl w:val="B650BBB6"/>
    <w:lvl w:ilvl="0" w:tplc="E90023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71563C43"/>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8F47309"/>
    <w:multiLevelType w:val="hybridMultilevel"/>
    <w:tmpl w:val="1BC6B9F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A5428EE"/>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CA069D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066564830">
    <w:abstractNumId w:val="5"/>
  </w:num>
  <w:num w:numId="2" w16cid:durableId="1608659533">
    <w:abstractNumId w:val="10"/>
  </w:num>
  <w:num w:numId="3" w16cid:durableId="1640452332">
    <w:abstractNumId w:val="14"/>
  </w:num>
  <w:num w:numId="4" w16cid:durableId="1560362742">
    <w:abstractNumId w:val="6"/>
  </w:num>
  <w:num w:numId="5" w16cid:durableId="265118431">
    <w:abstractNumId w:val="17"/>
  </w:num>
  <w:num w:numId="6" w16cid:durableId="1387531399">
    <w:abstractNumId w:val="12"/>
  </w:num>
  <w:num w:numId="7" w16cid:durableId="1805006090">
    <w:abstractNumId w:val="2"/>
  </w:num>
  <w:num w:numId="8" w16cid:durableId="1299795393">
    <w:abstractNumId w:val="1"/>
  </w:num>
  <w:num w:numId="9" w16cid:durableId="1276864746">
    <w:abstractNumId w:val="15"/>
  </w:num>
  <w:num w:numId="10" w16cid:durableId="2009166524">
    <w:abstractNumId w:val="0"/>
  </w:num>
  <w:num w:numId="11" w16cid:durableId="1806459127">
    <w:abstractNumId w:val="7"/>
  </w:num>
  <w:num w:numId="12" w16cid:durableId="1406874730">
    <w:abstractNumId w:val="19"/>
  </w:num>
  <w:num w:numId="13" w16cid:durableId="685788260">
    <w:abstractNumId w:val="11"/>
  </w:num>
  <w:num w:numId="14" w16cid:durableId="890918368">
    <w:abstractNumId w:val="16"/>
  </w:num>
  <w:num w:numId="15" w16cid:durableId="1760103242">
    <w:abstractNumId w:val="3"/>
  </w:num>
  <w:num w:numId="16" w16cid:durableId="1406881284">
    <w:abstractNumId w:val="20"/>
  </w:num>
  <w:num w:numId="17" w16cid:durableId="213933573">
    <w:abstractNumId w:val="8"/>
  </w:num>
  <w:num w:numId="18" w16cid:durableId="927075748">
    <w:abstractNumId w:val="9"/>
  </w:num>
  <w:num w:numId="19" w16cid:durableId="1833450716">
    <w:abstractNumId w:val="4"/>
  </w:num>
  <w:num w:numId="20" w16cid:durableId="1698579410">
    <w:abstractNumId w:val="13"/>
  </w:num>
  <w:num w:numId="21" w16cid:durableId="19141946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5D"/>
    <w:rsid w:val="00046D50"/>
    <w:rsid w:val="00054465"/>
    <w:rsid w:val="00054F2D"/>
    <w:rsid w:val="000A31F6"/>
    <w:rsid w:val="000A6794"/>
    <w:rsid w:val="000B4BCA"/>
    <w:rsid w:val="000C3EF1"/>
    <w:rsid w:val="000D229B"/>
    <w:rsid w:val="000E3C4F"/>
    <w:rsid w:val="001042BA"/>
    <w:rsid w:val="00112BD9"/>
    <w:rsid w:val="00136BC5"/>
    <w:rsid w:val="00173601"/>
    <w:rsid w:val="00182F45"/>
    <w:rsid w:val="00195B96"/>
    <w:rsid w:val="001F509A"/>
    <w:rsid w:val="00212F5D"/>
    <w:rsid w:val="002221AB"/>
    <w:rsid w:val="00275A7B"/>
    <w:rsid w:val="002D177E"/>
    <w:rsid w:val="002F171E"/>
    <w:rsid w:val="00305C04"/>
    <w:rsid w:val="003160DA"/>
    <w:rsid w:val="00326D7F"/>
    <w:rsid w:val="00345F2F"/>
    <w:rsid w:val="00353A26"/>
    <w:rsid w:val="00357522"/>
    <w:rsid w:val="003679FA"/>
    <w:rsid w:val="0039774C"/>
    <w:rsid w:val="003C5C9F"/>
    <w:rsid w:val="004014BB"/>
    <w:rsid w:val="004104CD"/>
    <w:rsid w:val="004361E2"/>
    <w:rsid w:val="004459F3"/>
    <w:rsid w:val="00453845"/>
    <w:rsid w:val="00457FD8"/>
    <w:rsid w:val="00477D3F"/>
    <w:rsid w:val="004908BF"/>
    <w:rsid w:val="004A0A37"/>
    <w:rsid w:val="004B116C"/>
    <w:rsid w:val="004C6150"/>
    <w:rsid w:val="004F681C"/>
    <w:rsid w:val="00505C75"/>
    <w:rsid w:val="00527151"/>
    <w:rsid w:val="00532DD9"/>
    <w:rsid w:val="0054093C"/>
    <w:rsid w:val="00540C3F"/>
    <w:rsid w:val="005505AF"/>
    <w:rsid w:val="0056431C"/>
    <w:rsid w:val="005908C2"/>
    <w:rsid w:val="005A327A"/>
    <w:rsid w:val="005E7D5A"/>
    <w:rsid w:val="0060579B"/>
    <w:rsid w:val="00613A62"/>
    <w:rsid w:val="00632A99"/>
    <w:rsid w:val="00646AF3"/>
    <w:rsid w:val="006612A1"/>
    <w:rsid w:val="006A06DC"/>
    <w:rsid w:val="006B31CB"/>
    <w:rsid w:val="006F417A"/>
    <w:rsid w:val="00702D33"/>
    <w:rsid w:val="00707624"/>
    <w:rsid w:val="00725D78"/>
    <w:rsid w:val="00757F5D"/>
    <w:rsid w:val="007C13C6"/>
    <w:rsid w:val="007D4149"/>
    <w:rsid w:val="00800BE5"/>
    <w:rsid w:val="008B7FB4"/>
    <w:rsid w:val="0095099D"/>
    <w:rsid w:val="0098196F"/>
    <w:rsid w:val="009D156A"/>
    <w:rsid w:val="009D72C9"/>
    <w:rsid w:val="009E1EB4"/>
    <w:rsid w:val="00A101D0"/>
    <w:rsid w:val="00A2223B"/>
    <w:rsid w:val="00A32F4B"/>
    <w:rsid w:val="00A63E15"/>
    <w:rsid w:val="00A71806"/>
    <w:rsid w:val="00AC70BB"/>
    <w:rsid w:val="00AD4653"/>
    <w:rsid w:val="00B13E25"/>
    <w:rsid w:val="00B21C19"/>
    <w:rsid w:val="00B4160F"/>
    <w:rsid w:val="00B54613"/>
    <w:rsid w:val="00B74B10"/>
    <w:rsid w:val="00B8496C"/>
    <w:rsid w:val="00BD59E2"/>
    <w:rsid w:val="00BD69C6"/>
    <w:rsid w:val="00BD796F"/>
    <w:rsid w:val="00BE41AC"/>
    <w:rsid w:val="00C36960"/>
    <w:rsid w:val="00C42059"/>
    <w:rsid w:val="00C4358E"/>
    <w:rsid w:val="00C572A2"/>
    <w:rsid w:val="00C76365"/>
    <w:rsid w:val="00C84F1D"/>
    <w:rsid w:val="00CA3F0C"/>
    <w:rsid w:val="00CC3636"/>
    <w:rsid w:val="00CF3A06"/>
    <w:rsid w:val="00D0324C"/>
    <w:rsid w:val="00D3316D"/>
    <w:rsid w:val="00D40C13"/>
    <w:rsid w:val="00D5402B"/>
    <w:rsid w:val="00D638FF"/>
    <w:rsid w:val="00D83DF4"/>
    <w:rsid w:val="00DB0D9B"/>
    <w:rsid w:val="00DC68D9"/>
    <w:rsid w:val="00E008F7"/>
    <w:rsid w:val="00E04907"/>
    <w:rsid w:val="00E26116"/>
    <w:rsid w:val="00E36956"/>
    <w:rsid w:val="00E568BD"/>
    <w:rsid w:val="00EC3976"/>
    <w:rsid w:val="00F33271"/>
    <w:rsid w:val="00F64A3B"/>
    <w:rsid w:val="00F960BB"/>
    <w:rsid w:val="00F971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897D"/>
  <w15:docId w15:val="{4D754744-1FDB-4290-A869-8F463CDA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4B10"/>
    <w:pPr>
      <w:spacing w:after="120" w:line="300" w:lineRule="atLeast"/>
      <w:jc w:val="both"/>
    </w:pPr>
  </w:style>
  <w:style w:type="paragraph" w:styleId="Nadpis2">
    <w:name w:val="heading 2"/>
    <w:basedOn w:val="Normln"/>
    <w:next w:val="Normln"/>
    <w:link w:val="Nadpis2Char"/>
    <w:uiPriority w:val="9"/>
    <w:unhideWhenUsed/>
    <w:qFormat/>
    <w:rsid w:val="00757F5D"/>
    <w:pPr>
      <w:keepNext/>
      <w:keepLines/>
      <w:spacing w:before="300" w:after="0"/>
      <w:outlineLvl w:val="1"/>
    </w:pPr>
    <w:rPr>
      <w:rFonts w:asciiTheme="majorHAnsi" w:eastAsiaTheme="majorEastAsia" w:hAnsiTheme="majorHAnsi" w:cstheme="majorBidi"/>
      <w:bCs/>
      <w:sz w:val="28"/>
      <w:szCs w:val="26"/>
    </w:rPr>
  </w:style>
  <w:style w:type="paragraph" w:styleId="Nadpis3">
    <w:name w:val="heading 3"/>
    <w:basedOn w:val="Normln"/>
    <w:next w:val="Normln"/>
    <w:link w:val="Nadpis3Char"/>
    <w:uiPriority w:val="9"/>
    <w:unhideWhenUsed/>
    <w:qFormat/>
    <w:rsid w:val="00757F5D"/>
    <w:pPr>
      <w:keepNext/>
      <w:keepLines/>
      <w:spacing w:before="300" w:after="0"/>
      <w:outlineLvl w:val="2"/>
    </w:pPr>
    <w:rPr>
      <w:rFonts w:asciiTheme="majorHAnsi" w:eastAsiaTheme="majorEastAsia" w:hAnsiTheme="majorHAnsi" w:cstheme="majorBidi"/>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57F5D"/>
    <w:rPr>
      <w:rFonts w:asciiTheme="majorHAnsi" w:eastAsiaTheme="majorEastAsia" w:hAnsiTheme="majorHAnsi" w:cstheme="majorBidi"/>
      <w:bCs/>
      <w:sz w:val="28"/>
      <w:szCs w:val="26"/>
    </w:rPr>
  </w:style>
  <w:style w:type="character" w:customStyle="1" w:styleId="Nadpis3Char">
    <w:name w:val="Nadpis 3 Char"/>
    <w:basedOn w:val="Standardnpsmoodstavce"/>
    <w:link w:val="Nadpis3"/>
    <w:uiPriority w:val="9"/>
    <w:rsid w:val="00757F5D"/>
    <w:rPr>
      <w:rFonts w:asciiTheme="majorHAnsi" w:eastAsiaTheme="majorEastAsia" w:hAnsiTheme="majorHAnsi" w:cstheme="majorBidi"/>
      <w:bCs/>
      <w:sz w:val="24"/>
    </w:rPr>
  </w:style>
  <w:style w:type="paragraph" w:styleId="Zhlav">
    <w:name w:val="header"/>
    <w:basedOn w:val="Normln"/>
    <w:link w:val="ZhlavChar"/>
    <w:uiPriority w:val="99"/>
    <w:unhideWhenUsed/>
    <w:rsid w:val="00757F5D"/>
    <w:pPr>
      <w:tabs>
        <w:tab w:val="center" w:pos="4536"/>
        <w:tab w:val="right" w:pos="9072"/>
      </w:tabs>
      <w:spacing w:line="240" w:lineRule="auto"/>
      <w:contextualSpacing/>
    </w:pPr>
  </w:style>
  <w:style w:type="character" w:customStyle="1" w:styleId="ZhlavChar">
    <w:name w:val="Záhlaví Char"/>
    <w:basedOn w:val="Standardnpsmoodstavce"/>
    <w:link w:val="Zhlav"/>
    <w:uiPriority w:val="99"/>
    <w:rsid w:val="00757F5D"/>
  </w:style>
  <w:style w:type="paragraph" w:styleId="Zpat">
    <w:name w:val="footer"/>
    <w:basedOn w:val="Normln"/>
    <w:link w:val="ZpatChar"/>
    <w:uiPriority w:val="99"/>
    <w:unhideWhenUsed/>
    <w:rsid w:val="00757F5D"/>
    <w:pPr>
      <w:tabs>
        <w:tab w:val="center" w:pos="4536"/>
        <w:tab w:val="right" w:pos="9072"/>
      </w:tabs>
      <w:spacing w:after="0" w:line="200" w:lineRule="atLeast"/>
      <w:contextualSpacing/>
    </w:pPr>
    <w:rPr>
      <w:caps/>
      <w:sz w:val="14"/>
    </w:rPr>
  </w:style>
  <w:style w:type="character" w:customStyle="1" w:styleId="ZpatChar">
    <w:name w:val="Zápatí Char"/>
    <w:basedOn w:val="Standardnpsmoodstavce"/>
    <w:link w:val="Zpat"/>
    <w:uiPriority w:val="99"/>
    <w:rsid w:val="00757F5D"/>
    <w:rPr>
      <w:caps/>
      <w:sz w:val="14"/>
    </w:rPr>
  </w:style>
  <w:style w:type="table" w:styleId="Mkatabulky">
    <w:name w:val="Table Grid"/>
    <w:basedOn w:val="Normlntabulka"/>
    <w:uiPriority w:val="59"/>
    <w:rsid w:val="00757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UT">
    <w:name w:val="ČVUT"/>
    <w:basedOn w:val="Zhlav"/>
    <w:link w:val="VUTChar"/>
    <w:uiPriority w:val="19"/>
    <w:qFormat/>
    <w:rsid w:val="00757F5D"/>
    <w:pPr>
      <w:spacing w:after="160"/>
    </w:pPr>
    <w:rPr>
      <w:b/>
      <w:caps/>
      <w:spacing w:val="8"/>
      <w:sz w:val="20"/>
    </w:rPr>
  </w:style>
  <w:style w:type="character" w:customStyle="1" w:styleId="VUTChar">
    <w:name w:val="ČVUT Char"/>
    <w:basedOn w:val="ZhlavChar"/>
    <w:link w:val="VUT"/>
    <w:uiPriority w:val="19"/>
    <w:rsid w:val="00757F5D"/>
    <w:rPr>
      <w:b/>
      <w:caps/>
      <w:spacing w:val="8"/>
      <w:sz w:val="20"/>
    </w:rPr>
  </w:style>
  <w:style w:type="paragraph" w:styleId="Odstavecseseznamem">
    <w:name w:val="List Paragraph"/>
    <w:basedOn w:val="Normln"/>
    <w:uiPriority w:val="34"/>
    <w:qFormat/>
    <w:rsid w:val="00757F5D"/>
    <w:pPr>
      <w:spacing w:after="200" w:line="276" w:lineRule="auto"/>
      <w:ind w:left="720"/>
      <w:contextualSpacing/>
      <w:jc w:val="left"/>
    </w:pPr>
  </w:style>
  <w:style w:type="character" w:styleId="Odkaznakoment">
    <w:name w:val="annotation reference"/>
    <w:basedOn w:val="Standardnpsmoodstavce"/>
    <w:uiPriority w:val="99"/>
    <w:semiHidden/>
    <w:unhideWhenUsed/>
    <w:rsid w:val="00757F5D"/>
    <w:rPr>
      <w:sz w:val="16"/>
      <w:szCs w:val="16"/>
    </w:rPr>
  </w:style>
  <w:style w:type="paragraph" w:styleId="Textkomente">
    <w:name w:val="annotation text"/>
    <w:basedOn w:val="Normln"/>
    <w:link w:val="TextkomenteChar"/>
    <w:uiPriority w:val="99"/>
    <w:unhideWhenUsed/>
    <w:rsid w:val="00757F5D"/>
    <w:pPr>
      <w:spacing w:after="200" w:line="240" w:lineRule="auto"/>
      <w:jc w:val="left"/>
    </w:pPr>
    <w:rPr>
      <w:sz w:val="20"/>
      <w:szCs w:val="20"/>
    </w:rPr>
  </w:style>
  <w:style w:type="character" w:customStyle="1" w:styleId="TextkomenteChar">
    <w:name w:val="Text komentáře Char"/>
    <w:basedOn w:val="Standardnpsmoodstavce"/>
    <w:link w:val="Textkomente"/>
    <w:uiPriority w:val="99"/>
    <w:rsid w:val="00757F5D"/>
    <w:rPr>
      <w:sz w:val="20"/>
      <w:szCs w:val="20"/>
    </w:rPr>
  </w:style>
  <w:style w:type="paragraph" w:customStyle="1" w:styleId="Nadpis1h1H1">
    <w:name w:val="Nadpis 1.h1.H1"/>
    <w:basedOn w:val="Normln"/>
    <w:next w:val="Normln"/>
    <w:rsid w:val="00757F5D"/>
    <w:pPr>
      <w:keepNext/>
      <w:tabs>
        <w:tab w:val="num" w:pos="360"/>
      </w:tabs>
      <w:spacing w:before="300" w:after="200" w:line="240" w:lineRule="auto"/>
      <w:ind w:left="360" w:hanging="360"/>
      <w:outlineLvl w:val="0"/>
    </w:pPr>
    <w:rPr>
      <w:rFonts w:ascii="Arial" w:eastAsia="Times New Roman" w:hAnsi="Arial" w:cs="Times New Roman"/>
      <w:b/>
      <w:caps/>
      <w:color w:val="000000"/>
      <w:kern w:val="28"/>
      <w:szCs w:val="20"/>
      <w:lang w:eastAsia="cs-CZ"/>
    </w:rPr>
  </w:style>
  <w:style w:type="paragraph" w:styleId="Textbubliny">
    <w:name w:val="Balloon Text"/>
    <w:basedOn w:val="Normln"/>
    <w:link w:val="TextbublinyChar"/>
    <w:uiPriority w:val="99"/>
    <w:semiHidden/>
    <w:unhideWhenUsed/>
    <w:rsid w:val="00757F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7F5D"/>
    <w:rPr>
      <w:rFonts w:ascii="Segoe UI" w:hAnsi="Segoe UI" w:cs="Segoe UI"/>
      <w:sz w:val="18"/>
      <w:szCs w:val="18"/>
    </w:rPr>
  </w:style>
  <w:style w:type="paragraph" w:customStyle="1" w:styleId="Normodsaz">
    <w:name w:val="Norm.odsaz."/>
    <w:basedOn w:val="Normln"/>
    <w:uiPriority w:val="99"/>
    <w:rsid w:val="00CC3636"/>
    <w:pPr>
      <w:autoSpaceDE w:val="0"/>
      <w:autoSpaceDN w:val="0"/>
      <w:spacing w:before="120" w:line="240" w:lineRule="auto"/>
    </w:pPr>
    <w:rPr>
      <w:rFonts w:ascii="Times New Roman" w:eastAsia="Calibri"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540C3F"/>
    <w:pPr>
      <w:spacing w:after="120"/>
      <w:jc w:val="both"/>
    </w:pPr>
    <w:rPr>
      <w:b/>
      <w:bCs/>
    </w:rPr>
  </w:style>
  <w:style w:type="character" w:customStyle="1" w:styleId="PedmtkomenteChar">
    <w:name w:val="Předmět komentáře Char"/>
    <w:basedOn w:val="TextkomenteChar"/>
    <w:link w:val="Pedmtkomente"/>
    <w:uiPriority w:val="99"/>
    <w:semiHidden/>
    <w:rsid w:val="00540C3F"/>
    <w:rPr>
      <w:b/>
      <w:bCs/>
      <w:sz w:val="20"/>
      <w:szCs w:val="20"/>
    </w:rPr>
  </w:style>
  <w:style w:type="paragraph" w:customStyle="1" w:styleId="Default">
    <w:name w:val="Default"/>
    <w:rsid w:val="003C5C9F"/>
    <w:pPr>
      <w:suppressAutoHyphens/>
      <w:spacing w:after="0" w:line="100" w:lineRule="atLeast"/>
    </w:pPr>
    <w:rPr>
      <w:rFonts w:ascii="Cambria" w:eastAsia="SimSun" w:hAnsi="Cambria" w:cs="Cambria"/>
      <w:color w:val="000000"/>
      <w:kern w:val="1"/>
      <w:sz w:val="24"/>
      <w:szCs w:val="24"/>
      <w:lang w:eastAsia="ar-SA"/>
    </w:rPr>
  </w:style>
  <w:style w:type="paragraph" w:styleId="Revize">
    <w:name w:val="Revision"/>
    <w:hidden/>
    <w:uiPriority w:val="99"/>
    <w:semiHidden/>
    <w:rsid w:val="00505C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690493">
      <w:bodyDiv w:val="1"/>
      <w:marLeft w:val="0"/>
      <w:marRight w:val="0"/>
      <w:marTop w:val="0"/>
      <w:marBottom w:val="0"/>
      <w:divBdr>
        <w:top w:val="none" w:sz="0" w:space="0" w:color="auto"/>
        <w:left w:val="none" w:sz="0" w:space="0" w:color="auto"/>
        <w:bottom w:val="none" w:sz="0" w:space="0" w:color="auto"/>
        <w:right w:val="none" w:sz="0" w:space="0" w:color="auto"/>
      </w:divBdr>
    </w:div>
    <w:div w:id="355545398">
      <w:bodyDiv w:val="1"/>
      <w:marLeft w:val="0"/>
      <w:marRight w:val="0"/>
      <w:marTop w:val="0"/>
      <w:marBottom w:val="0"/>
      <w:divBdr>
        <w:top w:val="none" w:sz="0" w:space="0" w:color="auto"/>
        <w:left w:val="none" w:sz="0" w:space="0" w:color="auto"/>
        <w:bottom w:val="none" w:sz="0" w:space="0" w:color="auto"/>
        <w:right w:val="none" w:sz="0" w:space="0" w:color="auto"/>
      </w:divBdr>
    </w:div>
    <w:div w:id="669214730">
      <w:bodyDiv w:val="1"/>
      <w:marLeft w:val="0"/>
      <w:marRight w:val="0"/>
      <w:marTop w:val="0"/>
      <w:marBottom w:val="0"/>
      <w:divBdr>
        <w:top w:val="none" w:sz="0" w:space="0" w:color="auto"/>
        <w:left w:val="none" w:sz="0" w:space="0" w:color="auto"/>
        <w:bottom w:val="none" w:sz="0" w:space="0" w:color="auto"/>
        <w:right w:val="none" w:sz="0" w:space="0" w:color="auto"/>
      </w:divBdr>
    </w:div>
    <w:div w:id="980157588">
      <w:bodyDiv w:val="1"/>
      <w:marLeft w:val="0"/>
      <w:marRight w:val="0"/>
      <w:marTop w:val="0"/>
      <w:marBottom w:val="0"/>
      <w:divBdr>
        <w:top w:val="none" w:sz="0" w:space="0" w:color="auto"/>
        <w:left w:val="none" w:sz="0" w:space="0" w:color="auto"/>
        <w:bottom w:val="none" w:sz="0" w:space="0" w:color="auto"/>
        <w:right w:val="none" w:sz="0" w:space="0" w:color="auto"/>
      </w:divBdr>
    </w:div>
    <w:div w:id="1484082400">
      <w:bodyDiv w:val="1"/>
      <w:marLeft w:val="0"/>
      <w:marRight w:val="0"/>
      <w:marTop w:val="0"/>
      <w:marBottom w:val="0"/>
      <w:divBdr>
        <w:top w:val="none" w:sz="0" w:space="0" w:color="auto"/>
        <w:left w:val="none" w:sz="0" w:space="0" w:color="auto"/>
        <w:bottom w:val="none" w:sz="0" w:space="0" w:color="auto"/>
        <w:right w:val="none" w:sz="0" w:space="0" w:color="auto"/>
      </w:divBdr>
    </w:div>
    <w:div w:id="1512790817">
      <w:bodyDiv w:val="1"/>
      <w:marLeft w:val="0"/>
      <w:marRight w:val="0"/>
      <w:marTop w:val="0"/>
      <w:marBottom w:val="0"/>
      <w:divBdr>
        <w:top w:val="none" w:sz="0" w:space="0" w:color="auto"/>
        <w:left w:val="none" w:sz="0" w:space="0" w:color="auto"/>
        <w:bottom w:val="none" w:sz="0" w:space="0" w:color="auto"/>
        <w:right w:val="none" w:sz="0" w:space="0" w:color="auto"/>
      </w:divBdr>
    </w:div>
    <w:div w:id="1665888512">
      <w:bodyDiv w:val="1"/>
      <w:marLeft w:val="0"/>
      <w:marRight w:val="0"/>
      <w:marTop w:val="0"/>
      <w:marBottom w:val="0"/>
      <w:divBdr>
        <w:top w:val="none" w:sz="0" w:space="0" w:color="auto"/>
        <w:left w:val="none" w:sz="0" w:space="0" w:color="auto"/>
        <w:bottom w:val="none" w:sz="0" w:space="0" w:color="auto"/>
        <w:right w:val="none" w:sz="0" w:space="0" w:color="auto"/>
      </w:divBdr>
    </w:div>
    <w:div w:id="1865898768">
      <w:bodyDiv w:val="1"/>
      <w:marLeft w:val="0"/>
      <w:marRight w:val="0"/>
      <w:marTop w:val="0"/>
      <w:marBottom w:val="0"/>
      <w:divBdr>
        <w:top w:val="none" w:sz="0" w:space="0" w:color="auto"/>
        <w:left w:val="none" w:sz="0" w:space="0" w:color="auto"/>
        <w:bottom w:val="none" w:sz="0" w:space="0" w:color="auto"/>
        <w:right w:val="none" w:sz="0" w:space="0" w:color="auto"/>
      </w:divBdr>
    </w:div>
    <w:div w:id="192533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F9FF6-376E-4089-AEEC-B00EFFF2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2512</Words>
  <Characters>14827</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Augustýn Lubomír</dc:creator>
  <cp:lastModifiedBy>Kozubek, Ales</cp:lastModifiedBy>
  <cp:revision>5</cp:revision>
  <cp:lastPrinted>2024-02-21T15:04:00Z</cp:lastPrinted>
  <dcterms:created xsi:type="dcterms:W3CDTF">2024-02-21T15:04:00Z</dcterms:created>
  <dcterms:modified xsi:type="dcterms:W3CDTF">2024-02-29T09:00:00Z</dcterms:modified>
</cp:coreProperties>
</file>