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34" w:rsidRDefault="008C6BEE">
      <w:pPr>
        <w:rPr>
          <w:rFonts w:ascii="Arial" w:eastAsia="Arial" w:hAnsi="Arial"/>
        </w:rPr>
      </w:pPr>
      <w:r>
        <w:rPr>
          <w:noProof/>
        </w:rPr>
        <w:pict>
          <v:shapetype id="_0" o:spid="_x0000_m1039" coordsize="21600,21600" o:spt="100" adj="0,,0" path="m,l21600,21600e">
            <v:stroke joinstyle="round"/>
            <v:formulas/>
            <v:path o:connecttype="segments"/>
          </v:shapetype>
        </w:pict>
      </w:r>
      <w:r>
        <w:rPr>
          <w:noProof/>
        </w:rPr>
        <w:pict>
          <v:shape id="_x0000_s1038" type="#_0" style="position:absolute;left:0;text-align:left;margin-left:83pt;margin-top:98pt;width:437pt;height:0;z-index:251652096" o:spt="100" o:connectortype="straight" adj="0,,0" path="m,l21600,21600e" strokecolor="black" strokeweight="1pt">
            <v:stroke joinstyle="round"/>
            <v:formulas/>
            <v:path o:connecttype="segments"/>
          </v:shape>
        </w:pict>
      </w:r>
    </w:p>
    <w:p w:rsidR="00CB4E34" w:rsidRDefault="008C6BEE">
      <w:pPr>
        <w:framePr w:w="4320" w:h="420" w:hRule="exact" w:hSpace="180" w:wrap="none" w:vAnchor="text" w:hAnchor="text" w:x="1740" w:y="84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Pří</w:t>
      </w:r>
      <w:r>
        <w:rPr>
          <w:rFonts w:ascii="Arial" w:eastAsia="Arial" w:hAnsi="Arial"/>
          <w:color w:val="050505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 xml:space="preserve">oha </w:t>
      </w:r>
      <w:r>
        <w:rPr>
          <w:rFonts w:ascii="Arial" w:eastAsia="Arial" w:hAnsi="Arial"/>
          <w:color w:val="000000"/>
          <w:sz w:val="16"/>
          <w:szCs w:val="16"/>
        </w:rPr>
        <w:t xml:space="preserve">- </w:t>
      </w:r>
      <w:r>
        <w:rPr>
          <w:rFonts w:ascii="Arial" w:eastAsia="Arial" w:hAnsi="Arial"/>
          <w:color w:val="000000"/>
          <w:sz w:val="24"/>
          <w:szCs w:val="24"/>
        </w:rPr>
        <w:t>Pod</w:t>
      </w:r>
      <w:r>
        <w:rPr>
          <w:rFonts w:ascii="Arial" w:eastAsia="Arial" w:hAnsi="Arial"/>
          <w:color w:val="010101"/>
          <w:sz w:val="24"/>
          <w:szCs w:val="24"/>
        </w:rPr>
        <w:t>m</w:t>
      </w:r>
      <w:r>
        <w:rPr>
          <w:rFonts w:ascii="Arial" w:eastAsia="Arial" w:hAnsi="Arial"/>
          <w:color w:val="000000"/>
          <w:sz w:val="24"/>
          <w:szCs w:val="24"/>
        </w:rPr>
        <w:t>ín</w:t>
      </w:r>
      <w:r>
        <w:rPr>
          <w:rFonts w:ascii="Arial" w:eastAsia="Arial" w:hAnsi="Arial"/>
          <w:color w:val="020202"/>
          <w:sz w:val="24"/>
          <w:szCs w:val="24"/>
        </w:rPr>
        <w:t>k</w:t>
      </w:r>
      <w:r>
        <w:rPr>
          <w:rFonts w:ascii="Arial" w:eastAsia="Arial" w:hAnsi="Arial"/>
          <w:color w:val="000000"/>
          <w:sz w:val="24"/>
          <w:szCs w:val="24"/>
        </w:rPr>
        <w:t>y dodá</w:t>
      </w:r>
      <w:r>
        <w:rPr>
          <w:rFonts w:ascii="Arial" w:eastAsia="Arial" w:hAnsi="Arial"/>
          <w:color w:val="030303"/>
          <w:sz w:val="24"/>
          <w:szCs w:val="24"/>
        </w:rPr>
        <w:t>v</w:t>
      </w:r>
      <w:r>
        <w:rPr>
          <w:rFonts w:ascii="Arial" w:eastAsia="Arial" w:hAnsi="Arial"/>
          <w:color w:val="000000"/>
          <w:sz w:val="24"/>
          <w:szCs w:val="24"/>
        </w:rPr>
        <w:t>ky ele</w:t>
      </w:r>
      <w:r>
        <w:rPr>
          <w:rFonts w:ascii="Arial" w:eastAsia="Arial" w:hAnsi="Arial"/>
          <w:color w:val="030303"/>
          <w:sz w:val="24"/>
          <w:szCs w:val="24"/>
        </w:rPr>
        <w:t>k</w:t>
      </w:r>
      <w:r>
        <w:rPr>
          <w:rFonts w:ascii="Arial" w:eastAsia="Arial" w:hAnsi="Arial"/>
          <w:color w:val="000000"/>
          <w:sz w:val="24"/>
          <w:szCs w:val="24"/>
        </w:rPr>
        <w:t>třin</w:t>
      </w:r>
      <w:r>
        <w:rPr>
          <w:rFonts w:ascii="Arial" w:eastAsia="Arial" w:hAnsi="Arial"/>
          <w:color w:val="050505"/>
          <w:sz w:val="24"/>
          <w:szCs w:val="24"/>
        </w:rPr>
        <w:t>y</w:t>
      </w:r>
    </w:p>
    <w:p w:rsidR="00CB4E34" w:rsidRDefault="008C6BEE">
      <w:pPr>
        <w:framePr w:w="1380" w:h="660" w:hRule="exact" w:hSpace="180" w:wrap="none" w:vAnchor="text" w:hAnchor="text" w:x="8920" w:y="760"/>
        <w:spacing w:line="0" w:lineRule="atLeast"/>
        <w:rPr>
          <w:rFonts w:ascii="Arial" w:eastAsia="Arial" w:hAnsi="Arial"/>
          <w:color w:val="0A0A0A"/>
          <w:sz w:val="33"/>
          <w:szCs w:val="33"/>
        </w:rPr>
      </w:pPr>
      <w:r>
        <w:rPr>
          <w:rFonts w:ascii="Arial" w:eastAsia="Arial" w:hAnsi="Arial"/>
          <w:color w:val="0A0A0A"/>
          <w:sz w:val="33"/>
          <w:szCs w:val="33"/>
        </w:rPr>
        <w:t xml:space="preserve">» </w:t>
      </w:r>
      <w:r>
        <w:rPr>
          <w:rFonts w:ascii="Arial" w:eastAsia="Arial" w:hAnsi="Arial"/>
          <w:color w:val="0A0A0A"/>
          <w:sz w:val="68"/>
          <w:szCs w:val="68"/>
        </w:rPr>
        <w:t>px</w:t>
      </w:r>
      <w:r>
        <w:rPr>
          <w:rFonts w:ascii="Arial" w:eastAsia="Arial" w:hAnsi="Arial"/>
          <w:color w:val="000000"/>
          <w:sz w:val="68"/>
          <w:szCs w:val="68"/>
        </w:rPr>
        <w:t>e</w:t>
      </w:r>
    </w:p>
    <w:p w:rsidR="00CB4E34" w:rsidRPr="00C65661" w:rsidRDefault="00C65661">
      <w:pPr>
        <w:framePr w:w="3400" w:h="380" w:hRule="exact" w:hSpace="180" w:wrap="none" w:vAnchor="text" w:hAnchor="text" w:x="4420" w:y="2300"/>
        <w:spacing w:line="0" w:lineRule="atLeast"/>
        <w:rPr>
          <w:rFonts w:ascii="Arial" w:eastAsia="Arial" w:hAnsi="Arial"/>
          <w:i/>
          <w:color w:val="000000"/>
          <w:sz w:val="20"/>
          <w:szCs w:val="20"/>
        </w:rPr>
      </w:pPr>
      <w:r w:rsidRPr="00C65661">
        <w:rPr>
          <w:rFonts w:ascii="Arial" w:eastAsia="Arial" w:hAnsi="Arial"/>
          <w:i/>
          <w:color w:val="000000"/>
          <w:sz w:val="20"/>
          <w:szCs w:val="20"/>
        </w:rPr>
        <w:t>PODMÍNKY DODÁVKY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 ELEKTŘINY</w:t>
      </w:r>
    </w:p>
    <w:p w:rsidR="00C65661" w:rsidRDefault="008C6BEE">
      <w:pPr>
        <w:framePr w:w="8380" w:h="5580" w:hRule="exact" w:hSpace="180" w:wrap="none" w:vAnchor="text" w:hAnchor="text" w:x="2200" w:y="2780"/>
        <w:spacing w:line="220" w:lineRule="exact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Základní ustanovení</w:t>
      </w:r>
    </w:p>
    <w:p w:rsidR="00CB4E34" w:rsidRDefault="00C65661" w:rsidP="00C65661">
      <w:pPr>
        <w:framePr w:w="8380" w:h="5580" w:hRule="exact" w:hSpace="180" w:wrap="none" w:vAnchor="text" w:hAnchor="text" w:x="2200" w:y="2780"/>
        <w:spacing w:line="22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1.1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 </w:t>
      </w:r>
      <w:r w:rsidR="008C6BEE">
        <w:rPr>
          <w:rFonts w:ascii="Arial" w:eastAsia="Arial" w:hAnsi="Arial"/>
          <w:color w:val="000000"/>
          <w:sz w:val="20"/>
          <w:szCs w:val="20"/>
        </w:rPr>
        <w:t>Nevyplývá</w:t>
      </w:r>
      <w:r>
        <w:rPr>
          <w:rFonts w:ascii="Arial" w:eastAsia="Arial" w:hAnsi="Arial"/>
          <w:color w:val="000000"/>
          <w:sz w:val="20"/>
          <w:szCs w:val="20"/>
        </w:rPr>
        <w:t>-</w:t>
      </w:r>
      <w:r w:rsidR="008C6BEE">
        <w:rPr>
          <w:rFonts w:ascii="Arial" w:eastAsia="Arial" w:hAnsi="Arial"/>
          <w:color w:val="000000"/>
          <w:sz w:val="5"/>
          <w:szCs w:val="5"/>
        </w:rPr>
        <w:t>-</w:t>
      </w:r>
      <w:r w:rsidR="008C6BEE">
        <w:rPr>
          <w:rFonts w:ascii="Arial" w:eastAsia="Arial" w:hAnsi="Arial"/>
          <w:color w:val="000000"/>
          <w:sz w:val="20"/>
          <w:szCs w:val="20"/>
        </w:rPr>
        <w:t>li z kontextu dále něco jiného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, </w:t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pojmy použité v těchto příloze </w:t>
      </w:r>
      <w:r w:rsidR="008C6BEE">
        <w:rPr>
          <w:rFonts w:ascii="Arial" w:eastAsia="Arial" w:hAnsi="Arial"/>
          <w:color w:val="000000"/>
          <w:sz w:val="13"/>
          <w:szCs w:val="13"/>
        </w:rPr>
        <w:t>(</w:t>
      </w:r>
      <w:r w:rsidR="008C6BEE">
        <w:rPr>
          <w:rFonts w:ascii="Arial" w:eastAsia="Arial" w:hAnsi="Arial"/>
          <w:color w:val="000000"/>
          <w:sz w:val="20"/>
          <w:szCs w:val="20"/>
        </w:rPr>
        <w:t>dále jen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9"/>
          <w:szCs w:val="29"/>
        </w:rPr>
        <w:t xml:space="preserve">  .</w:t>
      </w:r>
      <w:r w:rsidR="008C6BEE">
        <w:rPr>
          <w:rFonts w:ascii="Arial" w:eastAsia="Arial" w:hAnsi="Arial"/>
          <w:color w:val="000000"/>
          <w:sz w:val="20"/>
          <w:szCs w:val="20"/>
        </w:rPr>
        <w:t>Podmínky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") </w:t>
      </w:r>
      <w:r w:rsidR="008C6BEE">
        <w:rPr>
          <w:rFonts w:ascii="Arial" w:eastAsia="Arial" w:hAnsi="Arial"/>
          <w:color w:val="000000"/>
          <w:sz w:val="20"/>
          <w:szCs w:val="20"/>
        </w:rPr>
        <w:t>mají význam uvedený v Burzovních pravidlech pro trh s komoditami pro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    konečné zákazníky </w:t>
      </w:r>
      <w:r w:rsidR="008C6BEE">
        <w:rPr>
          <w:rFonts w:ascii="Arial" w:eastAsia="Arial" w:hAnsi="Arial"/>
          <w:color w:val="000000"/>
          <w:sz w:val="13"/>
          <w:szCs w:val="13"/>
        </w:rPr>
        <w:t>(</w:t>
      </w:r>
      <w:r w:rsidR="008C6BEE">
        <w:rPr>
          <w:rFonts w:ascii="Arial" w:eastAsia="Arial" w:hAnsi="Arial"/>
          <w:color w:val="000000"/>
          <w:sz w:val="20"/>
          <w:szCs w:val="20"/>
        </w:rPr>
        <w:t>ČR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) </w:t>
      </w:r>
      <w:r w:rsidR="008C6BEE">
        <w:rPr>
          <w:rFonts w:ascii="Arial" w:eastAsia="Arial" w:hAnsi="Arial"/>
          <w:color w:val="000000"/>
          <w:sz w:val="20"/>
          <w:szCs w:val="20"/>
        </w:rPr>
        <w:t>vydaných společností POWER EXCHANGE CENTRAL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    EUROPE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, </w:t>
      </w:r>
      <w:r w:rsidR="008C6BEE">
        <w:rPr>
          <w:rFonts w:ascii="Arial" w:eastAsia="Arial" w:hAnsi="Arial"/>
          <w:color w:val="000000"/>
          <w:sz w:val="20"/>
          <w:szCs w:val="20"/>
        </w:rPr>
        <w:t>a</w:t>
      </w:r>
      <w:r w:rsidR="008C6BEE">
        <w:rPr>
          <w:rFonts w:ascii="Arial" w:eastAsia="Arial" w:hAnsi="Arial"/>
          <w:color w:val="000000"/>
          <w:sz w:val="13"/>
          <w:szCs w:val="13"/>
        </w:rPr>
        <w:t>.</w:t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s. </w:t>
      </w:r>
      <w:r w:rsidR="008C6BEE">
        <w:rPr>
          <w:rFonts w:ascii="Arial" w:eastAsia="Arial" w:hAnsi="Arial"/>
          <w:color w:val="000000"/>
          <w:sz w:val="13"/>
          <w:szCs w:val="13"/>
        </w:rPr>
        <w:t>(</w:t>
      </w:r>
      <w:r w:rsidR="008C6BEE">
        <w:rPr>
          <w:rFonts w:ascii="Arial" w:eastAsia="Arial" w:hAnsi="Arial"/>
          <w:color w:val="000000"/>
          <w:sz w:val="20"/>
          <w:szCs w:val="20"/>
        </w:rPr>
        <w:t>dále jen</w:t>
      </w:r>
      <w:r w:rsidR="008C6BEE">
        <w:rPr>
          <w:rFonts w:ascii="Arial" w:eastAsia="Arial" w:hAnsi="Arial"/>
          <w:color w:val="000000"/>
          <w:sz w:val="29"/>
          <w:szCs w:val="29"/>
        </w:rPr>
        <w:t>.</w:t>
      </w:r>
      <w:r w:rsidR="008C6BEE">
        <w:rPr>
          <w:rFonts w:ascii="Arial" w:eastAsia="Arial" w:hAnsi="Arial"/>
          <w:color w:val="000000"/>
          <w:sz w:val="20"/>
          <w:szCs w:val="20"/>
        </w:rPr>
        <w:t>PXE</w:t>
      </w:r>
      <w:r w:rsidR="008C6BEE">
        <w:rPr>
          <w:rFonts w:ascii="Arial" w:eastAsia="Arial" w:hAnsi="Arial"/>
          <w:color w:val="000000"/>
          <w:sz w:val="13"/>
          <w:szCs w:val="13"/>
        </w:rPr>
        <w:t>").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>1</w:t>
      </w:r>
      <w:r w:rsidR="008C6BEE">
        <w:rPr>
          <w:rFonts w:ascii="Arial" w:eastAsia="Arial" w:hAnsi="Arial"/>
          <w:color w:val="000000"/>
          <w:sz w:val="13"/>
          <w:szCs w:val="13"/>
        </w:rPr>
        <w:t>.</w:t>
      </w:r>
      <w:r w:rsidR="008C6BEE">
        <w:rPr>
          <w:rFonts w:ascii="Arial" w:eastAsia="Arial" w:hAnsi="Arial"/>
          <w:color w:val="000000"/>
          <w:sz w:val="20"/>
          <w:szCs w:val="20"/>
        </w:rPr>
        <w:t>2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. </w:t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Uzavřením Burzovního obchodu mezi Odběratelem a Dodavatelem </w:t>
      </w:r>
      <w:r w:rsidR="008C6BEE">
        <w:rPr>
          <w:rFonts w:ascii="Arial" w:eastAsia="Arial" w:hAnsi="Arial"/>
          <w:color w:val="000000"/>
          <w:sz w:val="13"/>
          <w:szCs w:val="13"/>
        </w:rPr>
        <w:t>(</w:t>
      </w:r>
      <w:r w:rsidR="008C6BEE">
        <w:rPr>
          <w:rFonts w:ascii="Arial" w:eastAsia="Arial" w:hAnsi="Arial"/>
          <w:color w:val="000000"/>
          <w:sz w:val="20"/>
          <w:szCs w:val="20"/>
        </w:rPr>
        <w:t>dále společně téz</w:t>
      </w:r>
      <w:r w:rsidR="008C6BEE"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3"/>
          <w:szCs w:val="13"/>
        </w:rPr>
        <w:t xml:space="preserve">     </w:t>
      </w:r>
      <w:r>
        <w:rPr>
          <w:rFonts w:ascii="Arial" w:eastAsia="Arial" w:hAnsi="Arial"/>
          <w:color w:val="000000"/>
          <w:sz w:val="20"/>
          <w:szCs w:val="20"/>
        </w:rPr>
        <w:t>Smluvní</w:t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 strany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") </w:t>
      </w:r>
      <w:r w:rsidR="008C6BEE">
        <w:rPr>
          <w:rFonts w:ascii="Arial" w:eastAsia="Arial" w:hAnsi="Arial"/>
          <w:color w:val="000000"/>
          <w:sz w:val="20"/>
          <w:szCs w:val="20"/>
        </w:rPr>
        <w:t>dochází k uzavření smlouvy o dodávce elektřiny nebo smlouvy o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    sdružených službách dodávky elektřiny za podmínek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, </w:t>
      </w:r>
      <w:r w:rsidR="008C6BEE">
        <w:rPr>
          <w:rFonts w:ascii="Arial" w:eastAsia="Arial" w:hAnsi="Arial"/>
          <w:color w:val="000000"/>
          <w:sz w:val="20"/>
          <w:szCs w:val="20"/>
        </w:rPr>
        <w:t>o parametrech a v časovém průběhu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    uvedeném v Poptávce Odběratele a za cenu uvedenou v Nabíd</w:t>
      </w:r>
      <w:r w:rsidR="008C6BEE">
        <w:rPr>
          <w:rFonts w:ascii="Arial" w:eastAsia="Arial" w:hAnsi="Arial"/>
          <w:color w:val="000000"/>
          <w:sz w:val="20"/>
          <w:szCs w:val="20"/>
        </w:rPr>
        <w:t>ce Dodavatele nebo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, </w:t>
      </w:r>
      <w:r w:rsidR="008C6BEE">
        <w:rPr>
          <w:rFonts w:ascii="Arial" w:eastAsia="Arial" w:hAnsi="Arial"/>
          <w:color w:val="000000"/>
          <w:sz w:val="20"/>
          <w:szCs w:val="20"/>
        </w:rPr>
        <w:t>v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    případě tzv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. </w:t>
      </w:r>
      <w:r w:rsidR="008C6BEE">
        <w:rPr>
          <w:rFonts w:ascii="Arial" w:eastAsia="Arial" w:hAnsi="Arial"/>
          <w:color w:val="000000"/>
          <w:sz w:val="20"/>
          <w:szCs w:val="20"/>
        </w:rPr>
        <w:t>postupného nákupu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, </w:t>
      </w:r>
      <w:r w:rsidR="008C6BEE">
        <w:rPr>
          <w:rFonts w:ascii="Arial" w:eastAsia="Arial" w:hAnsi="Arial"/>
          <w:color w:val="000000"/>
          <w:sz w:val="20"/>
          <w:szCs w:val="20"/>
        </w:rPr>
        <w:t>za cenu vypoČtenou dle Nabídky Dodavatele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, </w:t>
      </w:r>
      <w:r w:rsidR="008C6BEE">
        <w:rPr>
          <w:rFonts w:ascii="Arial" w:eastAsia="Arial" w:hAnsi="Arial"/>
          <w:color w:val="000000"/>
          <w:sz w:val="20"/>
          <w:szCs w:val="20"/>
        </w:rPr>
        <w:t>Poptávky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    Odběratele a Burzovrích pravídel PXE pro trh s komoditami pro konečné zákazmky </w:t>
      </w:r>
      <w:r w:rsidR="008C6BEE">
        <w:rPr>
          <w:rFonts w:ascii="Arial" w:eastAsia="Arial" w:hAnsi="Arial"/>
          <w:color w:val="000000"/>
          <w:sz w:val="13"/>
          <w:szCs w:val="13"/>
        </w:rPr>
        <w:t>(</w:t>
      </w:r>
      <w:r w:rsidR="008C6BEE">
        <w:rPr>
          <w:rFonts w:ascii="Arial" w:eastAsia="Arial" w:hAnsi="Arial"/>
          <w:color w:val="000000"/>
          <w:sz w:val="20"/>
          <w:szCs w:val="20"/>
        </w:rPr>
        <w:t>čR</w:t>
      </w:r>
      <w:r w:rsidR="008C6BEE">
        <w:rPr>
          <w:rFonts w:ascii="Arial" w:eastAsia="Arial" w:hAnsi="Arial"/>
          <w:color w:val="000000"/>
          <w:sz w:val="13"/>
          <w:szCs w:val="13"/>
        </w:rPr>
        <w:t>)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    platných ke dní uzavření Burzovního obchodu </w:t>
      </w:r>
      <w:r w:rsidR="008C6BEE">
        <w:rPr>
          <w:rFonts w:ascii="Arial" w:eastAsia="Arial" w:hAnsi="Arial"/>
          <w:color w:val="000000"/>
          <w:sz w:val="13"/>
          <w:szCs w:val="13"/>
        </w:rPr>
        <w:t>(</w:t>
      </w:r>
      <w:r w:rsidR="008C6BEE">
        <w:rPr>
          <w:rFonts w:ascii="Arial" w:eastAsia="Arial" w:hAnsi="Arial"/>
          <w:color w:val="000000"/>
          <w:sz w:val="20"/>
          <w:szCs w:val="20"/>
        </w:rPr>
        <w:t>dále jen</w:t>
      </w:r>
      <w:r w:rsidR="008C6BEE">
        <w:rPr>
          <w:rFonts w:ascii="Arial" w:eastAsia="Arial" w:hAnsi="Arial"/>
          <w:color w:val="000000"/>
          <w:sz w:val="13"/>
          <w:szCs w:val="13"/>
        </w:rPr>
        <w:t>,</w:t>
      </w:r>
      <w:r w:rsidR="008C6BEE">
        <w:rPr>
          <w:rFonts w:ascii="Arial" w:eastAsia="Arial" w:hAnsi="Arial"/>
          <w:color w:val="000000"/>
          <w:sz w:val="20"/>
          <w:szCs w:val="20"/>
        </w:rPr>
        <w:t>Smlouva</w:t>
      </w:r>
      <w:r w:rsidR="008C6BEE">
        <w:rPr>
          <w:rFonts w:ascii="Arial" w:eastAsia="Arial" w:hAnsi="Arial"/>
          <w:color w:val="000000"/>
          <w:sz w:val="13"/>
          <w:szCs w:val="13"/>
        </w:rPr>
        <w:t>").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>1</w:t>
      </w:r>
      <w:r w:rsidR="008C6BEE">
        <w:rPr>
          <w:rFonts w:ascii="Arial" w:eastAsia="Arial" w:hAnsi="Arial"/>
          <w:color w:val="000000"/>
          <w:sz w:val="13"/>
          <w:szCs w:val="13"/>
        </w:rPr>
        <w:t>.</w:t>
      </w:r>
      <w:r w:rsidR="008C6BEE">
        <w:rPr>
          <w:rFonts w:ascii="Arial" w:eastAsia="Arial" w:hAnsi="Arial"/>
          <w:color w:val="000000"/>
          <w:sz w:val="20"/>
          <w:szCs w:val="20"/>
        </w:rPr>
        <w:t>3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. </w:t>
      </w:r>
      <w:r w:rsidR="008C6BEE">
        <w:rPr>
          <w:rFonts w:ascii="Arial" w:eastAsia="Arial" w:hAnsi="Arial"/>
          <w:color w:val="000000"/>
          <w:sz w:val="20"/>
          <w:szCs w:val="20"/>
        </w:rPr>
        <w:t>Uzavřením Smlouvy se Dodavatel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, </w:t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který je stranou Burzovního obchodu </w:t>
      </w:r>
      <w:r w:rsidR="008C6BEE">
        <w:rPr>
          <w:rFonts w:ascii="Arial" w:eastAsia="Arial" w:hAnsi="Arial"/>
          <w:color w:val="000000"/>
          <w:sz w:val="13"/>
          <w:szCs w:val="13"/>
        </w:rPr>
        <w:t>(</w:t>
      </w:r>
      <w:r w:rsidR="008C6BEE">
        <w:rPr>
          <w:rFonts w:ascii="Arial" w:eastAsia="Arial" w:hAnsi="Arial"/>
          <w:color w:val="000000"/>
          <w:sz w:val="20"/>
          <w:szCs w:val="20"/>
        </w:rPr>
        <w:t>dále jen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        ,</w:t>
      </w:r>
      <w:r w:rsidR="008C6BEE">
        <w:rPr>
          <w:rFonts w:ascii="Arial" w:eastAsia="Arial" w:hAnsi="Arial"/>
          <w:color w:val="000000"/>
          <w:sz w:val="20"/>
          <w:szCs w:val="20"/>
        </w:rPr>
        <w:t>Dodavatel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") </w:t>
      </w:r>
      <w:r w:rsidR="008C6BEE">
        <w:rPr>
          <w:rFonts w:ascii="Arial" w:eastAsia="Arial" w:hAnsi="Arial"/>
          <w:color w:val="000000"/>
          <w:sz w:val="20"/>
          <w:szCs w:val="20"/>
        </w:rPr>
        <w:t>zavazuje dodávat Odběrateli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, </w:t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který je stranou Burzovního obchodu </w:t>
      </w:r>
      <w:r w:rsidR="008C6BEE">
        <w:rPr>
          <w:rFonts w:ascii="Arial" w:eastAsia="Arial" w:hAnsi="Arial"/>
          <w:color w:val="000000"/>
          <w:sz w:val="13"/>
          <w:szCs w:val="13"/>
        </w:rPr>
        <w:t>(</w:t>
      </w:r>
      <w:r w:rsidR="008C6BEE">
        <w:rPr>
          <w:rFonts w:ascii="Arial" w:eastAsia="Arial" w:hAnsi="Arial"/>
          <w:color w:val="000000"/>
          <w:sz w:val="20"/>
          <w:szCs w:val="20"/>
        </w:rPr>
        <w:t>dále jen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        ,</w:t>
      </w:r>
      <w:r w:rsidR="008C6BEE">
        <w:rPr>
          <w:rFonts w:ascii="Arial" w:eastAsia="Arial" w:hAnsi="Arial"/>
          <w:color w:val="000000"/>
          <w:sz w:val="20"/>
          <w:szCs w:val="20"/>
        </w:rPr>
        <w:t>Odběratel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") </w:t>
      </w:r>
      <w:r w:rsidR="008C6BEE">
        <w:rPr>
          <w:rFonts w:ascii="Arial" w:eastAsia="Arial" w:hAnsi="Arial"/>
          <w:color w:val="000000"/>
          <w:sz w:val="20"/>
          <w:szCs w:val="20"/>
        </w:rPr>
        <w:t>Elektřinu za podmínek stanovených v Poptávce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, </w:t>
      </w:r>
      <w:r w:rsidR="008C6BEE">
        <w:rPr>
          <w:rFonts w:ascii="Arial" w:eastAsia="Arial" w:hAnsi="Arial"/>
          <w:color w:val="000000"/>
          <w:sz w:val="20"/>
          <w:szCs w:val="20"/>
        </w:rPr>
        <w:t>Nabídce a Podmínkách</w:t>
      </w:r>
      <w:r w:rsidR="008C6BEE">
        <w:rPr>
          <w:rFonts w:ascii="Arial" w:eastAsia="Arial" w:hAnsi="Arial"/>
          <w:color w:val="000000"/>
          <w:sz w:val="13"/>
          <w:szCs w:val="13"/>
        </w:rPr>
        <w:t>.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    Odběratel se zavazuje zaplatit za dodávky Elektřiny Dodavateli sjednanou cenu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. </w:t>
      </w:r>
      <w:r w:rsidR="008C6BEE">
        <w:rPr>
          <w:rFonts w:ascii="Arial" w:eastAsia="Arial" w:hAnsi="Arial"/>
          <w:color w:val="000000"/>
          <w:sz w:val="20"/>
          <w:szCs w:val="20"/>
        </w:rPr>
        <w:t>Pro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    vyloučení pochybností platí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, </w:t>
      </w:r>
      <w:r w:rsidR="008C6BEE">
        <w:rPr>
          <w:rFonts w:ascii="Arial" w:eastAsia="Arial" w:hAnsi="Arial"/>
          <w:color w:val="000000"/>
          <w:sz w:val="20"/>
          <w:szCs w:val="20"/>
        </w:rPr>
        <w:t>že Odběratelem je i každý ze Sdružených Odběratelů</w:t>
      </w:r>
      <w:r w:rsidR="008C6BEE">
        <w:rPr>
          <w:rFonts w:ascii="Arial" w:eastAsia="Arial" w:hAnsi="Arial"/>
          <w:color w:val="000000"/>
          <w:sz w:val="13"/>
          <w:szCs w:val="13"/>
        </w:rPr>
        <w:t>.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>1</w:t>
      </w:r>
      <w:r w:rsidR="008C6BEE">
        <w:rPr>
          <w:rFonts w:ascii="Arial" w:eastAsia="Arial" w:hAnsi="Arial"/>
          <w:color w:val="000000"/>
          <w:sz w:val="13"/>
          <w:szCs w:val="13"/>
        </w:rPr>
        <w:t>.</w:t>
      </w:r>
      <w:r w:rsidR="008C6BEE">
        <w:rPr>
          <w:rFonts w:ascii="Arial" w:eastAsia="Arial" w:hAnsi="Arial"/>
          <w:color w:val="000000"/>
          <w:sz w:val="20"/>
          <w:szCs w:val="20"/>
        </w:rPr>
        <w:t>4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. </w:t>
      </w:r>
      <w:r w:rsidR="008C6BEE">
        <w:rPr>
          <w:rFonts w:ascii="Arial" w:eastAsia="Arial" w:hAnsi="Arial"/>
          <w:color w:val="000000"/>
          <w:sz w:val="20"/>
          <w:szCs w:val="20"/>
        </w:rPr>
        <w:t>Stanoví</w:t>
      </w:r>
      <w:r w:rsidR="008C6BEE">
        <w:rPr>
          <w:rFonts w:ascii="Arial" w:eastAsia="Arial" w:hAnsi="Arial"/>
          <w:color w:val="000000"/>
          <w:sz w:val="5"/>
          <w:szCs w:val="5"/>
        </w:rPr>
        <w:t>-</w:t>
      </w:r>
      <w:r w:rsidR="008C6BEE">
        <w:rPr>
          <w:rFonts w:ascii="Arial" w:eastAsia="Arial" w:hAnsi="Arial"/>
          <w:color w:val="000000"/>
          <w:sz w:val="20"/>
          <w:szCs w:val="20"/>
        </w:rPr>
        <w:t>li Poptávka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, </w:t>
      </w:r>
      <w:r w:rsidR="008C6BEE">
        <w:rPr>
          <w:rFonts w:ascii="Arial" w:eastAsia="Arial" w:hAnsi="Arial"/>
          <w:color w:val="000000"/>
          <w:sz w:val="20"/>
          <w:szCs w:val="20"/>
        </w:rPr>
        <w:t>že dodávka má být uskuteČněna na z</w:t>
      </w:r>
      <w:r w:rsidR="008C6BEE">
        <w:rPr>
          <w:rFonts w:ascii="Arial" w:eastAsia="Arial" w:hAnsi="Arial"/>
          <w:color w:val="000000"/>
          <w:sz w:val="20"/>
          <w:szCs w:val="20"/>
        </w:rPr>
        <w:t>ákladě smlouvy o sdružených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    službách dodávky elektřiny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, </w:t>
      </w:r>
      <w:r w:rsidR="008C6BEE">
        <w:rPr>
          <w:rFonts w:ascii="Arial" w:eastAsia="Arial" w:hAnsi="Arial"/>
          <w:color w:val="000000"/>
          <w:sz w:val="20"/>
          <w:szCs w:val="20"/>
        </w:rPr>
        <w:t>zajistí Dodavatel pro Odběratele na vlastní jméno a na vlastní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    účet dopravu Elektřiny a související služby </w:t>
      </w:r>
      <w:r w:rsidR="008C6BEE">
        <w:rPr>
          <w:rFonts w:ascii="Arial" w:eastAsia="Arial" w:hAnsi="Arial"/>
          <w:color w:val="000000"/>
          <w:sz w:val="13"/>
          <w:szCs w:val="13"/>
        </w:rPr>
        <w:t>(</w:t>
      </w:r>
      <w:r w:rsidR="008C6BEE">
        <w:rPr>
          <w:rFonts w:ascii="Arial" w:eastAsia="Arial" w:hAnsi="Arial"/>
          <w:color w:val="000000"/>
          <w:sz w:val="20"/>
          <w:szCs w:val="20"/>
        </w:rPr>
        <w:t>sdružené služby dodávky elektřiny</w:t>
      </w:r>
      <w:r w:rsidR="008C6BEE">
        <w:rPr>
          <w:rFonts w:ascii="Arial" w:eastAsia="Arial" w:hAnsi="Arial"/>
          <w:color w:val="000000"/>
          <w:sz w:val="13"/>
          <w:szCs w:val="13"/>
        </w:rPr>
        <w:t>).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>1</w:t>
      </w:r>
      <w:r w:rsidR="008C6BEE">
        <w:rPr>
          <w:rFonts w:ascii="Arial" w:eastAsia="Arial" w:hAnsi="Arial"/>
          <w:color w:val="000000"/>
          <w:sz w:val="13"/>
          <w:szCs w:val="13"/>
        </w:rPr>
        <w:t>.</w:t>
      </w:r>
      <w:r w:rsidR="008C6BEE">
        <w:rPr>
          <w:rFonts w:ascii="Arial" w:eastAsia="Arial" w:hAnsi="Arial"/>
          <w:color w:val="000000"/>
          <w:sz w:val="20"/>
          <w:szCs w:val="20"/>
        </w:rPr>
        <w:t>5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. </w:t>
      </w:r>
      <w:r w:rsidR="008C6BEE">
        <w:rPr>
          <w:rFonts w:ascii="Arial" w:eastAsia="Arial" w:hAnsi="Arial"/>
          <w:color w:val="000000"/>
          <w:sz w:val="20"/>
          <w:szCs w:val="20"/>
        </w:rPr>
        <w:t>Výčet odběrných míst uvedený v Poptávce neb</w:t>
      </w:r>
      <w:r w:rsidR="008C6BEE">
        <w:rPr>
          <w:rFonts w:ascii="Arial" w:eastAsia="Arial" w:hAnsi="Arial"/>
          <w:color w:val="000000"/>
          <w:sz w:val="20"/>
          <w:szCs w:val="20"/>
        </w:rPr>
        <w:t>o její příloze je rovněž nedí</w:t>
      </w:r>
      <w:r w:rsidR="008C6BEE">
        <w:rPr>
          <w:rFonts w:ascii="Arial" w:eastAsia="Arial" w:hAnsi="Arial"/>
          <w:color w:val="020202"/>
          <w:sz w:val="20"/>
          <w:szCs w:val="20"/>
        </w:rPr>
        <w:t>l</w:t>
      </w:r>
      <w:r w:rsidR="008C6BEE">
        <w:rPr>
          <w:rFonts w:ascii="Arial" w:eastAsia="Arial" w:hAnsi="Arial"/>
          <w:color w:val="000000"/>
          <w:sz w:val="20"/>
          <w:szCs w:val="20"/>
        </w:rPr>
        <w:t>nou součástí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 xml:space="preserve">    Smlouvy</w:t>
      </w:r>
      <w:r w:rsidR="008C6BEE">
        <w:rPr>
          <w:rFonts w:ascii="Arial" w:eastAsia="Arial" w:hAnsi="Arial"/>
          <w:color w:val="000000"/>
          <w:sz w:val="13"/>
          <w:szCs w:val="13"/>
        </w:rPr>
        <w:t>.</w:t>
      </w:r>
      <w:r w:rsidR="008C6BEE">
        <w:rPr>
          <w:rFonts w:ascii="Arial" w:eastAsia="Arial" w:hAnsi="Arial"/>
          <w:sz w:val="0"/>
          <w:szCs w:val="0"/>
        </w:rPr>
        <w:br/>
      </w:r>
      <w:r w:rsidR="008C6BEE">
        <w:rPr>
          <w:rFonts w:ascii="Arial" w:eastAsia="Arial" w:hAnsi="Arial"/>
          <w:color w:val="000000"/>
          <w:sz w:val="20"/>
          <w:szCs w:val="20"/>
        </w:rPr>
        <w:t>1</w:t>
      </w:r>
      <w:r w:rsidR="008C6BEE">
        <w:rPr>
          <w:rFonts w:ascii="Arial" w:eastAsia="Arial" w:hAnsi="Arial"/>
          <w:color w:val="000000"/>
          <w:sz w:val="13"/>
          <w:szCs w:val="13"/>
        </w:rPr>
        <w:t>.</w:t>
      </w:r>
      <w:r w:rsidR="008C6BEE">
        <w:rPr>
          <w:rFonts w:ascii="Arial" w:eastAsia="Arial" w:hAnsi="Arial"/>
          <w:color w:val="000000"/>
          <w:sz w:val="20"/>
          <w:szCs w:val="20"/>
        </w:rPr>
        <w:t>6</w:t>
      </w:r>
      <w:r w:rsidR="008C6BEE">
        <w:rPr>
          <w:rFonts w:ascii="Arial" w:eastAsia="Arial" w:hAnsi="Arial"/>
          <w:color w:val="000000"/>
          <w:sz w:val="13"/>
          <w:szCs w:val="13"/>
        </w:rPr>
        <w:t xml:space="preserve">. </w:t>
      </w:r>
      <w:r w:rsidR="008C6BEE">
        <w:rPr>
          <w:rFonts w:ascii="Arial" w:eastAsia="Arial" w:hAnsi="Arial"/>
          <w:color w:val="000000"/>
          <w:sz w:val="20"/>
          <w:szCs w:val="20"/>
        </w:rPr>
        <w:t>Smlouva je uzavírána na dobu plnění dodávek stanovenou v Poptávce</w:t>
      </w:r>
      <w:r w:rsidR="008C6BEE">
        <w:rPr>
          <w:rFonts w:ascii="Arial" w:eastAsia="Arial" w:hAnsi="Arial"/>
          <w:color w:val="000000"/>
          <w:sz w:val="13"/>
          <w:szCs w:val="13"/>
        </w:rPr>
        <w:t>.</w:t>
      </w:r>
    </w:p>
    <w:p w:rsidR="00CB4E34" w:rsidRDefault="008C6BEE">
      <w:pPr>
        <w:framePr w:w="8960" w:h="6580" w:hRule="exact" w:hSpace="180" w:wrap="none" w:vAnchor="text" w:hAnchor="text" w:x="1660" w:y="8440"/>
        <w:spacing w:line="22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II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 w:rsidR="005775DE">
        <w:rPr>
          <w:rFonts w:ascii="Arial" w:eastAsia="Arial" w:hAnsi="Arial"/>
          <w:color w:val="000000"/>
          <w:sz w:val="20"/>
          <w:szCs w:val="20"/>
        </w:rPr>
        <w:t>Práva a povínnosti Smluvní</w:t>
      </w:r>
      <w:r>
        <w:rPr>
          <w:rFonts w:ascii="Arial" w:eastAsia="Arial" w:hAnsi="Arial"/>
          <w:color w:val="000000"/>
          <w:sz w:val="20"/>
          <w:szCs w:val="20"/>
        </w:rPr>
        <w:t>ch stran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Odběratel není povinen odebrat přesně předpokládané množství Elektřiny uvedené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v Poptávce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příp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určené jinak v souladu s Podmínkami</w:t>
      </w:r>
      <w:r>
        <w:rPr>
          <w:rFonts w:ascii="Arial" w:eastAsia="Arial" w:hAnsi="Arial"/>
          <w:color w:val="000000"/>
          <w:sz w:val="13"/>
          <w:szCs w:val="13"/>
        </w:rPr>
        <w:t xml:space="preserve">). </w:t>
      </w:r>
      <w:r>
        <w:rPr>
          <w:rFonts w:ascii="Arial" w:eastAsia="Arial" w:hAnsi="Arial"/>
          <w:color w:val="000000"/>
          <w:sz w:val="20"/>
          <w:szCs w:val="20"/>
        </w:rPr>
        <w:t>Pokud Odběratel odebere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v kalendářním měsíci Elektřinu v hladině vysokého napětí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 xml:space="preserve">dále jen 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color w:val="000000"/>
          <w:sz w:val="20"/>
          <w:szCs w:val="20"/>
        </w:rPr>
        <w:t>VN</w:t>
      </w:r>
      <w:r>
        <w:rPr>
          <w:rFonts w:ascii="Arial" w:eastAsia="Arial" w:hAnsi="Arial"/>
          <w:color w:val="000000"/>
          <w:sz w:val="13"/>
          <w:szCs w:val="13"/>
        </w:rPr>
        <w:t xml:space="preserve">") </w:t>
      </w:r>
      <w:r>
        <w:rPr>
          <w:rFonts w:ascii="Arial" w:eastAsia="Arial" w:hAnsi="Arial"/>
          <w:color w:val="000000"/>
          <w:sz w:val="20"/>
          <w:szCs w:val="20"/>
        </w:rPr>
        <w:t>nebo velmi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vysokého napětí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 xml:space="preserve">dále jen 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color w:val="000000"/>
          <w:sz w:val="20"/>
          <w:szCs w:val="20"/>
        </w:rPr>
        <w:t>WN</w:t>
      </w:r>
      <w:r>
        <w:rPr>
          <w:rFonts w:ascii="Arial" w:eastAsia="Arial" w:hAnsi="Arial"/>
          <w:color w:val="000000"/>
          <w:sz w:val="13"/>
          <w:szCs w:val="13"/>
        </w:rPr>
        <w:t xml:space="preserve">") </w:t>
      </w:r>
      <w:r>
        <w:rPr>
          <w:rFonts w:ascii="Arial" w:eastAsia="Arial" w:hAnsi="Arial"/>
          <w:color w:val="000000"/>
          <w:sz w:val="20"/>
          <w:szCs w:val="20"/>
        </w:rPr>
        <w:t xml:space="preserve">do určitého odběrného místa v </w:t>
      </w:r>
      <w:r>
        <w:rPr>
          <w:rFonts w:ascii="Arial" w:eastAsia="Arial" w:hAnsi="Arial"/>
          <w:color w:val="000000"/>
          <w:sz w:val="20"/>
          <w:szCs w:val="20"/>
        </w:rPr>
        <w:t>množství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které se od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předpokládané spotřeby vážící se k tomuto odběrnému místu a k danému kalendářnímu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měsíci neodchyluje více než o 10 </w:t>
      </w:r>
      <w:r>
        <w:rPr>
          <w:rFonts w:ascii="Arial" w:eastAsia="Arial" w:hAnsi="Arial"/>
          <w:color w:val="000000"/>
          <w:sz w:val="13"/>
          <w:szCs w:val="13"/>
        </w:rPr>
        <w:t>% (</w:t>
      </w:r>
      <w:r>
        <w:rPr>
          <w:rFonts w:ascii="Arial" w:eastAsia="Arial" w:hAnsi="Arial"/>
          <w:color w:val="000000"/>
          <w:sz w:val="20"/>
          <w:szCs w:val="20"/>
        </w:rPr>
        <w:t>dále jen</w:t>
      </w:r>
      <w:r>
        <w:rPr>
          <w:rFonts w:ascii="Arial" w:eastAsia="Arial" w:hAnsi="Arial"/>
          <w:color w:val="000000"/>
          <w:sz w:val="13"/>
          <w:szCs w:val="13"/>
        </w:rPr>
        <w:t>,,</w:t>
      </w:r>
      <w:r>
        <w:rPr>
          <w:rFonts w:ascii="Arial" w:eastAsia="Arial" w:hAnsi="Arial"/>
          <w:color w:val="000000"/>
          <w:sz w:val="20"/>
          <w:szCs w:val="20"/>
        </w:rPr>
        <w:t>Tolerance</w:t>
      </w:r>
      <w:r>
        <w:rPr>
          <w:rFonts w:ascii="Arial" w:eastAsia="Arial" w:hAnsi="Arial"/>
          <w:color w:val="000000"/>
          <w:sz w:val="13"/>
          <w:szCs w:val="13"/>
        </w:rPr>
        <w:t xml:space="preserve">"), </w:t>
      </w:r>
      <w:r>
        <w:rPr>
          <w:rFonts w:ascii="Arial" w:eastAsia="Arial" w:hAnsi="Arial"/>
          <w:color w:val="000000"/>
          <w:sz w:val="20"/>
          <w:szCs w:val="20"/>
        </w:rPr>
        <w:t>nemá tato skutečnost vliv na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sjednanou jednotkovou cenu hrazeno</w:t>
      </w:r>
      <w:r>
        <w:rPr>
          <w:rFonts w:ascii="Arial" w:eastAsia="Arial" w:hAnsi="Arial"/>
          <w:color w:val="000000"/>
          <w:sz w:val="20"/>
          <w:szCs w:val="20"/>
        </w:rPr>
        <w:t>u za dodávku Elektřiny v daném kalendářním měsíci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do takového odběrného místa a není ani předmětem žádného poplatku nebo sankční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platby ze strany Dodavatele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Pokud je však Odběratelem u určitého odběrného místa kategorie VN neb</w:t>
      </w:r>
      <w:r>
        <w:rPr>
          <w:rFonts w:ascii="Arial" w:eastAsia="Arial" w:hAnsi="Arial"/>
          <w:color w:val="000000"/>
          <w:sz w:val="20"/>
          <w:szCs w:val="20"/>
        </w:rPr>
        <w:t>o WN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v některém kalendářním měsíci Tolerance překročena a není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dále stanoveno jinak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platí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následující ustanovení</w:t>
      </w:r>
      <w:r>
        <w:rPr>
          <w:rFonts w:ascii="Arial" w:eastAsia="Arial" w:hAnsi="Arial"/>
          <w:color w:val="000000"/>
          <w:sz w:val="13"/>
          <w:szCs w:val="13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a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V případě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že Odběratel odebere v daném odběrném místě více Elektřiny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než činí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jeho předpokl</w:t>
      </w:r>
      <w:r>
        <w:rPr>
          <w:rFonts w:ascii="Arial" w:eastAsia="Arial" w:hAnsi="Arial"/>
          <w:color w:val="000000"/>
          <w:sz w:val="20"/>
          <w:szCs w:val="20"/>
        </w:rPr>
        <w:t>ádaná spotřeba a současně překročí Toleranci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Dodavatel dodá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Odběrateli Elektřinu do tohoto odběrného místa v rozsahu překračujícím Toleranci za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průměrnou spotovou cenu na Denním trhu s elektřinou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organizovaném OTE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a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000000"/>
          <w:sz w:val="13"/>
          <w:szCs w:val="13"/>
        </w:rPr>
        <w:t>.,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IČO</w:t>
      </w:r>
      <w:r>
        <w:rPr>
          <w:rFonts w:ascii="Arial" w:eastAsia="Arial" w:hAnsi="Arial"/>
          <w:color w:val="000000"/>
          <w:sz w:val="13"/>
          <w:szCs w:val="13"/>
        </w:rPr>
        <w:t xml:space="preserve">: </w:t>
      </w:r>
      <w:r>
        <w:rPr>
          <w:rFonts w:ascii="Arial" w:eastAsia="Arial" w:hAnsi="Arial"/>
          <w:color w:val="000000"/>
          <w:sz w:val="20"/>
          <w:szCs w:val="20"/>
        </w:rPr>
        <w:t>26463318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se sídlem Sokolovská 192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79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 xml:space="preserve">Praha 8 </w:t>
      </w:r>
      <w:r>
        <w:rPr>
          <w:rFonts w:ascii="Arial" w:eastAsia="Arial" w:hAnsi="Arial"/>
          <w:color w:val="000000"/>
          <w:sz w:val="13"/>
          <w:szCs w:val="13"/>
        </w:rPr>
        <w:t xml:space="preserve">- </w:t>
      </w:r>
      <w:r>
        <w:rPr>
          <w:rFonts w:ascii="Arial" w:eastAsia="Arial" w:hAnsi="Arial"/>
          <w:color w:val="000000"/>
          <w:sz w:val="20"/>
          <w:szCs w:val="20"/>
        </w:rPr>
        <w:t>Karlín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 xml:space="preserve">PSČ 186 00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dále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jen 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color w:val="000000"/>
          <w:sz w:val="20"/>
          <w:szCs w:val="20"/>
        </w:rPr>
        <w:t>Denní trh OTE</w:t>
      </w:r>
      <w:r>
        <w:rPr>
          <w:rFonts w:ascii="Arial" w:eastAsia="Arial" w:hAnsi="Arial"/>
          <w:color w:val="000000"/>
          <w:sz w:val="13"/>
          <w:szCs w:val="13"/>
        </w:rPr>
        <w:t xml:space="preserve">'), </w:t>
      </w:r>
      <w:r>
        <w:rPr>
          <w:rFonts w:ascii="Arial" w:eastAsia="Arial" w:hAnsi="Arial"/>
          <w:color w:val="000000"/>
          <w:sz w:val="20"/>
          <w:szCs w:val="20"/>
        </w:rPr>
        <w:t>dosaženou v kalendářním měsíci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ve kterém byla Tolerance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překročena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navýšenou o přírážku stanovenou v Poptávce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nebo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není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v Poptávce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přirážka stanovena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o přirážku ve výši 100 Kč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 xml:space="preserve">MWh </w:t>
      </w:r>
      <w:r>
        <w:rPr>
          <w:rFonts w:ascii="Arial" w:eastAsia="Arial" w:hAnsi="Arial"/>
          <w:i/>
          <w:color w:val="000000"/>
          <w:sz w:val="13"/>
          <w:szCs w:val="13"/>
        </w:rPr>
        <w:t>(</w:t>
      </w:r>
      <w:r>
        <w:rPr>
          <w:rFonts w:ascii="Arial" w:eastAsia="Arial" w:hAnsi="Arial"/>
          <w:i/>
          <w:color w:val="000000"/>
          <w:sz w:val="20"/>
          <w:szCs w:val="20"/>
        </w:rPr>
        <w:t>např je</w:t>
      </w:r>
      <w:r>
        <w:rPr>
          <w:rFonts w:ascii="Arial" w:eastAsia="Arial" w:hAnsi="Arial"/>
          <w:i/>
          <w:color w:val="000000"/>
          <w:sz w:val="5"/>
          <w:szCs w:val="5"/>
        </w:rPr>
        <w:t>-</w:t>
      </w:r>
      <w:r>
        <w:rPr>
          <w:rFonts w:ascii="Arial" w:eastAsia="Arial" w:hAnsi="Arial"/>
          <w:i/>
          <w:color w:val="000000"/>
          <w:sz w:val="20"/>
          <w:szCs w:val="20"/>
        </w:rPr>
        <w:t>li pro červen 2022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              stanovena předpokládaná spotřeba Elektfiny v odběMm místě v hodnotě 100 MWh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              a skutečná spotřeba v tomto měsíci </w:t>
      </w:r>
      <w:r>
        <w:rPr>
          <w:rFonts w:ascii="Arial" w:eastAsia="Arial" w:hAnsi="Arial"/>
          <w:i/>
          <w:color w:val="000000"/>
          <w:sz w:val="20"/>
          <w:szCs w:val="20"/>
        </w:rPr>
        <w:t>dosáhne 120 MWh</w:t>
      </w:r>
      <w:r>
        <w:rPr>
          <w:rFonts w:ascii="Arial" w:eastAsia="Arial" w:hAnsi="Arial"/>
          <w:i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i/>
          <w:color w:val="000000"/>
          <w:sz w:val="20"/>
          <w:szCs w:val="20"/>
        </w:rPr>
        <w:t>zaplatí Odběratel Dodavateli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              za 110 MWh sjednanou cenu a </w:t>
      </w:r>
      <w:r>
        <w:rPr>
          <w:rFonts w:ascii="Arial" w:eastAsia="Arial" w:hAnsi="Arial"/>
          <w:color w:val="000000"/>
          <w:sz w:val="20"/>
          <w:szCs w:val="20"/>
        </w:rPr>
        <w:t xml:space="preserve">za </w:t>
      </w:r>
      <w:r>
        <w:rPr>
          <w:rFonts w:ascii="Arial" w:eastAsia="Arial" w:hAnsi="Arial"/>
          <w:i/>
          <w:color w:val="000000"/>
          <w:sz w:val="20"/>
          <w:szCs w:val="20"/>
        </w:rPr>
        <w:t>10 MWh průměrnou spotovou cenu dosaženou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              v červnu 2022 navýšenou </w:t>
      </w:r>
      <w:r>
        <w:rPr>
          <w:rFonts w:ascii="Arial" w:eastAsia="Arial" w:hAnsi="Arial"/>
          <w:color w:val="000000"/>
          <w:sz w:val="20"/>
          <w:szCs w:val="20"/>
        </w:rPr>
        <w:t xml:space="preserve">o </w:t>
      </w:r>
      <w:r>
        <w:rPr>
          <w:rFonts w:ascii="Arial" w:eastAsia="Arial" w:hAnsi="Arial"/>
          <w:i/>
          <w:color w:val="000000"/>
          <w:sz w:val="20"/>
          <w:szCs w:val="20"/>
        </w:rPr>
        <w:t>příslušnou přirážku</w:t>
      </w:r>
      <w:r>
        <w:rPr>
          <w:rFonts w:ascii="Arial" w:eastAsia="Arial" w:hAnsi="Arial"/>
          <w:i/>
          <w:color w:val="000000"/>
          <w:sz w:val="13"/>
          <w:szCs w:val="13"/>
        </w:rPr>
        <w:t>).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b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V případě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že Odběratel odebere v daném odběrném místě méně Elektřiny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než čirí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jeho předpokládaná spotřeba a současně překročí Toleranci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Odběratel uhradí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Dodavateli kompenzaci za neodebranou Elektřinu v české měně ve výši násobku</w:t>
      </w:r>
    </w:p>
    <w:p w:rsidR="00CB4E34" w:rsidRDefault="008C6BEE">
      <w:pPr>
        <w:framePr w:w="260" w:h="340" w:hRule="exact" w:hSpace="180" w:wrap="none" w:vAnchor="text" w:hAnchor="text" w:x="5960" w:y="15180"/>
        <w:spacing w:line="0" w:lineRule="atLeas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1</w:t>
      </w:r>
    </w:p>
    <w:p w:rsidR="00CB4E34" w:rsidRDefault="00CB4E34">
      <w:pPr>
        <w:rPr>
          <w:rFonts w:ascii="Arial" w:eastAsia="Arial" w:hAnsi="Arial"/>
        </w:rPr>
        <w:sectPr w:rsidR="00CB4E34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:rsidR="00CB4E34" w:rsidRDefault="008C6BEE">
      <w:pPr>
        <w:rPr>
          <w:rFonts w:ascii="Arial" w:eastAsia="Arial" w:hAnsi="Arial"/>
        </w:rPr>
      </w:pPr>
      <w:r>
        <w:rPr>
          <w:noProof/>
        </w:rPr>
        <w:lastRenderedPageBreak/>
        <w:pict>
          <v:shape id="_1" o:spid="_x0000_s1037" style="position:absolute;left:0;text-align:left;margin-left:0;margin-top:0;width:50pt;height:50pt;z-index:251653120;visibility:hidden" coordsize="21600,21600" o:spt="100" adj="0,,0" path="m,l21600,21600e">
            <v:stroke joinstyle="round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1036" type="#_0" style="position:absolute;left:0;text-align:left;margin-left:77pt;margin-top:105pt;width:434pt;height:0;z-index:251654144" o:spt="100" o:connectortype="straight" adj="0,,0" path="m,l21600,21600e" strokecolor="black" strokeweight="1pt">
            <v:stroke joinstyle="round"/>
            <v:formulas/>
            <v:path o:connecttype="segments"/>
          </v:shape>
        </w:pict>
      </w:r>
      <w:r>
        <w:rPr>
          <w:noProof/>
        </w:rPr>
        <w:pict>
          <v:shape id="_x0000_s1035" type="#_0" style="position:absolute;left:0;text-align:left;margin-left:76pt;margin-top:743pt;width:139pt;height:0;z-index:251655168" o:spt="100" o:connectortype="straight" adj="0,,0" path="m,l21600,21600e" strokecolor="black" strokeweight="1pt">
            <v:stroke joinstyle="round"/>
            <v:formulas/>
            <v:path o:connecttype="segments"/>
          </v:shape>
        </w:pict>
      </w:r>
    </w:p>
    <w:p w:rsidR="00CB4E34" w:rsidRDefault="008C6BEE">
      <w:pPr>
        <w:framePr w:w="4320" w:h="420" w:hRule="exact" w:hSpace="180" w:wrap="none" w:vAnchor="text" w:hAnchor="text" w:x="1620" w:y="96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Pří</w:t>
      </w:r>
      <w:r>
        <w:rPr>
          <w:rFonts w:ascii="Arial" w:eastAsia="Arial" w:hAnsi="Arial"/>
          <w:color w:val="090909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o</w:t>
      </w:r>
      <w:r>
        <w:rPr>
          <w:rFonts w:ascii="Arial" w:eastAsia="Arial" w:hAnsi="Arial"/>
          <w:color w:val="030303"/>
          <w:sz w:val="24"/>
          <w:szCs w:val="24"/>
        </w:rPr>
        <w:t>h</w:t>
      </w:r>
      <w:r>
        <w:rPr>
          <w:rFonts w:ascii="Arial" w:eastAsia="Arial" w:hAnsi="Arial"/>
          <w:color w:val="000000"/>
          <w:sz w:val="24"/>
          <w:szCs w:val="24"/>
        </w:rPr>
        <w:t xml:space="preserve">a </w:t>
      </w:r>
      <w:r>
        <w:rPr>
          <w:rFonts w:ascii="Arial" w:eastAsia="Arial" w:hAnsi="Arial"/>
          <w:color w:val="000000"/>
          <w:sz w:val="16"/>
          <w:szCs w:val="16"/>
        </w:rPr>
        <w:t xml:space="preserve">- </w:t>
      </w:r>
      <w:r>
        <w:rPr>
          <w:rFonts w:ascii="Arial" w:eastAsia="Arial" w:hAnsi="Arial"/>
          <w:color w:val="000000"/>
          <w:sz w:val="24"/>
          <w:szCs w:val="24"/>
        </w:rPr>
        <w:t>Podmí</w:t>
      </w:r>
      <w:r>
        <w:rPr>
          <w:rFonts w:ascii="Arial" w:eastAsia="Arial" w:hAnsi="Arial"/>
          <w:color w:val="020202"/>
          <w:sz w:val="24"/>
          <w:szCs w:val="24"/>
        </w:rPr>
        <w:t xml:space="preserve">nky </w:t>
      </w:r>
      <w:r>
        <w:rPr>
          <w:rFonts w:ascii="Arial" w:eastAsia="Arial" w:hAnsi="Arial"/>
          <w:color w:val="000000"/>
          <w:sz w:val="24"/>
          <w:szCs w:val="24"/>
        </w:rPr>
        <w:t>dodá</w:t>
      </w:r>
      <w:r>
        <w:rPr>
          <w:rFonts w:ascii="Arial" w:eastAsia="Arial" w:hAnsi="Arial"/>
          <w:color w:val="080808"/>
          <w:sz w:val="24"/>
          <w:szCs w:val="24"/>
        </w:rPr>
        <w:t xml:space="preserve">vky </w:t>
      </w:r>
      <w:r>
        <w:rPr>
          <w:rFonts w:ascii="Arial" w:eastAsia="Arial" w:hAnsi="Arial"/>
          <w:color w:val="000000"/>
          <w:sz w:val="24"/>
          <w:szCs w:val="24"/>
        </w:rPr>
        <w:t>e</w:t>
      </w:r>
      <w:r>
        <w:rPr>
          <w:rFonts w:ascii="Arial" w:eastAsia="Arial" w:hAnsi="Arial"/>
          <w:color w:val="080808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e</w:t>
      </w:r>
      <w:r>
        <w:rPr>
          <w:rFonts w:ascii="Arial" w:eastAsia="Arial" w:hAnsi="Arial"/>
          <w:color w:val="030303"/>
          <w:sz w:val="24"/>
          <w:szCs w:val="24"/>
        </w:rPr>
        <w:t>k</w:t>
      </w:r>
      <w:r>
        <w:rPr>
          <w:rFonts w:ascii="Arial" w:eastAsia="Arial" w:hAnsi="Arial"/>
          <w:color w:val="000000"/>
          <w:sz w:val="24"/>
          <w:szCs w:val="24"/>
        </w:rPr>
        <w:t>třin</w:t>
      </w:r>
      <w:r>
        <w:rPr>
          <w:rFonts w:ascii="Arial" w:eastAsia="Arial" w:hAnsi="Arial"/>
          <w:color w:val="010101"/>
          <w:sz w:val="24"/>
          <w:szCs w:val="24"/>
        </w:rPr>
        <w:t>y</w:t>
      </w:r>
    </w:p>
    <w:p w:rsidR="00CB4E34" w:rsidRDefault="008C6BEE">
      <w:pPr>
        <w:framePr w:w="1360" w:h="660" w:hRule="exact" w:hSpace="180" w:wrap="none" w:vAnchor="text" w:hAnchor="text" w:x="8760" w:y="900"/>
        <w:spacing w:line="0" w:lineRule="atLeast"/>
        <w:rPr>
          <w:rFonts w:ascii="Arial" w:eastAsia="Arial" w:hAnsi="Arial"/>
          <w:color w:val="090909"/>
          <w:sz w:val="33"/>
          <w:szCs w:val="33"/>
        </w:rPr>
      </w:pPr>
      <w:r>
        <w:rPr>
          <w:rFonts w:ascii="Arial" w:eastAsia="Arial" w:hAnsi="Arial"/>
          <w:color w:val="090909"/>
          <w:sz w:val="33"/>
          <w:szCs w:val="33"/>
        </w:rPr>
        <w:t xml:space="preserve">» </w:t>
      </w:r>
      <w:r>
        <w:rPr>
          <w:rFonts w:ascii="Arial" w:eastAsia="Arial" w:hAnsi="Arial"/>
          <w:color w:val="090909"/>
          <w:sz w:val="69"/>
          <w:szCs w:val="69"/>
        </w:rPr>
        <w:t>px</w:t>
      </w:r>
      <w:r>
        <w:rPr>
          <w:rFonts w:ascii="Arial" w:eastAsia="Arial" w:hAnsi="Arial"/>
          <w:color w:val="000000"/>
          <w:sz w:val="69"/>
          <w:szCs w:val="69"/>
        </w:rPr>
        <w:t>e</w:t>
      </w:r>
    </w:p>
    <w:p w:rsidR="00CB4E34" w:rsidRDefault="008C6BEE">
      <w:pPr>
        <w:framePr w:w="5740" w:h="660" w:hRule="exact" w:hSpace="180" w:wrap="none" w:vAnchor="text" w:hAnchor="text" w:x="3040" w:y="2020"/>
        <w:spacing w:line="220" w:lineRule="exact"/>
        <w:rPr>
          <w:rFonts w:ascii="Arial" w:eastAsia="Arial" w:hAnsi="Arial"/>
          <w:color w:val="010101"/>
          <w:sz w:val="13"/>
          <w:szCs w:val="13"/>
        </w:rPr>
      </w:pPr>
      <w:r>
        <w:rPr>
          <w:rFonts w:ascii="Arial" w:eastAsia="Arial" w:hAnsi="Arial"/>
          <w:color w:val="010101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i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objemu neodebrané Elektřiny nad rámec Tolerance v M</w:t>
      </w:r>
      <w:r>
        <w:rPr>
          <w:rFonts w:ascii="Arial" w:eastAsia="Arial" w:hAnsi="Arial"/>
          <w:color w:val="020202"/>
          <w:sz w:val="20"/>
          <w:szCs w:val="20"/>
        </w:rPr>
        <w:t>W</w:t>
      </w:r>
      <w:r>
        <w:rPr>
          <w:rFonts w:ascii="Arial" w:eastAsia="Arial" w:hAnsi="Arial"/>
          <w:color w:val="000000"/>
          <w:sz w:val="20"/>
          <w:szCs w:val="20"/>
        </w:rPr>
        <w:t>h a</w:t>
      </w:r>
      <w:r>
        <w:rPr>
          <w:rFonts w:ascii="Arial" w:eastAsia="Arial" w:hAnsi="Arial"/>
          <w:sz w:val="13"/>
          <w:szCs w:val="13"/>
        </w:rPr>
        <w:br/>
      </w:r>
      <w:r>
        <w:rPr>
          <w:rFonts w:ascii="Arial" w:eastAsia="Arial" w:hAnsi="Arial"/>
          <w:color w:val="070707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i</w:t>
      </w:r>
      <w:r>
        <w:rPr>
          <w:rFonts w:ascii="Arial" w:eastAsia="Arial" w:hAnsi="Arial"/>
          <w:color w:val="030303"/>
          <w:sz w:val="20"/>
          <w:szCs w:val="20"/>
        </w:rPr>
        <w:t>i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kladného rozdílu mezi</w:t>
      </w:r>
    </w:p>
    <w:p w:rsidR="00CB4E34" w:rsidRDefault="008C6BEE">
      <w:pPr>
        <w:framePr w:w="8380" w:h="11820" w:hRule="exact" w:hSpace="180" w:wrap="none" w:vAnchor="text" w:hAnchor="text" w:x="2060" w:y="2580"/>
        <w:spacing w:line="22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                a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sjednanou jednotkovou cenou E</w:t>
      </w:r>
      <w:r>
        <w:rPr>
          <w:rFonts w:ascii="Arial" w:eastAsia="Arial" w:hAnsi="Arial"/>
          <w:color w:val="131313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ektřiny v Kč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M</w:t>
      </w:r>
      <w:r>
        <w:rPr>
          <w:rFonts w:ascii="Arial" w:eastAsia="Arial" w:hAnsi="Arial"/>
          <w:color w:val="010101"/>
          <w:sz w:val="20"/>
          <w:szCs w:val="20"/>
        </w:rPr>
        <w:t>W</w:t>
      </w:r>
      <w:r>
        <w:rPr>
          <w:rFonts w:ascii="Arial" w:eastAsia="Arial" w:hAnsi="Arial"/>
          <w:color w:val="000000"/>
          <w:sz w:val="20"/>
          <w:szCs w:val="20"/>
        </w:rPr>
        <w:t>h platnou pro ka</w:t>
      </w:r>
      <w:r>
        <w:rPr>
          <w:rFonts w:ascii="Arial" w:eastAsia="Arial" w:hAnsi="Arial"/>
          <w:color w:val="050505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endářní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    měsíc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v němž byla Tolerance překročena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b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průměrnou spotovou cenou Elektřiny na Denním trhu OTE vyjádřenou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    v Kč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MWh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dosaženou v témže kalendářním měsíci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sníženou o srážku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    stanovenou</w:t>
      </w:r>
      <w:r>
        <w:rPr>
          <w:rFonts w:ascii="Arial" w:eastAsia="Arial" w:hAnsi="Arial"/>
          <w:color w:val="000000"/>
          <w:sz w:val="4"/>
          <w:szCs w:val="4"/>
        </w:rPr>
        <w:t xml:space="preserve">' </w:t>
      </w:r>
      <w:r>
        <w:rPr>
          <w:rFonts w:ascii="Arial" w:eastAsia="Arial" w:hAnsi="Arial"/>
          <w:color w:val="000000"/>
          <w:sz w:val="20"/>
          <w:szCs w:val="20"/>
        </w:rPr>
        <w:t>v Poptávce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nebo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není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2C2C2C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i v Poptávce srážka stanovena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    srážku ve výši 100 Kč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MWh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000000"/>
          <w:sz w:val="13"/>
          <w:szCs w:val="13"/>
        </w:rPr>
        <w:t xml:space="preserve">                (</w:t>
      </w:r>
      <w:r>
        <w:rPr>
          <w:rFonts w:ascii="Arial" w:eastAsia="Arial" w:hAnsi="Arial"/>
          <w:i/>
          <w:color w:val="000000"/>
          <w:sz w:val="20"/>
          <w:szCs w:val="20"/>
        </w:rPr>
        <w:t>např platí</w:t>
      </w:r>
      <w:r>
        <w:rPr>
          <w:rFonts w:ascii="Arial" w:eastAsia="Arial" w:hAnsi="Arial"/>
          <w:i/>
          <w:color w:val="000000"/>
          <w:sz w:val="4"/>
          <w:szCs w:val="4"/>
        </w:rPr>
        <w:t>-</w:t>
      </w:r>
      <w:r>
        <w:rPr>
          <w:rFonts w:ascii="Arial" w:eastAsia="Arial" w:hAnsi="Arial"/>
          <w:i/>
          <w:color w:val="000000"/>
          <w:sz w:val="20"/>
          <w:szCs w:val="20"/>
        </w:rPr>
        <w:t>li pro červen 2022 předpokládaM spotřeba Elektřirly v odběrném místě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          100 MWh</w:t>
      </w:r>
      <w:r>
        <w:rPr>
          <w:rFonts w:ascii="Arial" w:eastAsia="Arial" w:hAnsi="Arial"/>
          <w:i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i/>
          <w:color w:val="000000"/>
          <w:sz w:val="20"/>
          <w:szCs w:val="20"/>
        </w:rPr>
        <w:t>skute</w:t>
      </w:r>
      <w:r>
        <w:rPr>
          <w:rFonts w:ascii="Arial" w:eastAsia="Arial" w:hAnsi="Arial"/>
          <w:i/>
          <w:color w:val="000000"/>
          <w:sz w:val="20"/>
          <w:szCs w:val="20"/>
        </w:rPr>
        <w:t>čná spotřeba 70 MWh</w:t>
      </w:r>
      <w:r>
        <w:rPr>
          <w:rFonts w:ascii="Arial" w:eastAsia="Arial" w:hAnsi="Arial"/>
          <w:i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sjednaná cena Elektriny </w:t>
      </w:r>
      <w:r>
        <w:rPr>
          <w:rFonts w:ascii="Arial" w:eastAsia="Arial" w:hAnsi="Arial"/>
          <w:color w:val="000000"/>
          <w:sz w:val="20"/>
          <w:szCs w:val="20"/>
        </w:rPr>
        <w:t xml:space="preserve">4 </w:t>
      </w:r>
      <w:r>
        <w:rPr>
          <w:rFonts w:ascii="Arial" w:eastAsia="Arial" w:hAnsi="Arial"/>
          <w:i/>
          <w:color w:val="000000"/>
          <w:sz w:val="20"/>
          <w:szCs w:val="20"/>
        </w:rPr>
        <w:t>000</w:t>
      </w:r>
      <w:r>
        <w:rPr>
          <w:rFonts w:ascii="Arial" w:eastAsia="Arial" w:hAnsi="Arial"/>
          <w:i/>
          <w:color w:val="000000"/>
          <w:sz w:val="13"/>
          <w:szCs w:val="13"/>
        </w:rPr>
        <w:t>,</w:t>
      </w:r>
      <w:r>
        <w:rPr>
          <w:rFonts w:ascii="Arial" w:eastAsia="Arial" w:hAnsi="Arial"/>
          <w:i/>
          <w:color w:val="000000"/>
          <w:sz w:val="4"/>
          <w:szCs w:val="4"/>
        </w:rPr>
        <w:t xml:space="preserve">- </w:t>
      </w:r>
      <w:r>
        <w:rPr>
          <w:rFonts w:ascii="Arial" w:eastAsia="Arial" w:hAnsi="Arial"/>
          <w:i/>
          <w:color w:val="000000"/>
          <w:sz w:val="20"/>
          <w:szCs w:val="20"/>
        </w:rPr>
        <w:t>Kč</w:t>
      </w:r>
      <w:r>
        <w:rPr>
          <w:rFonts w:ascii="Arial" w:eastAsia="Arial" w:hAnsi="Arial"/>
          <w:i/>
          <w:color w:val="000000"/>
          <w:sz w:val="13"/>
          <w:szCs w:val="13"/>
        </w:rPr>
        <w:t>/</w:t>
      </w:r>
      <w:r>
        <w:rPr>
          <w:rFonts w:ascii="Arial" w:eastAsia="Arial" w:hAnsi="Arial"/>
          <w:i/>
          <w:color w:val="000000"/>
          <w:sz w:val="20"/>
          <w:szCs w:val="20"/>
        </w:rPr>
        <w:t>MWh</w:t>
      </w:r>
      <w:r>
        <w:rPr>
          <w:rFonts w:ascii="Arial" w:eastAsia="Arial" w:hAnsi="Arial"/>
          <w:i/>
          <w:color w:val="000000"/>
          <w:sz w:val="13"/>
          <w:szCs w:val="13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          průměmá spotová cena pro tento měsíc 3 500</w:t>
      </w:r>
      <w:r>
        <w:rPr>
          <w:rFonts w:ascii="Arial" w:eastAsia="Arial" w:hAnsi="Arial"/>
          <w:i/>
          <w:color w:val="000000"/>
          <w:sz w:val="13"/>
          <w:szCs w:val="13"/>
        </w:rPr>
        <w:t>,</w:t>
      </w:r>
      <w:r>
        <w:rPr>
          <w:rFonts w:ascii="Arial" w:eastAsia="Arial" w:hAnsi="Arial"/>
          <w:i/>
          <w:color w:val="000000"/>
          <w:sz w:val="4"/>
          <w:szCs w:val="4"/>
        </w:rPr>
        <w:t xml:space="preserve">- </w:t>
      </w:r>
      <w:r>
        <w:rPr>
          <w:rFonts w:ascii="Arial" w:eastAsia="Arial" w:hAnsi="Arial"/>
          <w:i/>
          <w:color w:val="000000"/>
          <w:sz w:val="20"/>
          <w:szCs w:val="20"/>
        </w:rPr>
        <w:t>Kč</w:t>
      </w:r>
      <w:r>
        <w:rPr>
          <w:rFonts w:ascii="Arial" w:eastAsia="Arial" w:hAnsi="Arial"/>
          <w:i/>
          <w:color w:val="000000"/>
          <w:sz w:val="13"/>
          <w:szCs w:val="13"/>
        </w:rPr>
        <w:t>/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MWh </w:t>
      </w:r>
      <w:r>
        <w:rPr>
          <w:rFonts w:ascii="Arial" w:eastAsia="Arial" w:hAnsi="Arial"/>
          <w:color w:val="000000"/>
          <w:sz w:val="20"/>
          <w:szCs w:val="20"/>
        </w:rPr>
        <w:t xml:space="preserve">a </w:t>
      </w:r>
      <w:r>
        <w:rPr>
          <w:rFonts w:ascii="Arial" w:eastAsia="Arial" w:hAnsi="Arial"/>
          <w:i/>
          <w:color w:val="000000"/>
          <w:sz w:val="20"/>
          <w:szCs w:val="20"/>
        </w:rPr>
        <w:t>nebyÍa</w:t>
      </w:r>
      <w:r>
        <w:rPr>
          <w:rFonts w:ascii="Arial" w:eastAsia="Arial" w:hAnsi="Arial"/>
          <w:i/>
          <w:color w:val="000000"/>
          <w:sz w:val="4"/>
          <w:szCs w:val="4"/>
        </w:rPr>
        <w:t>-</w:t>
      </w:r>
      <w:r>
        <w:rPr>
          <w:rFonts w:ascii="Arial" w:eastAsia="Arial" w:hAnsi="Arial"/>
          <w:i/>
          <w:color w:val="000000"/>
          <w:sz w:val="20"/>
          <w:szCs w:val="20"/>
        </w:rPr>
        <w:t>li sjednána jiná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          výše srážky</w:t>
      </w:r>
      <w:r>
        <w:rPr>
          <w:rFonts w:ascii="Arial" w:eastAsia="Arial" w:hAnsi="Arial"/>
          <w:i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pak zaplatí Odběratel Dodavateli </w:t>
      </w:r>
      <w:r>
        <w:rPr>
          <w:rFonts w:ascii="Arial" w:eastAsia="Arial" w:hAnsi="Arial"/>
          <w:color w:val="000000"/>
          <w:sz w:val="20"/>
          <w:szCs w:val="20"/>
        </w:rPr>
        <w:t xml:space="preserve">za 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měsíc červen 2022 </w:t>
      </w:r>
      <w:r>
        <w:rPr>
          <w:rFonts w:ascii="Arial" w:eastAsia="Arial" w:hAnsi="Arial"/>
          <w:color w:val="000000"/>
          <w:sz w:val="20"/>
          <w:szCs w:val="20"/>
        </w:rPr>
        <w:t xml:space="preserve">za </w:t>
      </w:r>
      <w:r>
        <w:rPr>
          <w:rFonts w:ascii="Arial" w:eastAsia="Arial" w:hAnsi="Arial"/>
          <w:i/>
          <w:color w:val="000000"/>
          <w:sz w:val="20"/>
          <w:szCs w:val="20"/>
        </w:rPr>
        <w:t>70 MWh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          Elektřiny sjednanou cenu </w:t>
      </w:r>
      <w:r>
        <w:rPr>
          <w:rFonts w:ascii="Arial" w:eastAsia="Arial" w:hAnsi="Arial"/>
          <w:color w:val="000000"/>
          <w:sz w:val="20"/>
          <w:szCs w:val="20"/>
        </w:rPr>
        <w:t xml:space="preserve">a 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dále za neodebranou Elektřinu </w:t>
      </w:r>
      <w:r>
        <w:rPr>
          <w:rFonts w:ascii="Arial" w:eastAsia="Arial" w:hAnsi="Arial"/>
          <w:color w:val="000000"/>
          <w:sz w:val="20"/>
          <w:szCs w:val="20"/>
        </w:rPr>
        <w:t xml:space="preserve">v </w:t>
      </w:r>
      <w:r>
        <w:rPr>
          <w:rFonts w:ascii="Arial" w:eastAsia="Arial" w:hAnsi="Arial"/>
          <w:i/>
          <w:color w:val="000000"/>
          <w:sz w:val="20"/>
          <w:szCs w:val="20"/>
        </w:rPr>
        <w:t>objemu 20 MWh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          kompenzaci ve výši 20 MWh </w:t>
      </w:r>
      <w:r>
        <w:rPr>
          <w:rFonts w:ascii="Arial" w:eastAsia="Arial" w:hAnsi="Arial"/>
          <w:color w:val="000000"/>
          <w:sz w:val="20"/>
          <w:szCs w:val="20"/>
        </w:rPr>
        <w:t xml:space="preserve">x </w:t>
      </w:r>
      <w:r>
        <w:rPr>
          <w:rFonts w:ascii="Arial" w:eastAsia="Arial" w:hAnsi="Arial"/>
          <w:i/>
          <w:color w:val="000000"/>
          <w:sz w:val="13"/>
          <w:szCs w:val="13"/>
        </w:rPr>
        <w:t>(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4 000 </w:t>
      </w:r>
      <w:r>
        <w:rPr>
          <w:rFonts w:ascii="Arial" w:eastAsia="Arial" w:hAnsi="Arial"/>
          <w:color w:val="000000"/>
          <w:sz w:val="13"/>
          <w:szCs w:val="13"/>
        </w:rPr>
        <w:t xml:space="preserve">- </w:t>
      </w:r>
      <w:r>
        <w:rPr>
          <w:rFonts w:ascii="Arial" w:eastAsia="Arial" w:hAnsi="Arial"/>
          <w:i/>
          <w:color w:val="000000"/>
          <w:sz w:val="13"/>
          <w:szCs w:val="13"/>
        </w:rPr>
        <w:t>(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3 500 </w:t>
      </w:r>
      <w:r>
        <w:rPr>
          <w:rFonts w:ascii="Arial" w:eastAsia="Arial" w:hAnsi="Arial"/>
          <w:color w:val="000000"/>
          <w:sz w:val="13"/>
          <w:szCs w:val="13"/>
        </w:rPr>
        <w:t xml:space="preserve">- </w:t>
      </w:r>
      <w:r>
        <w:rPr>
          <w:rFonts w:ascii="Arial" w:eastAsia="Arial" w:hAnsi="Arial"/>
          <w:i/>
          <w:color w:val="000000"/>
          <w:sz w:val="20"/>
          <w:szCs w:val="20"/>
        </w:rPr>
        <w:t>100</w:t>
      </w:r>
      <w:r>
        <w:rPr>
          <w:rFonts w:ascii="Arial" w:eastAsia="Arial" w:hAnsi="Arial"/>
          <w:i/>
          <w:color w:val="000000"/>
          <w:sz w:val="13"/>
          <w:szCs w:val="13"/>
        </w:rPr>
        <w:t xml:space="preserve">)) </w:t>
      </w:r>
      <w:r>
        <w:rPr>
          <w:rFonts w:ascii="Arial" w:eastAsia="Arial" w:hAnsi="Arial"/>
          <w:i/>
          <w:color w:val="000000"/>
          <w:sz w:val="20"/>
          <w:szCs w:val="20"/>
        </w:rPr>
        <w:t>Kč</w:t>
      </w:r>
      <w:r>
        <w:rPr>
          <w:rFonts w:ascii="Arial" w:eastAsia="Arial" w:hAnsi="Arial"/>
          <w:i/>
          <w:color w:val="000000"/>
          <w:sz w:val="13"/>
          <w:szCs w:val="13"/>
        </w:rPr>
        <w:t>/</w:t>
      </w:r>
      <w:r>
        <w:rPr>
          <w:rFonts w:ascii="Arial" w:eastAsia="Arial" w:hAnsi="Arial"/>
          <w:i/>
          <w:color w:val="000000"/>
          <w:sz w:val="20"/>
          <w:szCs w:val="20"/>
        </w:rPr>
        <w:t xml:space="preserve">MWh </w:t>
      </w:r>
      <w:r>
        <w:rPr>
          <w:rFonts w:ascii="Arial" w:eastAsia="Arial" w:hAnsi="Arial"/>
          <w:color w:val="000000"/>
          <w:sz w:val="13"/>
          <w:szCs w:val="13"/>
        </w:rPr>
        <w:t xml:space="preserve">= </w:t>
      </w:r>
      <w:r>
        <w:rPr>
          <w:rFonts w:ascii="Arial" w:eastAsia="Arial" w:hAnsi="Arial"/>
          <w:i/>
          <w:color w:val="000000"/>
          <w:sz w:val="20"/>
          <w:szCs w:val="20"/>
        </w:rPr>
        <w:t>12 000 KČ</w:t>
      </w:r>
      <w:r>
        <w:rPr>
          <w:rFonts w:ascii="Arial" w:eastAsia="Arial" w:hAnsi="Arial"/>
          <w:i/>
          <w:color w:val="000000"/>
          <w:sz w:val="13"/>
          <w:szCs w:val="13"/>
        </w:rPr>
        <w:t xml:space="preserve">). </w:t>
      </w:r>
      <w:r>
        <w:rPr>
          <w:rFonts w:ascii="Arial" w:eastAsia="Arial" w:hAnsi="Arial"/>
          <w:color w:val="000000"/>
          <w:sz w:val="20"/>
          <w:szCs w:val="20"/>
        </w:rPr>
        <w:t>Pro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vylouČení pochybností platí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že kompenzace za neodebranou Elektřinu Dodavate</w:t>
      </w:r>
      <w:r>
        <w:rPr>
          <w:rFonts w:ascii="Arial" w:eastAsia="Arial" w:hAnsi="Arial"/>
          <w:color w:val="000000"/>
          <w:sz w:val="20"/>
          <w:szCs w:val="20"/>
        </w:rPr>
        <w:t>li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náleží pouze tehdy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bude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pro daný kalendářní měsíc průměrná spotová cena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Elektřiny ha Denním trhu OTE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snížená o příslušnou srážku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riižší než sjednaná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jednotková cena Elektřiňy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Průměrnou spotovou cenou Elektřiny se rozumí aritmetický průměr všech spotových cen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Elektřiny dosažených na Denním trhu OTE v průběhu kalendářního měsíce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za který se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Tolerance vyhodriocujel a přepočtených z EUR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MWh na Kč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MWh devizovým kurzem pro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 xml:space="preserve">   měnový pár CZK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EuR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vyhlášeným českou národrí bankou a platným vždy pro den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k </w:t>
      </w:r>
      <w:r w:rsidR="005775DE">
        <w:rPr>
          <w:rFonts w:ascii="Arial" w:eastAsia="Arial" w:hAnsi="Arial"/>
          <w:color w:val="000000"/>
          <w:sz w:val="20"/>
          <w:szCs w:val="20"/>
        </w:rPr>
        <w:t>n</w:t>
      </w:r>
      <w:r>
        <w:rPr>
          <w:rFonts w:ascii="Arial" w:eastAsia="Arial" w:hAnsi="Arial"/>
          <w:color w:val="000000"/>
          <w:sz w:val="20"/>
          <w:szCs w:val="20"/>
        </w:rPr>
        <w:t xml:space="preserve">ěmuž se spotová cena </w:t>
      </w:r>
      <w:r>
        <w:rPr>
          <w:rFonts w:ascii="Arial" w:eastAsia="Arial" w:hAnsi="Arial"/>
          <w:i/>
          <w:color w:val="000000"/>
          <w:sz w:val="20"/>
          <w:szCs w:val="20"/>
        </w:rPr>
        <w:t>váže</w:t>
      </w:r>
      <w:r>
        <w:rPr>
          <w:rFonts w:ascii="Arial" w:eastAsia="Arial" w:hAnsi="Arial"/>
          <w:i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přičemž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nelze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určit hodnotu devizového kurzu platnou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pro takový den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použije se poslední zveřejněná hodnota devizového kurzu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Pro vyl</w:t>
      </w:r>
      <w:r>
        <w:rPr>
          <w:rFonts w:ascii="Arial" w:eastAsia="Arial" w:hAnsi="Arial"/>
          <w:color w:val="000000"/>
          <w:sz w:val="20"/>
          <w:szCs w:val="20"/>
        </w:rPr>
        <w:t>oučení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pochybností platí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že spotové ceny Elektřiny se nepřepočítávají v závislosti na přidělené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distribuční sazbě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4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Nevyplývá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z těchto Podmínek jinak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není Dodavatel oprávněn účtovat Odběrate</w:t>
      </w:r>
      <w:r>
        <w:rPr>
          <w:rFonts w:ascii="Arial" w:eastAsia="Arial" w:hAnsi="Arial"/>
          <w:color w:val="010101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i žádné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náklady vynaložené jím v souvislosti</w:t>
      </w:r>
      <w:r>
        <w:rPr>
          <w:rFonts w:ascii="Arial" w:eastAsia="Arial" w:hAnsi="Arial"/>
          <w:color w:val="000000"/>
          <w:sz w:val="20"/>
          <w:szCs w:val="20"/>
        </w:rPr>
        <w:t xml:space="preserve"> s překročením Tolerance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5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Pro vyloučení pochybností platí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že u odběrných míst kategorie nízkého napětí se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Tolerance rievyhodnocuje a odchylka skutečné spotřeby od předpokládané spotřeby není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předmětem žádného poplatku nebo sankční platby ze strany Dodavatele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 w:rsidR="005775DE" w:rsidRPr="005775DE">
        <w:rPr>
          <w:rFonts w:ascii="Arial" w:eastAsia="Arial" w:hAnsi="Arial"/>
          <w:color w:val="000000"/>
          <w:sz w:val="20"/>
          <w:szCs w:val="20"/>
        </w:rPr>
        <w:t>2.6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Odběratel je oprávňěň snížít nebo zvýšit poČet odběrných míst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do nichž je Elektřína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dodávána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pouze se souhlasem Dodavatele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není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dále uvedeno jinak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Dodavatel zahájí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</w:t>
      </w:r>
      <w:r>
        <w:rPr>
          <w:rFonts w:ascii="Arial" w:eastAsia="Arial" w:hAnsi="Arial"/>
          <w:color w:val="000000"/>
          <w:sz w:val="20"/>
          <w:szCs w:val="20"/>
        </w:rPr>
        <w:t xml:space="preserve"> dodávku Elektřiny do nového odběrného místa od okamžiku dohodnutého mezi smluvními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stranami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Pro dodávku Elektřiny do nového odběrného místa platí podmínky sjednané v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rámci Shilouvy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nedohodnou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se smluvní strany jinak. V případech zrušení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odebr</w:t>
      </w:r>
      <w:r>
        <w:rPr>
          <w:rFonts w:ascii="Arial" w:eastAsia="Arial" w:hAnsi="Arial"/>
          <w:color w:val="000000"/>
          <w:sz w:val="20"/>
          <w:szCs w:val="20"/>
        </w:rPr>
        <w:t>ání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odběrného mlsta u Odběratele z důvodu převodu vlastnických práv k odběrnému místu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odstrariění odběrného místa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demolice nebo zničení živelní pohromou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je Odběratel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oprávriěn ukonČit smluvní vztah s Dodavatelem k danému odběrnému mlstu ke d</w:t>
      </w:r>
      <w:r>
        <w:rPr>
          <w:rFonts w:ascii="Arial" w:eastAsia="Arial" w:hAnsi="Arial"/>
          <w:color w:val="000000"/>
          <w:sz w:val="20"/>
          <w:szCs w:val="20"/>
        </w:rPr>
        <w:t>ni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požadovanému Odběratelem v oznámení Dodavateli o zrušení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odebrání odběrného místa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a to bez nároku Dodavatele na finanční kompenzaci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Oznámení o</w:t>
      </w:r>
      <w:r>
        <w:rPr>
          <w:rFonts w:ascii="Arial" w:eastAsia="Arial" w:hAnsi="Arial"/>
          <w:color w:val="000000"/>
          <w:sz w:val="4"/>
          <w:szCs w:val="4"/>
        </w:rPr>
        <w:t>'</w:t>
      </w:r>
      <w:r>
        <w:rPr>
          <w:rFonts w:ascii="Arial" w:eastAsia="Arial" w:hAnsi="Arial"/>
          <w:color w:val="000000"/>
          <w:sz w:val="20"/>
          <w:szCs w:val="20"/>
        </w:rPr>
        <w:t>zrušení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odebrání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odběrného místa musí být doručeno Dodavateli tak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aby bylo možné zrušit registr</w:t>
      </w:r>
      <w:r>
        <w:rPr>
          <w:rFonts w:ascii="Arial" w:eastAsia="Arial" w:hAnsi="Arial"/>
          <w:color w:val="000000"/>
          <w:sz w:val="20"/>
          <w:szCs w:val="20"/>
        </w:rPr>
        <w:t>aci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provést přepis odběrného místa v souladu s právními předpisy a Obchodními podmínkami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OTE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a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pro elektroenergetiku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7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Předpokládaná spotřeba Elektřiny pro každé odběrné místo je uvedena v Poptávce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Vpřípadě zvýšení počtu odběrných míst vprůběhu kalendářního roku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určí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předpokládanou spotřebu pro nové odběrné místo Odběratel dohodou s Dodavatelem</w:t>
      </w:r>
      <w:r>
        <w:rPr>
          <w:rFonts w:ascii="Arial" w:eastAsia="Arial" w:hAnsi="Arial"/>
          <w:color w:val="000000"/>
          <w:sz w:val="13"/>
          <w:szCs w:val="13"/>
        </w:rPr>
        <w:t>;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nedojde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k dohodě nejpozději udělením souhlasu Dodavatele s přidáním tohoto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odběrného m</w:t>
      </w:r>
      <w:r>
        <w:rPr>
          <w:rFonts w:ascii="Arial" w:eastAsia="Arial" w:hAnsi="Arial"/>
          <w:color w:val="000000"/>
          <w:sz w:val="20"/>
          <w:szCs w:val="20"/>
        </w:rPr>
        <w:t>ísta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stanoví se předpokládaná spotřeba podle skutečné spotřeby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vpředchozím kalendářním roce se zohledněním doby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po kterou bude v daném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kalendářním roce trvat dodávka do nového odběrného místa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Dojde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vprůběhu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kalendářního měsíce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roku ke sní</w:t>
      </w:r>
      <w:r>
        <w:rPr>
          <w:rFonts w:ascii="Arial" w:eastAsia="Arial" w:hAnsi="Arial"/>
          <w:color w:val="000000"/>
          <w:sz w:val="20"/>
          <w:szCs w:val="20"/>
        </w:rPr>
        <w:t>žení počtu odběmých míst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sníží se předpokládaná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ročrií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měsíční spotřeba u odebíraného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rušeného odběrného místa poměrně pod</w:t>
      </w:r>
      <w:r>
        <w:rPr>
          <w:rFonts w:ascii="Arial" w:eastAsia="Arial" w:hAnsi="Arial"/>
          <w:color w:val="434343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e počtu</w:t>
      </w:r>
    </w:p>
    <w:p w:rsidR="00CB4E34" w:rsidRDefault="00CB4E34">
      <w:pPr>
        <w:framePr w:w="8580" w:h="780" w:hRule="exact" w:hSpace="180" w:wrap="none" w:vAnchor="text" w:hAnchor="text" w:x="1520" w:y="14600"/>
        <w:spacing w:line="190" w:lineRule="exact"/>
        <w:rPr>
          <w:rFonts w:ascii="Arial" w:eastAsia="Arial" w:hAnsi="Arial"/>
          <w:color w:val="000000"/>
          <w:sz w:val="12"/>
          <w:szCs w:val="12"/>
        </w:rPr>
      </w:pPr>
    </w:p>
    <w:p w:rsidR="00CB4E34" w:rsidRDefault="008C6BEE">
      <w:pPr>
        <w:framePr w:w="280" w:h="340" w:hRule="exact" w:hSpace="180" w:wrap="none" w:vAnchor="text" w:hAnchor="text" w:x="5840" w:y="15320"/>
        <w:spacing w:line="0" w:lineRule="atLeas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2</w:t>
      </w:r>
    </w:p>
    <w:p w:rsidR="00CB4E34" w:rsidRDefault="00CB4E34">
      <w:pPr>
        <w:rPr>
          <w:rFonts w:ascii="Arial" w:eastAsia="Arial" w:hAnsi="Arial"/>
        </w:rPr>
        <w:sectPr w:rsidR="00CB4E34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:rsidR="00CB4E34" w:rsidRDefault="008C6BEE">
      <w:pPr>
        <w:rPr>
          <w:rFonts w:ascii="Arial" w:eastAsia="Arial" w:hAnsi="Arial"/>
        </w:rPr>
      </w:pPr>
      <w:r>
        <w:rPr>
          <w:noProof/>
        </w:rPr>
        <w:lastRenderedPageBreak/>
        <w:pict>
          <v:shape id="_2" o:spid="_x0000_s1034" style="position:absolute;left:0;text-align:left;margin-left:0;margin-top:0;width:50pt;height:50pt;z-index:251656192;visibility:hidden" coordsize="21600,21600" o:spt="100" adj="0,,0" path="m,l21600,21600e">
            <v:stroke joinstyle="round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1033" type="#_0" style="position:absolute;left:0;text-align:left;margin-left:80pt;margin-top:104pt;width:438pt;height:0;z-index:251657216" o:spt="100" o:connectortype="straight" adj="0,,0" path="m,l21600,21600e" strokecolor="black" strokeweight="1pt">
            <v:stroke joinstyle="round"/>
            <v:formulas/>
            <v:path o:connecttype="segments"/>
          </v:shape>
        </w:pict>
      </w:r>
    </w:p>
    <w:p w:rsidR="00CB4E34" w:rsidRDefault="008C6BEE">
      <w:pPr>
        <w:framePr w:w="4340" w:h="420" w:hRule="exact" w:hSpace="180" w:wrap="none" w:vAnchor="text" w:hAnchor="text" w:x="1680" w:y="96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Pří</w:t>
      </w:r>
      <w:r>
        <w:rPr>
          <w:rFonts w:ascii="Arial" w:eastAsia="Arial" w:hAnsi="Arial"/>
          <w:color w:val="060606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o</w:t>
      </w:r>
      <w:r>
        <w:rPr>
          <w:rFonts w:ascii="Arial" w:eastAsia="Arial" w:hAnsi="Arial"/>
          <w:color w:val="040404"/>
          <w:sz w:val="24"/>
          <w:szCs w:val="24"/>
        </w:rPr>
        <w:t>h</w:t>
      </w:r>
      <w:r>
        <w:rPr>
          <w:rFonts w:ascii="Arial" w:eastAsia="Arial" w:hAnsi="Arial"/>
          <w:color w:val="000000"/>
          <w:sz w:val="24"/>
          <w:szCs w:val="24"/>
        </w:rPr>
        <w:t xml:space="preserve">a </w:t>
      </w:r>
      <w:r>
        <w:rPr>
          <w:rFonts w:ascii="Arial" w:eastAsia="Arial" w:hAnsi="Arial"/>
          <w:color w:val="000000"/>
          <w:sz w:val="16"/>
          <w:szCs w:val="16"/>
        </w:rPr>
        <w:t xml:space="preserve">- </w:t>
      </w:r>
      <w:r>
        <w:rPr>
          <w:rFonts w:ascii="Arial" w:eastAsia="Arial" w:hAnsi="Arial"/>
          <w:color w:val="000000"/>
          <w:sz w:val="24"/>
          <w:szCs w:val="24"/>
        </w:rPr>
        <w:t>Pod</w:t>
      </w:r>
      <w:r>
        <w:rPr>
          <w:rFonts w:ascii="Arial" w:eastAsia="Arial" w:hAnsi="Arial"/>
          <w:color w:val="020202"/>
          <w:sz w:val="24"/>
          <w:szCs w:val="24"/>
        </w:rPr>
        <w:t>m</w:t>
      </w:r>
      <w:r>
        <w:rPr>
          <w:rFonts w:ascii="Arial" w:eastAsia="Arial" w:hAnsi="Arial"/>
          <w:color w:val="000000"/>
          <w:sz w:val="24"/>
          <w:szCs w:val="24"/>
        </w:rPr>
        <w:t>í</w:t>
      </w:r>
      <w:r>
        <w:rPr>
          <w:rFonts w:ascii="Arial" w:eastAsia="Arial" w:hAnsi="Arial"/>
          <w:color w:val="020202"/>
          <w:sz w:val="24"/>
          <w:szCs w:val="24"/>
        </w:rPr>
        <w:t xml:space="preserve">nky </w:t>
      </w:r>
      <w:r>
        <w:rPr>
          <w:rFonts w:ascii="Arial" w:eastAsia="Arial" w:hAnsi="Arial"/>
          <w:color w:val="000000"/>
          <w:sz w:val="24"/>
          <w:szCs w:val="24"/>
        </w:rPr>
        <w:t>dodá</w:t>
      </w:r>
      <w:r>
        <w:rPr>
          <w:rFonts w:ascii="Arial" w:eastAsia="Arial" w:hAnsi="Arial"/>
          <w:color w:val="070707"/>
          <w:sz w:val="24"/>
          <w:szCs w:val="24"/>
        </w:rPr>
        <w:t xml:space="preserve">vky </w:t>
      </w:r>
      <w:r>
        <w:rPr>
          <w:rFonts w:ascii="Arial" w:eastAsia="Arial" w:hAnsi="Arial"/>
          <w:color w:val="000000"/>
          <w:sz w:val="24"/>
          <w:szCs w:val="24"/>
        </w:rPr>
        <w:t>ele</w:t>
      </w:r>
      <w:r>
        <w:rPr>
          <w:rFonts w:ascii="Arial" w:eastAsia="Arial" w:hAnsi="Arial"/>
          <w:color w:val="010101"/>
          <w:sz w:val="24"/>
          <w:szCs w:val="24"/>
        </w:rPr>
        <w:t>k</w:t>
      </w:r>
      <w:r>
        <w:rPr>
          <w:rFonts w:ascii="Arial" w:eastAsia="Arial" w:hAnsi="Arial"/>
          <w:color w:val="000000"/>
          <w:sz w:val="24"/>
          <w:szCs w:val="24"/>
        </w:rPr>
        <w:t>třin</w:t>
      </w:r>
      <w:r>
        <w:rPr>
          <w:rFonts w:ascii="Arial" w:eastAsia="Arial" w:hAnsi="Arial"/>
          <w:color w:val="030303"/>
          <w:sz w:val="24"/>
          <w:szCs w:val="24"/>
        </w:rPr>
        <w:t>y</w:t>
      </w:r>
    </w:p>
    <w:p w:rsidR="00CB4E34" w:rsidRDefault="008C6BEE">
      <w:pPr>
        <w:framePr w:w="1380" w:h="660" w:hRule="exact" w:hSpace="180" w:wrap="none" w:vAnchor="text" w:hAnchor="text" w:x="8880" w:y="860"/>
        <w:spacing w:line="0" w:lineRule="atLeast"/>
        <w:rPr>
          <w:rFonts w:ascii="Arial" w:eastAsia="Arial" w:hAnsi="Arial"/>
          <w:color w:val="0A0A0A"/>
          <w:sz w:val="33"/>
          <w:szCs w:val="33"/>
        </w:rPr>
      </w:pPr>
      <w:r>
        <w:rPr>
          <w:rFonts w:ascii="Arial" w:eastAsia="Arial" w:hAnsi="Arial"/>
          <w:color w:val="0A0A0A"/>
          <w:sz w:val="33"/>
          <w:szCs w:val="33"/>
        </w:rPr>
        <w:t xml:space="preserve">» </w:t>
      </w:r>
      <w:r>
        <w:rPr>
          <w:rFonts w:ascii="Arial" w:eastAsia="Arial" w:hAnsi="Arial"/>
          <w:color w:val="0A0A0A"/>
          <w:sz w:val="69"/>
          <w:szCs w:val="69"/>
        </w:rPr>
        <w:t>pxe</w:t>
      </w:r>
    </w:p>
    <w:p w:rsidR="00CB4E34" w:rsidRDefault="008C6BEE">
      <w:pPr>
        <w:framePr w:w="8420" w:h="10520" w:hRule="exact" w:hSpace="180" w:wrap="none" w:vAnchor="text" w:hAnchor="text" w:x="2140" w:y="1980"/>
        <w:spacing w:line="23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    dní trvání dodávky do tohoto odběrného místa v daném kalendářnfm roce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měsíci a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celko</w:t>
      </w:r>
      <w:r>
        <w:rPr>
          <w:rFonts w:ascii="Arial" w:eastAsia="Arial" w:hAnsi="Arial"/>
          <w:color w:val="020202"/>
          <w:sz w:val="20"/>
          <w:szCs w:val="20"/>
        </w:rPr>
        <w:t>v</w:t>
      </w:r>
      <w:r>
        <w:rPr>
          <w:rFonts w:ascii="Arial" w:eastAsia="Arial" w:hAnsi="Arial"/>
          <w:color w:val="000000"/>
          <w:sz w:val="20"/>
          <w:szCs w:val="20"/>
        </w:rPr>
        <w:t xml:space="preserve">ého počtu dní </w:t>
      </w:r>
      <w:r>
        <w:rPr>
          <w:rFonts w:ascii="Arial" w:eastAsia="Arial" w:hAnsi="Arial"/>
          <w:color w:val="010101"/>
          <w:sz w:val="20"/>
          <w:szCs w:val="20"/>
        </w:rPr>
        <w:t xml:space="preserve">v </w:t>
      </w:r>
      <w:r>
        <w:rPr>
          <w:rFonts w:ascii="Arial" w:eastAsia="Arial" w:hAnsi="Arial"/>
          <w:color w:val="000000"/>
          <w:sz w:val="20"/>
          <w:szCs w:val="20"/>
        </w:rPr>
        <w:t>daném kalendářním roce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měsíci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8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Pro vyloučení pochybností p</w:t>
      </w:r>
      <w:r>
        <w:rPr>
          <w:rFonts w:ascii="Arial" w:eastAsia="Arial" w:hAnsi="Arial"/>
          <w:color w:val="020202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atí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 xml:space="preserve">že součásff vyhodnocení Tolerance je </w:t>
      </w:r>
      <w:r>
        <w:rPr>
          <w:rFonts w:ascii="Arial" w:eastAsia="Arial" w:hAnsi="Arial"/>
          <w:color w:val="151515"/>
          <w:sz w:val="20"/>
          <w:szCs w:val="20"/>
        </w:rPr>
        <w:t xml:space="preserve">i </w:t>
      </w:r>
      <w:r>
        <w:rPr>
          <w:rFonts w:ascii="Arial" w:eastAsia="Arial" w:hAnsi="Arial"/>
          <w:color w:val="000000"/>
          <w:sz w:val="20"/>
          <w:szCs w:val="20"/>
        </w:rPr>
        <w:t>skutečná 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předpokládaná spotřeba u</w:t>
      </w:r>
      <w:r>
        <w:rPr>
          <w:rFonts w:ascii="Arial" w:eastAsia="Arial" w:hAnsi="Arial"/>
          <w:color w:val="000000"/>
          <w:sz w:val="20"/>
          <w:szCs w:val="20"/>
        </w:rPr>
        <w:t xml:space="preserve"> nově přidaných nebo zrušených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odebraných odběrných míst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kategorie VN nebo WN a že předmětem vyhodnocerí Tolerance u těchto odběrných míst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je pouze skutečná a předpokládaná spotřeba v době dodávky od Dodavate</w:t>
      </w:r>
      <w:r>
        <w:rPr>
          <w:rFonts w:ascii="Arial" w:eastAsia="Arial" w:hAnsi="Arial"/>
          <w:color w:val="4B4B4B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9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Odpovědnost za odchylku ve všech odběrných místech nese Dodavatel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pokud Odběratel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v Poptávce neuvedl jinak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10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Dodavateljepovinenmimojiné</w:t>
      </w:r>
      <w:r>
        <w:rPr>
          <w:rFonts w:ascii="Arial" w:eastAsia="Arial" w:hAnsi="Arial"/>
          <w:color w:val="000000"/>
          <w:sz w:val="13"/>
          <w:szCs w:val="13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a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dohodne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se tak s Odběratelem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oznamovat Odběrateli plánované přerušení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dodávek Elektřiny </w:t>
      </w:r>
      <w:r>
        <w:rPr>
          <w:rFonts w:ascii="Arial" w:eastAsia="Arial" w:hAnsi="Arial"/>
          <w:color w:val="000000"/>
          <w:sz w:val="20"/>
          <w:szCs w:val="20"/>
        </w:rPr>
        <w:t>z důvodu na straně provozovatele distribuČní soustavy v souladu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s příslušnými právními předpisy</w:t>
      </w:r>
      <w:r>
        <w:rPr>
          <w:rFonts w:ascii="Arial" w:eastAsia="Arial" w:hAnsi="Arial"/>
          <w:color w:val="000000"/>
          <w:sz w:val="13"/>
          <w:szCs w:val="13"/>
        </w:rPr>
        <w:t>;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b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dohodne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se tak s Odběratelem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provádět kontrolu odbě</w:t>
      </w:r>
      <w:r>
        <w:rPr>
          <w:rFonts w:ascii="Arial" w:eastAsia="Arial" w:hAnsi="Arial"/>
          <w:color w:val="000000"/>
          <w:sz w:val="2"/>
          <w:szCs w:val="2"/>
        </w:rPr>
        <w:t>'</w:t>
      </w:r>
      <w:r>
        <w:rPr>
          <w:rFonts w:ascii="Arial" w:eastAsia="Arial" w:hAnsi="Arial"/>
          <w:color w:val="000000"/>
          <w:sz w:val="20"/>
          <w:szCs w:val="20"/>
        </w:rPr>
        <w:t>rů na jednotlivých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odběrných místech a zajistit komplexm komunikaci a zpraco</w:t>
      </w:r>
      <w:r>
        <w:rPr>
          <w:rFonts w:ascii="Arial" w:eastAsia="Arial" w:hAnsi="Arial"/>
          <w:color w:val="000000"/>
          <w:sz w:val="20"/>
          <w:szCs w:val="20"/>
        </w:rPr>
        <w:t>várí dokumentace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3"/>
          <w:szCs w:val="13"/>
        </w:rPr>
        <w:t xml:space="preserve">                (</w:t>
      </w:r>
      <w:r>
        <w:rPr>
          <w:rFonts w:ascii="Arial" w:eastAsia="Arial" w:hAnsi="Arial"/>
          <w:color w:val="000000"/>
          <w:sz w:val="20"/>
          <w:szCs w:val="20"/>
        </w:rPr>
        <w:t>podkladů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v komunikaci s provozovatelem distribuční soustavy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a to dle požadavků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Odběratele</w:t>
      </w:r>
      <w:r>
        <w:rPr>
          <w:rFonts w:ascii="Arial" w:eastAsia="Arial" w:hAnsi="Arial"/>
          <w:color w:val="000000"/>
          <w:sz w:val="13"/>
          <w:szCs w:val="13"/>
        </w:rPr>
        <w:t>;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c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zajišťovat veškeré plnění dle Smlouvy svým jménem s potřebnou odbornou péčí 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v požadované kvalitě při</w:t>
      </w:r>
      <w:r>
        <w:rPr>
          <w:rFonts w:ascii="Arial" w:eastAsia="Arial" w:hAnsi="Arial"/>
          <w:color w:val="000000"/>
          <w:sz w:val="20"/>
          <w:szCs w:val="20"/>
        </w:rPr>
        <w:t xml:space="preserve"> respektování oprávněných zájmů Odběratele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11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Odběratel je povinen v případě neočekávané události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která má vliv na jeho odběr Elektřiny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3"/>
          <w:szCs w:val="13"/>
        </w:rPr>
        <w:t xml:space="preserve">        (</w:t>
      </w:r>
      <w:r>
        <w:rPr>
          <w:rFonts w:ascii="Arial" w:eastAsia="Arial" w:hAnsi="Arial"/>
          <w:color w:val="000000"/>
          <w:sz w:val="20"/>
          <w:szCs w:val="20"/>
        </w:rPr>
        <w:t>př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poškození měřícího zařízení</w:t>
      </w:r>
      <w:r>
        <w:rPr>
          <w:rFonts w:ascii="Arial" w:eastAsia="Arial" w:hAnsi="Arial"/>
          <w:color w:val="000000"/>
          <w:sz w:val="13"/>
          <w:szCs w:val="13"/>
        </w:rPr>
        <w:t xml:space="preserve">), </w:t>
      </w:r>
      <w:r>
        <w:rPr>
          <w:rFonts w:ascii="Arial" w:eastAsia="Arial" w:hAnsi="Arial"/>
          <w:color w:val="000000"/>
          <w:sz w:val="20"/>
          <w:szCs w:val="20"/>
        </w:rPr>
        <w:t>oznámtt tuto událost bez zbytečného odkladu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Dodavateli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V případě plánované události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která má vliv na jeho odběr Elektřiny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je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Odběratel povinen oznámit tuto skutečnost Dodavateli nejpozději 10 kalendářních dnů před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jejím počátkem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12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Smluvní strany se zavazují kvyvinutí maxímálního úsilí kpředcháze</w:t>
      </w:r>
      <w:r>
        <w:rPr>
          <w:rFonts w:ascii="Arial" w:eastAsia="Arial" w:hAnsi="Arial"/>
          <w:color w:val="000000"/>
          <w:sz w:val="20"/>
          <w:szCs w:val="20"/>
        </w:rPr>
        <w:t>ní škodám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a k minimalizaci vniklých škod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13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OdběratelmáprávožádatDodavateleosjednáníměsíčnírezervovanékapacity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žádost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o rezervovanou kapacitu na příslušné měsíce dodávky Ize nahlašovat nejpozději do 4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pracovního dne před koncem kalendářníh</w:t>
      </w:r>
      <w:r>
        <w:rPr>
          <w:rFonts w:ascii="Arial" w:eastAsia="Arial" w:hAnsi="Arial"/>
          <w:color w:val="000000"/>
          <w:sz w:val="20"/>
          <w:szCs w:val="20"/>
        </w:rPr>
        <w:t>o měsíce předcházejícího kalendářnímu měsíci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pro který se rezervovaná kapacita sjednává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žádost o sjednání rezervované kapacity pro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měsíc leden však nejpozději do 8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pracovního dne před koncem měsíce prosince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Odběratel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žádá o rezervovanou kap</w:t>
      </w:r>
      <w:r>
        <w:rPr>
          <w:rFonts w:ascii="Arial" w:eastAsia="Arial" w:hAnsi="Arial"/>
          <w:color w:val="000000"/>
          <w:sz w:val="20"/>
          <w:szCs w:val="20"/>
        </w:rPr>
        <w:t>acitu prostřednictvím webového portálu nebo e</w:t>
      </w:r>
      <w:r>
        <w:rPr>
          <w:rFonts w:ascii="Arial" w:eastAsia="Arial" w:hAnsi="Arial"/>
          <w:color w:val="000000"/>
          <w:sz w:val="4"/>
          <w:szCs w:val="4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mailové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komunikace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Rezervovaná kapacita je sjednána okamžikem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kdy Dodavatel potvrdí přijeti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žádosti o rezervovanou kapacitu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Dodavatel se zavazuje bez důležitého důvodu sjednání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rezervované kapaci</w:t>
      </w:r>
      <w:r>
        <w:rPr>
          <w:rFonts w:ascii="Arial" w:eastAsia="Arial" w:hAnsi="Arial"/>
          <w:color w:val="000000"/>
          <w:sz w:val="20"/>
          <w:szCs w:val="20"/>
        </w:rPr>
        <w:t>ty neodmítnout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Ustanovení tohoto odstavce platí shodně pro změnu již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sjednané rezervované kapacity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14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Dodavatel je povinen Odběrateli bez zbytečného odkladu na jeho vyžádání poskytnout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bezplatně aktuální data k odběrným místům Odběratele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a to dle volby Odběratele buď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vložením do aplikace PARC provozované PXE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nebo v elektronícké podobě ve formátu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xls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15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V případě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že Smlouva je nebo se považuje za velkoobchodní energétický produkt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podle Nařízení Evropského Parlamentu a Rady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EU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1227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2011 ointegritě 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transparentnosti velkoobchodního trhu s energií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REMIT</w:t>
      </w:r>
      <w:r>
        <w:rPr>
          <w:rFonts w:ascii="Arial" w:eastAsia="Arial" w:hAnsi="Arial"/>
          <w:color w:val="000000"/>
          <w:sz w:val="13"/>
          <w:szCs w:val="13"/>
        </w:rPr>
        <w:t xml:space="preserve">), </w:t>
      </w:r>
      <w:r>
        <w:rPr>
          <w:rFonts w:ascii="Arial" w:eastAsia="Arial" w:hAnsi="Arial"/>
          <w:color w:val="000000"/>
          <w:sz w:val="20"/>
          <w:szCs w:val="20"/>
        </w:rPr>
        <w:t>je Dodavatel povinen splnit za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Odběratele povinnost poskytnout Agentuře pro spolupráci energetických regulačních orgánů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3"/>
          <w:szCs w:val="13"/>
        </w:rPr>
        <w:t xml:space="preserve">      (</w:t>
      </w:r>
      <w:r>
        <w:rPr>
          <w:rFonts w:ascii="Arial" w:eastAsia="Arial" w:hAnsi="Arial"/>
          <w:color w:val="000000"/>
          <w:sz w:val="20"/>
          <w:szCs w:val="20"/>
        </w:rPr>
        <w:t>ACER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informace o kontraktu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který j</w:t>
      </w:r>
      <w:r>
        <w:rPr>
          <w:rFonts w:ascii="Arial" w:eastAsia="Arial" w:hAnsi="Arial"/>
          <w:color w:val="000000"/>
          <w:sz w:val="20"/>
          <w:szCs w:val="20"/>
        </w:rPr>
        <w:t>e předmětem Smlouvy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Odběratel je povinen mu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k tomu poskytnout potřebnou součinnost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:rsidR="00CB4E34" w:rsidRDefault="008C6BEE">
      <w:pPr>
        <w:framePr w:w="8960" w:h="2660" w:hRule="exact" w:hSpace="180" w:wrap="none" w:vAnchor="text" w:hAnchor="text" w:x="1600" w:y="12580"/>
        <w:spacing w:line="220" w:lineRule="exact"/>
        <w:rPr>
          <w:rFonts w:ascii="Arial" w:eastAsia="Arial" w:hAnsi="Arial"/>
          <w:color w:val="010101"/>
          <w:sz w:val="20"/>
          <w:szCs w:val="20"/>
        </w:rPr>
      </w:pPr>
      <w:r>
        <w:rPr>
          <w:rFonts w:ascii="Arial" w:eastAsia="Arial" w:hAnsi="Arial"/>
          <w:color w:val="010101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I</w:t>
      </w:r>
      <w:r>
        <w:rPr>
          <w:rFonts w:ascii="Arial" w:eastAsia="Arial" w:hAnsi="Arial"/>
          <w:color w:val="020202"/>
          <w:sz w:val="20"/>
          <w:szCs w:val="20"/>
        </w:rPr>
        <w:t>l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Cena a platební podmínky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Odběratel zaplatí Dodavateli jednotkovou cenu za dodávky Elektřiny dle Nabídky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Dodavatele nebo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je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cena za dodávku Elektřiny vázaná na cenu spotových č</w:t>
      </w:r>
      <w:r>
        <w:rPr>
          <w:rFonts w:ascii="Arial" w:eastAsia="Arial" w:hAnsi="Arial"/>
          <w:color w:val="343434"/>
          <w:sz w:val="20"/>
          <w:szCs w:val="20"/>
        </w:rPr>
        <w:t xml:space="preserve">i </w:t>
      </w:r>
      <w:r>
        <w:rPr>
          <w:rFonts w:ascii="Arial" w:eastAsia="Arial" w:hAnsi="Arial"/>
          <w:color w:val="000000"/>
          <w:sz w:val="20"/>
          <w:szCs w:val="20"/>
        </w:rPr>
        <w:t>futures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kontraktů obchodovaných na organizovaném trhu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jednotkovou cenu Elektřiny vypoČtenou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dle Smlouvy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Jednotková cena za dodávky Elektřiny je sjednána jako konečná a neměnná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 xml:space="preserve">         pro celé období dodávky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není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</w:t>
      </w:r>
      <w:r>
        <w:rPr>
          <w:rFonts w:ascii="Arial" w:eastAsia="Arial" w:hAnsi="Arial"/>
          <w:color w:val="505050"/>
          <w:sz w:val="20"/>
          <w:szCs w:val="20"/>
        </w:rPr>
        <w:t xml:space="preserve">i </w:t>
      </w:r>
      <w:r>
        <w:rPr>
          <w:rFonts w:ascii="Arial" w:eastAsia="Arial" w:hAnsi="Arial"/>
          <w:color w:val="000000"/>
          <w:sz w:val="20"/>
          <w:szCs w:val="20"/>
        </w:rPr>
        <w:t>dá</w:t>
      </w:r>
      <w:r>
        <w:rPr>
          <w:rFonts w:ascii="Arial" w:eastAsia="Arial" w:hAnsi="Arial"/>
          <w:color w:val="464646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e uvedeno j</w:t>
      </w:r>
      <w:r>
        <w:rPr>
          <w:rFonts w:ascii="Arial" w:eastAsia="Arial" w:hAnsi="Arial"/>
          <w:color w:val="141414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>nak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Ujednáním tohoto odstavce nejsou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dotčena ustanovení odst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a 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2 těchto Podmínek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Stanov</w:t>
      </w:r>
      <w:r>
        <w:rPr>
          <w:rFonts w:ascii="Arial" w:eastAsia="Arial" w:hAnsi="Arial"/>
          <w:color w:val="202020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>l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</w:t>
      </w:r>
      <w:r>
        <w:rPr>
          <w:rFonts w:ascii="Arial" w:eastAsia="Arial" w:hAnsi="Arial"/>
          <w:color w:val="0A0A0A"/>
          <w:sz w:val="20"/>
          <w:szCs w:val="20"/>
        </w:rPr>
        <w:t xml:space="preserve">i </w:t>
      </w:r>
      <w:r>
        <w:rPr>
          <w:rFonts w:ascii="Arial" w:eastAsia="Arial" w:hAnsi="Arial"/>
          <w:color w:val="000000"/>
          <w:sz w:val="20"/>
          <w:szCs w:val="20"/>
        </w:rPr>
        <w:t>Odběrate</w:t>
      </w:r>
      <w:r>
        <w:rPr>
          <w:rFonts w:ascii="Arial" w:eastAsia="Arial" w:hAnsi="Arial"/>
          <w:color w:val="090909"/>
          <w:sz w:val="20"/>
          <w:szCs w:val="20"/>
        </w:rPr>
        <w:t xml:space="preserve">l </w:t>
      </w:r>
      <w:r>
        <w:rPr>
          <w:rFonts w:ascii="Arial" w:eastAsia="Arial" w:hAnsi="Arial"/>
          <w:color w:val="000000"/>
          <w:sz w:val="20"/>
          <w:szCs w:val="20"/>
        </w:rPr>
        <w:t>v Poptávce cenu za dodávku Elektřiny ve vazbě na cenu futures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kontraktů obchodovaných na organizovaném trhu s fixací pro každé dílčí dodávkové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období zvlášt</w:t>
      </w:r>
      <w:r>
        <w:rPr>
          <w:rFonts w:ascii="Arial" w:eastAsia="Arial" w:hAnsi="Arial"/>
          <w:color w:val="000000"/>
          <w:sz w:val="13"/>
          <w:szCs w:val="13"/>
        </w:rPr>
        <w:t xml:space="preserve">', </w:t>
      </w:r>
      <w:r>
        <w:rPr>
          <w:rFonts w:ascii="Arial" w:eastAsia="Arial" w:hAnsi="Arial"/>
          <w:color w:val="000000"/>
          <w:sz w:val="20"/>
          <w:szCs w:val="20"/>
        </w:rPr>
        <w:t>je jednotková cena Elektř</w:t>
      </w:r>
      <w:r>
        <w:rPr>
          <w:rFonts w:ascii="Arial" w:eastAsia="Arial" w:hAnsi="Arial"/>
          <w:color w:val="989898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>ny stanovena pro každé dílčí dodávkové období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samostatně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:rsidR="00CB4E34" w:rsidRDefault="008C6BEE">
      <w:pPr>
        <w:framePr w:w="280" w:h="340" w:hRule="exact" w:hSpace="180" w:wrap="none" w:vAnchor="text" w:hAnchor="text" w:x="5940" w:y="15300"/>
        <w:spacing w:line="0" w:lineRule="atLeas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3</w:t>
      </w:r>
    </w:p>
    <w:p w:rsidR="00CB4E34" w:rsidRDefault="00CB4E34">
      <w:pPr>
        <w:rPr>
          <w:rFonts w:ascii="Arial" w:eastAsia="Arial" w:hAnsi="Arial"/>
        </w:rPr>
        <w:sectPr w:rsidR="00CB4E34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:rsidR="00CB4E34" w:rsidRDefault="008C6BEE">
      <w:pPr>
        <w:rPr>
          <w:rFonts w:ascii="Arial" w:eastAsia="Arial" w:hAnsi="Arial"/>
        </w:rPr>
      </w:pPr>
      <w:r>
        <w:rPr>
          <w:noProof/>
        </w:rPr>
        <w:lastRenderedPageBreak/>
        <w:pict>
          <v:shape id="_3" o:spid="_x0000_s1032" style="position:absolute;left:0;text-align:left;margin-left:0;margin-top:0;width:50pt;height:50pt;z-index:251658240;visibility:hidden" coordsize="21600,21600" o:spt="100" adj="0,,0" path="m,l21600,21600e">
            <v:stroke joinstyle="round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1031" type="#_0" style="position:absolute;left:0;text-align:left;margin-left:78pt;margin-top:104pt;width:434pt;height:0;z-index:251659264" o:spt="100" o:connectortype="straight" adj="0,,0" path="m,l21600,21600e" strokecolor="black" strokeweight="1pt">
            <v:stroke joinstyle="round"/>
            <v:formulas/>
            <v:path o:connecttype="segments"/>
          </v:shape>
        </w:pict>
      </w:r>
      <w:r>
        <w:rPr>
          <w:noProof/>
        </w:rPr>
        <w:pict>
          <v:shape id="_x0000_s1030" type="#_0" style="position:absolute;left:0;text-align:left;margin-left:78pt;margin-top:742pt;width:139pt;height:0;z-index:251660288" o:spt="100" o:connectortype="straight" adj="0,,0" path="m,l21600,21600e" strokecolor="black" strokeweight="1pt">
            <v:stroke joinstyle="round"/>
            <v:formulas/>
            <v:path o:connecttype="segments"/>
          </v:shape>
        </w:pict>
      </w:r>
    </w:p>
    <w:p w:rsidR="00CB4E34" w:rsidRDefault="008C6BEE">
      <w:pPr>
        <w:framePr w:w="4300" w:h="420" w:hRule="exact" w:hSpace="180" w:wrap="none" w:vAnchor="text" w:hAnchor="text" w:x="1640" w:y="96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Pří</w:t>
      </w:r>
      <w:r>
        <w:rPr>
          <w:rFonts w:ascii="Arial" w:eastAsia="Arial" w:hAnsi="Arial"/>
          <w:color w:val="090909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o</w:t>
      </w:r>
      <w:r>
        <w:rPr>
          <w:rFonts w:ascii="Arial" w:eastAsia="Arial" w:hAnsi="Arial"/>
          <w:color w:val="010101"/>
          <w:sz w:val="24"/>
          <w:szCs w:val="24"/>
        </w:rPr>
        <w:t>h</w:t>
      </w:r>
      <w:r>
        <w:rPr>
          <w:rFonts w:ascii="Arial" w:eastAsia="Arial" w:hAnsi="Arial"/>
          <w:color w:val="000000"/>
          <w:sz w:val="24"/>
          <w:szCs w:val="24"/>
        </w:rPr>
        <w:t xml:space="preserve">a </w:t>
      </w:r>
      <w:r>
        <w:rPr>
          <w:rFonts w:ascii="Arial" w:eastAsia="Arial" w:hAnsi="Arial"/>
          <w:color w:val="000000"/>
          <w:sz w:val="16"/>
          <w:szCs w:val="16"/>
        </w:rPr>
        <w:t xml:space="preserve">- </w:t>
      </w:r>
      <w:r>
        <w:rPr>
          <w:rFonts w:ascii="Arial" w:eastAsia="Arial" w:hAnsi="Arial"/>
          <w:color w:val="000000"/>
          <w:sz w:val="24"/>
          <w:szCs w:val="24"/>
        </w:rPr>
        <w:t>Podmí</w:t>
      </w:r>
      <w:r>
        <w:rPr>
          <w:rFonts w:ascii="Arial" w:eastAsia="Arial" w:hAnsi="Arial"/>
          <w:color w:val="060606"/>
          <w:sz w:val="24"/>
          <w:szCs w:val="24"/>
        </w:rPr>
        <w:t>nk</w:t>
      </w:r>
      <w:r>
        <w:rPr>
          <w:rFonts w:ascii="Arial" w:eastAsia="Arial" w:hAnsi="Arial"/>
          <w:color w:val="000000"/>
          <w:sz w:val="24"/>
          <w:szCs w:val="24"/>
        </w:rPr>
        <w:t>y dodáv</w:t>
      </w:r>
      <w:r>
        <w:rPr>
          <w:rFonts w:ascii="Arial" w:eastAsia="Arial" w:hAnsi="Arial"/>
          <w:color w:val="030303"/>
          <w:sz w:val="24"/>
          <w:szCs w:val="24"/>
        </w:rPr>
        <w:t xml:space="preserve">ky </w:t>
      </w:r>
      <w:r>
        <w:rPr>
          <w:rFonts w:ascii="Arial" w:eastAsia="Arial" w:hAnsi="Arial"/>
          <w:color w:val="000000"/>
          <w:sz w:val="24"/>
          <w:szCs w:val="24"/>
        </w:rPr>
        <w:t>ele</w:t>
      </w:r>
      <w:r>
        <w:rPr>
          <w:rFonts w:ascii="Arial" w:eastAsia="Arial" w:hAnsi="Arial"/>
          <w:color w:val="030303"/>
          <w:sz w:val="24"/>
          <w:szCs w:val="24"/>
        </w:rPr>
        <w:t>k</w:t>
      </w:r>
      <w:r>
        <w:rPr>
          <w:rFonts w:ascii="Arial" w:eastAsia="Arial" w:hAnsi="Arial"/>
          <w:color w:val="000000"/>
          <w:sz w:val="24"/>
          <w:szCs w:val="24"/>
        </w:rPr>
        <w:t>třin</w:t>
      </w:r>
      <w:r>
        <w:rPr>
          <w:rFonts w:ascii="Arial" w:eastAsia="Arial" w:hAnsi="Arial"/>
          <w:color w:val="030303"/>
          <w:sz w:val="24"/>
          <w:szCs w:val="24"/>
        </w:rPr>
        <w:t>y</w:t>
      </w:r>
    </w:p>
    <w:p w:rsidR="00CB4E34" w:rsidRDefault="008C6BEE">
      <w:pPr>
        <w:framePr w:w="1340" w:h="660" w:hRule="exact" w:hSpace="180" w:wrap="none" w:vAnchor="text" w:hAnchor="text" w:x="8780" w:y="880"/>
        <w:spacing w:line="0" w:lineRule="atLeast"/>
        <w:rPr>
          <w:rFonts w:ascii="Arial" w:eastAsia="Arial" w:hAnsi="Arial"/>
          <w:color w:val="0B0B0B"/>
          <w:sz w:val="33"/>
          <w:szCs w:val="33"/>
        </w:rPr>
      </w:pPr>
      <w:r>
        <w:rPr>
          <w:rFonts w:ascii="Arial" w:eastAsia="Arial" w:hAnsi="Arial"/>
          <w:color w:val="0B0B0B"/>
          <w:sz w:val="33"/>
          <w:szCs w:val="33"/>
        </w:rPr>
        <w:t xml:space="preserve">» </w:t>
      </w:r>
      <w:r>
        <w:rPr>
          <w:rFonts w:ascii="Arial" w:eastAsia="Arial" w:hAnsi="Arial"/>
          <w:color w:val="0B0B0B"/>
          <w:sz w:val="68"/>
          <w:szCs w:val="68"/>
        </w:rPr>
        <w:t>px</w:t>
      </w:r>
      <w:r>
        <w:rPr>
          <w:rFonts w:ascii="Arial" w:eastAsia="Arial" w:hAnsi="Arial"/>
          <w:color w:val="000000"/>
          <w:sz w:val="68"/>
          <w:szCs w:val="68"/>
        </w:rPr>
        <w:t>e</w:t>
      </w:r>
    </w:p>
    <w:p w:rsidR="00CB4E34" w:rsidRDefault="008C6BEE">
      <w:pPr>
        <w:framePr w:w="8320" w:h="4580" w:hRule="exact" w:hSpace="180" w:wrap="none" w:vAnchor="text" w:hAnchor="text" w:x="2120" w:y="2000"/>
        <w:spacing w:line="22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Stanovil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</w:t>
      </w:r>
      <w:r>
        <w:rPr>
          <w:rFonts w:ascii="Arial" w:eastAsia="Arial" w:hAnsi="Arial"/>
          <w:color w:val="363636"/>
          <w:sz w:val="20"/>
          <w:szCs w:val="20"/>
        </w:rPr>
        <w:t xml:space="preserve">i </w:t>
      </w:r>
      <w:r>
        <w:rPr>
          <w:rFonts w:ascii="Arial" w:eastAsia="Arial" w:hAnsi="Arial"/>
          <w:color w:val="000000"/>
          <w:sz w:val="20"/>
          <w:szCs w:val="20"/>
        </w:rPr>
        <w:t>Odběratel v Poptávce cenu za dodávku Elektřiny ve vazbě na cenu spotových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kontraktů obchodovaných na organizovaném trhu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určí se cena za dodávku Elektřiny takto</w:t>
      </w:r>
      <w:r>
        <w:rPr>
          <w:rFonts w:ascii="Arial" w:eastAsia="Arial" w:hAnsi="Arial"/>
          <w:color w:val="000000"/>
          <w:sz w:val="13"/>
          <w:szCs w:val="13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a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Cena se stanoví pro každé zúčtovací období zvlášt</w:t>
      </w:r>
      <w:r>
        <w:rPr>
          <w:rFonts w:ascii="Arial" w:eastAsia="Arial" w:hAnsi="Arial"/>
          <w:color w:val="000000"/>
          <w:sz w:val="13"/>
          <w:szCs w:val="13"/>
        </w:rPr>
        <w:t>'.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b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Ce</w:t>
      </w:r>
      <w:r>
        <w:rPr>
          <w:rFonts w:ascii="Arial" w:eastAsia="Arial" w:hAnsi="Arial"/>
          <w:color w:val="444444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ková cena za dodávku E</w:t>
      </w:r>
      <w:r>
        <w:rPr>
          <w:rFonts w:ascii="Arial" w:eastAsia="Arial" w:hAnsi="Arial"/>
          <w:color w:val="0D0D0D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ektřiny v každém jednot</w:t>
      </w:r>
      <w:r>
        <w:rPr>
          <w:rFonts w:ascii="Arial" w:eastAsia="Arial" w:hAnsi="Arial"/>
          <w:color w:val="0C0C0C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ivém zúčtovacím období se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vypočítá jako součet jednotko</w:t>
      </w:r>
      <w:r>
        <w:rPr>
          <w:rFonts w:ascii="Arial" w:eastAsia="Arial" w:hAnsi="Arial"/>
          <w:color w:val="010101"/>
          <w:sz w:val="20"/>
          <w:szCs w:val="20"/>
        </w:rPr>
        <w:t>v</w:t>
      </w:r>
      <w:r>
        <w:rPr>
          <w:rFonts w:ascii="Arial" w:eastAsia="Arial" w:hAnsi="Arial"/>
          <w:color w:val="000000"/>
          <w:sz w:val="20"/>
          <w:szCs w:val="20"/>
        </w:rPr>
        <w:t>é ceny za dodávku E</w:t>
      </w:r>
      <w:r>
        <w:rPr>
          <w:rFonts w:ascii="Arial" w:eastAsia="Arial" w:hAnsi="Arial"/>
          <w:color w:val="4F4F4F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ektřiny a sjednané obchodní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přirážky vynásobený ce</w:t>
      </w:r>
      <w:r>
        <w:rPr>
          <w:rFonts w:ascii="Arial" w:eastAsia="Arial" w:hAnsi="Arial"/>
          <w:color w:val="323232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kovou spotřebou E</w:t>
      </w:r>
      <w:r>
        <w:rPr>
          <w:rFonts w:ascii="Arial" w:eastAsia="Arial" w:hAnsi="Arial"/>
          <w:color w:val="0C0C0C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 xml:space="preserve">ektřiny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v MWh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v daném zúčtovacím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období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 xml:space="preserve">Obchodní přirážka se určí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byla určena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v aukci na trhu PXE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Pro obchodní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přirážku p</w:t>
      </w:r>
      <w:r>
        <w:rPr>
          <w:rFonts w:ascii="Arial" w:eastAsia="Arial" w:hAnsi="Arial"/>
          <w:color w:val="121212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atí pravid</w:t>
      </w:r>
      <w:r>
        <w:rPr>
          <w:rFonts w:ascii="Arial" w:eastAsia="Arial" w:hAnsi="Arial"/>
          <w:color w:val="020202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a jako pro tzv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Přičítací koeficient uvedená v č</w:t>
      </w:r>
      <w:r>
        <w:rPr>
          <w:rFonts w:ascii="Arial" w:eastAsia="Arial" w:hAnsi="Arial"/>
          <w:color w:val="040404"/>
          <w:sz w:val="20"/>
          <w:szCs w:val="20"/>
        </w:rPr>
        <w:t>l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22 odst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6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Burzovn</w:t>
      </w:r>
      <w:r>
        <w:rPr>
          <w:rFonts w:ascii="Arial" w:eastAsia="Arial" w:hAnsi="Arial"/>
          <w:color w:val="000000"/>
          <w:sz w:val="20"/>
          <w:szCs w:val="20"/>
        </w:rPr>
        <w:t xml:space="preserve">ích pravidel PXE pro konečné zákazníky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dále jen</w:t>
      </w:r>
      <w:r>
        <w:rPr>
          <w:rFonts w:ascii="Arial" w:eastAsia="Arial" w:hAnsi="Arial"/>
          <w:color w:val="000000"/>
          <w:sz w:val="13"/>
          <w:szCs w:val="13"/>
        </w:rPr>
        <w:t>,,</w:t>
      </w:r>
      <w:r>
        <w:rPr>
          <w:rFonts w:ascii="Arial" w:eastAsia="Arial" w:hAnsi="Arial"/>
          <w:color w:val="000000"/>
          <w:sz w:val="20"/>
          <w:szCs w:val="20"/>
        </w:rPr>
        <w:t>Burzovní pravidla</w:t>
      </w:r>
      <w:r>
        <w:rPr>
          <w:rFonts w:ascii="Arial" w:eastAsia="Arial" w:hAnsi="Arial"/>
          <w:color w:val="000000"/>
          <w:sz w:val="13"/>
          <w:szCs w:val="13"/>
        </w:rPr>
        <w:t>").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c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Jednotková cena za dodávku Elektř</w:t>
      </w:r>
      <w:r>
        <w:rPr>
          <w:rFonts w:ascii="Arial" w:eastAsia="Arial" w:hAnsi="Arial"/>
          <w:color w:val="040404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>ny v zúČtovacím období se vypoČte jako vážený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průměr jednotkových spotových cen za dodávku elektřiny ve všech obchodních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int</w:t>
      </w:r>
      <w:r>
        <w:rPr>
          <w:rFonts w:ascii="Arial" w:eastAsia="Arial" w:hAnsi="Arial"/>
          <w:color w:val="000000"/>
          <w:sz w:val="20"/>
          <w:szCs w:val="20"/>
        </w:rPr>
        <w:t>ervalech zúčtovacího období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kde vahou je množství elektřiny spotřebované v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jednotlivých obchodních intervalech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d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Jednotková spotová cena je cena silové elektřiny pro daný obchodní ínterva12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dodávky vzniklá obchodováním na Denním trhu OTE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Jednotková spotová cena je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k dispozici na adrese wwW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ote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cr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cz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kratkodobe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trhy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eIektrina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denni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trh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stanovuje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se v EUR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MWh a přepočítává se na Kč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MWh devizovým kurzem vyhlášenýr</w:t>
      </w:r>
      <w:r>
        <w:rPr>
          <w:rFonts w:ascii="Arial" w:eastAsia="Arial" w:hAnsi="Arial"/>
          <w:color w:val="000000"/>
          <w:sz w:val="20"/>
          <w:szCs w:val="20"/>
        </w:rPr>
        <w:t>ť</w:t>
      </w:r>
      <w:r>
        <w:rPr>
          <w:rFonts w:ascii="Arial" w:eastAsia="Arial" w:hAnsi="Arial"/>
          <w:color w:val="000000"/>
          <w:sz w:val="5"/>
          <w:szCs w:val="5"/>
        </w:rPr>
        <w:t>'</w:t>
      </w:r>
      <w:r>
        <w:rPr>
          <w:rFonts w:ascii="Arial" w:eastAsia="Arial" w:hAnsi="Arial"/>
          <w:color w:val="000000"/>
          <w:sz w:val="20"/>
          <w:szCs w:val="20"/>
        </w:rPr>
        <w:t>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Českou národní bankou pro jednotlivé dny dodávky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přičemž připadne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den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dodávky na nepracovní den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použije se pro tento den kurz vyhlášený pro posledňí</w:t>
      </w:r>
    </w:p>
    <w:p w:rsidR="00CB4E34" w:rsidRDefault="008C6BEE">
      <w:pPr>
        <w:framePr w:w="2240" w:h="380" w:hRule="exact" w:hSpace="180" w:wrap="none" w:vAnchor="text" w:hAnchor="text" w:x="3200" w:y="6420"/>
        <w:spacing w:line="0" w:lineRule="atLeas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předchozí pracovní den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:rsidR="00CB4E34" w:rsidRDefault="008C6BEE">
      <w:pPr>
        <w:framePr w:w="8360" w:h="7800" w:hRule="exact" w:hSpace="180" w:wrap="none" w:vAnchor="text" w:hAnchor="text" w:x="2120" w:y="6700"/>
        <w:spacing w:line="23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    e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Množství Elektřiny spotřebované Odběratelem v j</w:t>
      </w:r>
      <w:r>
        <w:rPr>
          <w:rFonts w:ascii="Arial" w:eastAsia="Arial" w:hAnsi="Arial"/>
          <w:color w:val="000000"/>
          <w:sz w:val="20"/>
          <w:szCs w:val="20"/>
        </w:rPr>
        <w:t>ednotlivých obchodních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intervalech zúčtovacího období se u odběrného místa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3"/>
          <w:szCs w:val="13"/>
        </w:rPr>
        <w:t xml:space="preserve">                (</w:t>
      </w:r>
      <w:r>
        <w:rPr>
          <w:rFonts w:ascii="Arial" w:eastAsia="Arial" w:hAnsi="Arial"/>
          <w:color w:val="000000"/>
          <w:sz w:val="20"/>
          <w:szCs w:val="20"/>
        </w:rPr>
        <w:t>i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 xml:space="preserve">s měřením typu 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color w:val="000000"/>
          <w:sz w:val="20"/>
          <w:szCs w:val="20"/>
        </w:rPr>
        <w:t>C</w:t>
      </w:r>
      <w:r>
        <w:rPr>
          <w:rFonts w:ascii="Arial" w:eastAsia="Arial" w:hAnsi="Arial"/>
          <w:color w:val="000000"/>
          <w:sz w:val="13"/>
          <w:szCs w:val="13"/>
        </w:rPr>
        <w:t xml:space="preserve">" </w:t>
      </w:r>
      <w:r>
        <w:rPr>
          <w:rFonts w:ascii="Arial" w:eastAsia="Arial" w:hAnsi="Arial"/>
          <w:color w:val="000000"/>
          <w:sz w:val="20"/>
          <w:szCs w:val="20"/>
        </w:rPr>
        <w:t>určí na základě rozložení spotřeb v jednotlivých obchodních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intervalech dle přiděleného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teplotně přepočítaného typového d</w:t>
      </w:r>
      <w:r>
        <w:rPr>
          <w:rFonts w:ascii="Arial" w:eastAsia="Arial" w:hAnsi="Arial"/>
          <w:color w:val="000000"/>
          <w:sz w:val="20"/>
          <w:szCs w:val="20"/>
        </w:rPr>
        <w:t>iagramu dodávky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3"/>
          <w:szCs w:val="13"/>
        </w:rPr>
        <w:t xml:space="preserve">                (</w:t>
      </w:r>
      <w:r>
        <w:rPr>
          <w:rFonts w:ascii="Arial" w:eastAsia="Arial" w:hAnsi="Arial"/>
          <w:color w:val="000000"/>
          <w:sz w:val="20"/>
          <w:szCs w:val="20"/>
        </w:rPr>
        <w:t>TDD</w:t>
      </w:r>
      <w:r>
        <w:rPr>
          <w:rFonts w:ascii="Arial" w:eastAsia="Arial" w:hAnsi="Arial"/>
          <w:color w:val="000000"/>
          <w:sz w:val="13"/>
          <w:szCs w:val="13"/>
        </w:rPr>
        <w:t>),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3"/>
          <w:szCs w:val="13"/>
        </w:rPr>
        <w:t xml:space="preserve">                (</w:t>
      </w:r>
      <w:r>
        <w:rPr>
          <w:rFonts w:ascii="Arial" w:eastAsia="Arial" w:hAnsi="Arial"/>
          <w:color w:val="000000"/>
          <w:sz w:val="20"/>
          <w:szCs w:val="20"/>
        </w:rPr>
        <w:t>ii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 xml:space="preserve">s průběhovým měřením typu 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color w:val="000000"/>
          <w:sz w:val="20"/>
          <w:szCs w:val="20"/>
        </w:rPr>
        <w:t>A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B</w:t>
      </w:r>
      <w:r>
        <w:rPr>
          <w:rFonts w:ascii="Arial" w:eastAsia="Arial" w:hAnsi="Arial"/>
          <w:color w:val="000000"/>
          <w:sz w:val="13"/>
          <w:szCs w:val="13"/>
        </w:rPr>
        <w:t xml:space="preserve">" </w:t>
      </w:r>
      <w:r>
        <w:rPr>
          <w:rFonts w:ascii="Arial" w:eastAsia="Arial" w:hAnsi="Arial"/>
          <w:color w:val="000000"/>
          <w:sz w:val="20"/>
          <w:szCs w:val="20"/>
        </w:rPr>
        <w:t xml:space="preserve">určí dle skuteČné naměřené spotřeby </w:t>
      </w:r>
      <w:r>
        <w:rPr>
          <w:rFonts w:ascii="Arial" w:eastAsia="Arial" w:hAnsi="Arial"/>
          <w:color w:val="030303"/>
          <w:sz w:val="20"/>
          <w:szCs w:val="20"/>
        </w:rPr>
        <w:t>v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odběrném místě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f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Přepočtený TDD stanovuje OTE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a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na základě riormalizovaného íDD upraveného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teplotními koeficienty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Přepočtený TDD se násobí v každém obchodriím iritervalu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příslušným koeficientem zbytkového TDD daného provozovatele distribuční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soustavy pro určení spotřeb elektřiny v daném obchodním intervalu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Normali</w:t>
      </w:r>
      <w:r>
        <w:rPr>
          <w:rFonts w:ascii="Arial" w:eastAsia="Arial" w:hAnsi="Arial"/>
          <w:color w:val="000000"/>
          <w:sz w:val="20"/>
          <w:szCs w:val="20"/>
        </w:rPr>
        <w:t>zovaný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TDD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přepočtený TDD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teplotní koeficienty i koeficíenty zbytkových diagramů jsou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publikované OTE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a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na webových stránkách https</w:t>
      </w:r>
      <w:r>
        <w:rPr>
          <w:rFonts w:ascii="Arial" w:eastAsia="Arial" w:hAnsi="Arial"/>
          <w:color w:val="000000"/>
          <w:sz w:val="13"/>
          <w:szCs w:val="13"/>
        </w:rPr>
        <w:t>://</w:t>
      </w:r>
      <w:r>
        <w:rPr>
          <w:rFonts w:ascii="Arial" w:eastAsia="Arial" w:hAnsi="Arial"/>
          <w:color w:val="000000"/>
          <w:sz w:val="20"/>
          <w:szCs w:val="20"/>
        </w:rPr>
        <w:t>wWw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ote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cr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cz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cs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statistika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typove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diagramy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dodavek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elektriny. V případě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že by cena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elektřiny na Denním trhu OTE byla pro konkrétní obchodní interval záporná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použije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se pro účely výpočtu jednotkové spotové ceny elektřiny pro tento konkrétní obchodní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interval hodnota rovnající se nule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Dodavatel se zavazuje s</w:t>
      </w:r>
      <w:r>
        <w:rPr>
          <w:rFonts w:ascii="Arial" w:eastAsia="Arial" w:hAnsi="Arial"/>
          <w:color w:val="000000"/>
          <w:sz w:val="20"/>
          <w:szCs w:val="20"/>
        </w:rPr>
        <w:t>dělit Odběrateli na jeho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žádost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jaký íDD má přiřazený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g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U odběrných míst Odběratele s dvoutarifní distribuční sazbou platí jedna cer</w:t>
      </w:r>
      <w:r>
        <w:rPr>
          <w:rFonts w:ascii="Arial" w:eastAsia="Arial" w:hAnsi="Arial"/>
          <w:color w:val="000000"/>
          <w:sz w:val="13"/>
          <w:szCs w:val="13"/>
        </w:rPr>
        <w:t>'</w:t>
      </w:r>
      <w:r>
        <w:rPr>
          <w:rFonts w:ascii="Arial" w:eastAsia="Arial" w:hAnsi="Arial"/>
          <w:color w:val="040404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>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Elektřiny pro vysoký i nízký tarif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h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Pro vyloučerií pochybností platí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že čl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21 Burzov</w:t>
      </w:r>
      <w:r>
        <w:rPr>
          <w:rFonts w:ascii="Arial" w:eastAsia="Arial" w:hAnsi="Arial"/>
          <w:color w:val="000000"/>
          <w:sz w:val="20"/>
          <w:szCs w:val="20"/>
        </w:rPr>
        <w:t xml:space="preserve">ních pravidel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Pravidla fixace 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postupný nákup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se nepoužije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i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Odběratel bere ňa vědomí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že ceny Denního trhu OTE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a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s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se stanovují zvlášt</w:t>
      </w:r>
      <w:r>
        <w:rPr>
          <w:rFonts w:ascii="Arial" w:eastAsia="Arial" w:hAnsi="Arial"/>
          <w:color w:val="000000"/>
          <w:sz w:val="13"/>
          <w:szCs w:val="13"/>
        </w:rPr>
        <w:t xml:space="preserve">' </w:t>
      </w:r>
      <w:r>
        <w:rPr>
          <w:rFonts w:ascii="Arial" w:eastAsia="Arial" w:hAnsi="Arial"/>
          <w:color w:val="000000"/>
          <w:sz w:val="20"/>
          <w:szCs w:val="20"/>
        </w:rPr>
        <w:t>pro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každý obchodní interval a jsou proměnlivé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4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Dodavatel je oprávněn při vyúčtování</w:t>
      </w:r>
      <w:r>
        <w:rPr>
          <w:rFonts w:ascii="Arial" w:eastAsia="Arial" w:hAnsi="Arial"/>
          <w:color w:val="000000"/>
          <w:sz w:val="20"/>
          <w:szCs w:val="20"/>
        </w:rPr>
        <w:t xml:space="preserve"> dodávky Elektřiny připočíst kjednotkové ceriě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elektřiny pouze</w:t>
      </w:r>
      <w:r>
        <w:rPr>
          <w:rFonts w:ascii="Arial" w:eastAsia="Arial" w:hAnsi="Arial"/>
          <w:color w:val="000000"/>
          <w:sz w:val="13"/>
          <w:szCs w:val="13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a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DPH</w:t>
      </w:r>
      <w:r>
        <w:rPr>
          <w:rFonts w:ascii="Arial" w:eastAsia="Arial" w:hAnsi="Arial"/>
          <w:color w:val="000000"/>
          <w:sz w:val="13"/>
          <w:szCs w:val="13"/>
        </w:rPr>
        <w:t>;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b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ostatní apl</w:t>
      </w:r>
      <w:r>
        <w:rPr>
          <w:rFonts w:ascii="Arial" w:eastAsia="Arial" w:hAnsi="Arial"/>
          <w:color w:val="010101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>kovatelné daně dle platných právních předpisů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5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 xml:space="preserve">Dodavatel je vedle ceny Elektřiny oprávněn požadovat na Odběrateli zaplacení.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i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ceny za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regulované s</w:t>
      </w:r>
      <w:r>
        <w:rPr>
          <w:rFonts w:ascii="Arial" w:eastAsia="Arial" w:hAnsi="Arial"/>
          <w:color w:val="838383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užby pod</w:t>
      </w:r>
      <w:r>
        <w:rPr>
          <w:rFonts w:ascii="Arial" w:eastAsia="Arial" w:hAnsi="Arial"/>
          <w:color w:val="646464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e závazných cenových podmínek stanovených ERU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</w:t>
      </w:r>
      <w:r>
        <w:rPr>
          <w:rFonts w:ascii="Arial" w:eastAsia="Arial" w:hAnsi="Arial"/>
          <w:color w:val="111111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atných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v době dodávky a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4E4E4E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>i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plateb účtovaných Dodavate</w:t>
      </w:r>
      <w:r>
        <w:rPr>
          <w:rFonts w:ascii="Arial" w:eastAsia="Arial" w:hAnsi="Arial"/>
          <w:color w:val="454545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i provozovatelem d</w:t>
      </w:r>
      <w:r>
        <w:rPr>
          <w:rFonts w:ascii="Arial" w:eastAsia="Arial" w:hAnsi="Arial"/>
          <w:color w:val="020202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>str</w:t>
      </w:r>
      <w:r>
        <w:rPr>
          <w:rFonts w:ascii="Arial" w:eastAsia="Arial" w:hAnsi="Arial"/>
          <w:color w:val="313131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>buční soustavy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za p</w:t>
      </w:r>
      <w:r>
        <w:rPr>
          <w:rFonts w:ascii="Arial" w:eastAsia="Arial" w:hAnsi="Arial"/>
          <w:color w:val="020202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acené s</w:t>
      </w:r>
      <w:r>
        <w:rPr>
          <w:rFonts w:ascii="Arial" w:eastAsia="Arial" w:hAnsi="Arial"/>
          <w:color w:val="6E6E6E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užby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které Odběrate</w:t>
      </w:r>
      <w:r>
        <w:rPr>
          <w:rFonts w:ascii="Arial" w:eastAsia="Arial" w:hAnsi="Arial"/>
          <w:color w:val="0F0F0F"/>
          <w:sz w:val="20"/>
          <w:szCs w:val="20"/>
        </w:rPr>
        <w:t xml:space="preserve">l </w:t>
      </w:r>
      <w:r>
        <w:rPr>
          <w:rFonts w:ascii="Arial" w:eastAsia="Arial" w:hAnsi="Arial"/>
          <w:color w:val="000000"/>
          <w:sz w:val="20"/>
          <w:szCs w:val="20"/>
        </w:rPr>
        <w:t xml:space="preserve">požaduje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např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poplatek hrazený provozovateli</w:t>
      </w:r>
    </w:p>
    <w:p w:rsidR="00CB4E34" w:rsidRDefault="008C6BEE">
      <w:pPr>
        <w:framePr w:w="8580" w:h="780" w:hRule="exact" w:hSpace="180" w:wrap="none" w:vAnchor="text" w:hAnchor="text" w:x="1560" w:y="14600"/>
        <w:spacing w:line="180" w:lineRule="exac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 xml:space="preserve">2 </w:t>
      </w:r>
      <w:r>
        <w:rPr>
          <w:rFonts w:ascii="Arial" w:eastAsia="Arial" w:hAnsi="Arial"/>
          <w:i/>
          <w:color w:val="000000"/>
          <w:sz w:val="18"/>
          <w:szCs w:val="18"/>
        </w:rPr>
        <w:t xml:space="preserve">V době schválení těchto Podmínek jsou spotovou cenou ceny kontraktů </w:t>
      </w:r>
      <w:r>
        <w:rPr>
          <w:rFonts w:ascii="Arial" w:eastAsia="Arial" w:hAnsi="Arial"/>
          <w:color w:val="000000"/>
          <w:sz w:val="18"/>
          <w:szCs w:val="18"/>
        </w:rPr>
        <w:t xml:space="preserve">s </w:t>
      </w:r>
      <w:r>
        <w:rPr>
          <w:rFonts w:ascii="Arial" w:eastAsia="Arial" w:hAnsi="Arial"/>
          <w:i/>
          <w:color w:val="000000"/>
          <w:sz w:val="18"/>
          <w:szCs w:val="18"/>
        </w:rPr>
        <w:t>hodinovým obchodním intetvalem</w:t>
      </w:r>
      <w:r>
        <w:rPr>
          <w:rFonts w:ascii="Arial" w:eastAsia="Arial" w:hAnsi="Arial"/>
          <w:sz w:val="18"/>
          <w:szCs w:val="18"/>
        </w:rPr>
        <w:br/>
      </w:r>
      <w:r>
        <w:rPr>
          <w:rFonts w:ascii="Arial" w:eastAsia="Arial" w:hAnsi="Arial"/>
          <w:i/>
          <w:color w:val="000000"/>
          <w:sz w:val="18"/>
          <w:szCs w:val="18"/>
        </w:rPr>
        <w:t>óbchodovaných na Denním trhu OTE</w:t>
      </w:r>
      <w:r>
        <w:rPr>
          <w:rFonts w:ascii="Arial" w:eastAsia="Arial" w:hAnsi="Arial"/>
          <w:i/>
          <w:color w:val="000000"/>
          <w:sz w:val="12"/>
          <w:szCs w:val="12"/>
        </w:rPr>
        <w:t xml:space="preserve">, </w:t>
      </w:r>
      <w:r>
        <w:rPr>
          <w:rFonts w:ascii="Arial" w:eastAsia="Arial" w:hAnsi="Arial"/>
          <w:i/>
          <w:color w:val="000000"/>
          <w:sz w:val="18"/>
          <w:szCs w:val="18"/>
        </w:rPr>
        <w:t xml:space="preserve">zveřejňované na adrese </w:t>
      </w:r>
      <w:r>
        <w:rPr>
          <w:rFonts w:ascii="Arial" w:eastAsia="Arial" w:hAnsi="Arial"/>
          <w:color w:val="000000"/>
          <w:sz w:val="18"/>
          <w:szCs w:val="18"/>
        </w:rPr>
        <w:t>www</w:t>
      </w:r>
      <w:r>
        <w:rPr>
          <w:rFonts w:ascii="Arial" w:eastAsia="Arial" w:hAnsi="Arial"/>
          <w:color w:val="000000"/>
          <w:sz w:val="12"/>
          <w:szCs w:val="12"/>
        </w:rPr>
        <w:t xml:space="preserve">. </w:t>
      </w:r>
      <w:r>
        <w:rPr>
          <w:rFonts w:ascii="Arial" w:eastAsia="Arial" w:hAnsi="Arial"/>
          <w:color w:val="000000"/>
          <w:sz w:val="18"/>
          <w:szCs w:val="18"/>
        </w:rPr>
        <w:t>e</w:t>
      </w:r>
      <w:r>
        <w:rPr>
          <w:rFonts w:ascii="Arial" w:eastAsia="Arial" w:hAnsi="Arial"/>
          <w:color w:val="000000"/>
          <w:sz w:val="5"/>
          <w:szCs w:val="5"/>
        </w:rPr>
        <w:t xml:space="preserve">- </w:t>
      </w:r>
      <w:r>
        <w:rPr>
          <w:rFonts w:ascii="Arial" w:eastAsia="Arial" w:hAnsi="Arial"/>
          <w:i/>
          <w:color w:val="000000"/>
          <w:sz w:val="18"/>
          <w:szCs w:val="18"/>
        </w:rPr>
        <w:t>r</w:t>
      </w:r>
      <w:r>
        <w:rPr>
          <w:rFonts w:ascii="Arial" w:eastAsia="Arial" w:hAnsi="Arial"/>
          <w:i/>
          <w:color w:val="000000"/>
          <w:sz w:val="12"/>
          <w:szCs w:val="12"/>
        </w:rPr>
        <w:t>.</w:t>
      </w:r>
      <w:r>
        <w:rPr>
          <w:rFonts w:ascii="Arial" w:eastAsia="Arial" w:hAnsi="Arial"/>
          <w:i/>
          <w:color w:val="000000"/>
          <w:sz w:val="18"/>
          <w:szCs w:val="18"/>
        </w:rPr>
        <w:t xml:space="preserve">c </w:t>
      </w:r>
      <w:r>
        <w:rPr>
          <w:rFonts w:ascii="Arial" w:eastAsia="Arial" w:hAnsi="Arial"/>
          <w:color w:val="000000"/>
          <w:sz w:val="18"/>
          <w:szCs w:val="18"/>
        </w:rPr>
        <w:t xml:space="preserve">ra </w:t>
      </w:r>
      <w:r>
        <w:rPr>
          <w:rFonts w:ascii="Arial" w:eastAsia="Arial" w:hAnsi="Arial"/>
          <w:i/>
          <w:color w:val="000000"/>
          <w:sz w:val="18"/>
          <w:szCs w:val="18"/>
        </w:rPr>
        <w:t>ko e</w:t>
      </w:r>
      <w:r>
        <w:rPr>
          <w:rFonts w:ascii="Arial" w:eastAsia="Arial" w:hAnsi="Arial"/>
          <w:i/>
          <w:color w:val="000000"/>
          <w:sz w:val="5"/>
          <w:szCs w:val="5"/>
        </w:rPr>
        <w:t>-</w:t>
      </w:r>
      <w:r>
        <w:rPr>
          <w:rFonts w:ascii="Arial" w:eastAsia="Arial" w:hAnsi="Arial"/>
          <w:i/>
          <w:color w:val="000000"/>
          <w:sz w:val="18"/>
          <w:szCs w:val="18"/>
        </w:rPr>
        <w:t xml:space="preserve">trh </w:t>
      </w:r>
      <w:r>
        <w:rPr>
          <w:rFonts w:ascii="Arial" w:eastAsia="Arial" w:hAnsi="Arial"/>
          <w:color w:val="000000"/>
          <w:sz w:val="12"/>
          <w:szCs w:val="12"/>
        </w:rPr>
        <w:t xml:space="preserve">/ </w:t>
      </w:r>
      <w:r>
        <w:rPr>
          <w:rFonts w:ascii="Arial" w:eastAsia="Arial" w:hAnsi="Arial"/>
          <w:i/>
          <w:color w:val="000000"/>
          <w:sz w:val="18"/>
          <w:szCs w:val="18"/>
        </w:rPr>
        <w:t>lek rina</w:t>
      </w:r>
      <w:r>
        <w:rPr>
          <w:rFonts w:ascii="Arial" w:eastAsia="Arial" w:hAnsi="Arial"/>
          <w:i/>
          <w:color w:val="000000"/>
          <w:sz w:val="12"/>
          <w:szCs w:val="12"/>
        </w:rPr>
        <w:t xml:space="preserve">/ </w:t>
      </w:r>
      <w:r>
        <w:rPr>
          <w:rFonts w:ascii="Arial" w:eastAsia="Arial" w:hAnsi="Arial"/>
          <w:i/>
          <w:color w:val="000000"/>
          <w:sz w:val="18"/>
          <w:szCs w:val="18"/>
        </w:rPr>
        <w:t>enni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"/>
          <w:szCs w:val="2"/>
        </w:rPr>
        <w:t xml:space="preserve">                                                                                                 </w:t>
      </w:r>
      <w:r>
        <w:rPr>
          <w:rFonts w:ascii="Arial" w:eastAsia="Arial" w:hAnsi="Arial"/>
          <w:i/>
          <w:color w:val="000000"/>
          <w:sz w:val="18"/>
          <w:szCs w:val="18"/>
        </w:rPr>
        <w:t xml:space="preserve">je plánovMa změria </w:t>
      </w:r>
      <w:r>
        <w:rPr>
          <w:rFonts w:ascii="Arial" w:eastAsia="Arial" w:hAnsi="Arial"/>
          <w:color w:val="000000"/>
          <w:sz w:val="18"/>
          <w:szCs w:val="18"/>
        </w:rPr>
        <w:t xml:space="preserve">na </w:t>
      </w:r>
      <w:r>
        <w:rPr>
          <w:rFonts w:ascii="Arial" w:eastAsia="Arial" w:hAnsi="Arial"/>
          <w:i/>
          <w:color w:val="000000"/>
          <w:sz w:val="18"/>
          <w:szCs w:val="18"/>
        </w:rPr>
        <w:t xml:space="preserve">kontrakty </w:t>
      </w:r>
      <w:r>
        <w:rPr>
          <w:rFonts w:ascii="Arial" w:eastAsia="Arial" w:hAnsi="Arial"/>
          <w:color w:val="000000"/>
          <w:sz w:val="18"/>
          <w:szCs w:val="18"/>
        </w:rPr>
        <w:t xml:space="preserve">s </w:t>
      </w:r>
      <w:r>
        <w:rPr>
          <w:rFonts w:ascii="Arial" w:eastAsia="Arial" w:hAnsi="Arial"/>
          <w:i/>
          <w:color w:val="000000"/>
          <w:sz w:val="18"/>
          <w:szCs w:val="18"/>
        </w:rPr>
        <w:t>15 minutovým obchodnírh intervalem</w:t>
      </w:r>
      <w:r>
        <w:rPr>
          <w:rFonts w:ascii="Arial" w:eastAsia="Arial" w:hAnsi="Arial"/>
          <w:i/>
          <w:color w:val="000000"/>
          <w:sz w:val="12"/>
          <w:szCs w:val="12"/>
        </w:rPr>
        <w:t>.</w:t>
      </w:r>
    </w:p>
    <w:p w:rsidR="00CB4E34" w:rsidRDefault="008C6BEE">
      <w:pPr>
        <w:framePr w:w="300" w:h="340" w:hRule="exact" w:hSpace="180" w:wrap="none" w:vAnchor="text" w:hAnchor="text" w:x="5900" w:y="15300"/>
        <w:spacing w:line="0" w:lineRule="atLeas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4</w:t>
      </w:r>
    </w:p>
    <w:p w:rsidR="00CB4E34" w:rsidRDefault="00CB4E34">
      <w:pPr>
        <w:rPr>
          <w:rFonts w:ascii="Arial" w:eastAsia="Arial" w:hAnsi="Arial"/>
        </w:rPr>
        <w:sectPr w:rsidR="00CB4E34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:rsidR="00CB4E34" w:rsidRDefault="008C6BEE">
      <w:pPr>
        <w:rPr>
          <w:rFonts w:ascii="Arial" w:eastAsia="Arial" w:hAnsi="Arial"/>
        </w:rPr>
      </w:pPr>
      <w:r>
        <w:rPr>
          <w:noProof/>
        </w:rPr>
        <w:lastRenderedPageBreak/>
        <w:pict>
          <v:shape id="_4" o:spid="_x0000_s1029" style="position:absolute;left:0;text-align:left;margin-left:0;margin-top:0;width:50pt;height:50pt;z-index:251661312;visibility:hidden" coordsize="21600,21600" o:spt="100" adj="0,,0" path="m,l21600,21600e">
            <v:stroke joinstyle="round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1028" type="#_0" style="position:absolute;left:0;text-align:left;margin-left:82pt;margin-top:100pt;width:437pt;height:0;z-index:251662336" o:spt="100" o:connectortype="straight" adj="0,,0" path="m,l21600,21600e" strokecolor="black" strokeweight="1pt">
            <v:stroke joinstyle="round"/>
            <v:formulas/>
            <v:path o:connecttype="segments"/>
          </v:shape>
        </w:pict>
      </w:r>
    </w:p>
    <w:p w:rsidR="00CB4E34" w:rsidRDefault="008C6BEE">
      <w:pPr>
        <w:framePr w:w="4320" w:h="420" w:hRule="exact" w:hSpace="180" w:wrap="none" w:vAnchor="text" w:hAnchor="text" w:x="1720" w:y="88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Příloha </w:t>
      </w:r>
      <w:r>
        <w:rPr>
          <w:rFonts w:ascii="Arial" w:eastAsia="Arial" w:hAnsi="Arial"/>
          <w:color w:val="000000"/>
          <w:sz w:val="16"/>
          <w:szCs w:val="16"/>
        </w:rPr>
        <w:t xml:space="preserve">- </w:t>
      </w:r>
      <w:r>
        <w:rPr>
          <w:rFonts w:ascii="Arial" w:eastAsia="Arial" w:hAnsi="Arial"/>
          <w:color w:val="000000"/>
          <w:sz w:val="24"/>
          <w:szCs w:val="24"/>
        </w:rPr>
        <w:t>P</w:t>
      </w:r>
      <w:r>
        <w:rPr>
          <w:rFonts w:ascii="Arial" w:eastAsia="Arial" w:hAnsi="Arial"/>
          <w:color w:val="010101"/>
          <w:sz w:val="24"/>
          <w:szCs w:val="24"/>
        </w:rPr>
        <w:t>o</w:t>
      </w:r>
      <w:r>
        <w:rPr>
          <w:rFonts w:ascii="Arial" w:eastAsia="Arial" w:hAnsi="Arial"/>
          <w:color w:val="000000"/>
          <w:sz w:val="24"/>
          <w:szCs w:val="24"/>
        </w:rPr>
        <w:t>d</w:t>
      </w:r>
      <w:r>
        <w:rPr>
          <w:rFonts w:ascii="Arial" w:eastAsia="Arial" w:hAnsi="Arial"/>
          <w:color w:val="030303"/>
          <w:sz w:val="24"/>
          <w:szCs w:val="24"/>
        </w:rPr>
        <w:t>m</w:t>
      </w:r>
      <w:r>
        <w:rPr>
          <w:rFonts w:ascii="Arial" w:eastAsia="Arial" w:hAnsi="Arial"/>
          <w:color w:val="000000"/>
          <w:sz w:val="24"/>
          <w:szCs w:val="24"/>
        </w:rPr>
        <w:t>í</w:t>
      </w:r>
      <w:r>
        <w:rPr>
          <w:rFonts w:ascii="Arial" w:eastAsia="Arial" w:hAnsi="Arial"/>
          <w:color w:val="010101"/>
          <w:sz w:val="24"/>
          <w:szCs w:val="24"/>
        </w:rPr>
        <w:t>n</w:t>
      </w:r>
      <w:r>
        <w:rPr>
          <w:rFonts w:ascii="Arial" w:eastAsia="Arial" w:hAnsi="Arial"/>
          <w:color w:val="000000"/>
          <w:sz w:val="24"/>
          <w:szCs w:val="24"/>
        </w:rPr>
        <w:t>k</w:t>
      </w:r>
      <w:r>
        <w:rPr>
          <w:rFonts w:ascii="Arial" w:eastAsia="Arial" w:hAnsi="Arial"/>
          <w:color w:val="030303"/>
          <w:sz w:val="24"/>
          <w:szCs w:val="24"/>
        </w:rPr>
        <w:t xml:space="preserve">y </w:t>
      </w:r>
      <w:r>
        <w:rPr>
          <w:rFonts w:ascii="Arial" w:eastAsia="Arial" w:hAnsi="Arial"/>
          <w:color w:val="000000"/>
          <w:sz w:val="24"/>
          <w:szCs w:val="24"/>
        </w:rPr>
        <w:t>dodá</w:t>
      </w:r>
      <w:r>
        <w:rPr>
          <w:rFonts w:ascii="Arial" w:eastAsia="Arial" w:hAnsi="Arial"/>
          <w:color w:val="020202"/>
          <w:sz w:val="24"/>
          <w:szCs w:val="24"/>
        </w:rPr>
        <w:t xml:space="preserve">vky </w:t>
      </w:r>
      <w:r>
        <w:rPr>
          <w:rFonts w:ascii="Arial" w:eastAsia="Arial" w:hAnsi="Arial"/>
          <w:color w:val="000000"/>
          <w:sz w:val="24"/>
          <w:szCs w:val="24"/>
        </w:rPr>
        <w:t>e</w:t>
      </w:r>
      <w:r>
        <w:rPr>
          <w:rFonts w:ascii="Arial" w:eastAsia="Arial" w:hAnsi="Arial"/>
          <w:color w:val="050505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ektřin</w:t>
      </w:r>
      <w:r>
        <w:rPr>
          <w:rFonts w:ascii="Arial" w:eastAsia="Arial" w:hAnsi="Arial"/>
          <w:color w:val="060606"/>
          <w:sz w:val="24"/>
          <w:szCs w:val="24"/>
        </w:rPr>
        <w:t>y</w:t>
      </w:r>
    </w:p>
    <w:p w:rsidR="00CB4E34" w:rsidRDefault="008C6BEE">
      <w:pPr>
        <w:framePr w:w="1360" w:h="660" w:hRule="exact" w:hSpace="180" w:wrap="none" w:vAnchor="text" w:hAnchor="text" w:x="8900" w:y="800"/>
        <w:spacing w:line="0" w:lineRule="atLeast"/>
        <w:rPr>
          <w:rFonts w:ascii="Arial" w:eastAsia="Arial" w:hAnsi="Arial"/>
          <w:color w:val="0A0A0A"/>
          <w:sz w:val="33"/>
          <w:szCs w:val="33"/>
        </w:rPr>
      </w:pPr>
      <w:r>
        <w:rPr>
          <w:rFonts w:ascii="Arial" w:eastAsia="Arial" w:hAnsi="Arial"/>
          <w:color w:val="0A0A0A"/>
          <w:sz w:val="33"/>
          <w:szCs w:val="33"/>
        </w:rPr>
        <w:t xml:space="preserve">» </w:t>
      </w:r>
      <w:r>
        <w:rPr>
          <w:rFonts w:ascii="Arial" w:eastAsia="Arial" w:hAnsi="Arial"/>
          <w:color w:val="0A0A0A"/>
          <w:sz w:val="68"/>
          <w:szCs w:val="68"/>
        </w:rPr>
        <w:t>px</w:t>
      </w:r>
      <w:r>
        <w:rPr>
          <w:rFonts w:ascii="Arial" w:eastAsia="Arial" w:hAnsi="Arial"/>
          <w:color w:val="000000"/>
          <w:sz w:val="68"/>
          <w:szCs w:val="68"/>
        </w:rPr>
        <w:t>e</w:t>
      </w:r>
    </w:p>
    <w:p w:rsidR="00CB4E34" w:rsidRDefault="008C6BEE">
      <w:pPr>
        <w:framePr w:w="8420" w:h="12900" w:hRule="exact" w:hSpace="180" w:wrap="none" w:vAnchor="text" w:hAnchor="text" w:x="2160" w:y="1920"/>
        <w:spacing w:line="23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    distribuční soustavy za mimořádné vyúčtování nebo mimořádný odečet</w:t>
      </w:r>
      <w:r>
        <w:rPr>
          <w:rFonts w:ascii="Arial" w:eastAsia="Arial" w:hAnsi="Arial"/>
          <w:color w:val="000000"/>
          <w:sz w:val="13"/>
          <w:szCs w:val="13"/>
        </w:rPr>
        <w:t xml:space="preserve">). </w:t>
      </w:r>
      <w:r>
        <w:rPr>
          <w:rFonts w:ascii="Arial" w:eastAsia="Arial" w:hAnsi="Arial"/>
          <w:color w:val="000000"/>
          <w:sz w:val="20"/>
          <w:szCs w:val="20"/>
        </w:rPr>
        <w:t>Dodavatel není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oprávněn účtovat Odběrateli žádné další platby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nevyplývá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z těchto Podrnínek jinak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6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Skutečná cena za dodávku Elektřiny do odběrných míst bude Dodavatelem vy</w:t>
      </w:r>
      <w:r>
        <w:rPr>
          <w:rFonts w:ascii="Arial" w:eastAsia="Arial" w:hAnsi="Arial"/>
          <w:color w:val="000000"/>
          <w:sz w:val="20"/>
          <w:szCs w:val="20"/>
        </w:rPr>
        <w:t>účtována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Odběrateli vyúčtováním vyhotoveným dle platných právních předpisů na základě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odebraného množství elektřiny v MWh za smluvní jednotkové ceny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a to se zohledněním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zaplacených záloh a případného překročení Tolerance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7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Zúčtovací období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za které bude Odběrateli úČtována Dodavatelem skutečná dodávka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Elektřiny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je vymezeno pravidelnými odečty měřidel provozovatele distribuční soustavy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Odběratel může sjednat zúčtovací období kratší než takto vymezené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 však kratší než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kalend</w:t>
      </w:r>
      <w:r>
        <w:rPr>
          <w:rFonts w:ascii="Arial" w:eastAsia="Arial" w:hAnsi="Arial"/>
          <w:color w:val="000000"/>
          <w:sz w:val="20"/>
          <w:szCs w:val="20"/>
        </w:rPr>
        <w:t>ářní měsíc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Pokud je odebrané množství Elektřiny měřeno průběhovým měřením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je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zúčtovacím obdobím vždy kalendářní měsíc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8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 xml:space="preserve">Perioda úhrady záloh za dodávku a jejich jednotlivou výši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 xml:space="preserve">v </w:t>
      </w:r>
      <w:r>
        <w:rPr>
          <w:rFonts w:ascii="Arial" w:eastAsia="Arial" w:hAnsi="Arial"/>
          <w:color w:val="000000"/>
          <w:sz w:val="13"/>
          <w:szCs w:val="13"/>
        </w:rPr>
        <w:t xml:space="preserve">% </w:t>
      </w:r>
      <w:r>
        <w:rPr>
          <w:rFonts w:ascii="Arial" w:eastAsia="Arial" w:hAnsi="Arial"/>
          <w:color w:val="000000"/>
          <w:sz w:val="20"/>
          <w:szCs w:val="20"/>
        </w:rPr>
        <w:t>z předpokládaného ročního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čtvrtletního nebo měsíčního odbě</w:t>
      </w:r>
      <w:r>
        <w:rPr>
          <w:rFonts w:ascii="Arial" w:eastAsia="Arial" w:hAnsi="Arial"/>
          <w:color w:val="000000"/>
          <w:sz w:val="20"/>
          <w:szCs w:val="20"/>
        </w:rPr>
        <w:t>ru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je stanovena v Poptávce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Dodavatel takto vymezené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zálohy potvrdí Odběrateli zasláním zálohového předpisu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9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Odběratel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který má sjednáno kratší zúčtovací období ve smyslu druhé věty odst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5</w:t>
      </w:r>
      <w:r>
        <w:rPr>
          <w:rFonts w:ascii="Arial" w:eastAsia="Arial" w:hAnsi="Arial"/>
          <w:color w:val="000000"/>
          <w:sz w:val="13"/>
          <w:szCs w:val="13"/>
        </w:rPr>
        <w:t xml:space="preserve">., </w:t>
      </w:r>
      <w:r>
        <w:rPr>
          <w:rFonts w:ascii="Arial" w:eastAsia="Arial" w:hAnsi="Arial"/>
          <w:color w:val="000000"/>
          <w:sz w:val="20"/>
          <w:szCs w:val="20"/>
        </w:rPr>
        <w:t>je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povinen provést k poslednímu dni zúčtovacího období pravdivý samoodečet a předat ho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nejpozději do druhého pracovrího dne bezprostředně následujcího měsíce Dodavateli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10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Není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livPoptávceurčenafrekvenceavýšezáloh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color w:val="000000"/>
          <w:sz w:val="20"/>
          <w:szCs w:val="20"/>
        </w:rPr>
        <w:t>budeOdběratelDodavatelihraditzálo</w:t>
      </w:r>
      <w:r>
        <w:rPr>
          <w:rFonts w:ascii="Arial" w:eastAsia="Arial" w:hAnsi="Arial"/>
          <w:color w:val="000000"/>
          <w:sz w:val="20"/>
          <w:szCs w:val="20"/>
        </w:rPr>
        <w:t>hy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v souladu s předpísem zálohových plateb zaslaným Dodavatelem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MěsíČní zálohy mohou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být Dodavatelem stanoveny ve výši 100 </w:t>
      </w:r>
      <w:r>
        <w:rPr>
          <w:rFonts w:ascii="Arial" w:eastAsia="Arial" w:hAnsi="Arial"/>
          <w:color w:val="000000"/>
          <w:sz w:val="13"/>
          <w:szCs w:val="13"/>
        </w:rPr>
        <w:t xml:space="preserve">% </w:t>
      </w:r>
      <w:r>
        <w:rPr>
          <w:rFonts w:ascii="Arial" w:eastAsia="Arial" w:hAnsi="Arial"/>
          <w:color w:val="000000"/>
          <w:sz w:val="20"/>
          <w:szCs w:val="20"/>
        </w:rPr>
        <w:t>z 1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12 předpokládaných ročních plateb 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čtvíletní zálohy ve výši 100 </w:t>
      </w:r>
      <w:r>
        <w:rPr>
          <w:rFonts w:ascii="Arial" w:eastAsia="Arial" w:hAnsi="Arial"/>
          <w:color w:val="000000"/>
          <w:sz w:val="13"/>
          <w:szCs w:val="13"/>
        </w:rPr>
        <w:t xml:space="preserve">% </w:t>
      </w:r>
      <w:r>
        <w:rPr>
          <w:rFonts w:ascii="Arial" w:eastAsia="Arial" w:hAnsi="Arial"/>
          <w:color w:val="000000"/>
          <w:sz w:val="20"/>
          <w:szCs w:val="20"/>
        </w:rPr>
        <w:t>z 1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4 předpokládaných ročních plateb stanovenýc</w:t>
      </w:r>
      <w:r>
        <w:rPr>
          <w:rFonts w:ascii="Arial" w:eastAsia="Arial" w:hAnsi="Arial"/>
          <w:color w:val="000000"/>
          <w:sz w:val="20"/>
          <w:szCs w:val="20"/>
        </w:rPr>
        <w:t>h na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základě sjednaných cen a dle předpokládaného odběru za roční období uvedené v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Poptávce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11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Dodavatel provede vyúčtování odběru Elektřiny Odběratelem za zúčtovaď období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jako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zdanitelného plnění dle zákona o dani z přidané hodnoty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v ter</w:t>
      </w:r>
      <w:r>
        <w:rPr>
          <w:rFonts w:ascii="Arial" w:eastAsia="Arial" w:hAnsi="Arial"/>
          <w:color w:val="000000"/>
          <w:sz w:val="20"/>
          <w:szCs w:val="20"/>
        </w:rPr>
        <w:t>mínech daných platnými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právnímí předpisy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jinak po ukončení takového zúčtovacího období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V případě změny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právních předpisů voblasti správy daní a poplatků je Dodavatel povinen provést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vyúčtování odběru Elektřiny Odběratelem v souladu s platnými</w:t>
      </w:r>
      <w:r>
        <w:rPr>
          <w:rFonts w:ascii="Arial" w:eastAsia="Arial" w:hAnsi="Arial"/>
          <w:color w:val="000000"/>
          <w:sz w:val="20"/>
          <w:szCs w:val="20"/>
        </w:rPr>
        <w:t xml:space="preserve"> právními předpisy tak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aby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Odběratel mohl uplatňovat příslušnoií daň z přidané hodnoty na vstupu za takto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vyúčtovaný odběr Elektřiny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12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Na základě vyžádání Odběratele provede Dodavatel bezplatné mimořádné vyúčtování ke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dni 31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12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na základě údajů z provedených samoodeČtů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které mu včas předal Odběratel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13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Dodavatel je bezprostředně po uzavření Smlouvy povinegvypracovat a předat Odběrateli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předpis zálohových plateb za odběr Elektřiny pro odběrná místa kategorie maloodběr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</w:t>
      </w:r>
      <w:r>
        <w:rPr>
          <w:rFonts w:ascii="Arial" w:eastAsia="Arial" w:hAnsi="Arial"/>
          <w:color w:val="000000"/>
          <w:sz w:val="20"/>
          <w:szCs w:val="20"/>
        </w:rPr>
        <w:t xml:space="preserve">  Předpis zálohových plateb musí být sestaven v souladu s Poptávkou Odběratele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14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Všechny platby se provádí platebním příkazem Odběratele ve prospěch Dodavatele na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číslo účtu uvedené na faktuře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resp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předpise záloh Dodavatele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nedohodl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se Odběr</w:t>
      </w:r>
      <w:r>
        <w:rPr>
          <w:rFonts w:ascii="Arial" w:eastAsia="Arial" w:hAnsi="Arial"/>
          <w:color w:val="000000"/>
          <w:sz w:val="20"/>
          <w:szCs w:val="20"/>
        </w:rPr>
        <w:t>atel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s Dodavatelem na jiném způsobu platby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např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inkaso</w:t>
      </w:r>
      <w:r>
        <w:rPr>
          <w:rFonts w:ascii="Arial" w:eastAsia="Arial" w:hAnsi="Arial"/>
          <w:color w:val="000000"/>
          <w:sz w:val="13"/>
          <w:szCs w:val="13"/>
        </w:rPr>
        <w:t xml:space="preserve">). </w:t>
      </w:r>
      <w:r>
        <w:rPr>
          <w:rFonts w:ascii="Arial" w:eastAsia="Arial" w:hAnsi="Arial"/>
          <w:color w:val="000000"/>
          <w:sz w:val="20"/>
          <w:szCs w:val="20"/>
        </w:rPr>
        <w:t>V bankovním styku se používají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variabilní symboly uvedené na faktuře Dodavatelem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Platby probíhají v CZK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nedohodly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se Smluvní strany na platbách v jiné měně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15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Definoval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Odbě</w:t>
      </w:r>
      <w:r>
        <w:rPr>
          <w:rFonts w:ascii="Arial" w:eastAsia="Arial" w:hAnsi="Arial"/>
          <w:color w:val="000000"/>
          <w:sz w:val="20"/>
          <w:szCs w:val="20"/>
        </w:rPr>
        <w:t>ratel v Poptávce fakturaČní skupiny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účtuje Dodavatel Odběrateli cenu 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zálohy pro jednottivé fakturační skupiny zvlášt</w:t>
      </w:r>
      <w:r>
        <w:rPr>
          <w:rFonts w:ascii="Arial" w:eastAsia="Arial" w:hAnsi="Arial"/>
          <w:color w:val="000000"/>
          <w:sz w:val="13"/>
          <w:szCs w:val="13"/>
        </w:rPr>
        <w:t>'.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16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Splatnost faktur za dodávku se stanoví v Poptávce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Není</w:t>
      </w:r>
      <w:r>
        <w:rPr>
          <w:rFonts w:ascii="Arial" w:eastAsia="Arial" w:hAnsi="Arial"/>
          <w:color w:val="000000"/>
          <w:sz w:val="5"/>
          <w:szCs w:val="5"/>
        </w:rPr>
        <w:t>-</w:t>
      </w:r>
      <w:r>
        <w:rPr>
          <w:rFonts w:ascii="Arial" w:eastAsia="Arial" w:hAnsi="Arial"/>
          <w:color w:val="000000"/>
          <w:sz w:val="20"/>
          <w:szCs w:val="20"/>
        </w:rPr>
        <w:t>li splatnost stanovena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jsou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faktury splatné do 20 dnů od vystavení faktury Odběrateli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17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V případě prodlení se zaplacením ceny nebo zálohy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uhradí Odběratel Dodavateli pouze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úrok z prodlení ve výši stanovené předpisy práva občanského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žádná jiná sankce za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prodlení nen</w:t>
      </w:r>
      <w:r>
        <w:rPr>
          <w:rFonts w:ascii="Arial" w:eastAsia="Arial" w:hAnsi="Arial"/>
          <w:color w:val="000000"/>
          <w:sz w:val="20"/>
          <w:szCs w:val="20"/>
        </w:rPr>
        <w:t xml:space="preserve">í přípustná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např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smluvní úrok z prodlení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smluvní pokuta</w:t>
      </w:r>
      <w:r>
        <w:rPr>
          <w:rFonts w:ascii="Arial" w:eastAsia="Arial" w:hAnsi="Arial"/>
          <w:color w:val="000000"/>
          <w:sz w:val="13"/>
          <w:szCs w:val="13"/>
        </w:rPr>
        <w:t>).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18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 xml:space="preserve">Veškeré daňové doklady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faktury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 xml:space="preserve">musí obsahovat náležitosti daňového dokladu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faktury</w:t>
      </w:r>
      <w:r>
        <w:rPr>
          <w:rFonts w:ascii="Arial" w:eastAsia="Arial" w:hAnsi="Arial"/>
          <w:color w:val="000000"/>
          <w:sz w:val="13"/>
          <w:szCs w:val="13"/>
        </w:rPr>
        <w:t>)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dle zvláštních právních předpisů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a to zejména dle zákona č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235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2004 sb</w:t>
      </w:r>
      <w:r>
        <w:rPr>
          <w:rFonts w:ascii="Arial" w:eastAsia="Arial" w:hAnsi="Arial"/>
          <w:color w:val="000000"/>
          <w:sz w:val="13"/>
          <w:szCs w:val="13"/>
        </w:rPr>
        <w:t xml:space="preserve">., </w:t>
      </w:r>
      <w:r>
        <w:rPr>
          <w:rFonts w:ascii="Arial" w:eastAsia="Arial" w:hAnsi="Arial"/>
          <w:color w:val="000000"/>
          <w:sz w:val="20"/>
          <w:szCs w:val="20"/>
        </w:rPr>
        <w:t>o dani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z přidané ho</w:t>
      </w:r>
      <w:r>
        <w:rPr>
          <w:rFonts w:ascii="Arial" w:eastAsia="Arial" w:hAnsi="Arial"/>
          <w:color w:val="000000"/>
          <w:sz w:val="20"/>
          <w:szCs w:val="20"/>
        </w:rPr>
        <w:t>dnoty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v platném znění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V případě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že Odběratel obdrží daňový doklad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3"/>
          <w:szCs w:val="13"/>
        </w:rPr>
        <w:t xml:space="preserve">        (</w:t>
      </w:r>
      <w:r>
        <w:rPr>
          <w:rFonts w:ascii="Arial" w:eastAsia="Arial" w:hAnsi="Arial"/>
          <w:color w:val="000000"/>
          <w:sz w:val="20"/>
          <w:szCs w:val="20"/>
        </w:rPr>
        <w:t>fakturu</w:t>
      </w:r>
      <w:r>
        <w:rPr>
          <w:rFonts w:ascii="Arial" w:eastAsia="Arial" w:hAnsi="Arial"/>
          <w:color w:val="000000"/>
          <w:sz w:val="13"/>
          <w:szCs w:val="13"/>
        </w:rPr>
        <w:t xml:space="preserve">), </w:t>
      </w:r>
      <w:r>
        <w:rPr>
          <w:rFonts w:ascii="Arial" w:eastAsia="Arial" w:hAnsi="Arial"/>
          <w:color w:val="000000"/>
          <w:sz w:val="20"/>
          <w:szCs w:val="20"/>
        </w:rPr>
        <w:t>která nesplňuje všechny zákonné náležitosti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odešle tento zpět Dodavateli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kopravě či doplnění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přičemž nová Ihůta splatnosti poběží doručením bezvadné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3"/>
          <w:szCs w:val="13"/>
        </w:rPr>
        <w:t xml:space="preserve">        (</w:t>
      </w:r>
      <w:r>
        <w:rPr>
          <w:rFonts w:ascii="Arial" w:eastAsia="Arial" w:hAnsi="Arial"/>
          <w:color w:val="000000"/>
          <w:sz w:val="20"/>
          <w:szCs w:val="20"/>
        </w:rPr>
        <w:t>opraveného či doplněného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 xml:space="preserve">daňového dokladu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faktury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Odběrateli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19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 xml:space="preserve">Daňový doklad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faktura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musí být Dodavatelem označen jednoznačným číslem Smlouvy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:rsidR="00CB4E34" w:rsidRDefault="008C6BEE">
      <w:pPr>
        <w:framePr w:w="280" w:h="340" w:hRule="exact" w:hSpace="180" w:wrap="none" w:vAnchor="text" w:hAnchor="text" w:x="5940" w:y="15220"/>
        <w:spacing w:line="0" w:lineRule="atLeas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5</w:t>
      </w:r>
    </w:p>
    <w:p w:rsidR="00CB4E34" w:rsidRDefault="00CB4E34">
      <w:pPr>
        <w:rPr>
          <w:rFonts w:ascii="Arial" w:eastAsia="Arial" w:hAnsi="Arial"/>
        </w:rPr>
        <w:sectPr w:rsidR="00CB4E34">
          <w:pgSz w:w="11908" w:h="16833"/>
          <w:pgMar w:top="0" w:right="0" w:bottom="0" w:left="0" w:header="0" w:footer="0" w:gutter="0"/>
          <w:cols w:space="425"/>
          <w:docGrid w:type="lines" w:linePitch="360"/>
        </w:sectPr>
      </w:pPr>
    </w:p>
    <w:p w:rsidR="00CB4E34" w:rsidRDefault="008C6BEE">
      <w:pPr>
        <w:rPr>
          <w:rFonts w:ascii="Arial" w:eastAsia="Arial" w:hAnsi="Arial"/>
        </w:rPr>
      </w:pPr>
      <w:r>
        <w:rPr>
          <w:noProof/>
        </w:rPr>
        <w:lastRenderedPageBreak/>
        <w:pict>
          <v:shape id="_5" o:spid="_x0000_s1027" style="position:absolute;left:0;text-align:left;margin-left:0;margin-top:0;width:50pt;height:50pt;z-index:251663360;visibility:hidden" coordsize="21600,21600" o:spt="100" adj="0,,0" path="m,l21600,21600e">
            <v:stroke joinstyle="round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1026" type="#_0" style="position:absolute;left:0;text-align:left;margin-left:78pt;margin-top:104pt;width:434pt;height:0;z-index:251664384" o:spt="100" o:connectortype="straight" adj="0,,0" path="m,l21600,21600e" strokecolor="black" strokeweight="1pt">
            <v:stroke joinstyle="round"/>
            <v:formulas/>
            <v:path o:connecttype="segments"/>
          </v:shape>
        </w:pict>
      </w:r>
    </w:p>
    <w:p w:rsidR="00CB4E34" w:rsidRDefault="008C6BEE">
      <w:pPr>
        <w:framePr w:w="4320" w:h="420" w:hRule="exact" w:hSpace="180" w:wrap="none" w:vAnchor="text" w:hAnchor="text" w:x="1640" w:y="960"/>
        <w:spacing w:line="0" w:lineRule="atLeas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>Pří</w:t>
      </w:r>
      <w:r>
        <w:rPr>
          <w:rFonts w:ascii="Arial" w:eastAsia="Arial" w:hAnsi="Arial"/>
          <w:color w:val="030303"/>
          <w:sz w:val="23"/>
          <w:szCs w:val="23"/>
        </w:rPr>
        <w:t>loh</w:t>
      </w:r>
      <w:r>
        <w:rPr>
          <w:rFonts w:ascii="Arial" w:eastAsia="Arial" w:hAnsi="Arial"/>
          <w:color w:val="000000"/>
          <w:sz w:val="23"/>
          <w:szCs w:val="23"/>
        </w:rPr>
        <w:t xml:space="preserve">a </w:t>
      </w:r>
      <w:r>
        <w:rPr>
          <w:rFonts w:ascii="Arial" w:eastAsia="Arial" w:hAnsi="Arial"/>
          <w:color w:val="000000"/>
          <w:sz w:val="15"/>
          <w:szCs w:val="15"/>
        </w:rPr>
        <w:t xml:space="preserve">- </w:t>
      </w:r>
      <w:r>
        <w:rPr>
          <w:rFonts w:ascii="Arial" w:eastAsia="Arial" w:hAnsi="Arial"/>
          <w:color w:val="000000"/>
          <w:sz w:val="23"/>
          <w:szCs w:val="23"/>
        </w:rPr>
        <w:t>Pod</w:t>
      </w:r>
      <w:r>
        <w:rPr>
          <w:rFonts w:ascii="Arial" w:eastAsia="Arial" w:hAnsi="Arial"/>
          <w:color w:val="010101"/>
          <w:sz w:val="23"/>
          <w:szCs w:val="23"/>
        </w:rPr>
        <w:t>m</w:t>
      </w:r>
      <w:r>
        <w:rPr>
          <w:rFonts w:ascii="Arial" w:eastAsia="Arial" w:hAnsi="Arial"/>
          <w:color w:val="000000"/>
          <w:sz w:val="23"/>
          <w:szCs w:val="23"/>
        </w:rPr>
        <w:t>í</w:t>
      </w:r>
      <w:r>
        <w:rPr>
          <w:rFonts w:ascii="Arial" w:eastAsia="Arial" w:hAnsi="Arial"/>
          <w:color w:val="030303"/>
          <w:sz w:val="23"/>
          <w:szCs w:val="23"/>
        </w:rPr>
        <w:t xml:space="preserve">nky </w:t>
      </w:r>
      <w:r>
        <w:rPr>
          <w:rFonts w:ascii="Arial" w:eastAsia="Arial" w:hAnsi="Arial"/>
          <w:color w:val="000000"/>
          <w:sz w:val="23"/>
          <w:szCs w:val="23"/>
        </w:rPr>
        <w:t>dodá</w:t>
      </w:r>
      <w:r>
        <w:rPr>
          <w:rFonts w:ascii="Arial" w:eastAsia="Arial" w:hAnsi="Arial"/>
          <w:color w:val="040404"/>
          <w:sz w:val="23"/>
          <w:szCs w:val="23"/>
        </w:rPr>
        <w:t xml:space="preserve">vky </w:t>
      </w:r>
      <w:r>
        <w:rPr>
          <w:rFonts w:ascii="Arial" w:eastAsia="Arial" w:hAnsi="Arial"/>
          <w:color w:val="000000"/>
          <w:sz w:val="23"/>
          <w:szCs w:val="23"/>
        </w:rPr>
        <w:t>ele</w:t>
      </w:r>
      <w:r>
        <w:rPr>
          <w:rFonts w:ascii="Arial" w:eastAsia="Arial" w:hAnsi="Arial"/>
          <w:color w:val="070707"/>
          <w:sz w:val="23"/>
          <w:szCs w:val="23"/>
        </w:rPr>
        <w:t>k</w:t>
      </w:r>
      <w:r>
        <w:rPr>
          <w:rFonts w:ascii="Arial" w:eastAsia="Arial" w:hAnsi="Arial"/>
          <w:color w:val="000000"/>
          <w:sz w:val="23"/>
          <w:szCs w:val="23"/>
        </w:rPr>
        <w:t>třin</w:t>
      </w:r>
      <w:r>
        <w:rPr>
          <w:rFonts w:ascii="Arial" w:eastAsia="Arial" w:hAnsi="Arial"/>
          <w:color w:val="080808"/>
          <w:sz w:val="23"/>
          <w:szCs w:val="23"/>
        </w:rPr>
        <w:t>y</w:t>
      </w:r>
    </w:p>
    <w:p w:rsidR="00CB4E34" w:rsidRDefault="008C6BEE">
      <w:pPr>
        <w:framePr w:w="1340" w:h="640" w:hRule="exact" w:hSpace="180" w:wrap="none" w:vAnchor="text" w:hAnchor="text" w:x="8780" w:y="900"/>
        <w:spacing w:line="0" w:lineRule="atLeast"/>
        <w:rPr>
          <w:rFonts w:ascii="Arial" w:eastAsia="Arial" w:hAnsi="Arial"/>
          <w:color w:val="0D0D0D"/>
          <w:sz w:val="33"/>
          <w:szCs w:val="33"/>
        </w:rPr>
      </w:pPr>
      <w:r>
        <w:rPr>
          <w:rFonts w:ascii="Arial" w:eastAsia="Arial" w:hAnsi="Arial"/>
          <w:color w:val="0D0D0D"/>
          <w:sz w:val="33"/>
          <w:szCs w:val="33"/>
        </w:rPr>
        <w:t xml:space="preserve">» </w:t>
      </w:r>
      <w:r>
        <w:rPr>
          <w:rFonts w:ascii="Arial" w:eastAsia="Arial" w:hAnsi="Arial"/>
          <w:color w:val="0D0D0D"/>
          <w:sz w:val="66"/>
          <w:szCs w:val="66"/>
        </w:rPr>
        <w:t>px</w:t>
      </w:r>
      <w:r>
        <w:rPr>
          <w:rFonts w:ascii="Arial" w:eastAsia="Arial" w:hAnsi="Arial"/>
          <w:color w:val="000000"/>
          <w:sz w:val="66"/>
          <w:szCs w:val="66"/>
        </w:rPr>
        <w:t>e</w:t>
      </w:r>
    </w:p>
    <w:p w:rsidR="00CB4E34" w:rsidRDefault="008C6BEE">
      <w:pPr>
        <w:framePr w:w="8860" w:h="2780" w:hRule="exact" w:hSpace="180" w:wrap="none" w:vAnchor="text" w:hAnchor="text" w:x="1560" w:y="2000"/>
        <w:spacing w:line="23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I</w:t>
      </w:r>
      <w:r>
        <w:rPr>
          <w:rFonts w:ascii="Arial" w:eastAsia="Arial" w:hAnsi="Arial"/>
          <w:color w:val="070707"/>
          <w:sz w:val="20"/>
          <w:szCs w:val="20"/>
        </w:rPr>
        <w:t>V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Sankční ujednání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4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Dodavatel je po</w:t>
      </w:r>
      <w:r>
        <w:rPr>
          <w:rFonts w:ascii="Arial" w:eastAsia="Arial" w:hAnsi="Arial"/>
          <w:color w:val="010101"/>
          <w:sz w:val="20"/>
          <w:szCs w:val="20"/>
        </w:rPr>
        <w:t>v</w:t>
      </w:r>
      <w:r>
        <w:rPr>
          <w:rFonts w:ascii="Arial" w:eastAsia="Arial" w:hAnsi="Arial"/>
          <w:color w:val="000000"/>
          <w:sz w:val="20"/>
          <w:szCs w:val="20"/>
        </w:rPr>
        <w:t>inen zaplatit Odběrateli v případě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že včas nezahájí dodávku Elektřiny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nebo kdykoli za trvání Sm</w:t>
      </w:r>
      <w:r>
        <w:rPr>
          <w:rFonts w:ascii="Arial" w:eastAsia="Arial" w:hAnsi="Arial"/>
          <w:color w:val="373737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ouvy dojde k přerušení dodávky Elektřiny v rozporu se zákonerň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sm</w:t>
      </w:r>
      <w:r>
        <w:rPr>
          <w:rFonts w:ascii="Arial" w:eastAsia="Arial" w:hAnsi="Arial"/>
          <w:color w:val="303030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uvní pokutu ve výš</w:t>
      </w:r>
      <w:r>
        <w:rPr>
          <w:rFonts w:ascii="Arial" w:eastAsia="Arial" w:hAnsi="Arial"/>
          <w:color w:val="2B2B2B"/>
          <w:sz w:val="20"/>
          <w:szCs w:val="20"/>
        </w:rPr>
        <w:t>i</w:t>
      </w:r>
      <w:r>
        <w:rPr>
          <w:rFonts w:ascii="Arial" w:eastAsia="Arial" w:hAnsi="Arial"/>
          <w:color w:val="000000"/>
          <w:sz w:val="13"/>
          <w:szCs w:val="13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a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50 000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color w:val="000000"/>
          <w:sz w:val="5"/>
          <w:szCs w:val="5"/>
        </w:rPr>
        <w:t xml:space="preserve">- </w:t>
      </w:r>
      <w:r>
        <w:rPr>
          <w:rFonts w:ascii="Arial" w:eastAsia="Arial" w:hAnsi="Arial"/>
          <w:color w:val="000000"/>
          <w:sz w:val="20"/>
          <w:szCs w:val="20"/>
        </w:rPr>
        <w:t>Kč za každé o</w:t>
      </w:r>
      <w:r>
        <w:rPr>
          <w:rFonts w:ascii="Arial" w:eastAsia="Arial" w:hAnsi="Arial"/>
          <w:color w:val="000000"/>
          <w:sz w:val="20"/>
          <w:szCs w:val="20"/>
        </w:rPr>
        <w:t>dběrné místo kategorie velkoodběr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do kterého dodávka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E</w:t>
      </w:r>
      <w:r>
        <w:rPr>
          <w:rFonts w:ascii="Arial" w:eastAsia="Arial" w:hAnsi="Arial"/>
          <w:color w:val="393939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 xml:space="preserve">ektřiny nebyla zahájena nebo byla bez předchozího upozornění </w:t>
      </w:r>
      <w:r>
        <w:rPr>
          <w:rFonts w:ascii="Arial" w:eastAsia="Arial" w:hAnsi="Arial"/>
          <w:color w:val="010101"/>
          <w:sz w:val="20"/>
          <w:szCs w:val="20"/>
        </w:rPr>
        <w:t>v</w:t>
      </w:r>
      <w:r>
        <w:rPr>
          <w:rFonts w:ascii="Arial" w:eastAsia="Arial" w:hAnsi="Arial"/>
          <w:color w:val="000000"/>
          <w:sz w:val="20"/>
          <w:szCs w:val="20"/>
        </w:rPr>
        <w:t xml:space="preserve">e </w:t>
      </w:r>
      <w:r>
        <w:rPr>
          <w:rFonts w:ascii="Arial" w:eastAsia="Arial" w:hAnsi="Arial"/>
          <w:color w:val="919191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>hůtách d</w:t>
      </w:r>
      <w:r>
        <w:rPr>
          <w:rFonts w:ascii="Arial" w:eastAsia="Arial" w:hAnsi="Arial"/>
          <w:color w:val="272727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p</w:t>
      </w:r>
      <w:r>
        <w:rPr>
          <w:rFonts w:ascii="Arial" w:eastAsia="Arial" w:hAnsi="Arial"/>
          <w:color w:val="030303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atných právních předpisů přerušena 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b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2 000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color w:val="000000"/>
          <w:sz w:val="5"/>
          <w:szCs w:val="5"/>
        </w:rPr>
        <w:t xml:space="preserve">- </w:t>
      </w:r>
      <w:r>
        <w:rPr>
          <w:rFonts w:ascii="Arial" w:eastAsia="Arial" w:hAnsi="Arial"/>
          <w:color w:val="000000"/>
          <w:sz w:val="20"/>
          <w:szCs w:val="20"/>
        </w:rPr>
        <w:t>Kč za každé odběrné místo kategorie maloodběr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do kterého dodávka nebyla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zahájena nebo byla bez předchozího upozornění ve Ihůtách dle platných právních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předpisů přerušena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4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:rsidR="00CB4E34" w:rsidRDefault="008C6BEE">
      <w:pPr>
        <w:framePr w:w="7800" w:h="1100" w:hRule="exact" w:hSpace="180" w:wrap="none" w:vAnchor="text" w:hAnchor="text" w:x="2640" w:y="4440"/>
        <w:spacing w:line="22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Odběratel je povinen zaplatit Dodavateli v </w:t>
      </w:r>
      <w:r>
        <w:rPr>
          <w:rFonts w:ascii="Arial" w:eastAsia="Arial" w:hAnsi="Arial"/>
          <w:color w:val="000000"/>
          <w:sz w:val="20"/>
          <w:szCs w:val="20"/>
        </w:rPr>
        <w:t>případě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že kdykoli za trvání Smlouvy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i přes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>předchozí výzvu Dodavatele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neumožní dodávku Elektřiny do některého z odběrných míst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uvedených v Poptávce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a to z důvodu na straně Odběratele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smluvní pokutu ve výši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a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50 000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color w:val="000000"/>
          <w:sz w:val="6"/>
          <w:szCs w:val="6"/>
        </w:rPr>
        <w:t xml:space="preserve">- </w:t>
      </w:r>
      <w:r>
        <w:rPr>
          <w:rFonts w:ascii="Arial" w:eastAsia="Arial" w:hAnsi="Arial"/>
          <w:color w:val="000000"/>
          <w:sz w:val="20"/>
          <w:szCs w:val="20"/>
        </w:rPr>
        <w:t>Kč za každé odběrné místo kategorie velkoodběr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do kterého dodávka</w:t>
      </w:r>
    </w:p>
    <w:p w:rsidR="00CB4E34" w:rsidRDefault="008C6BEE">
      <w:pPr>
        <w:framePr w:w="8360" w:h="1960" w:hRule="exact" w:hSpace="180" w:wrap="none" w:vAnchor="text" w:hAnchor="text" w:x="2100" w:y="5240"/>
        <w:spacing w:line="21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                                                                                I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ňebyla umožněna 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b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2 000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color w:val="000000"/>
          <w:sz w:val="5"/>
          <w:szCs w:val="5"/>
        </w:rPr>
        <w:t xml:space="preserve">- </w:t>
      </w:r>
      <w:r>
        <w:rPr>
          <w:rFonts w:ascii="Arial" w:eastAsia="Arial" w:hAnsi="Arial"/>
          <w:color w:val="000000"/>
          <w:sz w:val="20"/>
          <w:szCs w:val="20"/>
        </w:rPr>
        <w:t>Kč za každé odběrné místo kategorie maloodběr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do kterého dodávk</w:t>
      </w:r>
      <w:r>
        <w:rPr>
          <w:rFonts w:ascii="Arial" w:eastAsia="Arial" w:hAnsi="Arial"/>
          <w:color w:val="000000"/>
          <w:sz w:val="20"/>
          <w:szCs w:val="20"/>
        </w:rPr>
        <w:t>a nebyla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umoŽněna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4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Každá Smluvní strana má vedle smluvní pokuty právo na náhradu škody způsobené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porušením povinnosti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k níž se smluvní pokuta vztahuje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Výše požadované náhrady škody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však nesrm přesáhnout rozdíl mezi výší škody skute</w:t>
      </w:r>
      <w:r>
        <w:rPr>
          <w:rFonts w:ascii="Arial" w:eastAsia="Arial" w:hAnsi="Arial"/>
          <w:color w:val="000000"/>
          <w:sz w:val="20"/>
          <w:szCs w:val="20"/>
        </w:rPr>
        <w:t>čně vznik</w:t>
      </w:r>
      <w:r>
        <w:rPr>
          <w:rFonts w:ascii="Arial" w:eastAsia="Arial" w:hAnsi="Arial"/>
          <w:color w:val="010101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é a výší požadované smluvní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pokuty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:rsidR="00CB4E34" w:rsidRDefault="008C6BEE">
      <w:pPr>
        <w:framePr w:w="8900" w:h="1640" w:hRule="exact" w:hSpace="180" w:wrap="none" w:vAnchor="text" w:hAnchor="text" w:x="1540" w:y="7260"/>
        <w:spacing w:line="230" w:lineRule="exact"/>
        <w:rPr>
          <w:rFonts w:ascii="Arial" w:eastAsia="Arial" w:hAnsi="Arial"/>
          <w:color w:val="010101"/>
          <w:sz w:val="20"/>
          <w:szCs w:val="20"/>
        </w:rPr>
      </w:pPr>
      <w:r>
        <w:rPr>
          <w:rFonts w:ascii="Arial" w:eastAsia="Arial" w:hAnsi="Arial"/>
          <w:color w:val="010101"/>
          <w:sz w:val="20"/>
          <w:szCs w:val="20"/>
        </w:rPr>
        <w:t>V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Zákaznická podpora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5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Dodavate</w:t>
      </w:r>
      <w:r>
        <w:rPr>
          <w:rFonts w:ascii="Arial" w:eastAsia="Arial" w:hAnsi="Arial"/>
          <w:color w:val="010101"/>
          <w:sz w:val="20"/>
          <w:szCs w:val="20"/>
        </w:rPr>
        <w:t xml:space="preserve">l </w:t>
      </w:r>
      <w:r>
        <w:rPr>
          <w:rFonts w:ascii="Arial" w:eastAsia="Arial" w:hAnsi="Arial"/>
          <w:color w:val="000000"/>
          <w:sz w:val="20"/>
          <w:szCs w:val="20"/>
        </w:rPr>
        <w:t>se zavazuje zajistit pro Odběratele zákaznickou podporu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Zákaznická podpora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slouží pro řešení problémů týkajíďch se dodávky Elektřiny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včetně otázek vyúčtování ceny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5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Dodavatel je povinen sdělit Odběrateli kontaktní údaje pro zajištění s</w:t>
      </w:r>
      <w:r>
        <w:rPr>
          <w:rFonts w:ascii="Arial" w:eastAsia="Arial" w:hAnsi="Arial"/>
          <w:color w:val="010101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užeb zákaznické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podpory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                                                                      I</w:t>
      </w:r>
    </w:p>
    <w:p w:rsidR="00CB4E34" w:rsidRDefault="008C6BEE">
      <w:pPr>
        <w:framePr w:w="8360" w:h="1100" w:hRule="exact" w:hSpace="180" w:wrap="none" w:vAnchor="text" w:hAnchor="text" w:x="2080" w:y="8540"/>
        <w:spacing w:line="22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5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Odběratel je povi</w:t>
      </w:r>
      <w:r>
        <w:rPr>
          <w:rFonts w:ascii="Arial" w:eastAsia="Arial" w:hAnsi="Arial"/>
          <w:color w:val="000000"/>
          <w:sz w:val="20"/>
          <w:szCs w:val="20"/>
        </w:rPr>
        <w:t>nen sdělit Dodavateli údaje o kontaktní osobě pro komunikaci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s Dodavatelem ve věcech smluvních a ve věcech zákaznické podpory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5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4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Smluvní strany jsou oprávněny vlastní kontaktní údaje jednostranně měnit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a to písemným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oznámením předaným druhé Sml</w:t>
      </w:r>
      <w:r>
        <w:rPr>
          <w:rFonts w:ascii="Arial" w:eastAsia="Arial" w:hAnsi="Arial"/>
          <w:color w:val="000000"/>
          <w:sz w:val="20"/>
          <w:szCs w:val="20"/>
        </w:rPr>
        <w:t>uvní straně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:rsidR="00190F59" w:rsidRDefault="00190F59" w:rsidP="00190F59">
      <w:pPr>
        <w:framePr w:w="8920" w:h="5540" w:hRule="exact" w:hSpace="180" w:wrap="none" w:vAnchor="text" w:hAnchor="page" w:x="1231" w:y="9781"/>
        <w:spacing w:line="23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VI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Zánik smlouvy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6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t Smluvní strany mohou Smlouvu ukončit písemnou dohodou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6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2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Odběratel je oprávněn vypovědět Smlouvu bez výpovědní doby v případě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že</w:t>
      </w:r>
      <w:r>
        <w:rPr>
          <w:rFonts w:ascii="Arial" w:eastAsia="Arial" w:hAnsi="Arial"/>
          <w:color w:val="000000"/>
          <w:sz w:val="13"/>
          <w:szCs w:val="13"/>
        </w:rPr>
        <w:t>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a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do kteréhokoli odběrného místa nebude včas zahájena dodávka Elektřiny nebo bude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přerušena dodávka Elektřiny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vyjma případů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kdy se bude jednat o mimořádnou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nepředvídatelnou a nepřekonatelnou překážku vzniklou riezávisle na vůli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Dodavatele </w:t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5 2913 odst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2 obč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zák</w:t>
      </w:r>
      <w:r>
        <w:rPr>
          <w:rFonts w:ascii="Arial" w:eastAsia="Arial" w:hAnsi="Arial"/>
          <w:color w:val="000000"/>
          <w:sz w:val="13"/>
          <w:szCs w:val="13"/>
        </w:rPr>
        <w:t xml:space="preserve">.) </w:t>
      </w:r>
      <w:r>
        <w:rPr>
          <w:rFonts w:ascii="Arial" w:eastAsia="Arial" w:hAnsi="Arial"/>
          <w:color w:val="000000"/>
          <w:sz w:val="20"/>
          <w:szCs w:val="20"/>
        </w:rPr>
        <w:t>nebo o situaci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kdy je dle zákona Dodavatel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oprávněn přerušit nebo omezit dodávku Elektřiny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b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nebude plnění dle Smlouvy Dodavatelem zajišťováno v souladu s ustanovením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Smlouvy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popř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v souladu se zvláštními právními předpisy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a zároveň ňebude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zjednána náprava ani po písemném upozornění Odběratelem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který stanoVí Ihůtu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ve které je povinen Dodavatel nápravu sjednat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c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bylo soudem rozhodnuto o úpadku Dodavatele a jeho řešení konkursem nebo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oddlužením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nebo o zamítnutí insolvenčního návrhu pro nedostatek majetku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Dodavatele anebo o zrušení konkursu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protože majetek Dodavatele je zcela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  nepostačující podle zák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182</w:t>
      </w:r>
      <w:r>
        <w:rPr>
          <w:rFonts w:ascii="Arial" w:eastAsia="Arial" w:hAnsi="Arial"/>
          <w:color w:val="000000"/>
          <w:sz w:val="13"/>
          <w:szCs w:val="13"/>
        </w:rPr>
        <w:t>/</w:t>
      </w:r>
      <w:r>
        <w:rPr>
          <w:rFonts w:ascii="Arial" w:eastAsia="Arial" w:hAnsi="Arial"/>
          <w:color w:val="000000"/>
          <w:sz w:val="20"/>
          <w:szCs w:val="20"/>
        </w:rPr>
        <w:t>2006 sb</w:t>
      </w:r>
      <w:r>
        <w:rPr>
          <w:rFonts w:ascii="Arial" w:eastAsia="Arial" w:hAnsi="Arial"/>
          <w:color w:val="000000"/>
          <w:sz w:val="13"/>
          <w:szCs w:val="13"/>
        </w:rPr>
        <w:t xml:space="preserve">., </w:t>
      </w:r>
      <w:r>
        <w:rPr>
          <w:rFonts w:ascii="Arial" w:eastAsia="Arial" w:hAnsi="Arial"/>
          <w:color w:val="000000"/>
          <w:sz w:val="20"/>
          <w:szCs w:val="20"/>
        </w:rPr>
        <w:t>o úpadku a způsobech jeho řešení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nebo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d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dojde ke ztrátě způsobilosti nebo schopnosti Dodavatele dodávat Elektřiňu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6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3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Dodavatel je oprávněn vypovědět Smlouvu bez výpovědní doby pokud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a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bude Odběrate</w:t>
      </w:r>
      <w:r>
        <w:rPr>
          <w:rFonts w:ascii="Arial" w:eastAsia="Arial" w:hAnsi="Arial"/>
          <w:color w:val="6D6D6D"/>
          <w:sz w:val="20"/>
          <w:szCs w:val="20"/>
        </w:rPr>
        <w:t xml:space="preserve">l </w:t>
      </w:r>
      <w:r>
        <w:rPr>
          <w:rFonts w:ascii="Arial" w:eastAsia="Arial" w:hAnsi="Arial"/>
          <w:color w:val="000000"/>
          <w:sz w:val="20"/>
          <w:szCs w:val="20"/>
        </w:rPr>
        <w:t>v prod</w:t>
      </w:r>
      <w:r>
        <w:rPr>
          <w:rFonts w:ascii="Arial" w:eastAsia="Arial" w:hAnsi="Arial"/>
          <w:color w:val="030303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ení se zaplacením Dodavate</w:t>
      </w:r>
      <w:r>
        <w:rPr>
          <w:rFonts w:ascii="Arial" w:eastAsia="Arial" w:hAnsi="Arial"/>
          <w:color w:val="6D6D6D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i déle než 30 kalendářních dnů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b</w:t>
      </w:r>
      <w:r>
        <w:rPr>
          <w:rFonts w:ascii="Arial" w:eastAsia="Arial" w:hAnsi="Arial"/>
          <w:color w:val="000000"/>
          <w:sz w:val="13"/>
          <w:szCs w:val="13"/>
        </w:rPr>
        <w:t xml:space="preserve">) </w:t>
      </w:r>
      <w:r>
        <w:rPr>
          <w:rFonts w:ascii="Arial" w:eastAsia="Arial" w:hAnsi="Arial"/>
          <w:color w:val="000000"/>
          <w:sz w:val="20"/>
          <w:szCs w:val="20"/>
        </w:rPr>
        <w:t>Odběrate</w:t>
      </w:r>
      <w:r>
        <w:rPr>
          <w:rFonts w:ascii="Arial" w:eastAsia="Arial" w:hAnsi="Arial"/>
          <w:color w:val="030303"/>
          <w:sz w:val="20"/>
          <w:szCs w:val="20"/>
        </w:rPr>
        <w:t xml:space="preserve">l </w:t>
      </w:r>
      <w:r>
        <w:rPr>
          <w:rFonts w:ascii="Arial" w:eastAsia="Arial" w:hAnsi="Arial"/>
          <w:color w:val="000000"/>
          <w:sz w:val="20"/>
          <w:szCs w:val="20"/>
        </w:rPr>
        <w:t>opakovaně r</w:t>
      </w:r>
      <w:r>
        <w:rPr>
          <w:rFonts w:ascii="Arial" w:eastAsia="Arial" w:hAnsi="Arial"/>
          <w:color w:val="000000"/>
          <w:sz w:val="13"/>
          <w:szCs w:val="13"/>
        </w:rPr>
        <w:t>'</w:t>
      </w:r>
      <w:r>
        <w:rPr>
          <w:rFonts w:ascii="Arial" w:eastAsia="Arial" w:hAnsi="Arial"/>
          <w:color w:val="000000"/>
          <w:sz w:val="20"/>
          <w:szCs w:val="20"/>
        </w:rPr>
        <w:t>ieposkytne součinnost nezbytnou pro řádné plnění závazků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Dodavatelem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 xml:space="preserve">a to </w:t>
      </w:r>
      <w:r>
        <w:rPr>
          <w:rFonts w:ascii="Arial" w:eastAsia="Arial" w:hAnsi="Arial"/>
          <w:color w:val="606060"/>
          <w:sz w:val="20"/>
          <w:szCs w:val="20"/>
        </w:rPr>
        <w:t xml:space="preserve">i </w:t>
      </w:r>
      <w:r>
        <w:rPr>
          <w:rFonts w:ascii="Arial" w:eastAsia="Arial" w:hAnsi="Arial"/>
          <w:color w:val="000000"/>
          <w:sz w:val="20"/>
          <w:szCs w:val="20"/>
        </w:rPr>
        <w:t>přesto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že by</w:t>
      </w:r>
      <w:r>
        <w:rPr>
          <w:rFonts w:ascii="Arial" w:eastAsia="Arial" w:hAnsi="Arial"/>
          <w:color w:val="6C6C6C"/>
          <w:sz w:val="20"/>
          <w:szCs w:val="20"/>
        </w:rPr>
        <w:t xml:space="preserve">l </w:t>
      </w:r>
      <w:r>
        <w:rPr>
          <w:rFonts w:ascii="Arial" w:eastAsia="Arial" w:hAnsi="Arial"/>
          <w:color w:val="000000"/>
          <w:sz w:val="20"/>
          <w:szCs w:val="20"/>
        </w:rPr>
        <w:t>Dodavate</w:t>
      </w:r>
      <w:r>
        <w:rPr>
          <w:rFonts w:ascii="Arial" w:eastAsia="Arial" w:hAnsi="Arial"/>
          <w:color w:val="050505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em písemně upozorněri a nebude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              Odběrate</w:t>
      </w:r>
      <w:r>
        <w:rPr>
          <w:rFonts w:ascii="Arial" w:eastAsia="Arial" w:hAnsi="Arial"/>
          <w:color w:val="020202"/>
          <w:sz w:val="20"/>
          <w:szCs w:val="20"/>
        </w:rPr>
        <w:t>l</w:t>
      </w:r>
      <w:r>
        <w:rPr>
          <w:rFonts w:ascii="Arial" w:eastAsia="Arial" w:hAnsi="Arial"/>
          <w:color w:val="000000"/>
          <w:sz w:val="20"/>
          <w:szCs w:val="20"/>
        </w:rPr>
        <w:t>erň sjednána náprava ani v dodatečně poskytnuté př</w:t>
      </w:r>
      <w:r>
        <w:rPr>
          <w:rFonts w:ascii="Arial" w:eastAsia="Arial" w:hAnsi="Arial"/>
          <w:color w:val="4B4B4B"/>
          <w:sz w:val="20"/>
          <w:szCs w:val="20"/>
        </w:rPr>
        <w:t>i</w:t>
      </w:r>
      <w:r>
        <w:rPr>
          <w:rFonts w:ascii="Arial" w:eastAsia="Arial" w:hAnsi="Arial"/>
          <w:color w:val="000000"/>
          <w:sz w:val="20"/>
          <w:szCs w:val="20"/>
        </w:rPr>
        <w:t>měřerié Ihůtě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nebo</w:t>
      </w:r>
    </w:p>
    <w:p w:rsidR="00190F59" w:rsidRDefault="00190F59" w:rsidP="00190F59">
      <w:pPr>
        <w:framePr w:w="8920" w:h="5540" w:hRule="exact" w:hSpace="180" w:wrap="none" w:vAnchor="text" w:hAnchor="page" w:x="1231" w:y="9781"/>
        <w:spacing w:line="230" w:lineRule="exact"/>
        <w:ind w:left="1276" w:hanging="1276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          c)  bylo soudem rozhodnuto o úpadku Odběratele a jeho řešení konkursem nebo      </w:t>
      </w:r>
      <w:r w:rsidR="00177240">
        <w:rPr>
          <w:rFonts w:ascii="Arial" w:eastAsia="Arial" w:hAnsi="Arial"/>
          <w:color w:val="000000"/>
          <w:sz w:val="20"/>
          <w:szCs w:val="20"/>
        </w:rPr>
        <w:t xml:space="preserve"> </w:t>
      </w:r>
      <w:r>
        <w:rPr>
          <w:rFonts w:ascii="Arial" w:eastAsia="Arial" w:hAnsi="Arial"/>
          <w:color w:val="000000"/>
          <w:sz w:val="20"/>
          <w:szCs w:val="20"/>
        </w:rPr>
        <w:t xml:space="preserve">oddlužením, nebo o zamítnutí insolvenčního návrhu pro nedostatek majetku Odběratgel </w:t>
      </w:r>
    </w:p>
    <w:p w:rsidR="00190F59" w:rsidRDefault="00190F59">
      <w:r>
        <w:br w:type="page"/>
      </w:r>
    </w:p>
    <w:p w:rsidR="008E2172" w:rsidRDefault="008E2172">
      <w:pPr>
        <w:widowControl/>
        <w:jc w:val="left"/>
      </w:pPr>
      <w:r>
        <w:lastRenderedPageBreak/>
        <w:t xml:space="preserve">                </w:t>
      </w:r>
    </w:p>
    <w:p w:rsidR="008E2172" w:rsidRPr="008E2172" w:rsidRDefault="008E2172">
      <w:pPr>
        <w:widowControl/>
        <w:jc w:val="left"/>
        <w:rPr>
          <w:rFonts w:asciiTheme="majorHAnsi" w:hAnsiTheme="majorHAnsi" w:cstheme="majorHAnsi"/>
        </w:rPr>
      </w:pPr>
    </w:p>
    <w:p w:rsidR="00456DAD" w:rsidRDefault="008E2172">
      <w:pPr>
        <w:widowControl/>
        <w:jc w:val="left"/>
        <w:rPr>
          <w:rFonts w:ascii="Arial" w:hAnsi="Arial" w:cs="Arial"/>
          <w:sz w:val="20"/>
          <w:szCs w:val="20"/>
        </w:rPr>
      </w:pPr>
      <w:r w:rsidRPr="008E2172">
        <w:rPr>
          <w:rFonts w:asciiTheme="majorHAnsi" w:hAnsiTheme="majorHAnsi" w:cstheme="majorHAnsi"/>
        </w:rPr>
        <w:t xml:space="preserve">                         </w:t>
      </w:r>
      <w:r w:rsidRPr="00456DAD">
        <w:rPr>
          <w:rFonts w:ascii="Arial" w:hAnsi="Arial" w:cs="Arial"/>
          <w:sz w:val="20"/>
          <w:szCs w:val="20"/>
        </w:rPr>
        <w:t>Odběratele anebo o zrušení konkursu, protože majetek Odběratele je zcela nepostačující</w:t>
      </w:r>
    </w:p>
    <w:p w:rsidR="008E2172" w:rsidRDefault="00456DAD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8E2172" w:rsidRPr="00456DAD">
        <w:rPr>
          <w:rFonts w:ascii="Arial" w:hAnsi="Arial" w:cs="Arial"/>
          <w:sz w:val="20"/>
          <w:szCs w:val="20"/>
        </w:rPr>
        <w:t>po</w:t>
      </w:r>
      <w:r w:rsidR="008E2172">
        <w:rPr>
          <w:rFonts w:asciiTheme="majorHAnsi" w:hAnsiTheme="majorHAnsi" w:cstheme="majorHAnsi"/>
          <w:sz w:val="20"/>
          <w:szCs w:val="20"/>
        </w:rPr>
        <w:t>dle zákona č. 182/2006 Sb., o úpadku a způsobech jeho řešení.</w:t>
      </w:r>
    </w:p>
    <w:p w:rsidR="00456DAD" w:rsidRDefault="00456DAD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               6.4.  Účinky výpovědi Smlouvy nastávají doručením písemného sdělení o výpovědi. </w:t>
      </w:r>
    </w:p>
    <w:p w:rsidR="00456DAD" w:rsidRDefault="00456DAD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</w:p>
    <w:p w:rsidR="00456DAD" w:rsidRDefault="00456DAD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          VII. Ostatní ujednání</w:t>
      </w:r>
    </w:p>
    <w:p w:rsidR="00456DAD" w:rsidRDefault="00456DAD">
      <w:pPr>
        <w:widowControl/>
        <w:jc w:val="left"/>
        <w:rPr>
          <w:rFonts w:asciiTheme="majorHAnsi" w:hAnsiTheme="majorHAnsi" w:cstheme="majorHAnsi"/>
          <w:sz w:val="20"/>
          <w:szCs w:val="20"/>
        </w:rPr>
      </w:pPr>
    </w:p>
    <w:p w:rsidR="00456DAD" w:rsidRDefault="00456DAD" w:rsidP="00456DAD">
      <w:pPr>
        <w:widowControl/>
        <w:ind w:left="2127" w:hanging="2127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  <w:t xml:space="preserve">7.1. Nevyplývá-li ze Smlouvy jinak, může být Smlouva měněna pouze dohodou uzavřenou v písemné </w:t>
      </w:r>
    </w:p>
    <w:p w:rsidR="00456DAD" w:rsidRDefault="00456DAD" w:rsidP="00456DAD">
      <w:pPr>
        <w:widowControl/>
        <w:ind w:left="2127" w:hanging="2127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           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 xml:space="preserve">formě. Dohoda o změně Smlouvy musí být v souladu s relevantním ustanovením zákona </w:t>
      </w:r>
    </w:p>
    <w:p w:rsidR="00456DAD" w:rsidRDefault="00456DAD" w:rsidP="00456DAD">
      <w:pPr>
        <w:widowControl/>
        <w:ind w:left="2127" w:hanging="2127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>o veřejných zakázkách.</w:t>
      </w:r>
    </w:p>
    <w:p w:rsidR="00456DAD" w:rsidRDefault="00456DAD" w:rsidP="00456DAD">
      <w:pPr>
        <w:widowControl/>
        <w:ind w:left="2127" w:hanging="2127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  <w:t>7.2. Veškerá korespondence, tj. zejména výzvy, výpověď Smlouvy, jakož i další jednostranné úkony</w:t>
      </w:r>
    </w:p>
    <w:p w:rsidR="00456DAD" w:rsidRDefault="00456DAD" w:rsidP="00456DAD">
      <w:pPr>
        <w:widowControl/>
        <w:ind w:left="2127" w:hanging="2127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>provedené jednou ze Smluvních stran podle Smlouvy nebo podle zákona vůči Smluvní straně</w:t>
      </w:r>
    </w:p>
    <w:p w:rsidR="00456DAD" w:rsidRDefault="00456DAD" w:rsidP="00456DAD">
      <w:pPr>
        <w:widowControl/>
        <w:ind w:left="2127" w:hanging="2127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>druhé se považují za doručené nejpozději páteým pracovním dnem poté, co jej Smluvní strana</w:t>
      </w:r>
    </w:p>
    <w:p w:rsidR="00456DAD" w:rsidRDefault="00456DAD" w:rsidP="00456DAD">
      <w:pPr>
        <w:widowControl/>
        <w:ind w:left="2127" w:hanging="2127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="00177240">
        <w:rPr>
          <w:rFonts w:asciiTheme="majorHAnsi" w:hAnsiTheme="majorHAnsi" w:cstheme="majorHAnsi"/>
          <w:sz w:val="20"/>
          <w:szCs w:val="20"/>
        </w:rPr>
        <w:t>úkon činící podala ve formě doporučené listovní zásilky směřující na adresu bydliště či sídla druhé</w:t>
      </w:r>
    </w:p>
    <w:p w:rsidR="00177240" w:rsidRDefault="00177240" w:rsidP="00177240">
      <w:pPr>
        <w:widowControl/>
        <w:ind w:left="2520" w:hanging="2127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  <w:t>Smluvní strany douto Smluvní stranou deklarovanou v Poptávce/Nabídce (nebo později písemně    oznámenou) k poštovní přepravě osobě s poštovní licencí, pokud si druhá Smluvní strana zásilku</w:t>
      </w:r>
    </w:p>
    <w:p w:rsidR="00177240" w:rsidRDefault="00177240" w:rsidP="00177240">
      <w:pPr>
        <w:widowControl/>
        <w:ind w:left="2520" w:hanging="2127"/>
        <w:jc w:val="lef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  <w:t>v úložní době minimálně pěti pracovních dnů nepřevezme a tato se vrátí zpět odesílateli.</w:t>
      </w:r>
    </w:p>
    <w:p w:rsidR="00190F59" w:rsidRPr="008E2172" w:rsidRDefault="00190F59">
      <w:pPr>
        <w:widowControl/>
        <w:jc w:val="left"/>
        <w:rPr>
          <w:sz w:val="20"/>
          <w:szCs w:val="20"/>
        </w:rPr>
      </w:pPr>
      <w:r w:rsidRPr="008E2172">
        <w:rPr>
          <w:sz w:val="20"/>
          <w:szCs w:val="20"/>
        </w:rPr>
        <w:br w:type="page"/>
      </w:r>
      <w:bookmarkStart w:id="0" w:name="_GoBack"/>
      <w:bookmarkEnd w:id="0"/>
    </w:p>
    <w:p w:rsidR="00190F59" w:rsidRDefault="00190F59">
      <w:pPr>
        <w:widowControl/>
        <w:jc w:val="left"/>
      </w:pPr>
    </w:p>
    <w:p w:rsidR="00190F59" w:rsidRDefault="00190F59"/>
    <w:p w:rsidR="00CB4E34" w:rsidRDefault="008C6BEE">
      <w:pPr>
        <w:framePr w:w="280" w:h="340" w:hRule="exact" w:hSpace="180" w:wrap="none" w:vAnchor="text" w:hAnchor="text" w:x="5880" w:y="15300"/>
        <w:spacing w:line="0" w:lineRule="atLeas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6</w:t>
      </w:r>
    </w:p>
    <w:p w:rsidR="00CB4E34" w:rsidRDefault="00CB4E34">
      <w:pPr>
        <w:rPr>
          <w:rFonts w:ascii="Arial" w:eastAsia="Arial" w:hAnsi="Arial"/>
        </w:rPr>
      </w:pPr>
    </w:p>
    <w:sectPr w:rsidR="00CB4E34">
      <w:pgSz w:w="11908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BEE" w:rsidRDefault="008C6BEE">
      <w:r>
        <w:separator/>
      </w:r>
    </w:p>
  </w:endnote>
  <w:endnote w:type="continuationSeparator" w:id="0">
    <w:p w:rsidR="008C6BEE" w:rsidRDefault="008C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BEE" w:rsidRDefault="008C6BEE">
      <w:r>
        <w:separator/>
      </w:r>
    </w:p>
  </w:footnote>
  <w:footnote w:type="continuationSeparator" w:id="0">
    <w:p w:rsidR="008C6BEE" w:rsidRDefault="008C6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7E0E"/>
    <w:rsid w:val="00010D9B"/>
    <w:rsid w:val="000E7E0E"/>
    <w:rsid w:val="00177240"/>
    <w:rsid w:val="00190F59"/>
    <w:rsid w:val="00456DAD"/>
    <w:rsid w:val="00504BDF"/>
    <w:rsid w:val="00524C8F"/>
    <w:rsid w:val="005775DE"/>
    <w:rsid w:val="008639A9"/>
    <w:rsid w:val="008C6A15"/>
    <w:rsid w:val="008C6BEE"/>
    <w:rsid w:val="008E2172"/>
    <w:rsid w:val="009D3CA3"/>
    <w:rsid w:val="00BB3B42"/>
    <w:rsid w:val="00C65661"/>
    <w:rsid w:val="00CB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7CF7EF76"/>
  <w15:docId w15:val="{99DCBE23-649C-447B-83AA-4D9AE328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3939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Solnickova Ilona</cp:lastModifiedBy>
  <cp:revision>3</cp:revision>
  <dcterms:created xsi:type="dcterms:W3CDTF">2024-02-29T06:39:00Z</dcterms:created>
  <dcterms:modified xsi:type="dcterms:W3CDTF">2024-02-29T07:00:00Z</dcterms:modified>
</cp:coreProperties>
</file>