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EE5F02">
      <w:pPr>
        <w:ind w:right="142"/>
      </w:pPr>
      <w:r>
        <w:tab/>
      </w:r>
      <w:r>
        <w:tab/>
      </w:r>
    </w:p>
    <w:p w14:paraId="14C18FF5" w14:textId="77777777" w:rsidR="0037134D" w:rsidRPr="00143463" w:rsidRDefault="008E3236" w:rsidP="00EE5F02">
      <w:pPr>
        <w:ind w:right="142"/>
        <w:jc w:val="center"/>
        <w:rPr>
          <w:rFonts w:cs="Arial"/>
          <w:b/>
          <w:sz w:val="36"/>
          <w:szCs w:val="36"/>
        </w:rPr>
      </w:pPr>
      <w:r w:rsidRPr="00143463">
        <w:rPr>
          <w:rFonts w:cs="Arial"/>
          <w:b/>
          <w:sz w:val="36"/>
          <w:szCs w:val="36"/>
        </w:rPr>
        <w:t xml:space="preserve">S M L O U V A   O   D Í L O </w:t>
      </w:r>
    </w:p>
    <w:p w14:paraId="60BC607A" w14:textId="77777777" w:rsidR="009B10AF" w:rsidRPr="00143463" w:rsidRDefault="009B10AF" w:rsidP="00EE5F02">
      <w:pPr>
        <w:ind w:right="142"/>
        <w:jc w:val="center"/>
        <w:rPr>
          <w:rFonts w:cs="Arial"/>
          <w:szCs w:val="22"/>
        </w:rPr>
      </w:pPr>
      <w:r w:rsidRPr="00143463">
        <w:rPr>
          <w:rFonts w:cs="Arial"/>
          <w:szCs w:val="22"/>
        </w:rPr>
        <w:t>uzavřená v souladu s § 2586 a násl. zákona č. 89/2012 Sb., občanského zákoníku, ve znění pozdějších předpisů (dále jen „občanský zákoník“), (dále jen „smlouva“)</w:t>
      </w:r>
    </w:p>
    <w:p w14:paraId="35CE042F" w14:textId="77777777" w:rsidR="009B10AF" w:rsidRPr="00143463" w:rsidRDefault="009B10AF" w:rsidP="00EE5F02">
      <w:pPr>
        <w:ind w:right="142"/>
        <w:jc w:val="center"/>
        <w:rPr>
          <w:rFonts w:cs="Arial"/>
          <w:b/>
          <w:sz w:val="36"/>
          <w:szCs w:val="36"/>
        </w:rPr>
      </w:pPr>
    </w:p>
    <w:p w14:paraId="75644A38" w14:textId="18ED89EA" w:rsidR="004C0750" w:rsidRPr="008B3072" w:rsidRDefault="004C0750" w:rsidP="00EE5F02">
      <w:pPr>
        <w:pStyle w:val="TextnormlnPVL"/>
        <w:ind w:right="142"/>
        <w:jc w:val="center"/>
        <w:rPr>
          <w:b/>
          <w:sz w:val="22"/>
          <w:szCs w:val="22"/>
        </w:rPr>
      </w:pPr>
      <w:r w:rsidRPr="00143463">
        <w:rPr>
          <w:sz w:val="22"/>
          <w:szCs w:val="22"/>
        </w:rPr>
        <w:t>Číslo smlouvy objednatele:</w:t>
      </w:r>
      <w:r w:rsidRPr="00143463">
        <w:rPr>
          <w:sz w:val="22"/>
          <w:szCs w:val="22"/>
        </w:rPr>
        <w:tab/>
      </w:r>
      <w:r w:rsidR="008B3072" w:rsidRPr="008B3072">
        <w:rPr>
          <w:b/>
          <w:sz w:val="22"/>
          <w:szCs w:val="22"/>
          <w:lang w:val="cs-CZ"/>
        </w:rPr>
        <w:t>197/2024</w:t>
      </w:r>
    </w:p>
    <w:p w14:paraId="3730AF1D" w14:textId="6BD08E34" w:rsidR="008E3236" w:rsidRPr="00143463" w:rsidRDefault="004C0750" w:rsidP="00EE5F02">
      <w:pPr>
        <w:ind w:right="142"/>
        <w:jc w:val="center"/>
        <w:rPr>
          <w:rFonts w:cs="Arial"/>
          <w:b/>
          <w:szCs w:val="22"/>
        </w:rPr>
      </w:pPr>
      <w:r w:rsidRPr="00143463">
        <w:rPr>
          <w:rFonts w:cs="Arial"/>
          <w:szCs w:val="22"/>
        </w:rPr>
        <w:t xml:space="preserve">Číslo smlouvy zhotovitele: </w:t>
      </w:r>
      <w:r w:rsidRPr="00143463">
        <w:rPr>
          <w:rFonts w:cs="Arial"/>
          <w:szCs w:val="22"/>
        </w:rPr>
        <w:tab/>
      </w:r>
    </w:p>
    <w:p w14:paraId="61BAC3E0" w14:textId="77777777" w:rsidR="008E3236" w:rsidRPr="00143463" w:rsidRDefault="008E3236" w:rsidP="00EE5F02">
      <w:pPr>
        <w:ind w:right="142"/>
        <w:rPr>
          <w:rFonts w:cs="Arial"/>
          <w:b/>
        </w:rPr>
      </w:pPr>
    </w:p>
    <w:p w14:paraId="54F94822" w14:textId="77777777" w:rsidR="0039506D" w:rsidRPr="00143463" w:rsidRDefault="0039506D" w:rsidP="00EE5F02">
      <w:pPr>
        <w:pStyle w:val="Export0"/>
        <w:ind w:right="142"/>
        <w:jc w:val="center"/>
        <w:rPr>
          <w:rFonts w:ascii="Arial" w:hAnsi="Arial" w:cs="Arial"/>
          <w:b/>
          <w:sz w:val="22"/>
          <w:szCs w:val="22"/>
          <w:lang w:val="cs-CZ"/>
        </w:rPr>
      </w:pPr>
    </w:p>
    <w:p w14:paraId="28090E42" w14:textId="0874D923" w:rsidR="000E4C1E" w:rsidRPr="00BD1805" w:rsidRDefault="004C0750" w:rsidP="00424E97">
      <w:pPr>
        <w:pStyle w:val="Export0"/>
        <w:jc w:val="center"/>
        <w:outlineLvl w:val="0"/>
        <w:rPr>
          <w:rFonts w:ascii="Arial" w:hAnsi="Arial" w:cs="Arial"/>
          <w:b/>
          <w:sz w:val="28"/>
          <w:szCs w:val="28"/>
          <w:lang w:val="cs-CZ"/>
        </w:rPr>
      </w:pPr>
      <w:r w:rsidRPr="00BD1805">
        <w:rPr>
          <w:rFonts w:ascii="Arial" w:hAnsi="Arial" w:cs="Arial"/>
          <w:b/>
          <w:sz w:val="28"/>
          <w:szCs w:val="28"/>
        </w:rPr>
        <w:t>„</w:t>
      </w:r>
      <w:r w:rsidR="00424E97" w:rsidRPr="00BD1805">
        <w:rPr>
          <w:rFonts w:ascii="Arial" w:hAnsi="Arial" w:cs="Arial"/>
          <w:b/>
          <w:sz w:val="28"/>
          <w:szCs w:val="28"/>
          <w:lang w:val="cs-CZ"/>
        </w:rPr>
        <w:t>Oldřichovský potok v Děčíně - I. etapa“-</w:t>
      </w:r>
      <w:r w:rsidR="000E4C1E" w:rsidRPr="00BD1805">
        <w:rPr>
          <w:rFonts w:ascii="Arial" w:hAnsi="Arial" w:cs="Arial"/>
          <w:b/>
          <w:sz w:val="28"/>
          <w:szCs w:val="28"/>
          <w:lang w:val="cs-CZ"/>
        </w:rPr>
        <w:t xml:space="preserve"> projektová dokumentace</w:t>
      </w:r>
    </w:p>
    <w:p w14:paraId="11616CF1" w14:textId="58F48542" w:rsidR="00424E97" w:rsidRPr="00BD1805" w:rsidRDefault="00424E97" w:rsidP="00424E97">
      <w:pPr>
        <w:pStyle w:val="Export0"/>
        <w:jc w:val="center"/>
        <w:outlineLvl w:val="0"/>
        <w:rPr>
          <w:rFonts w:ascii="Arial" w:hAnsi="Arial" w:cs="Arial"/>
          <w:b/>
          <w:sz w:val="28"/>
          <w:szCs w:val="28"/>
        </w:rPr>
      </w:pPr>
      <w:r w:rsidRPr="00BD1805">
        <w:rPr>
          <w:rFonts w:ascii="Arial" w:hAnsi="Arial" w:cs="Arial"/>
          <w:b/>
          <w:sz w:val="28"/>
          <w:szCs w:val="28"/>
        </w:rPr>
        <w:t>(DUSP)</w:t>
      </w:r>
    </w:p>
    <w:p w14:paraId="7A511F6F" w14:textId="7699555C" w:rsidR="00032856" w:rsidRPr="00143463" w:rsidRDefault="00032856" w:rsidP="00EE5F02">
      <w:pPr>
        <w:ind w:right="142"/>
        <w:jc w:val="center"/>
        <w:rPr>
          <w:rFonts w:cs="Arial"/>
          <w:sz w:val="24"/>
        </w:rPr>
      </w:pPr>
    </w:p>
    <w:p w14:paraId="152FD26C" w14:textId="77777777" w:rsidR="008E3236" w:rsidRPr="00143463" w:rsidRDefault="008E3236" w:rsidP="00EE5F02">
      <w:pPr>
        <w:tabs>
          <w:tab w:val="left" w:pos="4080"/>
        </w:tabs>
        <w:ind w:right="142"/>
        <w:rPr>
          <w:rFonts w:cs="Arial"/>
          <w:b/>
          <w:szCs w:val="22"/>
        </w:rPr>
      </w:pPr>
    </w:p>
    <w:p w14:paraId="66A83EB1" w14:textId="77777777" w:rsidR="008E3236" w:rsidRPr="00143463" w:rsidRDefault="008E3236" w:rsidP="00EE5F02">
      <w:pPr>
        <w:ind w:right="142"/>
        <w:rPr>
          <w:rFonts w:cs="Arial"/>
          <w:szCs w:val="22"/>
        </w:rPr>
      </w:pPr>
      <w:r w:rsidRPr="00143463">
        <w:rPr>
          <w:rFonts w:cs="Arial"/>
          <w:szCs w:val="22"/>
        </w:rPr>
        <w:t>Tato smlouva byla uzavřena mezi</w:t>
      </w:r>
      <w:r w:rsidR="009577CF" w:rsidRPr="00143463">
        <w:rPr>
          <w:rFonts w:cs="Arial"/>
          <w:szCs w:val="22"/>
        </w:rPr>
        <w:t>:</w:t>
      </w:r>
    </w:p>
    <w:p w14:paraId="5F79F4C0" w14:textId="77777777" w:rsidR="008E3236" w:rsidRPr="00143463" w:rsidRDefault="008E3236" w:rsidP="00EE5F02">
      <w:pPr>
        <w:ind w:right="142"/>
        <w:rPr>
          <w:rFonts w:cs="Arial"/>
          <w:szCs w:val="22"/>
        </w:rPr>
      </w:pPr>
    </w:p>
    <w:p w14:paraId="64AF4B88" w14:textId="4699B81B" w:rsidR="008E3236" w:rsidRPr="00143463" w:rsidRDefault="004C0750" w:rsidP="00EE5F02">
      <w:pPr>
        <w:tabs>
          <w:tab w:val="left" w:pos="3960"/>
        </w:tabs>
        <w:ind w:left="3960" w:right="142" w:hanging="3960"/>
        <w:rPr>
          <w:rFonts w:cs="Arial"/>
          <w:b/>
          <w:szCs w:val="22"/>
        </w:rPr>
      </w:pPr>
      <w:r w:rsidRPr="00143463">
        <w:rPr>
          <w:rFonts w:cs="Arial"/>
          <w:b/>
          <w:szCs w:val="22"/>
        </w:rPr>
        <w:t>o</w:t>
      </w:r>
      <w:r w:rsidR="008E3236" w:rsidRPr="00143463">
        <w:rPr>
          <w:rFonts w:cs="Arial"/>
          <w:b/>
          <w:szCs w:val="22"/>
        </w:rPr>
        <w:t>bjednatel</w:t>
      </w:r>
      <w:r w:rsidR="009577CF" w:rsidRPr="00143463">
        <w:rPr>
          <w:rFonts w:cs="Arial"/>
          <w:b/>
          <w:szCs w:val="22"/>
        </w:rPr>
        <w:t>:</w:t>
      </w:r>
      <w:r w:rsidR="008E3236" w:rsidRPr="00143463">
        <w:rPr>
          <w:rFonts w:cs="Arial"/>
          <w:b/>
          <w:szCs w:val="22"/>
        </w:rPr>
        <w:tab/>
        <w:t>Povodí Ohře, státní podnik</w:t>
      </w:r>
    </w:p>
    <w:p w14:paraId="33F17BD2" w14:textId="77777777" w:rsidR="008E3236" w:rsidRPr="00143463" w:rsidRDefault="00002566" w:rsidP="00EE5F02">
      <w:pPr>
        <w:tabs>
          <w:tab w:val="left" w:pos="3960"/>
        </w:tabs>
        <w:ind w:right="142"/>
        <w:rPr>
          <w:rFonts w:cs="Arial"/>
          <w:szCs w:val="22"/>
        </w:rPr>
      </w:pPr>
      <w:r w:rsidRPr="00143463">
        <w:rPr>
          <w:rFonts w:cs="Arial"/>
          <w:szCs w:val="22"/>
        </w:rPr>
        <w:t>sídlo:</w:t>
      </w:r>
      <w:r w:rsidR="0078134D" w:rsidRPr="00143463">
        <w:rPr>
          <w:rFonts w:cs="Arial"/>
          <w:szCs w:val="22"/>
        </w:rPr>
        <w:tab/>
      </w:r>
      <w:r w:rsidR="008E3236" w:rsidRPr="00143463">
        <w:rPr>
          <w:rFonts w:cs="Arial"/>
          <w:szCs w:val="22"/>
        </w:rPr>
        <w:t>Bezručova 4219, 430 03 Chomutov</w:t>
      </w:r>
    </w:p>
    <w:p w14:paraId="7C956B16" w14:textId="6F29BCF4" w:rsidR="00A451E8" w:rsidRPr="00143463" w:rsidRDefault="0060753C" w:rsidP="00EE5F02">
      <w:pPr>
        <w:tabs>
          <w:tab w:val="left" w:pos="3960"/>
        </w:tabs>
        <w:ind w:left="3969" w:right="142" w:hanging="3969"/>
        <w:rPr>
          <w:rFonts w:cs="Arial"/>
          <w:color w:val="000000"/>
          <w:szCs w:val="22"/>
        </w:rPr>
      </w:pPr>
      <w:r w:rsidRPr="00143463">
        <w:rPr>
          <w:rFonts w:cs="Arial"/>
          <w:color w:val="000000"/>
          <w:szCs w:val="22"/>
        </w:rPr>
        <w:t>s</w:t>
      </w:r>
      <w:r w:rsidR="00A451E8" w:rsidRPr="00143463">
        <w:rPr>
          <w:rFonts w:cs="Arial"/>
          <w:color w:val="000000"/>
          <w:szCs w:val="22"/>
        </w:rPr>
        <w:t xml:space="preserve">tatutární orgán: </w:t>
      </w:r>
      <w:r w:rsidR="00A451E8" w:rsidRPr="00143463">
        <w:rPr>
          <w:rFonts w:cs="Arial"/>
          <w:color w:val="000000"/>
          <w:szCs w:val="22"/>
        </w:rPr>
        <w:tab/>
        <w:t xml:space="preserve"> </w:t>
      </w:r>
    </w:p>
    <w:p w14:paraId="270FA739" w14:textId="77777777" w:rsidR="004C0750" w:rsidRPr="00143463" w:rsidRDefault="004C0750" w:rsidP="00EE5F02">
      <w:pPr>
        <w:pStyle w:val="TextnormlnPVL"/>
        <w:ind w:right="142"/>
        <w:rPr>
          <w:sz w:val="22"/>
          <w:szCs w:val="22"/>
        </w:rPr>
      </w:pPr>
      <w:r w:rsidRPr="00143463">
        <w:rPr>
          <w:sz w:val="22"/>
          <w:szCs w:val="22"/>
        </w:rPr>
        <w:t>oprávněn k podpisu smlouvy</w:t>
      </w:r>
    </w:p>
    <w:p w14:paraId="0B3A1FE2" w14:textId="2F42DABF" w:rsidR="00822518" w:rsidRPr="00143463" w:rsidRDefault="004C0750" w:rsidP="00EE5F02">
      <w:pPr>
        <w:tabs>
          <w:tab w:val="left" w:pos="3960"/>
        </w:tabs>
        <w:ind w:left="3969" w:right="142" w:hanging="3969"/>
        <w:rPr>
          <w:rFonts w:cs="Arial"/>
          <w:szCs w:val="22"/>
        </w:rPr>
      </w:pPr>
      <w:r w:rsidRPr="00143463">
        <w:rPr>
          <w:rFonts w:cs="Arial"/>
          <w:szCs w:val="22"/>
        </w:rPr>
        <w:t>a k jednání o věcech smluvních:</w:t>
      </w:r>
      <w:r w:rsidR="00822518" w:rsidRPr="00143463">
        <w:rPr>
          <w:rFonts w:cs="Arial"/>
          <w:szCs w:val="22"/>
        </w:rPr>
        <w:tab/>
      </w:r>
    </w:p>
    <w:p w14:paraId="36F9F008" w14:textId="77777777" w:rsidR="0091435C" w:rsidRDefault="004C0750" w:rsidP="00EE5F02">
      <w:pPr>
        <w:tabs>
          <w:tab w:val="left" w:pos="3960"/>
        </w:tabs>
        <w:ind w:left="3969" w:right="142" w:hanging="3969"/>
        <w:rPr>
          <w:rFonts w:cs="Arial"/>
          <w:szCs w:val="22"/>
        </w:rPr>
      </w:pPr>
      <w:r w:rsidRPr="00143463">
        <w:rPr>
          <w:rFonts w:cs="Arial"/>
          <w:szCs w:val="22"/>
        </w:rPr>
        <w:t>oprávněn jednat o věcech technických:</w:t>
      </w:r>
      <w:r w:rsidR="00335EC3" w:rsidRPr="00143463">
        <w:rPr>
          <w:rFonts w:cs="Arial"/>
          <w:szCs w:val="22"/>
        </w:rPr>
        <w:tab/>
      </w:r>
    </w:p>
    <w:p w14:paraId="4FE5E25D" w14:textId="3BD6B566" w:rsidR="00335EC3" w:rsidRPr="00BD1805" w:rsidRDefault="00335EC3" w:rsidP="00EE5F02">
      <w:pPr>
        <w:tabs>
          <w:tab w:val="left" w:pos="3960"/>
        </w:tabs>
        <w:ind w:left="3969" w:right="142" w:hanging="3969"/>
        <w:rPr>
          <w:rFonts w:cs="Arial"/>
          <w:szCs w:val="22"/>
        </w:rPr>
      </w:pPr>
      <w:r w:rsidRPr="00BD1805">
        <w:rPr>
          <w:rFonts w:cs="Arial"/>
          <w:szCs w:val="22"/>
        </w:rPr>
        <w:t xml:space="preserve"> </w:t>
      </w:r>
    </w:p>
    <w:p w14:paraId="6B0031EA" w14:textId="2D7A44EA" w:rsidR="00466096" w:rsidRPr="00BD1805" w:rsidRDefault="00466096" w:rsidP="00466096">
      <w:pPr>
        <w:tabs>
          <w:tab w:val="left" w:pos="3960"/>
        </w:tabs>
        <w:autoSpaceDE w:val="0"/>
        <w:autoSpaceDN w:val="0"/>
        <w:adjustRightInd w:val="0"/>
        <w:spacing w:line="300" w:lineRule="atLeast"/>
        <w:ind w:right="142"/>
        <w:rPr>
          <w:rFonts w:cs="Arial"/>
          <w:color w:val="000000"/>
          <w:szCs w:val="22"/>
        </w:rPr>
      </w:pPr>
      <w:r w:rsidRPr="00BD1805">
        <w:rPr>
          <w:rFonts w:cs="Arial"/>
          <w:color w:val="000000"/>
          <w:szCs w:val="22"/>
        </w:rPr>
        <w:t>zástupce objednatele:</w:t>
      </w:r>
      <w:r w:rsidRPr="00BD1805">
        <w:rPr>
          <w:rFonts w:cs="Arial"/>
          <w:color w:val="000000"/>
          <w:szCs w:val="22"/>
        </w:rPr>
        <w:tab/>
      </w:r>
    </w:p>
    <w:p w14:paraId="6D660321" w14:textId="46B28EF6" w:rsidR="00466096" w:rsidRPr="00BD1805" w:rsidRDefault="00466096" w:rsidP="0091435C">
      <w:pPr>
        <w:tabs>
          <w:tab w:val="left" w:pos="3960"/>
        </w:tabs>
        <w:autoSpaceDE w:val="0"/>
        <w:autoSpaceDN w:val="0"/>
        <w:adjustRightInd w:val="0"/>
        <w:spacing w:line="300" w:lineRule="atLeast"/>
        <w:ind w:right="142"/>
        <w:rPr>
          <w:rFonts w:cs="Arial"/>
          <w:szCs w:val="22"/>
        </w:rPr>
      </w:pPr>
      <w:r w:rsidRPr="00BD1805">
        <w:rPr>
          <w:rFonts w:cs="Arial"/>
          <w:bCs/>
          <w:iCs/>
          <w:color w:val="000000"/>
          <w:szCs w:val="22"/>
        </w:rPr>
        <w:tab/>
      </w:r>
    </w:p>
    <w:p w14:paraId="07C5D3DD" w14:textId="77777777" w:rsidR="004C0750" w:rsidRPr="00143463" w:rsidRDefault="004C0750" w:rsidP="00EE5F02">
      <w:pPr>
        <w:tabs>
          <w:tab w:val="left" w:pos="1701"/>
          <w:tab w:val="left" w:pos="4253"/>
        </w:tabs>
        <w:autoSpaceDE w:val="0"/>
        <w:autoSpaceDN w:val="0"/>
        <w:adjustRightInd w:val="0"/>
        <w:ind w:left="3960" w:right="142"/>
        <w:rPr>
          <w:rStyle w:val="Hypertextovodkaz"/>
          <w:rFonts w:cs="Arial"/>
          <w:szCs w:val="22"/>
        </w:rPr>
      </w:pPr>
    </w:p>
    <w:p w14:paraId="6AFFEDBE" w14:textId="233761A5" w:rsidR="004C0750" w:rsidRPr="00143463" w:rsidRDefault="004C0750" w:rsidP="00EE5F02">
      <w:pPr>
        <w:ind w:right="142"/>
        <w:rPr>
          <w:rFonts w:cs="Arial"/>
          <w:szCs w:val="22"/>
        </w:rPr>
      </w:pPr>
      <w:r w:rsidRPr="00143463">
        <w:rPr>
          <w:rFonts w:cs="Arial"/>
          <w:szCs w:val="22"/>
        </w:rPr>
        <w:t>IČO:</w:t>
      </w:r>
      <w:r w:rsidRPr="00143463">
        <w:rPr>
          <w:rFonts w:cs="Arial"/>
          <w:szCs w:val="22"/>
        </w:rPr>
        <w:tab/>
      </w:r>
      <w:r w:rsidRPr="00143463">
        <w:rPr>
          <w:rFonts w:cs="Arial"/>
          <w:szCs w:val="22"/>
        </w:rPr>
        <w:tab/>
      </w:r>
      <w:r w:rsidRPr="00143463">
        <w:rPr>
          <w:rFonts w:cs="Arial"/>
          <w:szCs w:val="22"/>
        </w:rPr>
        <w:tab/>
      </w:r>
      <w:r w:rsidRPr="00143463">
        <w:rPr>
          <w:rFonts w:cs="Arial"/>
          <w:szCs w:val="22"/>
        </w:rPr>
        <w:tab/>
      </w:r>
      <w:r w:rsidR="00736574">
        <w:rPr>
          <w:rFonts w:cs="Arial"/>
          <w:szCs w:val="22"/>
        </w:rPr>
        <w:tab/>
        <w:t xml:space="preserve">       </w:t>
      </w:r>
      <w:r w:rsidRPr="00143463">
        <w:rPr>
          <w:rFonts w:cs="Arial"/>
          <w:szCs w:val="22"/>
        </w:rPr>
        <w:t>70889988</w:t>
      </w:r>
    </w:p>
    <w:p w14:paraId="775087E2" w14:textId="685CE1FF" w:rsidR="004C0750" w:rsidRPr="00143463" w:rsidRDefault="004C0750" w:rsidP="00EE5F02">
      <w:pPr>
        <w:tabs>
          <w:tab w:val="left" w:pos="2835"/>
        </w:tabs>
        <w:ind w:right="142"/>
        <w:rPr>
          <w:rFonts w:cs="Arial"/>
          <w:szCs w:val="22"/>
        </w:rPr>
      </w:pPr>
      <w:r w:rsidRPr="00143463">
        <w:rPr>
          <w:rFonts w:cs="Arial"/>
          <w:szCs w:val="22"/>
        </w:rPr>
        <w:t>DIČ:</w:t>
      </w:r>
      <w:r w:rsidRPr="00143463">
        <w:rPr>
          <w:rFonts w:cs="Arial"/>
          <w:szCs w:val="22"/>
        </w:rPr>
        <w:tab/>
      </w:r>
      <w:r w:rsidR="00736574">
        <w:rPr>
          <w:rFonts w:cs="Arial"/>
          <w:szCs w:val="22"/>
        </w:rPr>
        <w:tab/>
        <w:t xml:space="preserve">       </w:t>
      </w:r>
      <w:r w:rsidRPr="00143463">
        <w:rPr>
          <w:rFonts w:cs="Arial"/>
          <w:szCs w:val="22"/>
        </w:rPr>
        <w:t>CZ70889988</w:t>
      </w:r>
    </w:p>
    <w:p w14:paraId="68BE684B" w14:textId="4B2357EC" w:rsidR="008E3236" w:rsidRPr="00143463" w:rsidRDefault="003B5F73" w:rsidP="00EE5F02">
      <w:pPr>
        <w:tabs>
          <w:tab w:val="left" w:pos="2835"/>
        </w:tabs>
        <w:ind w:right="142"/>
        <w:rPr>
          <w:rFonts w:cs="Arial"/>
          <w:szCs w:val="22"/>
        </w:rPr>
      </w:pPr>
      <w:r w:rsidRPr="00143463">
        <w:rPr>
          <w:rFonts w:cs="Arial"/>
          <w:szCs w:val="22"/>
        </w:rPr>
        <w:t>b</w:t>
      </w:r>
      <w:r w:rsidR="008E3236" w:rsidRPr="00143463">
        <w:rPr>
          <w:rFonts w:cs="Arial"/>
          <w:szCs w:val="22"/>
        </w:rPr>
        <w:t>ankovní spojení</w:t>
      </w:r>
      <w:r w:rsidR="009577CF" w:rsidRPr="00143463">
        <w:rPr>
          <w:rFonts w:cs="Arial"/>
          <w:szCs w:val="22"/>
        </w:rPr>
        <w:t>:</w:t>
      </w:r>
      <w:r w:rsidR="004C0750" w:rsidRPr="00143463">
        <w:rPr>
          <w:rFonts w:cs="Arial"/>
          <w:szCs w:val="22"/>
        </w:rPr>
        <w:tab/>
      </w:r>
      <w:r w:rsidR="00736574">
        <w:rPr>
          <w:rFonts w:cs="Arial"/>
          <w:szCs w:val="22"/>
        </w:rPr>
        <w:tab/>
        <w:t xml:space="preserve">       </w:t>
      </w:r>
    </w:p>
    <w:p w14:paraId="6BB3F76F" w14:textId="25F0C96F" w:rsidR="008E3236" w:rsidRPr="00143463" w:rsidRDefault="008E3236" w:rsidP="00EE5F02">
      <w:pPr>
        <w:tabs>
          <w:tab w:val="left" w:pos="2835"/>
        </w:tabs>
        <w:ind w:right="142"/>
        <w:rPr>
          <w:rFonts w:cs="Arial"/>
          <w:b/>
          <w:szCs w:val="22"/>
        </w:rPr>
      </w:pPr>
      <w:r w:rsidRPr="00143463">
        <w:rPr>
          <w:rFonts w:cs="Arial"/>
          <w:szCs w:val="22"/>
        </w:rPr>
        <w:t>číslo účtu</w:t>
      </w:r>
      <w:r w:rsidR="009577CF" w:rsidRPr="00143463">
        <w:rPr>
          <w:rFonts w:cs="Arial"/>
          <w:szCs w:val="22"/>
        </w:rPr>
        <w:t>:</w:t>
      </w:r>
      <w:r w:rsidR="004C0750" w:rsidRPr="00143463">
        <w:rPr>
          <w:rFonts w:cs="Arial"/>
          <w:szCs w:val="22"/>
        </w:rPr>
        <w:tab/>
      </w:r>
      <w:r w:rsidR="00736574">
        <w:rPr>
          <w:rFonts w:cs="Arial"/>
          <w:szCs w:val="22"/>
        </w:rPr>
        <w:tab/>
      </w:r>
      <w:r w:rsidRPr="00143463">
        <w:rPr>
          <w:rFonts w:cs="Arial"/>
          <w:b/>
          <w:szCs w:val="22"/>
        </w:rPr>
        <w:t xml:space="preserve"> </w:t>
      </w:r>
    </w:p>
    <w:p w14:paraId="722856A1" w14:textId="5D7F1362" w:rsidR="008E3236" w:rsidRPr="00143463" w:rsidRDefault="004C0750" w:rsidP="00EE5F02">
      <w:pPr>
        <w:tabs>
          <w:tab w:val="left" w:pos="2835"/>
        </w:tabs>
        <w:ind w:right="142"/>
        <w:rPr>
          <w:rFonts w:cs="Arial"/>
          <w:szCs w:val="22"/>
        </w:rPr>
      </w:pPr>
      <w:r w:rsidRPr="00143463">
        <w:rPr>
          <w:rFonts w:cs="Arial"/>
          <w:szCs w:val="22"/>
        </w:rPr>
        <w:t xml:space="preserve">zápis v obchodním rejstříku: </w:t>
      </w:r>
      <w:r w:rsidRPr="00143463">
        <w:rPr>
          <w:rFonts w:cs="Arial"/>
          <w:szCs w:val="22"/>
        </w:rPr>
        <w:tab/>
        <w:t>u Krajského soudu v Ústí nad Labem v oddílu A, vložce č. 13052</w:t>
      </w:r>
    </w:p>
    <w:p w14:paraId="0E0078E1" w14:textId="6F178C3D" w:rsidR="008E3236" w:rsidRPr="00143463" w:rsidRDefault="008E3236" w:rsidP="00EE5F02">
      <w:pPr>
        <w:tabs>
          <w:tab w:val="left" w:pos="3960"/>
        </w:tabs>
        <w:ind w:right="142"/>
        <w:rPr>
          <w:rFonts w:cs="Arial"/>
          <w:szCs w:val="22"/>
        </w:rPr>
      </w:pPr>
      <w:r w:rsidRPr="00143463">
        <w:rPr>
          <w:rFonts w:cs="Arial"/>
          <w:szCs w:val="22"/>
        </w:rPr>
        <w:t xml:space="preserve">(dále jen „objednatel“) </w:t>
      </w:r>
    </w:p>
    <w:p w14:paraId="4329FE58" w14:textId="77777777" w:rsidR="008E3236" w:rsidRPr="00143463" w:rsidRDefault="008E3236" w:rsidP="00EE5F02">
      <w:pPr>
        <w:tabs>
          <w:tab w:val="left" w:pos="3960"/>
        </w:tabs>
        <w:ind w:right="142"/>
        <w:rPr>
          <w:rFonts w:cs="Arial"/>
          <w:b/>
          <w:szCs w:val="22"/>
        </w:rPr>
      </w:pPr>
    </w:p>
    <w:p w14:paraId="5EBFDCE4" w14:textId="77777777" w:rsidR="00F71853" w:rsidRPr="00AD0D84" w:rsidRDefault="00F71853" w:rsidP="00F71853">
      <w:pPr>
        <w:tabs>
          <w:tab w:val="left" w:pos="3960"/>
        </w:tabs>
        <w:autoSpaceDE w:val="0"/>
        <w:autoSpaceDN w:val="0"/>
        <w:adjustRightInd w:val="0"/>
        <w:spacing w:line="300" w:lineRule="atLeast"/>
        <w:rPr>
          <w:rFonts w:cs="Arial"/>
          <w:b/>
          <w:bCs/>
          <w:color w:val="000000"/>
          <w:szCs w:val="22"/>
        </w:rPr>
      </w:pPr>
      <w:r w:rsidRPr="00F71853">
        <w:rPr>
          <w:b/>
          <w:szCs w:val="22"/>
        </w:rPr>
        <w:t>zhotovitel:</w:t>
      </w:r>
      <w:r w:rsidRPr="00AD0D84">
        <w:rPr>
          <w:szCs w:val="22"/>
        </w:rPr>
        <w:tab/>
      </w:r>
      <w:r>
        <w:rPr>
          <w:szCs w:val="22"/>
        </w:rPr>
        <w:t xml:space="preserve">    </w:t>
      </w:r>
      <w:r w:rsidRPr="00AD0D84">
        <w:rPr>
          <w:rFonts w:cs="Arial"/>
          <w:b/>
          <w:bCs/>
          <w:color w:val="000000"/>
          <w:szCs w:val="22"/>
        </w:rPr>
        <w:t>AV ProENVI, s.r.o.</w:t>
      </w:r>
    </w:p>
    <w:p w14:paraId="018A04D4" w14:textId="77777777" w:rsidR="00F71853" w:rsidRPr="00AD0D84" w:rsidRDefault="00F71853" w:rsidP="00F71853">
      <w:pPr>
        <w:tabs>
          <w:tab w:val="left" w:pos="3960"/>
        </w:tabs>
        <w:autoSpaceDE w:val="0"/>
        <w:autoSpaceDN w:val="0"/>
        <w:adjustRightInd w:val="0"/>
        <w:spacing w:line="300" w:lineRule="atLeast"/>
        <w:rPr>
          <w:rFonts w:cs="Arial"/>
          <w:bCs/>
          <w:color w:val="000000"/>
          <w:szCs w:val="22"/>
        </w:rPr>
      </w:pPr>
      <w:r w:rsidRPr="00AD0D84">
        <w:rPr>
          <w:rFonts w:cs="Arial"/>
          <w:bCs/>
          <w:caps/>
          <w:color w:val="000000"/>
          <w:szCs w:val="22"/>
        </w:rPr>
        <w:t>S</w:t>
      </w:r>
      <w:r w:rsidRPr="00AD0D84">
        <w:rPr>
          <w:rFonts w:cs="Arial"/>
          <w:bCs/>
          <w:color w:val="000000"/>
          <w:szCs w:val="22"/>
        </w:rPr>
        <w:t>ídlo:</w:t>
      </w:r>
      <w:r w:rsidRPr="00AD0D84">
        <w:rPr>
          <w:rFonts w:cs="Arial"/>
          <w:b/>
          <w:bCs/>
          <w:color w:val="000000"/>
          <w:szCs w:val="22"/>
        </w:rPr>
        <w:tab/>
      </w:r>
      <w:r>
        <w:rPr>
          <w:rFonts w:cs="Arial"/>
          <w:b/>
          <w:bCs/>
          <w:color w:val="000000"/>
          <w:szCs w:val="22"/>
        </w:rPr>
        <w:t xml:space="preserve">    </w:t>
      </w:r>
      <w:r w:rsidRPr="00AD0D84">
        <w:rPr>
          <w:rFonts w:cs="Arial"/>
          <w:bCs/>
          <w:color w:val="000000"/>
          <w:szCs w:val="22"/>
        </w:rPr>
        <w:t>Kolonka 118/8, 165 00 Praha 6 - Lysolaje</w:t>
      </w:r>
    </w:p>
    <w:p w14:paraId="26E7DF02" w14:textId="216C72DB" w:rsidR="00F71853" w:rsidRPr="00AD0D84" w:rsidRDefault="00F71853" w:rsidP="00F71853">
      <w:pPr>
        <w:pStyle w:val="Smluvnstrananzev"/>
        <w:rPr>
          <w:b w:val="0"/>
          <w:sz w:val="22"/>
          <w:szCs w:val="22"/>
          <w:shd w:val="clear" w:color="auto" w:fill="FFFF00"/>
          <w:lang w:val="cs-CZ"/>
        </w:rPr>
      </w:pPr>
      <w:r w:rsidRPr="00AD0D84">
        <w:rPr>
          <w:b w:val="0"/>
          <w:sz w:val="22"/>
          <w:szCs w:val="22"/>
        </w:rPr>
        <w:t>oprávněn(i) k podpisu smlouvy:</w:t>
      </w:r>
      <w:r w:rsidRPr="00AD0D84">
        <w:rPr>
          <w:b w:val="0"/>
          <w:sz w:val="22"/>
          <w:szCs w:val="22"/>
        </w:rPr>
        <w:tab/>
      </w:r>
      <w:r w:rsidRPr="00AD0D84">
        <w:rPr>
          <w:b w:val="0"/>
          <w:sz w:val="22"/>
          <w:szCs w:val="22"/>
        </w:rPr>
        <w:tab/>
      </w:r>
    </w:p>
    <w:p w14:paraId="286306BA" w14:textId="587EF2A1" w:rsidR="00F71853" w:rsidRPr="00AD0D84" w:rsidRDefault="00F71853" w:rsidP="00F71853">
      <w:pPr>
        <w:pStyle w:val="Oprvnnkjednnapodpisusml"/>
        <w:rPr>
          <w:b/>
          <w:sz w:val="22"/>
          <w:szCs w:val="22"/>
          <w:shd w:val="clear" w:color="auto" w:fill="FFFF00"/>
        </w:rPr>
      </w:pPr>
      <w:r w:rsidRPr="00AD0D84">
        <w:rPr>
          <w:sz w:val="22"/>
          <w:szCs w:val="22"/>
        </w:rPr>
        <w:t>oprávněn(i) jednat o věcech smluvních:</w:t>
      </w:r>
      <w:r w:rsidRPr="00AD0D84">
        <w:rPr>
          <w:sz w:val="22"/>
          <w:szCs w:val="22"/>
        </w:rPr>
        <w:tab/>
      </w:r>
    </w:p>
    <w:p w14:paraId="7A05D8FC" w14:textId="4A20F882" w:rsidR="0091435C" w:rsidRPr="00AD0D84" w:rsidRDefault="00F71853" w:rsidP="0091435C">
      <w:pPr>
        <w:tabs>
          <w:tab w:val="left" w:pos="3960"/>
        </w:tabs>
        <w:rPr>
          <w:rFonts w:cs="Arial"/>
          <w:color w:val="000000"/>
          <w:szCs w:val="22"/>
        </w:rPr>
      </w:pPr>
      <w:bookmarkStart w:id="0" w:name="_Hlk104382206"/>
      <w:bookmarkStart w:id="1" w:name="_Hlk104382131"/>
      <w:r w:rsidRPr="00AD0D84">
        <w:rPr>
          <w:szCs w:val="22"/>
        </w:rPr>
        <w:t>oprávněn(i) jednat o věcech technických:</w:t>
      </w:r>
      <w:r w:rsidRPr="00AD0D84">
        <w:rPr>
          <w:rFonts w:cs="Arial"/>
          <w:b/>
          <w:bCs/>
          <w:color w:val="000000"/>
          <w:szCs w:val="22"/>
        </w:rPr>
        <w:tab/>
      </w:r>
      <w:bookmarkEnd w:id="0"/>
    </w:p>
    <w:p w14:paraId="41BEE98E" w14:textId="192EF7BD" w:rsidR="00F71853" w:rsidRPr="00AD0D84" w:rsidRDefault="00F71853" w:rsidP="00F71853">
      <w:pPr>
        <w:tabs>
          <w:tab w:val="left" w:pos="3960"/>
        </w:tabs>
        <w:autoSpaceDE w:val="0"/>
        <w:autoSpaceDN w:val="0"/>
        <w:adjustRightInd w:val="0"/>
        <w:spacing w:line="300" w:lineRule="atLeast"/>
        <w:rPr>
          <w:rFonts w:cs="Arial"/>
          <w:color w:val="000000"/>
          <w:szCs w:val="22"/>
        </w:rPr>
      </w:pPr>
    </w:p>
    <w:p w14:paraId="5412BCD5" w14:textId="77777777" w:rsidR="00F71853" w:rsidRDefault="00F71853" w:rsidP="00F71853">
      <w:pPr>
        <w:tabs>
          <w:tab w:val="left" w:pos="3960"/>
        </w:tabs>
        <w:rPr>
          <w:rFonts w:ascii="Arial CE" w:hAnsi="Arial CE" w:cs="Arial"/>
          <w:szCs w:val="22"/>
        </w:rPr>
      </w:pPr>
    </w:p>
    <w:bookmarkEnd w:id="1"/>
    <w:p w14:paraId="6DE325D2" w14:textId="77777777" w:rsidR="00F71853" w:rsidRPr="00037883" w:rsidRDefault="00F71853" w:rsidP="00F71853">
      <w:pPr>
        <w:tabs>
          <w:tab w:val="left" w:pos="3960"/>
        </w:tabs>
        <w:autoSpaceDE w:val="0"/>
        <w:autoSpaceDN w:val="0"/>
        <w:adjustRightInd w:val="0"/>
        <w:spacing w:line="300" w:lineRule="atLeast"/>
        <w:rPr>
          <w:rFonts w:cs="Arial"/>
          <w:color w:val="000000"/>
          <w:szCs w:val="22"/>
        </w:rPr>
      </w:pPr>
      <w:r w:rsidRPr="00D5230C">
        <w:rPr>
          <w:rFonts w:ascii="Arial CE" w:hAnsi="Arial CE" w:cs="Arial"/>
          <w:szCs w:val="22"/>
        </w:rPr>
        <w:t>IČO:</w:t>
      </w:r>
      <w:r w:rsidRPr="001D7A19">
        <w:rPr>
          <w:rFonts w:ascii="Arial CE" w:hAnsi="Arial CE" w:cs="Arial"/>
          <w:b/>
          <w:szCs w:val="22"/>
        </w:rPr>
        <w:tab/>
      </w:r>
      <w:r>
        <w:rPr>
          <w:rFonts w:ascii="Arial CE" w:hAnsi="Arial CE" w:cs="Arial"/>
          <w:b/>
          <w:szCs w:val="22"/>
        </w:rPr>
        <w:t xml:space="preserve">   </w:t>
      </w:r>
      <w:r>
        <w:rPr>
          <w:rFonts w:ascii="Arial CE" w:hAnsi="Arial CE" w:cs="Arial"/>
          <w:b/>
          <w:szCs w:val="22"/>
        </w:rPr>
        <w:tab/>
      </w:r>
      <w:r w:rsidRPr="00037883">
        <w:rPr>
          <w:rFonts w:cs="Arial"/>
          <w:color w:val="000000"/>
          <w:szCs w:val="22"/>
        </w:rPr>
        <w:t xml:space="preserve">28364643 </w:t>
      </w:r>
    </w:p>
    <w:p w14:paraId="3E2EDF74" w14:textId="77777777" w:rsidR="00F71853" w:rsidRPr="00037883" w:rsidRDefault="00F71853" w:rsidP="00F71853">
      <w:pPr>
        <w:tabs>
          <w:tab w:val="left" w:pos="3960"/>
        </w:tabs>
        <w:autoSpaceDE w:val="0"/>
        <w:autoSpaceDN w:val="0"/>
        <w:adjustRightInd w:val="0"/>
        <w:spacing w:line="300" w:lineRule="atLeast"/>
        <w:rPr>
          <w:rFonts w:cs="Arial"/>
          <w:color w:val="000000"/>
          <w:szCs w:val="22"/>
        </w:rPr>
      </w:pPr>
      <w:r w:rsidRPr="00D5230C">
        <w:rPr>
          <w:rFonts w:ascii="Arial CE" w:hAnsi="Arial CE" w:cs="Arial"/>
          <w:szCs w:val="22"/>
        </w:rPr>
        <w:t>DIČ:</w:t>
      </w:r>
      <w:r w:rsidRPr="001D7A19">
        <w:rPr>
          <w:rFonts w:ascii="Arial CE" w:hAnsi="Arial CE" w:cs="Arial"/>
          <w:b/>
          <w:szCs w:val="22"/>
        </w:rPr>
        <w:tab/>
      </w:r>
      <w:r>
        <w:rPr>
          <w:rFonts w:ascii="Arial CE" w:hAnsi="Arial CE" w:cs="Arial"/>
          <w:b/>
          <w:szCs w:val="22"/>
        </w:rPr>
        <w:tab/>
      </w:r>
      <w:r w:rsidRPr="00037883">
        <w:rPr>
          <w:rFonts w:cs="Arial"/>
          <w:color w:val="000000"/>
          <w:szCs w:val="22"/>
        </w:rPr>
        <w:t>CZ28364643</w:t>
      </w:r>
    </w:p>
    <w:p w14:paraId="273F29DA" w14:textId="6DEA75C1" w:rsidR="00F71853" w:rsidRPr="00D064BD" w:rsidRDefault="00F71853" w:rsidP="00F71853">
      <w:pPr>
        <w:tabs>
          <w:tab w:val="left" w:pos="3960"/>
        </w:tabs>
        <w:autoSpaceDE w:val="0"/>
        <w:autoSpaceDN w:val="0"/>
        <w:adjustRightInd w:val="0"/>
        <w:spacing w:line="300" w:lineRule="atLeast"/>
        <w:rPr>
          <w:rFonts w:cs="Arial"/>
          <w:color w:val="000000"/>
          <w:szCs w:val="22"/>
        </w:rPr>
      </w:pPr>
      <w:r w:rsidRPr="00D064BD">
        <w:rPr>
          <w:rFonts w:ascii="Arial CE" w:hAnsi="Arial CE" w:cs="Arial"/>
          <w:szCs w:val="22"/>
        </w:rPr>
        <w:t>bankovní spojení:</w:t>
      </w:r>
      <w:r w:rsidRPr="00D064BD">
        <w:rPr>
          <w:rFonts w:ascii="Arial CE" w:hAnsi="Arial CE" w:cs="Arial"/>
          <w:szCs w:val="22"/>
        </w:rPr>
        <w:tab/>
      </w:r>
      <w:r>
        <w:rPr>
          <w:rFonts w:ascii="Arial CE" w:hAnsi="Arial CE" w:cs="Arial"/>
          <w:szCs w:val="22"/>
        </w:rPr>
        <w:tab/>
      </w:r>
    </w:p>
    <w:p w14:paraId="3D355953" w14:textId="56B467D8" w:rsidR="00F71853" w:rsidRPr="00D064BD" w:rsidRDefault="00F71853" w:rsidP="00F71853">
      <w:pPr>
        <w:tabs>
          <w:tab w:val="left" w:pos="3960"/>
        </w:tabs>
        <w:autoSpaceDE w:val="0"/>
        <w:autoSpaceDN w:val="0"/>
        <w:adjustRightInd w:val="0"/>
        <w:spacing w:line="300" w:lineRule="atLeast"/>
        <w:rPr>
          <w:rFonts w:cs="Arial"/>
          <w:color w:val="000000"/>
          <w:szCs w:val="22"/>
        </w:rPr>
      </w:pPr>
      <w:r w:rsidRPr="00D064BD">
        <w:rPr>
          <w:rFonts w:ascii="Arial CE" w:hAnsi="Arial CE" w:cs="Arial"/>
          <w:szCs w:val="22"/>
        </w:rPr>
        <w:t>číslo účtu:</w:t>
      </w:r>
      <w:r w:rsidRPr="00D064BD">
        <w:rPr>
          <w:rFonts w:ascii="Arial CE" w:hAnsi="Arial CE" w:cs="Arial"/>
          <w:szCs w:val="22"/>
        </w:rPr>
        <w:tab/>
      </w:r>
      <w:r>
        <w:rPr>
          <w:rFonts w:ascii="Arial CE" w:hAnsi="Arial CE" w:cs="Arial"/>
          <w:szCs w:val="22"/>
        </w:rPr>
        <w:tab/>
      </w:r>
    </w:p>
    <w:p w14:paraId="42B0A9C8" w14:textId="77777777" w:rsidR="00F71853" w:rsidRDefault="00F71853" w:rsidP="00F71853">
      <w:pPr>
        <w:rPr>
          <w:rFonts w:cs="Arial"/>
          <w:bCs/>
          <w:szCs w:val="22"/>
        </w:rPr>
      </w:pPr>
      <w:r>
        <w:rPr>
          <w:rFonts w:ascii="Arial CE" w:hAnsi="Arial CE" w:cs="Arial"/>
          <w:szCs w:val="22"/>
        </w:rPr>
        <w:t>Zhotovitel</w:t>
      </w:r>
      <w:r w:rsidRPr="001D7A19">
        <w:rPr>
          <w:rFonts w:ascii="Arial CE" w:hAnsi="Arial CE" w:cs="Arial"/>
          <w:szCs w:val="22"/>
        </w:rPr>
        <w:t xml:space="preserve"> je zapsán v Obchodním rejstříku</w:t>
      </w:r>
      <w:r w:rsidRPr="00037883">
        <w:rPr>
          <w:rFonts w:cs="Arial"/>
          <w:bCs/>
          <w:szCs w:val="22"/>
        </w:rPr>
        <w:t>, vedeného Městským soudem v Praze oddíl C, vložka 136333</w:t>
      </w:r>
    </w:p>
    <w:p w14:paraId="76AAF8D9" w14:textId="6DE5E529" w:rsidR="00F04164" w:rsidRPr="00F71853" w:rsidRDefault="00F71853" w:rsidP="00EE5F02">
      <w:pPr>
        <w:tabs>
          <w:tab w:val="left" w:pos="3960"/>
        </w:tabs>
        <w:autoSpaceDE w:val="0"/>
        <w:autoSpaceDN w:val="0"/>
        <w:adjustRightInd w:val="0"/>
        <w:spacing w:line="300" w:lineRule="atLeast"/>
        <w:ind w:right="142"/>
        <w:rPr>
          <w:rFonts w:cs="Arial"/>
          <w:szCs w:val="22"/>
        </w:rPr>
      </w:pPr>
      <w:r w:rsidRPr="00143463">
        <w:rPr>
          <w:rFonts w:cs="Arial"/>
          <w:szCs w:val="22"/>
        </w:rPr>
        <w:t xml:space="preserve"> (dále jen „zhotovitel“</w:t>
      </w:r>
      <w:r>
        <w:rPr>
          <w:rFonts w:cs="Arial"/>
          <w:szCs w:val="22"/>
        </w:rPr>
        <w:t>)</w:t>
      </w:r>
    </w:p>
    <w:p w14:paraId="2A72206D" w14:textId="2C935FB1" w:rsidR="00FD4AB5" w:rsidRDefault="00F04164" w:rsidP="00EE5F02">
      <w:pPr>
        <w:ind w:right="142"/>
        <w:rPr>
          <w:rFonts w:cs="Arial"/>
          <w:color w:val="000000"/>
        </w:rPr>
      </w:pPr>
      <w:r w:rsidRPr="00143463">
        <w:rPr>
          <w:rFonts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2CCACF96" w14:textId="77777777" w:rsidR="00F04B91" w:rsidRPr="00143463" w:rsidRDefault="00F04B91" w:rsidP="00EE5F02">
      <w:pPr>
        <w:ind w:right="142"/>
        <w:rPr>
          <w:rFonts w:cs="Arial"/>
          <w:bCs/>
          <w:iCs/>
          <w:color w:val="000000"/>
          <w:szCs w:val="22"/>
        </w:rPr>
      </w:pPr>
    </w:p>
    <w:p w14:paraId="21242287" w14:textId="7236A99A" w:rsidR="00531101" w:rsidRDefault="00531101" w:rsidP="00EE5F02">
      <w:pPr>
        <w:widowControl w:val="0"/>
        <w:spacing w:line="240" w:lineRule="atLeast"/>
        <w:ind w:right="142"/>
        <w:rPr>
          <w:rFonts w:cs="Arial"/>
          <w:szCs w:val="22"/>
        </w:rPr>
      </w:pPr>
    </w:p>
    <w:p w14:paraId="36156272" w14:textId="77777777" w:rsidR="008B3072" w:rsidRPr="00143463" w:rsidRDefault="008B3072" w:rsidP="00EE5F02">
      <w:pPr>
        <w:widowControl w:val="0"/>
        <w:spacing w:line="240" w:lineRule="atLeast"/>
        <w:ind w:right="142"/>
        <w:rPr>
          <w:rFonts w:cs="Arial"/>
          <w:szCs w:val="22"/>
        </w:rPr>
      </w:pPr>
    </w:p>
    <w:p w14:paraId="7CE6C349" w14:textId="77777777" w:rsidR="00935FAB" w:rsidRPr="00143463" w:rsidRDefault="00935FAB" w:rsidP="00EE5F02">
      <w:pPr>
        <w:pStyle w:val="Nadpis3"/>
        <w:numPr>
          <w:ilvl w:val="0"/>
          <w:numId w:val="17"/>
        </w:numPr>
        <w:ind w:right="142"/>
        <w:jc w:val="center"/>
        <w:rPr>
          <w:rFonts w:cs="Arial"/>
          <w:b/>
          <w:szCs w:val="22"/>
          <w:u w:val="single"/>
        </w:rPr>
      </w:pPr>
      <w:r w:rsidRPr="00143463">
        <w:rPr>
          <w:rFonts w:cs="Arial"/>
          <w:b/>
          <w:szCs w:val="22"/>
          <w:u w:val="single"/>
        </w:rPr>
        <w:t>PŘEDMĚT SMLOUVY A PŘEDMĚT DÍLA</w:t>
      </w:r>
    </w:p>
    <w:p w14:paraId="6C9E688F" w14:textId="77777777" w:rsidR="00680069" w:rsidRPr="00143463" w:rsidRDefault="00680069" w:rsidP="00EE5F02">
      <w:pPr>
        <w:widowControl w:val="0"/>
        <w:ind w:right="142"/>
        <w:rPr>
          <w:rFonts w:cs="Arial"/>
          <w:szCs w:val="22"/>
        </w:rPr>
      </w:pPr>
    </w:p>
    <w:p w14:paraId="0CF43E90" w14:textId="2312C1E6" w:rsidR="00EE5F02" w:rsidRPr="00B96643" w:rsidRDefault="00EE5F02" w:rsidP="00EE5F02">
      <w:pPr>
        <w:pStyle w:val="A-odstavecodsazensodrkami"/>
        <w:keepNext/>
        <w:numPr>
          <w:ilvl w:val="0"/>
          <w:numId w:val="0"/>
        </w:numPr>
        <w:ind w:right="142"/>
        <w:rPr>
          <w:rFonts w:eastAsia="Arial CE"/>
        </w:rPr>
      </w:pPr>
      <w:r w:rsidRPr="00B96643">
        <w:rPr>
          <w:bCs/>
        </w:rPr>
        <w:t xml:space="preserve">Předmětem </w:t>
      </w:r>
      <w:r w:rsidR="00193578">
        <w:rPr>
          <w:bCs/>
        </w:rPr>
        <w:t>díla</w:t>
      </w:r>
      <w:r w:rsidRPr="00B96643">
        <w:rPr>
          <w:bCs/>
        </w:rPr>
        <w:t xml:space="preserve"> je zpracování projektové dokumentace </w:t>
      </w:r>
      <w:r w:rsidR="00193578">
        <w:rPr>
          <w:bCs/>
        </w:rPr>
        <w:t xml:space="preserve">(dále jen „PD“) </w:t>
      </w:r>
      <w:r w:rsidRPr="00B96643">
        <w:rPr>
          <w:bCs/>
        </w:rPr>
        <w:t xml:space="preserve">pro </w:t>
      </w:r>
      <w:r w:rsidR="00424E97" w:rsidRPr="00105D4B">
        <w:t>vydání společného územního rozhodnutí a stavebního povolení</w:t>
      </w:r>
      <w:r w:rsidR="00424E97">
        <w:t xml:space="preserve"> (DUSP)</w:t>
      </w:r>
      <w:r w:rsidR="00424E97" w:rsidRPr="00105D4B">
        <w:t xml:space="preserve"> dle vyhlášky 499/2006 Sb., </w:t>
      </w:r>
      <w:r w:rsidR="00424E97" w:rsidRPr="00105D4B">
        <w:rPr>
          <w:rFonts w:eastAsia="Arial CE"/>
        </w:rPr>
        <w:t>včetně geodetického zaměření a dokladové části. Součástí bude inženýrská činnost vedoucí k získání stavebního povolení a územního rozhodnutí</w:t>
      </w:r>
      <w:r w:rsidR="00424E97">
        <w:rPr>
          <w:rFonts w:eastAsia="Arial CE"/>
        </w:rPr>
        <w:t xml:space="preserve"> včetně podkladů pro majetkoprávní vypořádání pozemků</w:t>
      </w:r>
      <w:r w:rsidRPr="00B96643">
        <w:rPr>
          <w:bCs/>
        </w:rPr>
        <w:t xml:space="preserve"> a vyhodnocení potřeby zajištění koordinátora BOZP v přípravě a realizaci stavby. </w:t>
      </w:r>
      <w:r w:rsidRPr="00B96643">
        <w:rPr>
          <w:rFonts w:eastAsia="Arial CE"/>
        </w:rPr>
        <w:t xml:space="preserve">Součástí bude </w:t>
      </w:r>
      <w:r w:rsidR="00424E97">
        <w:rPr>
          <w:rFonts w:eastAsia="Arial CE"/>
        </w:rPr>
        <w:t>odhad nákladů stavby.</w:t>
      </w:r>
    </w:p>
    <w:p w14:paraId="1110E1F2" w14:textId="77777777" w:rsidR="00EE5F02" w:rsidRPr="00B96643" w:rsidRDefault="00EE5F02" w:rsidP="00EE5F02">
      <w:pPr>
        <w:pStyle w:val="Default"/>
        <w:ind w:right="142"/>
        <w:jc w:val="both"/>
        <w:rPr>
          <w:rFonts w:ascii="Arial" w:hAnsi="Arial" w:cs="Arial"/>
          <w:b/>
          <w:sz w:val="22"/>
          <w:szCs w:val="22"/>
        </w:rPr>
      </w:pPr>
    </w:p>
    <w:p w14:paraId="4BB3F4CF" w14:textId="25585ECD" w:rsidR="00424E97" w:rsidRPr="00BD1805" w:rsidRDefault="00EE5F02" w:rsidP="00BD1805">
      <w:pPr>
        <w:pStyle w:val="A-odstavecodsazensodrkami"/>
        <w:keepNext/>
        <w:numPr>
          <w:ilvl w:val="0"/>
          <w:numId w:val="0"/>
        </w:numPr>
        <w:ind w:right="142"/>
        <w:rPr>
          <w:bCs/>
        </w:rPr>
      </w:pPr>
      <w:r w:rsidRPr="00BD1805">
        <w:rPr>
          <w:bCs/>
        </w:rPr>
        <w:t xml:space="preserve">Předmětem </w:t>
      </w:r>
      <w:r w:rsidR="00193578" w:rsidRPr="00BD1805">
        <w:rPr>
          <w:bCs/>
        </w:rPr>
        <w:t xml:space="preserve">díla </w:t>
      </w:r>
      <w:r w:rsidRPr="00BD1805">
        <w:rPr>
          <w:bCs/>
        </w:rPr>
        <w:t>je zpracování PD</w:t>
      </w:r>
      <w:r w:rsidR="00BD1805" w:rsidRPr="00BD1805">
        <w:rPr>
          <w:bCs/>
        </w:rPr>
        <w:t xml:space="preserve"> ve stupni DUSP</w:t>
      </w:r>
      <w:r w:rsidR="00B96643" w:rsidRPr="00BD1805">
        <w:rPr>
          <w:bCs/>
        </w:rPr>
        <w:t xml:space="preserve"> </w:t>
      </w:r>
      <w:r w:rsidR="00BD1805" w:rsidRPr="00BD1805">
        <w:rPr>
          <w:bCs/>
        </w:rPr>
        <w:t xml:space="preserve">v </w:t>
      </w:r>
      <w:r w:rsidR="00424E97" w:rsidRPr="00BD1805">
        <w:rPr>
          <w:bCs/>
        </w:rPr>
        <w:t>úsek mezi mostkem u garáží a klenbovým mostkem (ř. km 0,511 - 0,922)</w:t>
      </w:r>
      <w:r w:rsidR="00BD1805" w:rsidRPr="00BD1805">
        <w:rPr>
          <w:bCs/>
        </w:rPr>
        <w:t xml:space="preserve"> na Oldřichovském potoce v Horním Oldřichově</w:t>
      </w:r>
      <w:r w:rsidR="00424E97" w:rsidRPr="00BD1805">
        <w:rPr>
          <w:bCs/>
        </w:rPr>
        <w:t>.</w:t>
      </w:r>
      <w:r w:rsidR="00BD1805">
        <w:rPr>
          <w:bCs/>
        </w:rPr>
        <w:t xml:space="preserve"> </w:t>
      </w:r>
      <w:r w:rsidR="00424E97" w:rsidRPr="00BD1805">
        <w:rPr>
          <w:bCs/>
        </w:rPr>
        <w:t>Navrženo bude zvýšení stabilizace nivelety dna pomocí tří konsolidačních přehrážek se spádovou</w:t>
      </w:r>
      <w:r w:rsidR="00BD1805">
        <w:rPr>
          <w:bCs/>
        </w:rPr>
        <w:t xml:space="preserve"> </w:t>
      </w:r>
      <w:r w:rsidR="00424E97" w:rsidRPr="00BD1805">
        <w:rPr>
          <w:bCs/>
        </w:rPr>
        <w:t>výškou 2 m, a to v ř. km 0,588, 0,792 a 0,864, dále dvou stupňů se spádem 1 m v ř. km 0,677 a</w:t>
      </w:r>
      <w:r w:rsidR="00BD1805">
        <w:rPr>
          <w:bCs/>
        </w:rPr>
        <w:t xml:space="preserve"> </w:t>
      </w:r>
      <w:r w:rsidR="00424E97" w:rsidRPr="00BD1805">
        <w:rPr>
          <w:bCs/>
        </w:rPr>
        <w:t>0,902 (stupeň v ř. km 0,922 by měl být součástí opatření pro stabilizaci mostu, investorem je město</w:t>
      </w:r>
      <w:r w:rsidR="00BD1805">
        <w:rPr>
          <w:bCs/>
        </w:rPr>
        <w:t xml:space="preserve"> </w:t>
      </w:r>
      <w:r w:rsidR="00BD1805" w:rsidRPr="00BD1805">
        <w:rPr>
          <w:bCs/>
        </w:rPr>
        <w:t xml:space="preserve">Děčín a není předmětem </w:t>
      </w:r>
      <w:r w:rsidR="00DB041B">
        <w:rPr>
          <w:bCs/>
        </w:rPr>
        <w:t>díla</w:t>
      </w:r>
      <w:r w:rsidR="00BD1805" w:rsidRPr="00BD1805">
        <w:rPr>
          <w:bCs/>
        </w:rPr>
        <w:t>). Tyto objekty budou sloužit k zadržení splavenin v korytě, k</w:t>
      </w:r>
      <w:r w:rsidR="00BD1805">
        <w:rPr>
          <w:bCs/>
        </w:rPr>
        <w:t xml:space="preserve"> </w:t>
      </w:r>
      <w:r w:rsidR="00BD1805" w:rsidRPr="00BD1805">
        <w:rPr>
          <w:bCs/>
        </w:rPr>
        <w:t>postupnému navýšení nivelety dna a k následné konsolidaci vodou neseného materiálu za</w:t>
      </w:r>
      <w:r w:rsidR="00BD1805">
        <w:rPr>
          <w:bCs/>
        </w:rPr>
        <w:t xml:space="preserve"> </w:t>
      </w:r>
      <w:r w:rsidR="00BD1805" w:rsidRPr="00BD1805">
        <w:rPr>
          <w:bCs/>
        </w:rPr>
        <w:t>objektem. Kapacita přelivné sekce bude navržena tak, aby umožňovala bezpečné převedení Q100.</w:t>
      </w:r>
      <w:r w:rsidR="00BD1805">
        <w:rPr>
          <w:bCs/>
        </w:rPr>
        <w:t xml:space="preserve"> </w:t>
      </w:r>
      <w:r w:rsidR="00BD1805" w:rsidRPr="00BD1805">
        <w:rPr>
          <w:bCs/>
        </w:rPr>
        <w:t>Mezilehlé úseky budou stabilizovány v patě kamennou rovnaninou, která bude přecházet v</w:t>
      </w:r>
      <w:r w:rsidR="00BD1805">
        <w:rPr>
          <w:bCs/>
        </w:rPr>
        <w:t xml:space="preserve"> </w:t>
      </w:r>
      <w:r w:rsidR="00BD1805" w:rsidRPr="00BD1805">
        <w:rPr>
          <w:bCs/>
        </w:rPr>
        <w:t>opevnění břehu, a to do výšky dané hladinou při Q100. Svahy nad tímto opevněním je nutné zajistit</w:t>
      </w:r>
      <w:r w:rsidR="00BD1805">
        <w:rPr>
          <w:bCs/>
        </w:rPr>
        <w:t xml:space="preserve"> </w:t>
      </w:r>
      <w:r w:rsidR="00BD1805" w:rsidRPr="00BD1805">
        <w:rPr>
          <w:bCs/>
        </w:rPr>
        <w:t>pomocí geomříží a georohoží překrytých zeminou a osetím travním semenem. V úseku je nutné</w:t>
      </w:r>
      <w:r w:rsidR="00BD1805">
        <w:rPr>
          <w:bCs/>
        </w:rPr>
        <w:t xml:space="preserve"> </w:t>
      </w:r>
      <w:r w:rsidR="00BD1805" w:rsidRPr="00BD1805">
        <w:rPr>
          <w:bCs/>
        </w:rPr>
        <w:t>odstranit vzros</w:t>
      </w:r>
      <w:r w:rsidR="00BD1805">
        <w:rPr>
          <w:bCs/>
        </w:rPr>
        <w:t>t</w:t>
      </w:r>
      <w:r w:rsidR="00BD1805" w:rsidRPr="00BD1805">
        <w:rPr>
          <w:bCs/>
        </w:rPr>
        <w:t>lé stromy z břehových hran vzniklé strže, aby nedošlo k jejich pádu do koryta a</w:t>
      </w:r>
      <w:r w:rsidR="00BD1805">
        <w:rPr>
          <w:bCs/>
        </w:rPr>
        <w:t xml:space="preserve"> </w:t>
      </w:r>
      <w:r w:rsidR="00BD1805" w:rsidRPr="00BD1805">
        <w:rPr>
          <w:bCs/>
        </w:rPr>
        <w:t>zvýšení rizika sesuvů.</w:t>
      </w:r>
    </w:p>
    <w:p w14:paraId="06003D61" w14:textId="77777777" w:rsidR="00BD1805" w:rsidRDefault="00BD1805" w:rsidP="00EE5F02">
      <w:pPr>
        <w:spacing w:after="120"/>
        <w:ind w:right="142"/>
        <w:jc w:val="left"/>
        <w:rPr>
          <w:rFonts w:cs="Arial"/>
          <w:szCs w:val="22"/>
        </w:rPr>
      </w:pPr>
    </w:p>
    <w:p w14:paraId="22B1946A" w14:textId="31E42AAD" w:rsidR="00EE5F02" w:rsidRPr="00B96643" w:rsidRDefault="00BD1805" w:rsidP="00BD1805">
      <w:pPr>
        <w:spacing w:after="120"/>
        <w:jc w:val="left"/>
        <w:rPr>
          <w:rFonts w:cs="Arial"/>
        </w:rPr>
      </w:pPr>
      <w:r>
        <w:rPr>
          <w:rFonts w:cs="Arial"/>
          <w:szCs w:val="22"/>
        </w:rPr>
        <w:t>Součástí PD dále bude</w:t>
      </w:r>
      <w:r w:rsidR="00EE5F02" w:rsidRPr="00B96643">
        <w:rPr>
          <w:rFonts w:cs="Arial"/>
          <w:szCs w:val="22"/>
        </w:rPr>
        <w:t xml:space="preserve">: </w:t>
      </w:r>
    </w:p>
    <w:p w14:paraId="61410B87" w14:textId="441CCFF1" w:rsidR="00BD1805" w:rsidRPr="00BD1805" w:rsidRDefault="00BD1805" w:rsidP="00BD1805">
      <w:pPr>
        <w:pStyle w:val="Odstavecseseznamem"/>
        <w:numPr>
          <w:ilvl w:val="0"/>
          <w:numId w:val="27"/>
        </w:numPr>
        <w:tabs>
          <w:tab w:val="left" w:pos="3969"/>
        </w:tabs>
        <w:autoSpaceDE w:val="0"/>
        <w:autoSpaceDN w:val="0"/>
        <w:adjustRightInd w:val="0"/>
        <w:spacing w:line="300" w:lineRule="atLeast"/>
        <w:rPr>
          <w:rFonts w:cs="Arial"/>
        </w:rPr>
      </w:pPr>
      <w:r w:rsidRPr="00BD1805">
        <w:rPr>
          <w:rFonts w:cs="Arial"/>
        </w:rPr>
        <w:t>Taxace dřevin určených ke kácení</w:t>
      </w:r>
    </w:p>
    <w:p w14:paraId="17641BE7" w14:textId="0823E04B" w:rsidR="00BD1805" w:rsidRPr="00BD1805" w:rsidRDefault="00BD1805" w:rsidP="00BD1805">
      <w:pPr>
        <w:pStyle w:val="Odstavecseseznamem"/>
        <w:numPr>
          <w:ilvl w:val="0"/>
          <w:numId w:val="27"/>
        </w:numPr>
        <w:tabs>
          <w:tab w:val="left" w:pos="3969"/>
        </w:tabs>
        <w:autoSpaceDE w:val="0"/>
        <w:autoSpaceDN w:val="0"/>
        <w:adjustRightInd w:val="0"/>
        <w:spacing w:line="300" w:lineRule="atLeast"/>
        <w:rPr>
          <w:rFonts w:cs="Arial"/>
        </w:rPr>
      </w:pPr>
      <w:r w:rsidRPr="00BD1805">
        <w:rPr>
          <w:rFonts w:cs="Arial"/>
        </w:rPr>
        <w:t>Ověření únosnosti mostů a komunikací</w:t>
      </w:r>
    </w:p>
    <w:p w14:paraId="768F28EF" w14:textId="37505571" w:rsidR="00BD1805" w:rsidRPr="00BD1805" w:rsidRDefault="00BD1805" w:rsidP="00BD1805">
      <w:pPr>
        <w:pStyle w:val="Odstavecseseznamem"/>
        <w:numPr>
          <w:ilvl w:val="0"/>
          <w:numId w:val="27"/>
        </w:numPr>
        <w:tabs>
          <w:tab w:val="left" w:pos="3969"/>
        </w:tabs>
        <w:autoSpaceDE w:val="0"/>
        <w:autoSpaceDN w:val="0"/>
        <w:adjustRightInd w:val="0"/>
        <w:spacing w:line="300" w:lineRule="atLeast"/>
        <w:rPr>
          <w:rFonts w:cs="Arial"/>
        </w:rPr>
      </w:pPr>
      <w:r w:rsidRPr="00BD1805">
        <w:rPr>
          <w:rFonts w:cs="Arial"/>
        </w:rPr>
        <w:t>Dopravně inženýrské opatření</w:t>
      </w:r>
    </w:p>
    <w:p w14:paraId="56D5B4B6" w14:textId="62C7EBA9" w:rsidR="00BD1805" w:rsidRPr="00BD1805" w:rsidRDefault="00BD1805" w:rsidP="00BD1805">
      <w:pPr>
        <w:pStyle w:val="Odstavecseseznamem"/>
        <w:numPr>
          <w:ilvl w:val="0"/>
          <w:numId w:val="27"/>
        </w:numPr>
        <w:tabs>
          <w:tab w:val="left" w:pos="3969"/>
        </w:tabs>
        <w:autoSpaceDE w:val="0"/>
        <w:autoSpaceDN w:val="0"/>
        <w:adjustRightInd w:val="0"/>
        <w:spacing w:line="300" w:lineRule="atLeast"/>
        <w:rPr>
          <w:rFonts w:cs="Arial"/>
        </w:rPr>
      </w:pPr>
      <w:r w:rsidRPr="00BD1805">
        <w:rPr>
          <w:rFonts w:cs="Arial"/>
        </w:rPr>
        <w:t>Geologický průzkum, geologické sondy budou provedeny vždy v místě přehrážek</w:t>
      </w:r>
      <w:r>
        <w:rPr>
          <w:rFonts w:cs="Arial"/>
        </w:rPr>
        <w:t xml:space="preserve"> </w:t>
      </w:r>
      <w:r w:rsidRPr="00BD1805">
        <w:rPr>
          <w:rFonts w:cs="Arial"/>
        </w:rPr>
        <w:t>s ohledem na založení objektů</w:t>
      </w:r>
    </w:p>
    <w:p w14:paraId="111D53BD" w14:textId="75E992D0" w:rsidR="00BD1805" w:rsidRPr="00BD1805" w:rsidRDefault="00BD1805" w:rsidP="00BD1805">
      <w:pPr>
        <w:pStyle w:val="Odstavecseseznamem"/>
        <w:numPr>
          <w:ilvl w:val="0"/>
          <w:numId w:val="27"/>
        </w:numPr>
        <w:tabs>
          <w:tab w:val="left" w:pos="3969"/>
        </w:tabs>
        <w:autoSpaceDE w:val="0"/>
        <w:autoSpaceDN w:val="0"/>
        <w:adjustRightInd w:val="0"/>
        <w:spacing w:line="300" w:lineRule="atLeast"/>
        <w:rPr>
          <w:rFonts w:cs="Arial"/>
        </w:rPr>
      </w:pPr>
      <w:r w:rsidRPr="00BD1805">
        <w:rPr>
          <w:rFonts w:cs="Arial"/>
        </w:rPr>
        <w:t>odborný odhad nákladů</w:t>
      </w:r>
    </w:p>
    <w:p w14:paraId="11C8D94C" w14:textId="77777777" w:rsidR="00BD1805" w:rsidRDefault="00BD1805" w:rsidP="00BD1805">
      <w:pPr>
        <w:tabs>
          <w:tab w:val="left" w:pos="3969"/>
        </w:tabs>
        <w:autoSpaceDE w:val="0"/>
        <w:autoSpaceDN w:val="0"/>
        <w:adjustRightInd w:val="0"/>
        <w:spacing w:line="300" w:lineRule="atLeast"/>
        <w:ind w:right="142"/>
        <w:rPr>
          <w:rFonts w:cs="Arial"/>
          <w:szCs w:val="22"/>
        </w:rPr>
      </w:pPr>
    </w:p>
    <w:p w14:paraId="31682DAB" w14:textId="2D2223EC" w:rsidR="00DD3513" w:rsidRPr="00DD3513" w:rsidRDefault="00DD3513" w:rsidP="00BD1805">
      <w:pPr>
        <w:tabs>
          <w:tab w:val="left" w:pos="3969"/>
        </w:tabs>
        <w:autoSpaceDE w:val="0"/>
        <w:autoSpaceDN w:val="0"/>
        <w:adjustRightInd w:val="0"/>
        <w:spacing w:line="300" w:lineRule="atLeast"/>
        <w:ind w:right="142"/>
        <w:rPr>
          <w:rFonts w:cs="Arial"/>
          <w:szCs w:val="22"/>
        </w:rPr>
      </w:pPr>
      <w:r w:rsidRPr="00DD3513">
        <w:rPr>
          <w:rFonts w:cs="Arial"/>
          <w:szCs w:val="22"/>
        </w:rPr>
        <w:t xml:space="preserve">Objednatel </w:t>
      </w:r>
      <w:r w:rsidR="00193578" w:rsidRPr="00DD3513">
        <w:rPr>
          <w:rFonts w:cs="Arial"/>
          <w:szCs w:val="22"/>
        </w:rPr>
        <w:t>poskyt</w:t>
      </w:r>
      <w:r w:rsidR="00193578">
        <w:rPr>
          <w:rFonts w:cs="Arial"/>
          <w:szCs w:val="22"/>
        </w:rPr>
        <w:t>l</w:t>
      </w:r>
      <w:r w:rsidR="00193578" w:rsidRPr="00DD3513">
        <w:rPr>
          <w:rFonts w:cs="Arial"/>
          <w:szCs w:val="22"/>
        </w:rPr>
        <w:t xml:space="preserve"> </w:t>
      </w:r>
      <w:r w:rsidRPr="00DD3513">
        <w:rPr>
          <w:rFonts w:cs="Arial"/>
          <w:szCs w:val="22"/>
        </w:rPr>
        <w:t>zhotoviteli tyto dostupné podklady:</w:t>
      </w:r>
    </w:p>
    <w:p w14:paraId="7C876CEE" w14:textId="3C2A90C7" w:rsidR="00EE5F02" w:rsidRDefault="00BD1805" w:rsidP="00EE5F02">
      <w:pPr>
        <w:tabs>
          <w:tab w:val="left" w:pos="3969"/>
        </w:tabs>
        <w:autoSpaceDE w:val="0"/>
        <w:autoSpaceDN w:val="0"/>
        <w:adjustRightInd w:val="0"/>
        <w:spacing w:line="300" w:lineRule="atLeast"/>
        <w:ind w:right="142"/>
      </w:pPr>
      <w:r w:rsidRPr="00BD1805">
        <w:t>Studie odtokových poměrů Oldřichovského potoka (AV ProENVI, s.r.o. Praha 07/2022)</w:t>
      </w:r>
    </w:p>
    <w:p w14:paraId="4800EB6C" w14:textId="77777777" w:rsidR="00BD1805" w:rsidRPr="00143463" w:rsidRDefault="00BD1805" w:rsidP="00EE5F02">
      <w:pPr>
        <w:tabs>
          <w:tab w:val="left" w:pos="3969"/>
        </w:tabs>
        <w:autoSpaceDE w:val="0"/>
        <w:autoSpaceDN w:val="0"/>
        <w:adjustRightInd w:val="0"/>
        <w:spacing w:line="300" w:lineRule="atLeast"/>
        <w:ind w:right="142"/>
        <w:rPr>
          <w:rFonts w:cs="Arial"/>
          <w:szCs w:val="22"/>
          <w:highlight w:val="yellow"/>
        </w:rPr>
      </w:pPr>
    </w:p>
    <w:p w14:paraId="726AF1D3" w14:textId="77777777" w:rsidR="00EE5F02" w:rsidRPr="00B96643" w:rsidRDefault="00EE5F02" w:rsidP="00EE5F02">
      <w:pPr>
        <w:ind w:right="142"/>
        <w:rPr>
          <w:rFonts w:eastAsia="Arial CE" w:cs="Arial"/>
        </w:rPr>
      </w:pPr>
      <w:r w:rsidRPr="00B96643">
        <w:rPr>
          <w:rFonts w:eastAsia="Arial CE" w:cs="Arial"/>
        </w:rPr>
        <w:t xml:space="preserve">Součástí díla jsou výsledky jednání, zápisy nebo záznamy z výrobních výborů se zástupci objednatele. </w:t>
      </w:r>
    </w:p>
    <w:p w14:paraId="0BCC262A" w14:textId="77777777" w:rsidR="00EE5F02" w:rsidRPr="00B96643" w:rsidRDefault="00EE5F02" w:rsidP="00EE5F02">
      <w:pPr>
        <w:ind w:right="142"/>
        <w:rPr>
          <w:rFonts w:eastAsia="Arial CE" w:cs="Arial"/>
        </w:rPr>
      </w:pPr>
    </w:p>
    <w:p w14:paraId="31E0CC23" w14:textId="30DC32A7" w:rsidR="00EE5F02" w:rsidRDefault="00EE5F02" w:rsidP="00EE5F02">
      <w:pPr>
        <w:ind w:right="142"/>
        <w:rPr>
          <w:rFonts w:eastAsia="Arial CE" w:cs="Arial"/>
        </w:rPr>
      </w:pPr>
      <w:r w:rsidRPr="00B96643">
        <w:rPr>
          <w:rFonts w:eastAsia="Arial CE" w:cs="Arial"/>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0A8FFEAC" w14:textId="4B3F801A" w:rsidR="00203B76" w:rsidRPr="00B96643" w:rsidRDefault="00203B76" w:rsidP="00EE5F02">
      <w:pPr>
        <w:ind w:right="142"/>
        <w:rPr>
          <w:rFonts w:eastAsia="Arial CE" w:cs="Arial"/>
        </w:rPr>
      </w:pPr>
      <w:r w:rsidRPr="00BD1805">
        <w:rPr>
          <w:rFonts w:cs="Arial"/>
          <w:color w:val="000000"/>
          <w:szCs w:val="22"/>
        </w:rPr>
        <w:t>Originály dokladů včetně konverze stanovisek a rozhodnutí dotčených orgánů státní správy obdržených elektronicky předá zhotovitel v jednom samostatném tištěném souboru (deskách).</w:t>
      </w:r>
    </w:p>
    <w:p w14:paraId="18041B02" w14:textId="77777777" w:rsidR="00EE5F02" w:rsidRPr="00B96643" w:rsidRDefault="00EE5F02" w:rsidP="00EE5F02">
      <w:pPr>
        <w:ind w:right="142"/>
        <w:rPr>
          <w:rFonts w:eastAsia="Arial CE" w:cs="Arial"/>
        </w:rPr>
      </w:pPr>
    </w:p>
    <w:p w14:paraId="2C6132C8" w14:textId="77777777" w:rsidR="00F71853" w:rsidRPr="00F71853" w:rsidRDefault="00EE5F02" w:rsidP="00F71853">
      <w:pPr>
        <w:ind w:right="142"/>
        <w:outlineLvl w:val="0"/>
        <w:rPr>
          <w:rFonts w:eastAsia="Arial CE" w:cs="Arial"/>
          <w:szCs w:val="22"/>
        </w:rPr>
      </w:pPr>
      <w:r w:rsidRPr="00B96643">
        <w:rPr>
          <w:rFonts w:eastAsia="Arial CE" w:cs="Arial"/>
          <w:szCs w:val="22"/>
        </w:rPr>
        <w:t>Dále je součástí dokladové části tzv. majetkoprávní elaborát - souhlasy dotčených vlastníků nemovitostí s trvalým nebo dočasným záborem na vzorových formulářích, které poskytne objednatel. Dle § 18</w:t>
      </w:r>
      <w:r w:rsidR="00F71853">
        <w:rPr>
          <w:rFonts w:eastAsia="Arial CE" w:cs="Arial"/>
          <w:szCs w:val="22"/>
        </w:rPr>
        <w:t>7</w:t>
      </w:r>
      <w:r w:rsidRPr="00B96643">
        <w:rPr>
          <w:rFonts w:eastAsia="Arial CE" w:cs="Arial"/>
          <w:szCs w:val="22"/>
        </w:rPr>
        <w:t xml:space="preserve"> stavebního zákona musí být souhlas s navrhovaným stavebním záměrem vyznačen na situačním výkresu projektové dokumentace</w:t>
      </w:r>
      <w:r w:rsidR="00F71853">
        <w:rPr>
          <w:rFonts w:eastAsia="Arial CE" w:cs="Arial"/>
          <w:szCs w:val="22"/>
        </w:rPr>
        <w:t xml:space="preserve"> </w:t>
      </w:r>
      <w:r w:rsidR="00F71853" w:rsidRPr="00F71853">
        <w:rPr>
          <w:rFonts w:eastAsia="Arial CE" w:cs="Arial"/>
          <w:szCs w:val="22"/>
        </w:rPr>
        <w:t>a musí obsahovat identifikační údaje a podpis vlastníka pozemku nebo stavby, na nichž má být záměr povolen, nebo oprávněného k realizaci záměru z práva stavby nebo ze služebnosti. Identifikačními údaji jsou u</w:t>
      </w:r>
    </w:p>
    <w:p w14:paraId="38E9F5CA" w14:textId="74CADFA3" w:rsidR="00F71853" w:rsidRPr="00F71853" w:rsidRDefault="00F71853" w:rsidP="00F71853">
      <w:pPr>
        <w:ind w:right="142"/>
        <w:outlineLvl w:val="0"/>
        <w:rPr>
          <w:rFonts w:eastAsia="Arial CE" w:cs="Arial"/>
          <w:szCs w:val="22"/>
        </w:rPr>
      </w:pPr>
      <w:r w:rsidRPr="00F71853">
        <w:rPr>
          <w:rFonts w:eastAsia="Arial CE" w:cs="Arial"/>
          <w:szCs w:val="22"/>
        </w:rPr>
        <w:lastRenderedPageBreak/>
        <w:t>a)</w:t>
      </w:r>
      <w:r>
        <w:rPr>
          <w:rFonts w:eastAsia="Arial CE" w:cs="Arial"/>
          <w:szCs w:val="22"/>
        </w:rPr>
        <w:t xml:space="preserve"> </w:t>
      </w:r>
      <w:r w:rsidRPr="00F71853">
        <w:rPr>
          <w:rFonts w:eastAsia="Arial CE" w:cs="Arial"/>
          <w:szCs w:val="22"/>
        </w:rPr>
        <w:t>fyzické osoby jméno, příjmení, datum narození, adresa místa trvalého pobytu, a nemá-li ji, adresa bydliště,</w:t>
      </w:r>
    </w:p>
    <w:p w14:paraId="708CC95B" w14:textId="25F276CA" w:rsidR="00EE5F02" w:rsidRPr="00B96643" w:rsidRDefault="00F71853" w:rsidP="00F71853">
      <w:pPr>
        <w:ind w:right="142"/>
        <w:outlineLvl w:val="0"/>
        <w:rPr>
          <w:rFonts w:eastAsia="Arial CE" w:cs="Arial"/>
          <w:szCs w:val="22"/>
        </w:rPr>
      </w:pPr>
      <w:r w:rsidRPr="00F71853">
        <w:rPr>
          <w:rFonts w:eastAsia="Arial CE" w:cs="Arial"/>
          <w:szCs w:val="22"/>
        </w:rPr>
        <w:t>b)</w:t>
      </w:r>
      <w:r>
        <w:rPr>
          <w:rFonts w:eastAsia="Arial CE" w:cs="Arial"/>
          <w:szCs w:val="22"/>
        </w:rPr>
        <w:t xml:space="preserve"> </w:t>
      </w:r>
      <w:r w:rsidRPr="00F71853">
        <w:rPr>
          <w:rFonts w:eastAsia="Arial CE" w:cs="Arial"/>
          <w:szCs w:val="22"/>
        </w:rPr>
        <w:t>právnické osoby název, sídlo a identifikační číslo osoby, bylo-li přiděleno.</w:t>
      </w:r>
    </w:p>
    <w:p w14:paraId="641599A6" w14:textId="77777777" w:rsidR="00EE5F02" w:rsidRPr="00B96643" w:rsidRDefault="00EE5F02" w:rsidP="00EE5F02">
      <w:pPr>
        <w:ind w:right="142"/>
        <w:rPr>
          <w:rFonts w:eastAsia="Arial CE" w:cs="Arial"/>
        </w:rPr>
      </w:pPr>
    </w:p>
    <w:p w14:paraId="2BB45D3B" w14:textId="7B8A6F80" w:rsidR="00EE5F02" w:rsidRDefault="00EE5F02" w:rsidP="00EE5F02">
      <w:pPr>
        <w:ind w:right="142"/>
        <w:rPr>
          <w:rFonts w:eastAsia="Arial CE" w:cs="Arial"/>
        </w:rPr>
      </w:pPr>
      <w:r w:rsidRPr="00B96643">
        <w:rPr>
          <w:rFonts w:eastAsia="Arial CE" w:cs="Arial"/>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14:paraId="08E482AE" w14:textId="6D6E7FA9" w:rsidR="00F04B91" w:rsidRDefault="00F04B91" w:rsidP="00EE5F02">
      <w:pPr>
        <w:ind w:right="142"/>
        <w:rPr>
          <w:rFonts w:eastAsia="Arial CE" w:cs="Arial"/>
        </w:rPr>
      </w:pPr>
    </w:p>
    <w:p w14:paraId="432464D7" w14:textId="77777777" w:rsidR="008B3072" w:rsidRPr="00B96643" w:rsidRDefault="008B3072" w:rsidP="00EE5F02">
      <w:pPr>
        <w:ind w:right="142"/>
        <w:rPr>
          <w:rFonts w:eastAsia="Arial CE" w:cs="Arial"/>
        </w:rPr>
      </w:pPr>
    </w:p>
    <w:p w14:paraId="700DDD3B" w14:textId="77777777" w:rsidR="0063765C" w:rsidRPr="00143463" w:rsidRDefault="0063765C" w:rsidP="00EE5F02">
      <w:pPr>
        <w:ind w:right="142"/>
        <w:rPr>
          <w:rFonts w:eastAsia="Arial CE" w:cs="Arial"/>
        </w:rPr>
      </w:pPr>
    </w:p>
    <w:p w14:paraId="093E5231" w14:textId="24B6D205" w:rsidR="009B13D4" w:rsidRPr="00143463" w:rsidRDefault="009B13D4" w:rsidP="00EE5F02">
      <w:pPr>
        <w:pStyle w:val="Nadpis3"/>
        <w:numPr>
          <w:ilvl w:val="0"/>
          <w:numId w:val="17"/>
        </w:numPr>
        <w:ind w:right="142"/>
        <w:jc w:val="center"/>
        <w:rPr>
          <w:rFonts w:cs="Arial"/>
          <w:b/>
          <w:szCs w:val="22"/>
          <w:u w:val="single"/>
        </w:rPr>
      </w:pPr>
      <w:r w:rsidRPr="00143463">
        <w:rPr>
          <w:rFonts w:cs="Arial"/>
          <w:b/>
          <w:szCs w:val="22"/>
          <w:u w:val="single"/>
        </w:rPr>
        <w:t>DÍLO A ZPŮSOB PROVEDENÍ DÍLA</w:t>
      </w:r>
    </w:p>
    <w:p w14:paraId="36E3E2D7" w14:textId="77777777" w:rsidR="009B13D4" w:rsidRPr="00143463" w:rsidRDefault="009B13D4" w:rsidP="00EE5F02">
      <w:pPr>
        <w:autoSpaceDE w:val="0"/>
        <w:autoSpaceDN w:val="0"/>
        <w:adjustRightInd w:val="0"/>
        <w:ind w:right="142"/>
        <w:jc w:val="center"/>
        <w:rPr>
          <w:rFonts w:cs="Arial"/>
          <w:b/>
          <w:szCs w:val="22"/>
          <w:u w:val="single"/>
        </w:rPr>
      </w:pPr>
    </w:p>
    <w:p w14:paraId="5F821F0E" w14:textId="77777777" w:rsidR="009B13D4" w:rsidRPr="00B96643" w:rsidRDefault="009B13D4" w:rsidP="00EE5F02">
      <w:pPr>
        <w:autoSpaceDE w:val="0"/>
        <w:autoSpaceDN w:val="0"/>
        <w:adjustRightInd w:val="0"/>
        <w:ind w:right="142"/>
        <w:rPr>
          <w:rFonts w:cs="Arial"/>
          <w:szCs w:val="22"/>
        </w:rPr>
      </w:pPr>
      <w:r w:rsidRPr="00B96643">
        <w:rPr>
          <w:rFonts w:cs="Arial"/>
          <w:szCs w:val="22"/>
        </w:rPr>
        <w:t>Zhotovitel se zavazuje provést dílo v souladu s §159 zákona č. 183/2006 Sb., o územním plánování a stavebním řádu (stavební zákon), ve znění pozdějších předpisů</w:t>
      </w:r>
      <w:r w:rsidR="00744967" w:rsidRPr="00B96643">
        <w:rPr>
          <w:rFonts w:cs="Arial"/>
          <w:szCs w:val="22"/>
        </w:rPr>
        <w:t>,</w:t>
      </w:r>
      <w:r w:rsidRPr="00B96643">
        <w:rPr>
          <w:rFonts w:cs="Arial"/>
          <w:szCs w:val="22"/>
        </w:rPr>
        <w:t xml:space="preserve"> a to s odbornou péčí, v rozsahu a kvalitě podle této smlouvy a v termínu plnění, jak je definováno níže. </w:t>
      </w:r>
    </w:p>
    <w:p w14:paraId="1DEE4AD5" w14:textId="77777777" w:rsidR="009B13D4" w:rsidRPr="00B96643" w:rsidRDefault="009B13D4" w:rsidP="00EE5F02">
      <w:pPr>
        <w:autoSpaceDE w:val="0"/>
        <w:autoSpaceDN w:val="0"/>
        <w:adjustRightInd w:val="0"/>
        <w:ind w:right="142"/>
        <w:rPr>
          <w:rFonts w:cs="Arial"/>
          <w:szCs w:val="22"/>
        </w:rPr>
      </w:pPr>
    </w:p>
    <w:p w14:paraId="59B992B0" w14:textId="77777777" w:rsidR="009B13D4" w:rsidRPr="00B96643" w:rsidRDefault="009B13D4" w:rsidP="00EE5F02">
      <w:pPr>
        <w:autoSpaceDE w:val="0"/>
        <w:autoSpaceDN w:val="0"/>
        <w:adjustRightInd w:val="0"/>
        <w:ind w:right="142"/>
        <w:rPr>
          <w:rFonts w:cs="Arial"/>
          <w:szCs w:val="22"/>
        </w:rPr>
      </w:pPr>
      <w:r w:rsidRPr="00B96643">
        <w:rPr>
          <w:rFonts w:cs="Arial"/>
          <w:szCs w:val="22"/>
        </w:rPr>
        <w:t>Projektová dokumentace bude zpracována v souladu s vyhláškou č. 499/2006 Sb., o</w:t>
      </w:r>
      <w:r w:rsidR="000F1477" w:rsidRPr="00B96643">
        <w:rPr>
          <w:rFonts w:cs="Arial"/>
          <w:szCs w:val="22"/>
        </w:rPr>
        <w:t> </w:t>
      </w:r>
      <w:r w:rsidRPr="00B96643">
        <w:rPr>
          <w:rFonts w:cs="Arial"/>
          <w:szCs w:val="22"/>
        </w:rPr>
        <w:t xml:space="preserve">dokumentaci staveb, ve znění vyhlášky č. 405/2017 Sb., a vyhláškou č. 169/2016 Sb., </w:t>
      </w:r>
      <w:r w:rsidRPr="00B96643">
        <w:rPr>
          <w:rFonts w:cs="Arial"/>
        </w:rPr>
        <w:t>o</w:t>
      </w:r>
      <w:r w:rsidR="00C95C0D" w:rsidRPr="00B96643">
        <w:rPr>
          <w:rFonts w:cs="Arial"/>
        </w:rPr>
        <w:t> </w:t>
      </w:r>
      <w:r w:rsidRPr="00B96643">
        <w:rPr>
          <w:rFonts w:cs="Arial"/>
        </w:rPr>
        <w:t>stanovení</w:t>
      </w:r>
      <w:r w:rsidRPr="00B96643">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B96643" w:rsidRDefault="009B13D4" w:rsidP="00EE5F02">
      <w:pPr>
        <w:autoSpaceDE w:val="0"/>
        <w:autoSpaceDN w:val="0"/>
        <w:adjustRightInd w:val="0"/>
        <w:ind w:right="142"/>
        <w:rPr>
          <w:rFonts w:cs="Arial"/>
          <w:szCs w:val="22"/>
        </w:rPr>
      </w:pPr>
    </w:p>
    <w:p w14:paraId="2C77D9CD" w14:textId="77777777" w:rsidR="009B13D4" w:rsidRPr="00B96643" w:rsidRDefault="009B13D4" w:rsidP="00EE5F02">
      <w:pPr>
        <w:autoSpaceDE w:val="0"/>
        <w:autoSpaceDN w:val="0"/>
        <w:adjustRightInd w:val="0"/>
        <w:ind w:right="142"/>
        <w:rPr>
          <w:rFonts w:cs="Arial"/>
          <w:szCs w:val="22"/>
        </w:rPr>
      </w:pPr>
      <w:r w:rsidRPr="00B96643">
        <w:rPr>
          <w:rFonts w:cs="Arial"/>
          <w:szCs w:val="22"/>
        </w:rPr>
        <w:t>Nad rámec povinných částí ve smyslu vyhlášky č. 499/2006 Sb., v platném znění požadujeme zpracovat:</w:t>
      </w:r>
    </w:p>
    <w:p w14:paraId="005EAD8B" w14:textId="51E70811" w:rsidR="002C1845" w:rsidRPr="002C1845" w:rsidRDefault="002C1845" w:rsidP="002C1845">
      <w:pPr>
        <w:pStyle w:val="Odstavecseseznamem"/>
        <w:numPr>
          <w:ilvl w:val="0"/>
          <w:numId w:val="12"/>
        </w:numPr>
        <w:tabs>
          <w:tab w:val="left" w:pos="3969"/>
        </w:tabs>
        <w:autoSpaceDE w:val="0"/>
        <w:autoSpaceDN w:val="0"/>
        <w:adjustRightInd w:val="0"/>
        <w:spacing w:line="300" w:lineRule="atLeast"/>
        <w:rPr>
          <w:rFonts w:cs="Arial"/>
          <w:szCs w:val="22"/>
        </w:rPr>
      </w:pPr>
      <w:r w:rsidRPr="002C1845">
        <w:rPr>
          <w:rFonts w:cs="Arial"/>
          <w:szCs w:val="22"/>
        </w:rPr>
        <w:t>Taxace dřevin určených ke kácení</w:t>
      </w:r>
      <w:r>
        <w:rPr>
          <w:rFonts w:cs="Arial"/>
          <w:szCs w:val="22"/>
        </w:rPr>
        <w:t xml:space="preserve"> </w:t>
      </w:r>
      <w:bookmarkStart w:id="2" w:name="_Hlk158794994"/>
      <w:r>
        <w:rPr>
          <w:rFonts w:cs="Arial"/>
          <w:szCs w:val="22"/>
        </w:rPr>
        <w:t>– tabelární přehled dřevin určených ke kácení (s uvedením vlastníka, parcely, druhu dřeviny, obvodu ve výšce 130 cm nad zemí a počtu kusů), situace s označením dřevin</w:t>
      </w:r>
    </w:p>
    <w:p w14:paraId="4B3464DE" w14:textId="269F68D6" w:rsidR="002C1845" w:rsidRPr="002C1845" w:rsidRDefault="002C1845" w:rsidP="002C1845">
      <w:pPr>
        <w:pStyle w:val="Odstavecseseznamem"/>
        <w:numPr>
          <w:ilvl w:val="0"/>
          <w:numId w:val="12"/>
        </w:numPr>
        <w:tabs>
          <w:tab w:val="left" w:pos="3969"/>
        </w:tabs>
        <w:autoSpaceDE w:val="0"/>
        <w:autoSpaceDN w:val="0"/>
        <w:adjustRightInd w:val="0"/>
        <w:spacing w:line="300" w:lineRule="atLeast"/>
        <w:rPr>
          <w:rFonts w:cs="Arial"/>
          <w:szCs w:val="22"/>
        </w:rPr>
      </w:pPr>
      <w:r w:rsidRPr="002C1845">
        <w:rPr>
          <w:rFonts w:cs="Arial"/>
          <w:szCs w:val="22"/>
        </w:rPr>
        <w:t>Ověření únosnosti mostů a komunikací</w:t>
      </w:r>
      <w:r w:rsidR="003D5B4C">
        <w:rPr>
          <w:rFonts w:cs="Arial"/>
          <w:szCs w:val="22"/>
        </w:rPr>
        <w:t xml:space="preserve"> </w:t>
      </w:r>
      <w:r w:rsidR="003D5B4C" w:rsidRPr="003D5B4C">
        <w:rPr>
          <w:rFonts w:cs="Arial"/>
          <w:szCs w:val="22"/>
        </w:rPr>
        <w:t>na základě rešerší podkladů od správce komunikací – mostů a třídy komunikací</w:t>
      </w:r>
    </w:p>
    <w:bookmarkEnd w:id="2"/>
    <w:p w14:paraId="340E7B68" w14:textId="39004DA9" w:rsidR="002C1845" w:rsidRPr="002C1845" w:rsidRDefault="003D5B4C" w:rsidP="002C1845">
      <w:pPr>
        <w:pStyle w:val="Odstavecseseznamem"/>
        <w:numPr>
          <w:ilvl w:val="0"/>
          <w:numId w:val="12"/>
        </w:numPr>
        <w:tabs>
          <w:tab w:val="left" w:pos="3969"/>
        </w:tabs>
        <w:autoSpaceDE w:val="0"/>
        <w:autoSpaceDN w:val="0"/>
        <w:adjustRightInd w:val="0"/>
        <w:spacing w:line="300" w:lineRule="atLeast"/>
        <w:rPr>
          <w:rFonts w:cs="Arial"/>
          <w:szCs w:val="22"/>
        </w:rPr>
      </w:pPr>
      <w:r>
        <w:rPr>
          <w:rFonts w:cs="Arial"/>
          <w:szCs w:val="22"/>
        </w:rPr>
        <w:t>Návrh d</w:t>
      </w:r>
      <w:r w:rsidR="002C1845" w:rsidRPr="002C1845">
        <w:rPr>
          <w:rFonts w:cs="Arial"/>
          <w:szCs w:val="22"/>
        </w:rPr>
        <w:t>opravně inženýrské</w:t>
      </w:r>
      <w:r>
        <w:rPr>
          <w:rFonts w:cs="Arial"/>
          <w:szCs w:val="22"/>
        </w:rPr>
        <w:t>ho</w:t>
      </w:r>
      <w:r w:rsidR="002C1845" w:rsidRPr="002C1845">
        <w:rPr>
          <w:rFonts w:cs="Arial"/>
          <w:szCs w:val="22"/>
        </w:rPr>
        <w:t xml:space="preserve"> opatření</w:t>
      </w:r>
    </w:p>
    <w:p w14:paraId="2AA11614" w14:textId="64B4DA42" w:rsidR="002C1845" w:rsidRPr="002C1845" w:rsidRDefault="002C1845" w:rsidP="002C1845">
      <w:pPr>
        <w:pStyle w:val="Odstavecseseznamem"/>
        <w:numPr>
          <w:ilvl w:val="0"/>
          <w:numId w:val="12"/>
        </w:numPr>
        <w:tabs>
          <w:tab w:val="left" w:pos="3969"/>
        </w:tabs>
        <w:autoSpaceDE w:val="0"/>
        <w:autoSpaceDN w:val="0"/>
        <w:adjustRightInd w:val="0"/>
        <w:spacing w:line="300" w:lineRule="atLeast"/>
        <w:rPr>
          <w:rFonts w:cs="Arial"/>
          <w:szCs w:val="22"/>
        </w:rPr>
      </w:pPr>
      <w:r w:rsidRPr="002C1845">
        <w:rPr>
          <w:rFonts w:cs="Arial"/>
          <w:szCs w:val="22"/>
        </w:rPr>
        <w:t>Geologický průzkum</w:t>
      </w:r>
      <w:r w:rsidR="003D5B4C">
        <w:rPr>
          <w:rFonts w:cs="Arial"/>
          <w:szCs w:val="22"/>
        </w:rPr>
        <w:t xml:space="preserve"> (</w:t>
      </w:r>
      <w:r w:rsidRPr="002C1845">
        <w:rPr>
          <w:rFonts w:cs="Arial"/>
          <w:szCs w:val="22"/>
        </w:rPr>
        <w:t>geologické sondy budou provedeny vždy v místě přehrážek s ohledem na založení objektů</w:t>
      </w:r>
      <w:r w:rsidR="003D5B4C">
        <w:rPr>
          <w:rFonts w:cs="Arial"/>
          <w:szCs w:val="22"/>
        </w:rPr>
        <w:t>)</w:t>
      </w:r>
    </w:p>
    <w:p w14:paraId="5EF3BD73" w14:textId="73C16F66" w:rsidR="003D5B4C" w:rsidRDefault="003D5B4C" w:rsidP="003D5B4C">
      <w:pPr>
        <w:pStyle w:val="Odstavecseseznamem"/>
        <w:numPr>
          <w:ilvl w:val="0"/>
          <w:numId w:val="12"/>
        </w:numPr>
        <w:tabs>
          <w:tab w:val="left" w:pos="3969"/>
        </w:tabs>
        <w:autoSpaceDE w:val="0"/>
        <w:autoSpaceDN w:val="0"/>
        <w:adjustRightInd w:val="0"/>
        <w:spacing w:line="300" w:lineRule="atLeast"/>
        <w:rPr>
          <w:rFonts w:cs="Arial"/>
        </w:rPr>
      </w:pPr>
      <w:r>
        <w:rPr>
          <w:rFonts w:cs="Arial"/>
        </w:rPr>
        <w:t>O</w:t>
      </w:r>
      <w:r w:rsidR="002C1845" w:rsidRPr="00BD1805">
        <w:rPr>
          <w:rFonts w:cs="Arial"/>
        </w:rPr>
        <w:t>dborný odhad nákladů</w:t>
      </w:r>
    </w:p>
    <w:p w14:paraId="032C96DF" w14:textId="1A36D32E" w:rsidR="00830F51" w:rsidRPr="00B96643" w:rsidRDefault="00A36768" w:rsidP="00EE5F02">
      <w:pPr>
        <w:pStyle w:val="Odstavecseseznamem"/>
        <w:numPr>
          <w:ilvl w:val="0"/>
          <w:numId w:val="12"/>
        </w:numPr>
        <w:ind w:right="142"/>
        <w:rPr>
          <w:rFonts w:cs="Arial"/>
          <w:szCs w:val="22"/>
        </w:rPr>
      </w:pPr>
      <w:r w:rsidRPr="00B96643">
        <w:rPr>
          <w:rFonts w:cs="Arial"/>
          <w:szCs w:val="22"/>
        </w:rPr>
        <w:t xml:space="preserve">Zpracování Sumarizační tabulky s pozemky dotčenými trvalým a dočasným záborem </w:t>
      </w:r>
      <w:r w:rsidR="00830F51" w:rsidRPr="00B96643">
        <w:rPr>
          <w:rFonts w:cs="Arial"/>
          <w:szCs w:val="22"/>
        </w:rPr>
        <w:t xml:space="preserve">  </w:t>
      </w:r>
    </w:p>
    <w:p w14:paraId="693560C1" w14:textId="4213E23B" w:rsidR="00A36768" w:rsidRPr="00B96643" w:rsidRDefault="00830F51" w:rsidP="00EE5F02">
      <w:pPr>
        <w:ind w:right="142"/>
        <w:rPr>
          <w:rFonts w:cs="Arial"/>
          <w:szCs w:val="22"/>
        </w:rPr>
      </w:pPr>
      <w:r w:rsidRPr="00B96643">
        <w:rPr>
          <w:rFonts w:cs="Arial"/>
          <w:szCs w:val="22"/>
        </w:rPr>
        <w:t xml:space="preserve">       </w:t>
      </w:r>
      <w:r w:rsidR="00A36768" w:rsidRPr="00B96643">
        <w:rPr>
          <w:rFonts w:cs="Arial"/>
          <w:szCs w:val="22"/>
        </w:rPr>
        <w:t xml:space="preserve">(předepsaný formulář objednatele) </w:t>
      </w:r>
    </w:p>
    <w:p w14:paraId="5AA280F9" w14:textId="77777777" w:rsidR="00CA30D6" w:rsidRPr="00B96643" w:rsidRDefault="00CA30D6" w:rsidP="00EE5F02">
      <w:pPr>
        <w:ind w:right="142"/>
        <w:rPr>
          <w:rFonts w:cs="Arial"/>
          <w:szCs w:val="22"/>
        </w:rPr>
      </w:pPr>
    </w:p>
    <w:p w14:paraId="273ABD54" w14:textId="0C990E11" w:rsidR="009B13D4" w:rsidRPr="00B96643" w:rsidRDefault="009B13D4" w:rsidP="00EE5F02">
      <w:pPr>
        <w:autoSpaceDE w:val="0"/>
        <w:autoSpaceDN w:val="0"/>
        <w:adjustRightInd w:val="0"/>
        <w:ind w:right="142"/>
        <w:rPr>
          <w:rFonts w:cs="Arial"/>
          <w:szCs w:val="22"/>
        </w:rPr>
      </w:pPr>
      <w:r w:rsidRPr="00B96643">
        <w:rPr>
          <w:rFonts w:cs="Arial"/>
          <w:szCs w:val="22"/>
        </w:rPr>
        <w:t xml:space="preserve">Kompletní projektová dokumentace bude předána celkem v počtu 6x paré tištěné + </w:t>
      </w:r>
      <w:r w:rsidR="000E4C1E" w:rsidRPr="003D5B4C">
        <w:rPr>
          <w:rFonts w:cs="Arial"/>
          <w:szCs w:val="22"/>
        </w:rPr>
        <w:t>elektronicky</w:t>
      </w:r>
      <w:r w:rsidRPr="00B96643">
        <w:rPr>
          <w:rFonts w:cs="Arial"/>
          <w:szCs w:val="22"/>
        </w:rPr>
        <w:t>, a to 1x ve formátu (_.pdf), a 1x v editovatelných formátech pro</w:t>
      </w:r>
      <w:r w:rsidR="00D420C2" w:rsidRPr="00B96643">
        <w:rPr>
          <w:rFonts w:cs="Arial"/>
          <w:szCs w:val="22"/>
        </w:rPr>
        <w:t> </w:t>
      </w:r>
      <w:r w:rsidRPr="00B96643">
        <w:rPr>
          <w:rFonts w:cs="Arial"/>
          <w:szCs w:val="22"/>
        </w:rPr>
        <w:t>potřeby objednatele (_.doc, _.docx, _.</w:t>
      </w:r>
      <w:proofErr w:type="spellStart"/>
      <w:r w:rsidRPr="00B96643">
        <w:rPr>
          <w:rFonts w:cs="Arial"/>
          <w:szCs w:val="22"/>
        </w:rPr>
        <w:t>xls</w:t>
      </w:r>
      <w:proofErr w:type="spellEnd"/>
      <w:r w:rsidRPr="00B96643">
        <w:rPr>
          <w:rFonts w:cs="Arial"/>
          <w:szCs w:val="22"/>
        </w:rPr>
        <w:t>, _.</w:t>
      </w:r>
      <w:proofErr w:type="spellStart"/>
      <w:r w:rsidRPr="00B96643">
        <w:rPr>
          <w:rFonts w:cs="Arial"/>
          <w:szCs w:val="22"/>
        </w:rPr>
        <w:t>xlsx</w:t>
      </w:r>
      <w:proofErr w:type="spellEnd"/>
      <w:r w:rsidRPr="00B96643">
        <w:rPr>
          <w:rFonts w:cs="Arial"/>
          <w:szCs w:val="22"/>
        </w:rPr>
        <w:t>, _.</w:t>
      </w:r>
      <w:proofErr w:type="spellStart"/>
      <w:r w:rsidRPr="00B96643">
        <w:rPr>
          <w:rFonts w:cs="Arial"/>
          <w:szCs w:val="22"/>
        </w:rPr>
        <w:t>dwg</w:t>
      </w:r>
      <w:proofErr w:type="spellEnd"/>
      <w:r w:rsidRPr="00B96643">
        <w:rPr>
          <w:rFonts w:cs="Arial"/>
          <w:szCs w:val="22"/>
        </w:rPr>
        <w:t xml:space="preserve"> a dalších), výkresy budou v</w:t>
      </w:r>
      <w:r w:rsidR="00C95C0D" w:rsidRPr="00B96643">
        <w:rPr>
          <w:rFonts w:cs="Arial"/>
          <w:szCs w:val="22"/>
        </w:rPr>
        <w:t> </w:t>
      </w:r>
      <w:r w:rsidRPr="00B96643">
        <w:rPr>
          <w:rFonts w:cs="Arial"/>
          <w:szCs w:val="22"/>
        </w:rPr>
        <w:t xml:space="preserve">souřadnicovém systému S-JTSK. </w:t>
      </w:r>
    </w:p>
    <w:p w14:paraId="3D9DEB74" w14:textId="77777777" w:rsidR="003D5B4C" w:rsidRDefault="003D5B4C" w:rsidP="00EE5F02">
      <w:pPr>
        <w:autoSpaceDE w:val="0"/>
        <w:autoSpaceDN w:val="0"/>
        <w:adjustRightInd w:val="0"/>
        <w:ind w:right="142"/>
        <w:rPr>
          <w:rFonts w:cs="Arial"/>
          <w:szCs w:val="22"/>
        </w:rPr>
      </w:pPr>
    </w:p>
    <w:p w14:paraId="24D9CF9A" w14:textId="6E5E85C6" w:rsidR="009B13D4" w:rsidRDefault="009B13D4" w:rsidP="00EE5F02">
      <w:pPr>
        <w:autoSpaceDE w:val="0"/>
        <w:autoSpaceDN w:val="0"/>
        <w:adjustRightInd w:val="0"/>
        <w:ind w:right="142"/>
        <w:rPr>
          <w:rFonts w:cs="Arial"/>
          <w:b/>
          <w:szCs w:val="22"/>
        </w:rPr>
      </w:pPr>
      <w:r w:rsidRPr="003D5B4C">
        <w:rPr>
          <w:rFonts w:cs="Arial"/>
          <w:b/>
          <w:szCs w:val="22"/>
        </w:rPr>
        <w:t xml:space="preserve">Průběh prací </w:t>
      </w:r>
    </w:p>
    <w:p w14:paraId="3B3EE575" w14:textId="77777777" w:rsidR="003D5B4C" w:rsidRPr="003D5B4C" w:rsidRDefault="003D5B4C" w:rsidP="00EE5F02">
      <w:pPr>
        <w:autoSpaceDE w:val="0"/>
        <w:autoSpaceDN w:val="0"/>
        <w:adjustRightInd w:val="0"/>
        <w:ind w:right="142"/>
        <w:rPr>
          <w:rFonts w:cs="Arial"/>
          <w:b/>
          <w:szCs w:val="22"/>
        </w:rPr>
      </w:pPr>
    </w:p>
    <w:p w14:paraId="52FE10E6" w14:textId="4BFBDE35" w:rsidR="009B13D4" w:rsidRPr="00B96643" w:rsidRDefault="009B13D4" w:rsidP="00EE5F02">
      <w:pPr>
        <w:autoSpaceDE w:val="0"/>
        <w:autoSpaceDN w:val="0"/>
        <w:adjustRightInd w:val="0"/>
        <w:ind w:right="142"/>
        <w:rPr>
          <w:rFonts w:cs="Arial"/>
          <w:szCs w:val="22"/>
        </w:rPr>
      </w:pPr>
      <w:r w:rsidRPr="00B96643">
        <w:rPr>
          <w:rFonts w:cs="Arial"/>
          <w:szCs w:val="22"/>
        </w:rPr>
        <w:t>Zhotovitel bude v průběhu plnění díla organizovat výrobní výbory, a to vždy minimálně 2</w:t>
      </w:r>
      <w:r w:rsidR="00C95C0D" w:rsidRPr="00B96643">
        <w:rPr>
          <w:rFonts w:cs="Arial"/>
          <w:szCs w:val="22"/>
        </w:rPr>
        <w:t> </w:t>
      </w:r>
      <w:r w:rsidRPr="00B96643">
        <w:rPr>
          <w:rFonts w:cs="Arial"/>
          <w:szCs w:val="22"/>
        </w:rPr>
        <w:t xml:space="preserve">výrobní výbory (vstupní a závěrečný </w:t>
      </w:r>
      <w:r w:rsidR="00145D28">
        <w:rPr>
          <w:rFonts w:cs="Arial"/>
          <w:szCs w:val="22"/>
        </w:rPr>
        <w:t>výrobní výbor</w:t>
      </w:r>
      <w:r w:rsidRPr="00B96643">
        <w:rPr>
          <w:rFonts w:cs="Arial"/>
          <w:szCs w:val="22"/>
        </w:rPr>
        <w:t xml:space="preserve">). Ze všech výrobních výborů bude zhotovovat písemný zápis, který bude odsouhlasen účastníky </w:t>
      </w:r>
      <w:r w:rsidR="00145D28">
        <w:rPr>
          <w:rFonts w:cs="Arial"/>
          <w:szCs w:val="22"/>
        </w:rPr>
        <w:t>výrobního výboru (dále jen „VV“)</w:t>
      </w:r>
      <w:r w:rsidRPr="00B96643">
        <w:rPr>
          <w:rFonts w:cs="Arial"/>
          <w:szCs w:val="22"/>
        </w:rPr>
        <w:t>.</w:t>
      </w:r>
    </w:p>
    <w:p w14:paraId="77DB2C1B" w14:textId="77777777" w:rsidR="009B13D4" w:rsidRPr="00B96643" w:rsidRDefault="009B13D4" w:rsidP="00EE5F02">
      <w:pPr>
        <w:autoSpaceDE w:val="0"/>
        <w:autoSpaceDN w:val="0"/>
        <w:adjustRightInd w:val="0"/>
        <w:ind w:right="142"/>
        <w:rPr>
          <w:rFonts w:cs="Arial"/>
          <w:szCs w:val="22"/>
        </w:rPr>
      </w:pPr>
      <w:r w:rsidRPr="00B96643">
        <w:rPr>
          <w:rFonts w:cs="Arial"/>
          <w:szCs w:val="22"/>
        </w:rPr>
        <w:t xml:space="preserve"> </w:t>
      </w:r>
    </w:p>
    <w:p w14:paraId="35397C9E" w14:textId="102FB0D1" w:rsidR="009B13D4" w:rsidRPr="00B96643" w:rsidRDefault="009B13D4" w:rsidP="00EE5F02">
      <w:pPr>
        <w:autoSpaceDE w:val="0"/>
        <w:autoSpaceDN w:val="0"/>
        <w:adjustRightInd w:val="0"/>
        <w:ind w:right="142"/>
        <w:rPr>
          <w:rFonts w:cs="Arial"/>
          <w:szCs w:val="22"/>
        </w:rPr>
      </w:pPr>
      <w:r w:rsidRPr="00B96643">
        <w:rPr>
          <w:rFonts w:cs="Arial"/>
          <w:szCs w:val="22"/>
        </w:rPr>
        <w:t xml:space="preserve">První VV bude svolán nejpozději do </w:t>
      </w:r>
      <w:r w:rsidR="00422AFF" w:rsidRPr="00B96643">
        <w:rPr>
          <w:rFonts w:cs="Arial"/>
          <w:szCs w:val="22"/>
        </w:rPr>
        <w:t>10</w:t>
      </w:r>
      <w:r w:rsidRPr="00B96643">
        <w:rPr>
          <w:rFonts w:cs="Arial"/>
          <w:szCs w:val="22"/>
        </w:rPr>
        <w:t xml:space="preserve"> týdnů po nabytí </w:t>
      </w:r>
      <w:r w:rsidR="0060753C" w:rsidRPr="00B96643">
        <w:rPr>
          <w:rFonts w:cs="Arial"/>
          <w:szCs w:val="22"/>
        </w:rPr>
        <w:t>účinnosti</w:t>
      </w:r>
      <w:r w:rsidRPr="00B96643">
        <w:rPr>
          <w:rFonts w:cs="Arial"/>
          <w:szCs w:val="22"/>
        </w:rPr>
        <w:t xml:space="preserve"> smlouvy o dílo. Na tomto VV zhotovitel předloží návrh koncepčního řešení stavby na základě geodetického zaměření zájmové lokality na podkladu katastrální mapy a výsledků provedených průzkumů.</w:t>
      </w:r>
      <w:r w:rsidRPr="00B96643">
        <w:rPr>
          <w:rFonts w:cs="Arial"/>
          <w:szCs w:val="22"/>
        </w:rPr>
        <w:cr/>
      </w:r>
    </w:p>
    <w:p w14:paraId="796E7770" w14:textId="77777777" w:rsidR="009B13D4" w:rsidRPr="00B96643" w:rsidRDefault="009B13D4" w:rsidP="00EE5F02">
      <w:pPr>
        <w:autoSpaceDE w:val="0"/>
        <w:autoSpaceDN w:val="0"/>
        <w:adjustRightInd w:val="0"/>
        <w:ind w:right="142"/>
        <w:rPr>
          <w:rFonts w:cs="Arial"/>
          <w:szCs w:val="22"/>
        </w:rPr>
      </w:pPr>
      <w:r w:rsidRPr="00B96643">
        <w:rPr>
          <w:rFonts w:cs="Arial"/>
          <w:szCs w:val="22"/>
        </w:rPr>
        <w:t>Na dalším VV zhotovitel předloží návrh technického řešení k jeho odsouhlasení objednatelem na základě zpracovaných výpočtů (statických, hydrotechnických apod.), vyjádření a zjištění z</w:t>
      </w:r>
      <w:r w:rsidR="00C95C0D" w:rsidRPr="00B96643">
        <w:rPr>
          <w:rFonts w:cs="Arial"/>
          <w:szCs w:val="22"/>
        </w:rPr>
        <w:t> </w:t>
      </w:r>
      <w:r w:rsidRPr="00B96643">
        <w:rPr>
          <w:rFonts w:cs="Arial"/>
          <w:szCs w:val="22"/>
        </w:rPr>
        <w:t>obdržených dokladů, posudků či stanovisek.</w:t>
      </w:r>
    </w:p>
    <w:p w14:paraId="1DE8ECD0" w14:textId="77777777" w:rsidR="009B13D4" w:rsidRPr="00B96643" w:rsidRDefault="009B13D4" w:rsidP="00EE5F02">
      <w:pPr>
        <w:autoSpaceDE w:val="0"/>
        <w:autoSpaceDN w:val="0"/>
        <w:adjustRightInd w:val="0"/>
        <w:ind w:right="142"/>
        <w:rPr>
          <w:rFonts w:cs="Arial"/>
          <w:szCs w:val="22"/>
        </w:rPr>
      </w:pPr>
    </w:p>
    <w:p w14:paraId="0BD1BB69" w14:textId="77777777" w:rsidR="009B13D4" w:rsidRPr="00B96643" w:rsidRDefault="009B13D4" w:rsidP="00EE5F02">
      <w:pPr>
        <w:autoSpaceDE w:val="0"/>
        <w:autoSpaceDN w:val="0"/>
        <w:adjustRightInd w:val="0"/>
        <w:ind w:right="142"/>
        <w:rPr>
          <w:rFonts w:cs="Arial"/>
          <w:szCs w:val="22"/>
        </w:rPr>
      </w:pPr>
      <w:r w:rsidRPr="00B96643">
        <w:rPr>
          <w:rFonts w:cs="Arial"/>
          <w:szCs w:val="22"/>
        </w:rPr>
        <w:t xml:space="preserve">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sidRPr="00B96643">
        <w:rPr>
          <w:rFonts w:cs="Arial"/>
          <w:szCs w:val="22"/>
        </w:rPr>
        <w:t>zástupce objednatele</w:t>
      </w:r>
      <w:r w:rsidRPr="00B96643">
        <w:rPr>
          <w:rFonts w:cs="Arial"/>
          <w:szCs w:val="22"/>
        </w:rPr>
        <w:t xml:space="preserve">. </w:t>
      </w:r>
    </w:p>
    <w:p w14:paraId="080F6871" w14:textId="77777777" w:rsidR="009B13D4" w:rsidRPr="00B96643" w:rsidRDefault="009B13D4" w:rsidP="00EE5F02">
      <w:pPr>
        <w:autoSpaceDE w:val="0"/>
        <w:autoSpaceDN w:val="0"/>
        <w:adjustRightInd w:val="0"/>
        <w:ind w:right="142"/>
        <w:rPr>
          <w:rFonts w:cs="Arial"/>
          <w:szCs w:val="22"/>
        </w:rPr>
      </w:pPr>
    </w:p>
    <w:p w14:paraId="52265A7E" w14:textId="77777777" w:rsidR="009B13D4" w:rsidRPr="00B96643" w:rsidRDefault="009B13D4" w:rsidP="00EE5F02">
      <w:pPr>
        <w:autoSpaceDE w:val="0"/>
        <w:autoSpaceDN w:val="0"/>
        <w:adjustRightInd w:val="0"/>
        <w:ind w:right="142"/>
        <w:rPr>
          <w:rFonts w:cs="Arial"/>
          <w:szCs w:val="22"/>
        </w:rPr>
      </w:pPr>
      <w:r w:rsidRPr="00B96643">
        <w:rPr>
          <w:rFonts w:cs="Arial"/>
          <w:szCs w:val="22"/>
        </w:rPr>
        <w:t xml:space="preserve">Zhotovitel nejpozději 10 kalendářních dnů před konáním závěrečného VV předloží </w:t>
      </w:r>
      <w:r w:rsidR="00CD0A1E" w:rsidRPr="00B96643">
        <w:rPr>
          <w:rFonts w:cs="Arial"/>
          <w:szCs w:val="22"/>
        </w:rPr>
        <w:t>zástupci objednatele</w:t>
      </w:r>
      <w:r w:rsidRPr="00B96643">
        <w:rPr>
          <w:rFonts w:cs="Arial"/>
          <w:szCs w:val="22"/>
        </w:rPr>
        <w:t>:</w:t>
      </w:r>
    </w:p>
    <w:p w14:paraId="0658979E" w14:textId="062842B2" w:rsidR="000E4C1E" w:rsidRPr="003D5B4C" w:rsidRDefault="000E4C1E" w:rsidP="000E4C1E">
      <w:pPr>
        <w:autoSpaceDE w:val="0"/>
        <w:autoSpaceDN w:val="0"/>
        <w:adjustRightInd w:val="0"/>
        <w:ind w:right="142" w:firstLine="284"/>
        <w:rPr>
          <w:rFonts w:cs="Arial"/>
          <w:szCs w:val="22"/>
        </w:rPr>
      </w:pPr>
      <w:r w:rsidRPr="003D5B4C">
        <w:rPr>
          <w:rFonts w:cs="Arial"/>
          <w:szCs w:val="22"/>
        </w:rPr>
        <w:t>•</w:t>
      </w:r>
      <w:r w:rsidRPr="003D5B4C">
        <w:rPr>
          <w:rFonts w:cs="Arial"/>
          <w:szCs w:val="22"/>
        </w:rPr>
        <w:tab/>
        <w:t xml:space="preserve">1x pracovní tištěné </w:t>
      </w:r>
      <w:proofErr w:type="gramStart"/>
      <w:r w:rsidRPr="003D5B4C">
        <w:rPr>
          <w:rFonts w:cs="Arial"/>
          <w:szCs w:val="22"/>
        </w:rPr>
        <w:t>paré - kompletní</w:t>
      </w:r>
      <w:proofErr w:type="gramEnd"/>
      <w:r w:rsidRPr="003D5B4C">
        <w:rPr>
          <w:rFonts w:cs="Arial"/>
          <w:szCs w:val="22"/>
        </w:rPr>
        <w:t xml:space="preserve"> projektové řešení stavby bez dokladové části</w:t>
      </w:r>
    </w:p>
    <w:p w14:paraId="0FBD465E" w14:textId="5F9E1DC9" w:rsidR="000E4C1E" w:rsidRPr="00EB3148" w:rsidRDefault="000E4C1E" w:rsidP="000E4C1E">
      <w:pPr>
        <w:autoSpaceDE w:val="0"/>
        <w:autoSpaceDN w:val="0"/>
        <w:adjustRightInd w:val="0"/>
        <w:ind w:right="142" w:firstLine="284"/>
        <w:rPr>
          <w:rFonts w:cs="Arial"/>
          <w:szCs w:val="22"/>
        </w:rPr>
      </w:pPr>
      <w:r w:rsidRPr="003D5B4C">
        <w:rPr>
          <w:rFonts w:cs="Arial"/>
          <w:szCs w:val="22"/>
        </w:rPr>
        <w:t>•</w:t>
      </w:r>
      <w:r w:rsidRPr="003D5B4C">
        <w:rPr>
          <w:rFonts w:cs="Arial"/>
          <w:szCs w:val="22"/>
        </w:rPr>
        <w:tab/>
        <w:t>1x elektronickou verzi projektového řešení stavby, a to ve stejné struktuře a obsahovém členění odpovídající tištěné verzi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w:t>
      </w:r>
    </w:p>
    <w:p w14:paraId="53A0BCD8" w14:textId="77777777" w:rsidR="009B13D4" w:rsidRPr="00B96643" w:rsidRDefault="009B13D4" w:rsidP="00EE5F02">
      <w:pPr>
        <w:autoSpaceDE w:val="0"/>
        <w:autoSpaceDN w:val="0"/>
        <w:adjustRightInd w:val="0"/>
        <w:ind w:right="142"/>
        <w:rPr>
          <w:rFonts w:cs="Arial"/>
          <w:szCs w:val="22"/>
        </w:rPr>
      </w:pPr>
    </w:p>
    <w:p w14:paraId="58798EF2" w14:textId="7FCADEA4" w:rsidR="009B13D4" w:rsidRPr="00B96643" w:rsidRDefault="009B13D4" w:rsidP="00EE5F02">
      <w:pPr>
        <w:autoSpaceDE w:val="0"/>
        <w:autoSpaceDN w:val="0"/>
        <w:adjustRightInd w:val="0"/>
        <w:ind w:right="142"/>
        <w:rPr>
          <w:rFonts w:cs="Arial"/>
          <w:szCs w:val="22"/>
        </w:rPr>
      </w:pPr>
      <w:r w:rsidRPr="00B96643">
        <w:rPr>
          <w:rFonts w:cs="Arial"/>
          <w:szCs w:val="22"/>
        </w:rPr>
        <w:t xml:space="preserve">Po úspěšném uzavření závěrečného VV zhotovitel zajistí kompletaci PD. Kompletní dokumentace včetně dokladové části a oceněného soupisu prací bude předána </w:t>
      </w:r>
      <w:r w:rsidR="007B240B" w:rsidRPr="00B96643">
        <w:rPr>
          <w:rFonts w:cs="Arial"/>
          <w:szCs w:val="22"/>
        </w:rPr>
        <w:t>zástupci objednatele</w:t>
      </w:r>
      <w:r w:rsidRPr="00B96643">
        <w:rPr>
          <w:rFonts w:cs="Arial"/>
          <w:szCs w:val="22"/>
        </w:rPr>
        <w:t xml:space="preserve"> v počtu 2x paré tištěné </w:t>
      </w:r>
      <w:r w:rsidR="000E4C1E">
        <w:rPr>
          <w:rFonts w:cs="Arial"/>
          <w:szCs w:val="22"/>
        </w:rPr>
        <w:t xml:space="preserve">a elektronicky </w:t>
      </w:r>
      <w:r w:rsidRPr="00B96643">
        <w:rPr>
          <w:rFonts w:cs="Arial"/>
          <w:szCs w:val="22"/>
        </w:rPr>
        <w:t xml:space="preserve">k dílčímu termínu plnění dle </w:t>
      </w:r>
      <w:r w:rsidR="00145D28">
        <w:rPr>
          <w:rFonts w:cs="Arial"/>
          <w:szCs w:val="22"/>
        </w:rPr>
        <w:t>této smlouvy</w:t>
      </w:r>
      <w:r w:rsidRPr="00B96643">
        <w:rPr>
          <w:rFonts w:cs="Arial"/>
          <w:szCs w:val="22"/>
        </w:rPr>
        <w:t>, pro následné projednání v</w:t>
      </w:r>
      <w:r w:rsidR="00071449" w:rsidRPr="00B96643">
        <w:rPr>
          <w:rFonts w:cs="Arial"/>
          <w:szCs w:val="22"/>
        </w:rPr>
        <w:t xml:space="preserve"> příslušné </w:t>
      </w:r>
      <w:r w:rsidRPr="00B96643">
        <w:rPr>
          <w:rFonts w:cs="Arial"/>
          <w:szCs w:val="22"/>
        </w:rPr>
        <w:t>komisi objednatele</w:t>
      </w:r>
      <w:r w:rsidR="00071449" w:rsidRPr="00B96643">
        <w:rPr>
          <w:rFonts w:cs="Arial"/>
          <w:szCs w:val="22"/>
        </w:rPr>
        <w:t xml:space="preserve"> (I</w:t>
      </w:r>
      <w:r w:rsidR="00145D28">
        <w:rPr>
          <w:rFonts w:cs="Arial"/>
          <w:szCs w:val="22"/>
        </w:rPr>
        <w:t>nvestiční komise</w:t>
      </w:r>
      <w:r w:rsidR="00071449" w:rsidRPr="00B96643">
        <w:rPr>
          <w:rFonts w:cs="Arial"/>
          <w:szCs w:val="22"/>
        </w:rPr>
        <w:t>/D</w:t>
      </w:r>
      <w:r w:rsidR="00145D28">
        <w:rPr>
          <w:rFonts w:cs="Arial"/>
          <w:szCs w:val="22"/>
        </w:rPr>
        <w:t>okumentační komise, dále jen „IK/DK“</w:t>
      </w:r>
      <w:r w:rsidR="00071449" w:rsidRPr="00B96643">
        <w:rPr>
          <w:rFonts w:cs="Arial"/>
          <w:szCs w:val="22"/>
        </w:rPr>
        <w:t>)</w:t>
      </w:r>
      <w:r w:rsidRPr="00B96643">
        <w:rPr>
          <w:rFonts w:cs="Arial"/>
          <w:szCs w:val="22"/>
        </w:rPr>
        <w:t xml:space="preserve">. </w:t>
      </w:r>
    </w:p>
    <w:p w14:paraId="4A6DCA02" w14:textId="77777777" w:rsidR="009B13D4" w:rsidRPr="00B96643" w:rsidRDefault="009B13D4" w:rsidP="00EE5F02">
      <w:pPr>
        <w:autoSpaceDE w:val="0"/>
        <w:autoSpaceDN w:val="0"/>
        <w:adjustRightInd w:val="0"/>
        <w:ind w:right="142"/>
        <w:rPr>
          <w:rFonts w:cs="Arial"/>
          <w:szCs w:val="22"/>
        </w:rPr>
      </w:pPr>
    </w:p>
    <w:p w14:paraId="70EB7E5F" w14:textId="6E5F0CF3" w:rsidR="009B13D4" w:rsidRPr="00B96643" w:rsidRDefault="009B13D4" w:rsidP="00EE5F02">
      <w:pPr>
        <w:autoSpaceDE w:val="0"/>
        <w:autoSpaceDN w:val="0"/>
        <w:adjustRightInd w:val="0"/>
        <w:ind w:right="142"/>
        <w:rPr>
          <w:rFonts w:cs="Arial"/>
          <w:szCs w:val="22"/>
        </w:rPr>
      </w:pPr>
      <w:r w:rsidRPr="00B96643">
        <w:rPr>
          <w:rFonts w:cs="Arial"/>
          <w:szCs w:val="22"/>
        </w:rPr>
        <w:t>Zhotovitel se zúčastní projednání projektové dokumentace v</w:t>
      </w:r>
      <w:r w:rsidR="00071449" w:rsidRPr="00B96643">
        <w:rPr>
          <w:rFonts w:cs="Arial"/>
          <w:szCs w:val="22"/>
        </w:rPr>
        <w:t xml:space="preserve"> příslušné </w:t>
      </w:r>
      <w:r w:rsidRPr="00B96643">
        <w:rPr>
          <w:rFonts w:cs="Arial"/>
          <w:szCs w:val="22"/>
        </w:rPr>
        <w:t>komisi objednatele</w:t>
      </w:r>
      <w:r w:rsidR="00071449" w:rsidRPr="00B96643">
        <w:rPr>
          <w:rFonts w:cs="Arial"/>
          <w:szCs w:val="22"/>
        </w:rPr>
        <w:t xml:space="preserve"> (IK/DK)</w:t>
      </w:r>
      <w:r w:rsidRPr="00B96643">
        <w:rPr>
          <w:rFonts w:cs="Arial"/>
          <w:szCs w:val="22"/>
        </w:rPr>
        <w:t>. Po úspěšném projednání a schválení PD generálním ředitelem Povodí Ohře, státní podnik předá zhotovitel</w:t>
      </w:r>
      <w:r w:rsidR="00EE4014" w:rsidRPr="00B96643">
        <w:rPr>
          <w:rFonts w:cs="Arial"/>
          <w:szCs w:val="22"/>
        </w:rPr>
        <w:t xml:space="preserve"> </w:t>
      </w:r>
      <w:r w:rsidR="00CD0A1E" w:rsidRPr="00B96643">
        <w:rPr>
          <w:rFonts w:cs="Arial"/>
          <w:szCs w:val="22"/>
        </w:rPr>
        <w:t>zástupci objednatele</w:t>
      </w:r>
      <w:r w:rsidRPr="00B96643">
        <w:rPr>
          <w:rFonts w:cs="Arial"/>
          <w:szCs w:val="22"/>
        </w:rPr>
        <w:t xml:space="preserve"> v termínu do </w:t>
      </w:r>
      <w:r w:rsidR="00B34E03" w:rsidRPr="00B96643">
        <w:rPr>
          <w:rFonts w:cs="Arial"/>
          <w:szCs w:val="22"/>
        </w:rPr>
        <w:t>1 měsíce</w:t>
      </w:r>
      <w:r w:rsidRPr="00B96643">
        <w:rPr>
          <w:rFonts w:cs="Arial"/>
          <w:szCs w:val="22"/>
        </w:rPr>
        <w:t xml:space="preserve"> zbývající 4x paré tištěné </w:t>
      </w:r>
      <w:r w:rsidR="00656EE9">
        <w:rPr>
          <w:rFonts w:cs="Arial"/>
          <w:szCs w:val="22"/>
        </w:rPr>
        <w:t>a elektronickou verzi.</w:t>
      </w:r>
    </w:p>
    <w:p w14:paraId="155C05F0" w14:textId="77777777" w:rsidR="009B13D4" w:rsidRPr="00B96643" w:rsidRDefault="009B13D4" w:rsidP="00EE5F02">
      <w:pPr>
        <w:autoSpaceDE w:val="0"/>
        <w:autoSpaceDN w:val="0"/>
        <w:adjustRightInd w:val="0"/>
        <w:ind w:right="142"/>
        <w:rPr>
          <w:rFonts w:cs="Arial"/>
          <w:szCs w:val="22"/>
        </w:rPr>
      </w:pPr>
    </w:p>
    <w:p w14:paraId="065C92BF" w14:textId="0834D1BB" w:rsidR="009B13D4" w:rsidRPr="00B96643" w:rsidRDefault="009B13D4" w:rsidP="00EE5F02">
      <w:pPr>
        <w:autoSpaceDE w:val="0"/>
        <w:autoSpaceDN w:val="0"/>
        <w:adjustRightInd w:val="0"/>
        <w:ind w:right="142"/>
        <w:rPr>
          <w:rFonts w:cs="Arial"/>
          <w:szCs w:val="22"/>
        </w:rPr>
      </w:pPr>
      <w:r w:rsidRPr="00B96643">
        <w:rPr>
          <w:rFonts w:cs="Arial"/>
          <w:szCs w:val="22"/>
        </w:rPr>
        <w:t>Zhotovitel se zúčastní projednání kompletní projektové dokumentace v</w:t>
      </w:r>
      <w:r w:rsidR="00071449" w:rsidRPr="00B96643">
        <w:rPr>
          <w:rFonts w:cs="Arial"/>
          <w:szCs w:val="22"/>
        </w:rPr>
        <w:t xml:space="preserve"> příslušné </w:t>
      </w:r>
      <w:r w:rsidRPr="00B96643">
        <w:rPr>
          <w:rFonts w:cs="Arial"/>
          <w:szCs w:val="22"/>
        </w:rPr>
        <w:t>komisi objednatele</w:t>
      </w:r>
      <w:r w:rsidR="00071449" w:rsidRPr="00B96643">
        <w:rPr>
          <w:rFonts w:cs="Arial"/>
          <w:szCs w:val="22"/>
        </w:rPr>
        <w:t xml:space="preserve"> (IK/DK)</w:t>
      </w:r>
      <w:r w:rsidRPr="00B96643">
        <w:rPr>
          <w:rFonts w:cs="Arial"/>
          <w:szCs w:val="22"/>
        </w:rPr>
        <w:t>. Při neúspěšném projednání PD v</w:t>
      </w:r>
      <w:r w:rsidR="00071449" w:rsidRPr="00B96643">
        <w:rPr>
          <w:rFonts w:cs="Arial"/>
          <w:szCs w:val="22"/>
        </w:rPr>
        <w:t> příslušné</w:t>
      </w:r>
      <w:r w:rsidRPr="00B96643">
        <w:rPr>
          <w:rFonts w:cs="Arial"/>
          <w:szCs w:val="22"/>
        </w:rPr>
        <w:t xml:space="preserve"> komisi zhotovitel předělá části PD dle závěrů </w:t>
      </w:r>
      <w:r w:rsidR="008D0722" w:rsidRPr="00B96643">
        <w:rPr>
          <w:rFonts w:cs="Arial"/>
          <w:szCs w:val="22"/>
        </w:rPr>
        <w:t>D</w:t>
      </w:r>
      <w:r w:rsidRPr="00B96643">
        <w:rPr>
          <w:rFonts w:cs="Arial"/>
          <w:szCs w:val="22"/>
        </w:rPr>
        <w:t xml:space="preserve">K a znovu projedná PD v komisi následující. Jedná-li se o požadavek objednatele neprojednaný na VV, budou dodatečné práce uhrazeny na základě uzavřeného dodatku ke smlouvě o dílo. </w:t>
      </w:r>
    </w:p>
    <w:p w14:paraId="28765299" w14:textId="77777777" w:rsidR="009B13D4" w:rsidRPr="00B96643" w:rsidRDefault="009B13D4" w:rsidP="00EE5F02">
      <w:pPr>
        <w:autoSpaceDE w:val="0"/>
        <w:autoSpaceDN w:val="0"/>
        <w:adjustRightInd w:val="0"/>
        <w:ind w:right="142"/>
        <w:rPr>
          <w:rFonts w:cs="Arial"/>
          <w:szCs w:val="22"/>
        </w:rPr>
      </w:pPr>
    </w:p>
    <w:p w14:paraId="5E4B8DAC" w14:textId="77777777" w:rsidR="009B13D4" w:rsidRPr="00B96643" w:rsidRDefault="009B13D4" w:rsidP="00EE5F02">
      <w:pPr>
        <w:autoSpaceDE w:val="0"/>
        <w:autoSpaceDN w:val="0"/>
        <w:adjustRightInd w:val="0"/>
        <w:ind w:right="142"/>
        <w:rPr>
          <w:rFonts w:cs="Arial"/>
          <w:szCs w:val="22"/>
        </w:rPr>
      </w:pPr>
      <w:r w:rsidRPr="00B96643">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sidRPr="00B96643">
        <w:rPr>
          <w:rFonts w:cs="Arial"/>
          <w:szCs w:val="22"/>
        </w:rPr>
        <w:t> </w:t>
      </w:r>
      <w:r w:rsidRPr="00B96643">
        <w:rPr>
          <w:rFonts w:cs="Arial"/>
          <w:szCs w:val="22"/>
        </w:rPr>
        <w:t>vlastnoručním podpisem autorizované osoby v příslušném oboru či specializaci.</w:t>
      </w:r>
    </w:p>
    <w:p w14:paraId="1386F460" w14:textId="77777777" w:rsidR="009B13D4" w:rsidRPr="00B96643" w:rsidRDefault="009B13D4" w:rsidP="00EE5F02">
      <w:pPr>
        <w:autoSpaceDE w:val="0"/>
        <w:autoSpaceDN w:val="0"/>
        <w:adjustRightInd w:val="0"/>
        <w:ind w:right="142"/>
        <w:rPr>
          <w:rFonts w:cs="Arial"/>
          <w:szCs w:val="22"/>
        </w:rPr>
      </w:pPr>
    </w:p>
    <w:p w14:paraId="3B59C823" w14:textId="7C629C3C" w:rsidR="009B13D4" w:rsidRDefault="009B13D4" w:rsidP="00EE5F02">
      <w:pPr>
        <w:autoSpaceDE w:val="0"/>
        <w:autoSpaceDN w:val="0"/>
        <w:adjustRightInd w:val="0"/>
        <w:ind w:right="142"/>
        <w:rPr>
          <w:rFonts w:cs="Arial"/>
          <w:szCs w:val="22"/>
        </w:rPr>
      </w:pPr>
      <w:r w:rsidRPr="00B96643">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sidRPr="00B96643">
        <w:rPr>
          <w:rFonts w:cs="Arial"/>
          <w:szCs w:val="22"/>
        </w:rPr>
        <w:t> </w:t>
      </w:r>
      <w:r w:rsidRPr="00B96643">
        <w:rPr>
          <w:rFonts w:cs="Arial"/>
          <w:szCs w:val="22"/>
        </w:rPr>
        <w:t>požadovaném počtu za zvláštní úhradu. Objednatel se zavazuje řádně provedené dílo podle ustanovení této smlouvy převzít a zaplatit za dílo dohodnutou cenu.</w:t>
      </w:r>
    </w:p>
    <w:p w14:paraId="6E10AE7E" w14:textId="77777777" w:rsidR="00656EE9" w:rsidRPr="00B96643" w:rsidRDefault="00656EE9" w:rsidP="00EE5F02">
      <w:pPr>
        <w:autoSpaceDE w:val="0"/>
        <w:autoSpaceDN w:val="0"/>
        <w:adjustRightInd w:val="0"/>
        <w:ind w:right="142"/>
        <w:rPr>
          <w:rFonts w:cs="Arial"/>
          <w:szCs w:val="22"/>
        </w:rPr>
      </w:pPr>
    </w:p>
    <w:p w14:paraId="7E5FC891" w14:textId="77777777" w:rsidR="00653F71" w:rsidRPr="00B96643" w:rsidRDefault="00653F71" w:rsidP="00EE5F02">
      <w:pPr>
        <w:autoSpaceDE w:val="0"/>
        <w:autoSpaceDN w:val="0"/>
        <w:adjustRightInd w:val="0"/>
        <w:ind w:right="142"/>
        <w:rPr>
          <w:rFonts w:cs="Arial"/>
        </w:rPr>
      </w:pPr>
      <w:r w:rsidRPr="00B96643">
        <w:rPr>
          <w:rFonts w:cs="Arial"/>
        </w:rPr>
        <w:t>Pokud zhotovitel projekčních prací vyhodnotí, že budou na staveništi vykonávány práce a</w:t>
      </w:r>
      <w:r w:rsidR="00D72B6A" w:rsidRPr="00B96643">
        <w:rPr>
          <w:rFonts w:cs="Arial"/>
        </w:rPr>
        <w:t> </w:t>
      </w:r>
      <w:r w:rsidRPr="00B96643">
        <w:rPr>
          <w:rFonts w:cs="Arial"/>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 výboru, elektronickou poštou) ještě v době zpracovávání PD. Objednatel následně zajistí v souladu s</w:t>
      </w:r>
      <w:r w:rsidR="00D72B6A" w:rsidRPr="00B96643">
        <w:rPr>
          <w:rFonts w:cs="Arial"/>
        </w:rPr>
        <w:t> </w:t>
      </w:r>
      <w:r w:rsidRPr="00B96643">
        <w:rPr>
          <w:rFonts w:cs="Arial"/>
        </w:rPr>
        <w:t xml:space="preserve">ustanovením § 15 odst. 2, zákona č. 309/2006 Sb., ve znění pozdějších předpisů, zpracování plánu BOZP koordinátorem BOZP v době přípravy stavby. </w:t>
      </w:r>
    </w:p>
    <w:p w14:paraId="3B9E6B6C" w14:textId="77777777" w:rsidR="00653F71" w:rsidRPr="00B96643" w:rsidRDefault="00653F71" w:rsidP="00EE5F02">
      <w:pPr>
        <w:autoSpaceDE w:val="0"/>
        <w:autoSpaceDN w:val="0"/>
        <w:adjustRightInd w:val="0"/>
        <w:ind w:right="142"/>
        <w:rPr>
          <w:rFonts w:cs="Arial"/>
        </w:rPr>
      </w:pPr>
    </w:p>
    <w:p w14:paraId="478BD4BE" w14:textId="77777777" w:rsidR="00653F71" w:rsidRPr="00B96643" w:rsidRDefault="00653F71" w:rsidP="00EE5F02">
      <w:pPr>
        <w:autoSpaceDE w:val="0"/>
        <w:autoSpaceDN w:val="0"/>
        <w:adjustRightInd w:val="0"/>
        <w:ind w:right="142"/>
        <w:rPr>
          <w:rFonts w:cs="Arial"/>
        </w:rPr>
      </w:pPr>
      <w:r w:rsidRPr="00B96643">
        <w:rPr>
          <w:rFonts w:cs="Arial"/>
        </w:rPr>
        <w:t>Pokud zhotovitel projekčních prací  vyhodnotí, že je nutné ve fázi přípravy a realizace stavby určit  koordinátora BOZP ( například při předpokladu naplnění ustanovení § 14 odst.1, zákona č. 309/2006 Sb., ve znění pozdějších předpisů,  a předpokladu, že nedojde k výjimce, kdy</w:t>
      </w:r>
      <w:r w:rsidR="00D72B6A" w:rsidRPr="00B96643">
        <w:rPr>
          <w:rFonts w:cs="Arial"/>
        </w:rPr>
        <w:t> </w:t>
      </w:r>
      <w:r w:rsidRPr="00B96643">
        <w:rPr>
          <w:rFonts w:cs="Arial"/>
        </w:rPr>
        <w:t>se</w:t>
      </w:r>
      <w:r w:rsidR="00D72B6A" w:rsidRPr="00B96643">
        <w:rPr>
          <w:rFonts w:cs="Arial"/>
        </w:rPr>
        <w:t> </w:t>
      </w:r>
      <w:r w:rsidRPr="00B96643">
        <w:rPr>
          <w:rFonts w:cs="Arial"/>
        </w:rPr>
        <w:t xml:space="preserve">koordinátor BOZP ve smyslu § 14 odst. 6, zákona č. 309/2006 Sb., ve znění pozdějších předpisů,  neurčuje )  sdělí zhotovitel tuto informaci neprodleně objednateli prokazatelným způsobem  (např. v zápise z </w:t>
      </w:r>
      <w:r w:rsidRPr="00B96643">
        <w:rPr>
          <w:rFonts w:cs="Arial"/>
        </w:rPr>
        <w:lastRenderedPageBreak/>
        <w:t xml:space="preserve">výrobního výboru, elektronickou poštou) ještě v době zpracovávání PD. Objednatel následně smluvně zajistí činnost koordinátora BOZP oprávněnou osobou pro dobu přípravy a realizace stavby.  </w:t>
      </w:r>
    </w:p>
    <w:p w14:paraId="5A6D53F0" w14:textId="77777777" w:rsidR="00653F71" w:rsidRPr="00B96643" w:rsidRDefault="00653F71" w:rsidP="00EE5F02">
      <w:pPr>
        <w:autoSpaceDE w:val="0"/>
        <w:autoSpaceDN w:val="0"/>
        <w:adjustRightInd w:val="0"/>
        <w:ind w:right="142"/>
        <w:rPr>
          <w:rFonts w:cs="Arial"/>
        </w:rPr>
      </w:pPr>
    </w:p>
    <w:p w14:paraId="2F3A1301" w14:textId="41760662" w:rsidR="00653F71" w:rsidRDefault="00653F71" w:rsidP="00EE5F02">
      <w:pPr>
        <w:autoSpaceDE w:val="0"/>
        <w:autoSpaceDN w:val="0"/>
        <w:adjustRightInd w:val="0"/>
        <w:ind w:right="142"/>
        <w:rPr>
          <w:rFonts w:cs="Arial"/>
        </w:rPr>
      </w:pPr>
      <w:r w:rsidRPr="00B96643">
        <w:rPr>
          <w:rFonts w:cs="Arial"/>
        </w:rPr>
        <w:t>Zhotovitel je povinen v době přípravy, resp. v době zpracovávání PD, poskytnout pověřenému koordinátorovi BOZP podklady, informace a součinnost.</w:t>
      </w:r>
    </w:p>
    <w:p w14:paraId="67DFA7C7" w14:textId="77777777" w:rsidR="00F04B91" w:rsidRPr="00143463" w:rsidRDefault="00F04B91" w:rsidP="00EE5F02">
      <w:pPr>
        <w:autoSpaceDE w:val="0"/>
        <w:autoSpaceDN w:val="0"/>
        <w:adjustRightInd w:val="0"/>
        <w:ind w:right="142"/>
        <w:rPr>
          <w:rFonts w:cs="Arial"/>
        </w:rPr>
      </w:pPr>
    </w:p>
    <w:p w14:paraId="61F7C7A8" w14:textId="663D5C0D" w:rsidR="00653F71" w:rsidRDefault="00653F71" w:rsidP="00EE5F02">
      <w:pPr>
        <w:autoSpaceDE w:val="0"/>
        <w:autoSpaceDN w:val="0"/>
        <w:adjustRightInd w:val="0"/>
        <w:ind w:right="142"/>
        <w:rPr>
          <w:rFonts w:cs="Arial"/>
          <w:szCs w:val="22"/>
        </w:rPr>
      </w:pPr>
    </w:p>
    <w:p w14:paraId="5B0157A8" w14:textId="77777777" w:rsidR="008B3072" w:rsidRPr="00143463" w:rsidRDefault="008B3072" w:rsidP="00EE5F02">
      <w:pPr>
        <w:autoSpaceDE w:val="0"/>
        <w:autoSpaceDN w:val="0"/>
        <w:adjustRightInd w:val="0"/>
        <w:ind w:right="142"/>
        <w:rPr>
          <w:rFonts w:cs="Arial"/>
          <w:szCs w:val="22"/>
        </w:rPr>
      </w:pPr>
    </w:p>
    <w:p w14:paraId="79B35E01" w14:textId="056E0FB3" w:rsidR="00680069" w:rsidRPr="00143463" w:rsidRDefault="00680069" w:rsidP="00EE5F02">
      <w:pPr>
        <w:pStyle w:val="Nadpis3"/>
        <w:numPr>
          <w:ilvl w:val="0"/>
          <w:numId w:val="17"/>
        </w:numPr>
        <w:ind w:right="142"/>
        <w:jc w:val="center"/>
        <w:rPr>
          <w:rFonts w:cs="Arial"/>
          <w:b/>
          <w:szCs w:val="22"/>
          <w:u w:val="single"/>
        </w:rPr>
      </w:pPr>
      <w:r w:rsidRPr="00143463">
        <w:rPr>
          <w:rFonts w:cs="Arial"/>
          <w:b/>
          <w:szCs w:val="22"/>
          <w:u w:val="single"/>
        </w:rPr>
        <w:t xml:space="preserve">TERMÍNY PLNĚNÍ </w:t>
      </w:r>
    </w:p>
    <w:p w14:paraId="712A54BB" w14:textId="77777777" w:rsidR="00A075C1" w:rsidRPr="00143463" w:rsidRDefault="00A075C1" w:rsidP="00EE5F02">
      <w:pPr>
        <w:ind w:right="142"/>
        <w:rPr>
          <w:rFonts w:cs="Arial"/>
          <w:szCs w:val="22"/>
        </w:rPr>
      </w:pPr>
    </w:p>
    <w:p w14:paraId="348F5AE5" w14:textId="6844ECFB" w:rsidR="00AA6D47" w:rsidRPr="007A2BAC" w:rsidRDefault="00AA6D47" w:rsidP="00AA6D47">
      <w:pPr>
        <w:pStyle w:val="lneksmlouvytextPVL"/>
        <w:numPr>
          <w:ilvl w:val="0"/>
          <w:numId w:val="0"/>
        </w:numPr>
        <w:ind w:left="360" w:hanging="360"/>
        <w:rPr>
          <w:snapToGrid w:val="0"/>
        </w:rPr>
      </w:pPr>
      <w:r>
        <w:rPr>
          <w:snapToGrid w:val="0"/>
          <w:lang w:val="cs-CZ"/>
        </w:rPr>
        <w:t>1.</w:t>
      </w:r>
      <w:r>
        <w:rPr>
          <w:snapToGrid w:val="0"/>
          <w:lang w:val="cs-CZ"/>
        </w:rPr>
        <w:tab/>
      </w:r>
      <w:r w:rsidRPr="007A2BAC">
        <w:rPr>
          <w:snapToGrid w:val="0"/>
        </w:rPr>
        <w:t>Smluvní strany se dohodly na následujících lhůtách a podmínkách pro realizaci díla.</w:t>
      </w:r>
    </w:p>
    <w:p w14:paraId="7A9EC43A" w14:textId="77777777" w:rsidR="00AA6D47" w:rsidRPr="00FE4DB3" w:rsidRDefault="00AA6D47" w:rsidP="00AA6D47">
      <w:pPr>
        <w:rPr>
          <w:rFonts w:cs="Arial"/>
          <w:color w:val="000000"/>
          <w:szCs w:val="22"/>
        </w:rPr>
      </w:pPr>
    </w:p>
    <w:p w14:paraId="37DAD863" w14:textId="77777777" w:rsidR="00AA6D47" w:rsidRPr="00FE4DB3" w:rsidRDefault="00AA6D47" w:rsidP="00AA6D47">
      <w:pPr>
        <w:tabs>
          <w:tab w:val="left" w:pos="426"/>
        </w:tabs>
        <w:ind w:left="426" w:hanging="426"/>
        <w:rPr>
          <w:rFonts w:cs="Arial"/>
          <w:color w:val="000000"/>
          <w:szCs w:val="22"/>
        </w:rPr>
      </w:pPr>
      <w:r w:rsidRPr="00FE4DB3">
        <w:rPr>
          <w:rFonts w:cs="Arial"/>
          <w:color w:val="000000"/>
          <w:szCs w:val="22"/>
        </w:rPr>
        <w:tab/>
        <w:t xml:space="preserve">Zhotovitel se zavazuje provést dílo v následujících termínech: </w:t>
      </w:r>
    </w:p>
    <w:p w14:paraId="428F1C98" w14:textId="77777777" w:rsidR="00AA6D47" w:rsidRDefault="00AA6D47" w:rsidP="00EE5F02">
      <w:pPr>
        <w:pStyle w:val="Nadpis4"/>
        <w:ind w:right="142"/>
        <w:rPr>
          <w:rFonts w:cs="Arial"/>
        </w:rPr>
      </w:pPr>
    </w:p>
    <w:p w14:paraId="76CB2789" w14:textId="77777777" w:rsidR="00034220" w:rsidRDefault="001D1C96" w:rsidP="00AA6D47">
      <w:pPr>
        <w:pStyle w:val="Odstavecseseznamem"/>
        <w:numPr>
          <w:ilvl w:val="0"/>
          <w:numId w:val="11"/>
        </w:numPr>
        <w:autoSpaceDE w:val="0"/>
        <w:autoSpaceDN w:val="0"/>
        <w:adjustRightInd w:val="0"/>
        <w:ind w:left="426" w:right="142" w:firstLine="0"/>
        <w:contextualSpacing w:val="0"/>
        <w:rPr>
          <w:rFonts w:cs="Arial"/>
          <w:color w:val="000000"/>
          <w:szCs w:val="22"/>
        </w:rPr>
      </w:pPr>
      <w:r w:rsidRPr="001900A0">
        <w:rPr>
          <w:rFonts w:cs="Arial"/>
          <w:color w:val="000000"/>
          <w:szCs w:val="22"/>
        </w:rPr>
        <w:t>zahájení prací na předmětu plnění:</w:t>
      </w:r>
    </w:p>
    <w:p w14:paraId="03969732" w14:textId="67BA89A3" w:rsidR="003D5B4C" w:rsidRPr="003D5B4C" w:rsidRDefault="008B3072" w:rsidP="00AA6D47">
      <w:pPr>
        <w:autoSpaceDE w:val="0"/>
        <w:autoSpaceDN w:val="0"/>
        <w:adjustRightInd w:val="0"/>
        <w:ind w:left="426" w:right="142" w:firstLine="141"/>
        <w:rPr>
          <w:rFonts w:cs="Arial"/>
          <w:b/>
          <w:color w:val="000000"/>
          <w:szCs w:val="22"/>
        </w:rPr>
      </w:pPr>
      <w:r>
        <w:rPr>
          <w:rFonts w:cs="Arial"/>
          <w:b/>
          <w:color w:val="000000"/>
          <w:szCs w:val="22"/>
        </w:rPr>
        <w:t xml:space="preserve">  </w:t>
      </w:r>
      <w:r w:rsidR="003D5B4C" w:rsidRPr="003D5B4C">
        <w:rPr>
          <w:rFonts w:cs="Arial"/>
          <w:b/>
          <w:color w:val="000000"/>
          <w:szCs w:val="22"/>
        </w:rPr>
        <w:t>bez zbytečného odkladu, nejpozději však do 10 týdnů po nabytí účinnosti smlouvy</w:t>
      </w:r>
    </w:p>
    <w:p w14:paraId="3C0D530D" w14:textId="69F553A4" w:rsidR="001D1C96" w:rsidRPr="00867058" w:rsidRDefault="00837762" w:rsidP="00AA6D47">
      <w:pPr>
        <w:autoSpaceDE w:val="0"/>
        <w:autoSpaceDN w:val="0"/>
        <w:adjustRightInd w:val="0"/>
        <w:ind w:left="426" w:right="142" w:firstLine="141"/>
        <w:rPr>
          <w:rFonts w:cs="Arial"/>
          <w:color w:val="000000"/>
          <w:szCs w:val="22"/>
        </w:rPr>
      </w:pPr>
      <w:r w:rsidRPr="00867058">
        <w:rPr>
          <w:rFonts w:cs="Arial"/>
          <w:color w:val="000000"/>
          <w:szCs w:val="22"/>
        </w:rPr>
        <w:t xml:space="preserve"> </w:t>
      </w:r>
    </w:p>
    <w:p w14:paraId="32880B75" w14:textId="3216D8DB" w:rsidR="00034220" w:rsidRPr="00867058" w:rsidRDefault="00656EE9" w:rsidP="00AA6D47">
      <w:pPr>
        <w:pStyle w:val="Odstavecseseznamem"/>
        <w:numPr>
          <w:ilvl w:val="0"/>
          <w:numId w:val="11"/>
        </w:numPr>
        <w:autoSpaceDE w:val="0"/>
        <w:autoSpaceDN w:val="0"/>
        <w:adjustRightInd w:val="0"/>
        <w:ind w:left="426" w:right="142" w:firstLine="0"/>
        <w:contextualSpacing w:val="0"/>
        <w:rPr>
          <w:rFonts w:cs="Arial"/>
          <w:color w:val="000000"/>
          <w:szCs w:val="22"/>
        </w:rPr>
      </w:pPr>
      <w:r w:rsidRPr="00867058">
        <w:rPr>
          <w:rFonts w:cs="Arial"/>
          <w:color w:val="000000"/>
          <w:szCs w:val="22"/>
        </w:rPr>
        <w:t xml:space="preserve">první dílčí </w:t>
      </w:r>
      <w:r w:rsidR="003D5B4C" w:rsidRPr="00867058">
        <w:rPr>
          <w:rFonts w:cs="Arial"/>
          <w:color w:val="000000"/>
          <w:szCs w:val="22"/>
        </w:rPr>
        <w:t>termín – předání</w:t>
      </w:r>
      <w:r w:rsidR="003D5B4C" w:rsidRPr="00105D4B">
        <w:rPr>
          <w:rFonts w:cs="Arial"/>
          <w:color w:val="000000"/>
          <w:szCs w:val="22"/>
        </w:rPr>
        <w:t xml:space="preserve"> kompletní PD DUSP </w:t>
      </w:r>
      <w:r w:rsidRPr="00867058">
        <w:rPr>
          <w:rFonts w:cs="Arial"/>
          <w:color w:val="000000"/>
          <w:szCs w:val="22"/>
        </w:rPr>
        <w:t>(elektronicky)</w:t>
      </w:r>
      <w:r w:rsidR="00340286">
        <w:rPr>
          <w:rFonts w:cs="Arial"/>
          <w:color w:val="000000"/>
          <w:szCs w:val="22"/>
        </w:rPr>
        <w:t xml:space="preserve"> po projednání na ZVV</w:t>
      </w:r>
      <w:r w:rsidRPr="00867058">
        <w:rPr>
          <w:rFonts w:cs="Arial"/>
          <w:color w:val="000000"/>
          <w:szCs w:val="22"/>
        </w:rPr>
        <w:t>:</w:t>
      </w:r>
    </w:p>
    <w:p w14:paraId="6E37E61D" w14:textId="3C4E65E4" w:rsidR="00656EE9" w:rsidRPr="00340286" w:rsidRDefault="00656EE9" w:rsidP="00034220">
      <w:pPr>
        <w:pStyle w:val="Odstavecseseznamem"/>
        <w:autoSpaceDE w:val="0"/>
        <w:autoSpaceDN w:val="0"/>
        <w:adjustRightInd w:val="0"/>
        <w:ind w:left="426" w:right="142" w:firstLine="282"/>
        <w:contextualSpacing w:val="0"/>
        <w:rPr>
          <w:rFonts w:cs="Arial"/>
          <w:b/>
          <w:color w:val="000000"/>
          <w:szCs w:val="22"/>
        </w:rPr>
      </w:pPr>
      <w:r w:rsidRPr="00340286">
        <w:rPr>
          <w:rFonts w:cs="Arial"/>
          <w:b/>
          <w:color w:val="000000"/>
          <w:szCs w:val="22"/>
        </w:rPr>
        <w:t>nejpozději </w:t>
      </w:r>
      <w:r w:rsidRPr="00340286">
        <w:rPr>
          <w:rFonts w:cs="Arial"/>
          <w:b/>
          <w:bCs/>
          <w:color w:val="000000"/>
          <w:szCs w:val="22"/>
        </w:rPr>
        <w:t>do</w:t>
      </w:r>
      <w:r w:rsidR="001900A0" w:rsidRPr="00340286">
        <w:rPr>
          <w:rFonts w:cs="Arial"/>
          <w:b/>
          <w:bCs/>
          <w:color w:val="000000"/>
          <w:szCs w:val="22"/>
        </w:rPr>
        <w:t xml:space="preserve"> </w:t>
      </w:r>
      <w:r w:rsidR="00340286" w:rsidRPr="00340286">
        <w:rPr>
          <w:rFonts w:cs="Arial"/>
          <w:b/>
          <w:bCs/>
          <w:color w:val="000000"/>
          <w:szCs w:val="22"/>
        </w:rPr>
        <w:t>230</w:t>
      </w:r>
      <w:r w:rsidR="00DB041B">
        <w:rPr>
          <w:rFonts w:cs="Arial"/>
          <w:b/>
          <w:bCs/>
          <w:color w:val="000000"/>
          <w:szCs w:val="22"/>
        </w:rPr>
        <w:t>-</w:t>
      </w:r>
      <w:r w:rsidR="00340286" w:rsidRPr="00340286">
        <w:rPr>
          <w:rFonts w:cs="Arial"/>
          <w:b/>
          <w:bCs/>
          <w:color w:val="000000"/>
          <w:szCs w:val="22"/>
        </w:rPr>
        <w:t>ti</w:t>
      </w:r>
      <w:r w:rsidRPr="00340286">
        <w:rPr>
          <w:rFonts w:cs="Arial"/>
          <w:b/>
          <w:bCs/>
          <w:color w:val="000000"/>
          <w:szCs w:val="22"/>
        </w:rPr>
        <w:t xml:space="preserve"> dn</w:t>
      </w:r>
      <w:r w:rsidR="00DB041B">
        <w:rPr>
          <w:rFonts w:cs="Arial"/>
          <w:b/>
          <w:bCs/>
          <w:color w:val="000000"/>
          <w:szCs w:val="22"/>
        </w:rPr>
        <w:t>ů</w:t>
      </w:r>
      <w:r w:rsidRPr="00340286">
        <w:rPr>
          <w:rFonts w:cs="Arial"/>
          <w:b/>
          <w:bCs/>
          <w:color w:val="000000"/>
          <w:szCs w:val="22"/>
        </w:rPr>
        <w:t xml:space="preserve"> po podpisu smlouvy  </w:t>
      </w:r>
    </w:p>
    <w:p w14:paraId="51C20D56" w14:textId="77777777" w:rsidR="001D1C96" w:rsidRPr="00867058" w:rsidRDefault="001D1C96" w:rsidP="00340286">
      <w:pPr>
        <w:autoSpaceDE w:val="0"/>
        <w:autoSpaceDN w:val="0"/>
        <w:adjustRightInd w:val="0"/>
        <w:ind w:right="142"/>
        <w:rPr>
          <w:rFonts w:cs="Arial"/>
          <w:color w:val="000000"/>
          <w:szCs w:val="22"/>
        </w:rPr>
      </w:pPr>
    </w:p>
    <w:p w14:paraId="1C867F00" w14:textId="52C765B8" w:rsidR="001D1C96" w:rsidRPr="00867058" w:rsidRDefault="001D1C96" w:rsidP="00AA6D47">
      <w:pPr>
        <w:pStyle w:val="Odstavecseseznamem"/>
        <w:numPr>
          <w:ilvl w:val="0"/>
          <w:numId w:val="11"/>
        </w:numPr>
        <w:autoSpaceDE w:val="0"/>
        <w:autoSpaceDN w:val="0"/>
        <w:adjustRightInd w:val="0"/>
        <w:ind w:left="426" w:right="142" w:firstLine="0"/>
        <w:contextualSpacing w:val="0"/>
        <w:rPr>
          <w:rFonts w:cs="Arial"/>
          <w:color w:val="000000"/>
          <w:szCs w:val="22"/>
        </w:rPr>
      </w:pPr>
      <w:r w:rsidRPr="00867058">
        <w:rPr>
          <w:rFonts w:cs="Arial"/>
          <w:color w:val="000000"/>
          <w:szCs w:val="22"/>
        </w:rPr>
        <w:t xml:space="preserve">předání a převzetí kompletní PD (4 x tištěné + </w:t>
      </w:r>
      <w:r w:rsidR="00656EE9" w:rsidRPr="00867058">
        <w:rPr>
          <w:rFonts w:cs="Arial"/>
          <w:color w:val="000000"/>
          <w:szCs w:val="22"/>
        </w:rPr>
        <w:t>elektronicky</w:t>
      </w:r>
      <w:r w:rsidRPr="00867058">
        <w:rPr>
          <w:rFonts w:cs="Arial"/>
          <w:color w:val="000000"/>
          <w:szCs w:val="22"/>
        </w:rPr>
        <w:t>):</w:t>
      </w:r>
    </w:p>
    <w:p w14:paraId="6EC2E5E9" w14:textId="469613DE" w:rsidR="001D1C96" w:rsidRPr="00340286" w:rsidRDefault="00C12B6A" w:rsidP="00AA6D47">
      <w:pPr>
        <w:autoSpaceDE w:val="0"/>
        <w:autoSpaceDN w:val="0"/>
        <w:adjustRightInd w:val="0"/>
        <w:ind w:left="426" w:right="142" w:firstLine="141"/>
        <w:rPr>
          <w:rFonts w:cs="Arial"/>
          <w:b/>
          <w:color w:val="000000"/>
          <w:szCs w:val="22"/>
        </w:rPr>
      </w:pPr>
      <w:r w:rsidRPr="00867058">
        <w:rPr>
          <w:rFonts w:cs="Arial"/>
          <w:color w:val="000000"/>
          <w:szCs w:val="22"/>
        </w:rPr>
        <w:t xml:space="preserve"> </w:t>
      </w:r>
      <w:r w:rsidRPr="00867058">
        <w:rPr>
          <w:rFonts w:cs="Arial"/>
          <w:color w:val="000000"/>
          <w:szCs w:val="22"/>
        </w:rPr>
        <w:tab/>
      </w:r>
      <w:r w:rsidR="001D1C96" w:rsidRPr="00340286">
        <w:rPr>
          <w:rFonts w:cs="Arial"/>
          <w:b/>
          <w:color w:val="000000"/>
          <w:szCs w:val="22"/>
        </w:rPr>
        <w:t>1 měsíc po schválení v</w:t>
      </w:r>
      <w:r w:rsidR="00071449" w:rsidRPr="00340286">
        <w:rPr>
          <w:rFonts w:cs="Arial"/>
          <w:b/>
          <w:color w:val="000000"/>
          <w:szCs w:val="22"/>
        </w:rPr>
        <w:t> </w:t>
      </w:r>
      <w:r w:rsidR="00DD3513" w:rsidRPr="00340286">
        <w:rPr>
          <w:rFonts w:cs="Arial"/>
          <w:b/>
          <w:color w:val="000000"/>
          <w:szCs w:val="22"/>
        </w:rPr>
        <w:t>dokumentační</w:t>
      </w:r>
      <w:r w:rsidR="00071449" w:rsidRPr="00340286">
        <w:rPr>
          <w:rFonts w:cs="Arial"/>
          <w:b/>
          <w:color w:val="000000"/>
          <w:szCs w:val="22"/>
        </w:rPr>
        <w:t xml:space="preserve"> </w:t>
      </w:r>
      <w:r w:rsidR="001D1C96" w:rsidRPr="00340286">
        <w:rPr>
          <w:rFonts w:cs="Arial"/>
          <w:b/>
          <w:color w:val="000000"/>
          <w:szCs w:val="22"/>
        </w:rPr>
        <w:t>komisi (dále jen DK</w:t>
      </w:r>
      <w:r w:rsidRPr="00340286">
        <w:rPr>
          <w:rFonts w:cs="Arial"/>
          <w:b/>
          <w:color w:val="000000"/>
          <w:szCs w:val="22"/>
        </w:rPr>
        <w:t>)</w:t>
      </w:r>
    </w:p>
    <w:p w14:paraId="45FAFD5A" w14:textId="77777777" w:rsidR="00680069" w:rsidRPr="001900A0" w:rsidRDefault="00680069" w:rsidP="00AA6D47">
      <w:pPr>
        <w:ind w:left="426" w:right="142" w:firstLine="141"/>
        <w:rPr>
          <w:rFonts w:cs="Arial"/>
          <w:szCs w:val="22"/>
        </w:rPr>
      </w:pPr>
    </w:p>
    <w:p w14:paraId="435DCC50" w14:textId="3644C675" w:rsidR="00F34A8E" w:rsidRDefault="002329A3" w:rsidP="00AA6D47">
      <w:pPr>
        <w:ind w:left="567" w:right="142"/>
        <w:rPr>
          <w:rFonts w:cs="Arial"/>
          <w:color w:val="000000"/>
          <w:szCs w:val="22"/>
        </w:rPr>
      </w:pPr>
      <w:r w:rsidRPr="001900A0">
        <w:rPr>
          <w:rFonts w:cs="Arial"/>
          <w:color w:val="000000"/>
          <w:szCs w:val="22"/>
        </w:rPr>
        <w:t xml:space="preserve">Místem plnění je Povodí Ohře, státní podnik, se sídlem Bezručova 4219, 430 03 Chomutov odbor </w:t>
      </w:r>
      <w:r w:rsidR="00340286">
        <w:rPr>
          <w:rFonts w:cs="Arial"/>
          <w:color w:val="000000"/>
          <w:szCs w:val="22"/>
        </w:rPr>
        <w:t>plánování projektů a zakázek</w:t>
      </w:r>
      <w:r w:rsidRPr="001900A0">
        <w:rPr>
          <w:rFonts w:cs="Arial"/>
          <w:color w:val="000000"/>
          <w:szCs w:val="22"/>
        </w:rPr>
        <w:t>.</w:t>
      </w:r>
    </w:p>
    <w:p w14:paraId="722A3C61" w14:textId="595B5969" w:rsidR="00AA6D47" w:rsidRDefault="00AA6D47" w:rsidP="00AA6D47">
      <w:pPr>
        <w:ind w:left="426" w:right="142" w:firstLine="141"/>
        <w:rPr>
          <w:rFonts w:cs="Arial"/>
          <w:color w:val="000000"/>
          <w:szCs w:val="22"/>
        </w:rPr>
      </w:pPr>
    </w:p>
    <w:p w14:paraId="062AF879" w14:textId="640E1518" w:rsidR="00AA6D47" w:rsidRPr="00AA6D47" w:rsidRDefault="00034220" w:rsidP="00034220">
      <w:pPr>
        <w:pStyle w:val="lneksmlouvytextPVL"/>
        <w:numPr>
          <w:ilvl w:val="0"/>
          <w:numId w:val="0"/>
        </w:numPr>
        <w:tabs>
          <w:tab w:val="clear" w:pos="426"/>
        </w:tabs>
        <w:spacing w:after="180"/>
        <w:ind w:left="426" w:hanging="426"/>
        <w:rPr>
          <w:snapToGrid w:val="0"/>
          <w:highlight w:val="yellow"/>
        </w:rPr>
      </w:pPr>
      <w:r w:rsidRPr="00867058">
        <w:rPr>
          <w:snapToGrid w:val="0"/>
          <w:lang w:val="cs-CZ"/>
        </w:rPr>
        <w:t>2.</w:t>
      </w:r>
      <w:r w:rsidRPr="00867058">
        <w:rPr>
          <w:snapToGrid w:val="0"/>
          <w:lang w:val="cs-CZ"/>
        </w:rPr>
        <w:tab/>
      </w:r>
      <w:r w:rsidR="00AA6D47" w:rsidRPr="00867058">
        <w:rPr>
          <w:snapToGrid w:val="0"/>
        </w:rPr>
        <w:t>Veškeré termíny mohou být po dohodě přiměřeně prodlouženy v důsledku mimořádných nepředvídatelných a nepřekonatelných překážek vzniklých nezávisle na vůli stran smlouvy dle</w:t>
      </w:r>
      <w:r w:rsidR="008B3072">
        <w:rPr>
          <w:snapToGrid w:val="0"/>
          <w:lang w:val="cs-CZ"/>
        </w:rPr>
        <w:t> </w:t>
      </w:r>
      <w:r w:rsidR="00AA6D47" w:rsidRPr="00867058">
        <w:rPr>
          <w:snapToGrid w:val="0"/>
        </w:rPr>
        <w:t xml:space="preserve">§ 2913 odst. 2 OZ, a to o dobu trvání takových překážek. Takovým prodloužením nesmí dojít ke změně celkové povahy závazku z této smlouvy ve smyslu § 222 ZZVZ. </w:t>
      </w:r>
    </w:p>
    <w:p w14:paraId="608E7A0C" w14:textId="65C8531E" w:rsidR="00AA6D47" w:rsidRDefault="00034220" w:rsidP="00034220">
      <w:pPr>
        <w:pStyle w:val="lneksmlouvytextPVL"/>
        <w:numPr>
          <w:ilvl w:val="0"/>
          <w:numId w:val="0"/>
        </w:numPr>
        <w:spacing w:after="180"/>
        <w:ind w:left="567" w:hanging="567"/>
        <w:rPr>
          <w:color w:val="000000"/>
        </w:rPr>
      </w:pPr>
      <w:r>
        <w:rPr>
          <w:color w:val="000000"/>
          <w:lang w:val="cs-CZ"/>
        </w:rPr>
        <w:t>3.</w:t>
      </w:r>
      <w:r>
        <w:rPr>
          <w:color w:val="000000"/>
          <w:lang w:val="cs-CZ"/>
        </w:rPr>
        <w:tab/>
      </w:r>
      <w:r w:rsidR="00AA6D47">
        <w:rPr>
          <w:color w:val="000000"/>
        </w:rPr>
        <w:t>Dohoda smluvních stran o prodloužení termínu dokončení díla musí mít formu písemného dodatku k této smlouvě.</w:t>
      </w:r>
    </w:p>
    <w:p w14:paraId="19BC8E73" w14:textId="71B19E6D" w:rsidR="00F04B91" w:rsidRDefault="00034220" w:rsidP="00F04B91">
      <w:pPr>
        <w:pStyle w:val="lneksmlouvytextPVL"/>
        <w:numPr>
          <w:ilvl w:val="0"/>
          <w:numId w:val="0"/>
        </w:numPr>
        <w:spacing w:after="180"/>
        <w:ind w:left="567" w:hanging="567"/>
        <w:rPr>
          <w:color w:val="000000"/>
        </w:rPr>
      </w:pPr>
      <w:r>
        <w:rPr>
          <w:color w:val="000000"/>
          <w:lang w:val="cs-CZ"/>
        </w:rPr>
        <w:t>4.</w:t>
      </w:r>
      <w:r>
        <w:rPr>
          <w:color w:val="000000"/>
          <w:lang w:val="cs-CZ"/>
        </w:rPr>
        <w:tab/>
      </w:r>
      <w:r w:rsidR="00AA6D47">
        <w:rPr>
          <w:color w:val="000000"/>
        </w:rPr>
        <w:t xml:space="preserve">Dílo bude dokončeno zhotovitelem a předáno objednateli písemně na základě zápisu o předání a převzetí díla. </w:t>
      </w:r>
    </w:p>
    <w:p w14:paraId="5CD7BABF" w14:textId="5D8CA850" w:rsidR="00034220" w:rsidRDefault="00034220" w:rsidP="00EE5F02">
      <w:pPr>
        <w:ind w:right="142"/>
        <w:rPr>
          <w:rFonts w:cs="Arial"/>
          <w:color w:val="000000"/>
          <w:szCs w:val="22"/>
        </w:rPr>
      </w:pPr>
    </w:p>
    <w:p w14:paraId="7821EE8F" w14:textId="77777777" w:rsidR="008B3072" w:rsidRPr="00143463" w:rsidRDefault="008B3072" w:rsidP="00EE5F02">
      <w:pPr>
        <w:ind w:right="142"/>
        <w:rPr>
          <w:rFonts w:cs="Arial"/>
          <w:color w:val="000000"/>
          <w:szCs w:val="22"/>
        </w:rPr>
      </w:pPr>
    </w:p>
    <w:p w14:paraId="0073F2AE" w14:textId="6F4196EA" w:rsidR="009D1968" w:rsidRPr="00143463" w:rsidRDefault="009D1968" w:rsidP="00EE5F02">
      <w:pPr>
        <w:pStyle w:val="Nadpis3"/>
        <w:numPr>
          <w:ilvl w:val="0"/>
          <w:numId w:val="17"/>
        </w:numPr>
        <w:ind w:right="142"/>
        <w:jc w:val="center"/>
        <w:rPr>
          <w:rFonts w:cs="Arial"/>
          <w:b/>
          <w:szCs w:val="22"/>
          <w:u w:val="single"/>
        </w:rPr>
      </w:pPr>
      <w:r w:rsidRPr="00143463">
        <w:rPr>
          <w:rFonts w:cs="Arial"/>
          <w:b/>
          <w:szCs w:val="22"/>
          <w:u w:val="single"/>
        </w:rPr>
        <w:t xml:space="preserve">CENA </w:t>
      </w:r>
    </w:p>
    <w:p w14:paraId="7B31B9F9" w14:textId="77777777" w:rsidR="009D1968" w:rsidRPr="00143463" w:rsidRDefault="009D1968" w:rsidP="00EE5F02">
      <w:pPr>
        <w:ind w:right="142"/>
        <w:rPr>
          <w:rFonts w:cs="Arial"/>
          <w:szCs w:val="22"/>
        </w:rPr>
      </w:pPr>
    </w:p>
    <w:p w14:paraId="29FFE52A" w14:textId="1CE32E5B" w:rsidR="000B04BD" w:rsidRDefault="009D1181" w:rsidP="00340286">
      <w:pPr>
        <w:ind w:right="142"/>
        <w:rPr>
          <w:rFonts w:cs="Arial"/>
          <w:color w:val="000000"/>
          <w:szCs w:val="22"/>
        </w:rPr>
      </w:pPr>
      <w:bookmarkStart w:id="3" w:name="_Hlk104383005"/>
      <w:r w:rsidRPr="00143463">
        <w:rPr>
          <w:rFonts w:cs="Arial"/>
          <w:szCs w:val="22"/>
        </w:rPr>
        <w:t xml:space="preserve">Cena díla </w:t>
      </w:r>
      <w:r w:rsidRPr="00143463">
        <w:rPr>
          <w:rFonts w:cs="Arial"/>
          <w:color w:val="000000"/>
          <w:szCs w:val="22"/>
        </w:rPr>
        <w:t>zahrnuje veškeré náklady zhotovitele související s realizací díla a činí celkem:</w:t>
      </w:r>
      <w:r w:rsidR="005A1623" w:rsidRPr="00143463">
        <w:rPr>
          <w:rFonts w:cs="Arial"/>
          <w:color w:val="000000"/>
          <w:szCs w:val="22"/>
        </w:rPr>
        <w:t xml:space="preserve"> </w:t>
      </w:r>
    </w:p>
    <w:p w14:paraId="6CB58D0A" w14:textId="6AE3C878" w:rsidR="009D1181" w:rsidRPr="00340286" w:rsidRDefault="008B3072" w:rsidP="00340286">
      <w:pPr>
        <w:ind w:right="142"/>
        <w:jc w:val="center"/>
        <w:rPr>
          <w:rFonts w:cs="Arial"/>
          <w:b/>
          <w:color w:val="000000"/>
          <w:szCs w:val="22"/>
        </w:rPr>
      </w:pPr>
      <w:r>
        <w:rPr>
          <w:rFonts w:cs="Arial"/>
          <w:b/>
          <w:szCs w:val="22"/>
        </w:rPr>
        <w:t xml:space="preserve">                                                                                                                       </w:t>
      </w:r>
      <w:r w:rsidR="00340286" w:rsidRPr="00340286">
        <w:rPr>
          <w:rFonts w:cs="Arial"/>
          <w:b/>
          <w:szCs w:val="22"/>
        </w:rPr>
        <w:t>498 000</w:t>
      </w:r>
      <w:r w:rsidR="00867058" w:rsidRPr="00340286">
        <w:rPr>
          <w:rFonts w:cs="Arial"/>
          <w:b/>
          <w:szCs w:val="22"/>
        </w:rPr>
        <w:t xml:space="preserve">,- </w:t>
      </w:r>
      <w:r w:rsidR="005A1623" w:rsidRPr="00340286">
        <w:rPr>
          <w:rFonts w:cs="Arial"/>
          <w:b/>
          <w:szCs w:val="22"/>
        </w:rPr>
        <w:t>Kč bez DPH</w:t>
      </w:r>
    </w:p>
    <w:bookmarkEnd w:id="3"/>
    <w:p w14:paraId="0BF0B445" w14:textId="77777777" w:rsidR="009D1181" w:rsidRPr="00143463" w:rsidRDefault="009D1181" w:rsidP="00340286">
      <w:pPr>
        <w:ind w:right="142"/>
        <w:rPr>
          <w:rFonts w:cs="Arial"/>
          <w:szCs w:val="22"/>
        </w:rPr>
      </w:pPr>
    </w:p>
    <w:p w14:paraId="2C406374" w14:textId="77777777" w:rsidR="009D1181" w:rsidRPr="00143463" w:rsidRDefault="009D1181" w:rsidP="00EE5F02">
      <w:pPr>
        <w:spacing w:after="120"/>
        <w:ind w:right="142"/>
        <w:rPr>
          <w:rFonts w:cs="Arial"/>
        </w:rPr>
      </w:pPr>
      <w:r w:rsidRPr="00143463">
        <w:rPr>
          <w:rFonts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143463">
        <w:rPr>
          <w:rFonts w:cs="Arial"/>
        </w:rPr>
        <w:t xml:space="preserve"> </w:t>
      </w:r>
    </w:p>
    <w:p w14:paraId="7DFF19CA" w14:textId="3F8E95B6" w:rsidR="009D1181" w:rsidRPr="00143463" w:rsidRDefault="009D1181" w:rsidP="00EE5F02">
      <w:pPr>
        <w:ind w:right="142"/>
        <w:rPr>
          <w:rFonts w:cs="Arial"/>
          <w:szCs w:val="22"/>
        </w:rPr>
      </w:pPr>
      <w:r w:rsidRPr="00143463">
        <w:rPr>
          <w:rFonts w:cs="Arial"/>
          <w:szCs w:val="22"/>
        </w:rPr>
        <w:t>Smluvní strany výslovně prohlašují, že touto smlouvou sjednaná cena za provedení díla není považována za skutečnost tvořící obchodní tajemství ve smyslu ustanovení § 504 zákona č.</w:t>
      </w:r>
      <w:r w:rsidR="00C95C0D" w:rsidRPr="00143463">
        <w:rPr>
          <w:rFonts w:cs="Arial"/>
          <w:szCs w:val="22"/>
        </w:rPr>
        <w:t> </w:t>
      </w:r>
      <w:r w:rsidRPr="00143463">
        <w:rPr>
          <w:rFonts w:cs="Arial"/>
          <w:szCs w:val="22"/>
        </w:rPr>
        <w:t>89/2012 Sb., občanského zákoníku.</w:t>
      </w:r>
    </w:p>
    <w:p w14:paraId="09ECC87C" w14:textId="07ECAFB1" w:rsidR="00504046" w:rsidRPr="00143463" w:rsidRDefault="00504046" w:rsidP="00EE5F02">
      <w:pPr>
        <w:ind w:right="142"/>
        <w:rPr>
          <w:rFonts w:cs="Arial"/>
          <w:szCs w:val="22"/>
        </w:rPr>
      </w:pPr>
    </w:p>
    <w:p w14:paraId="774BF890" w14:textId="42478193" w:rsidR="009D1968" w:rsidRPr="00143463" w:rsidRDefault="009D1968" w:rsidP="00EE5F02">
      <w:pPr>
        <w:pStyle w:val="Nadpis3"/>
        <w:numPr>
          <w:ilvl w:val="0"/>
          <w:numId w:val="17"/>
        </w:numPr>
        <w:ind w:right="142"/>
        <w:jc w:val="center"/>
        <w:rPr>
          <w:rFonts w:cs="Arial"/>
          <w:b/>
          <w:szCs w:val="22"/>
          <w:u w:val="single"/>
        </w:rPr>
      </w:pPr>
      <w:r w:rsidRPr="00143463">
        <w:rPr>
          <w:rFonts w:cs="Arial"/>
          <w:b/>
          <w:szCs w:val="22"/>
          <w:u w:val="single"/>
        </w:rPr>
        <w:t>PLATEBNÍ PODMÍNKY</w:t>
      </w:r>
    </w:p>
    <w:p w14:paraId="388BB189" w14:textId="70E31DD2" w:rsidR="009D1968" w:rsidRDefault="009D1968" w:rsidP="00EE5F02">
      <w:pPr>
        <w:ind w:left="360" w:right="142"/>
        <w:rPr>
          <w:rFonts w:cs="Arial"/>
          <w:szCs w:val="22"/>
        </w:rPr>
      </w:pPr>
    </w:p>
    <w:p w14:paraId="53FBED09" w14:textId="77777777" w:rsidR="008B3072" w:rsidRPr="00143463" w:rsidRDefault="008B3072" w:rsidP="00EE5F02">
      <w:pPr>
        <w:ind w:left="360" w:right="142"/>
        <w:rPr>
          <w:rFonts w:cs="Arial"/>
          <w:szCs w:val="22"/>
        </w:rPr>
      </w:pPr>
    </w:p>
    <w:p w14:paraId="6226AD1C" w14:textId="77777777" w:rsidR="009D1181" w:rsidRPr="00143463" w:rsidRDefault="009D1181" w:rsidP="00EE5F02">
      <w:pPr>
        <w:numPr>
          <w:ilvl w:val="0"/>
          <w:numId w:val="3"/>
        </w:numPr>
        <w:autoSpaceDE w:val="0"/>
        <w:autoSpaceDN w:val="0"/>
        <w:adjustRightInd w:val="0"/>
        <w:ind w:left="426" w:right="142" w:hanging="426"/>
        <w:rPr>
          <w:rFonts w:cs="Arial"/>
          <w:szCs w:val="22"/>
        </w:rPr>
      </w:pPr>
      <w:r w:rsidRPr="00143463">
        <w:rPr>
          <w:rFonts w:cs="Arial"/>
          <w:szCs w:val="22"/>
        </w:rPr>
        <w:t>Objednatel nebude poskytovat zhotoviteli zálohy.</w:t>
      </w:r>
    </w:p>
    <w:p w14:paraId="00CBEAEF" w14:textId="77777777" w:rsidR="009D1181" w:rsidRPr="00143463" w:rsidRDefault="009D1181" w:rsidP="00EE5F02">
      <w:pPr>
        <w:autoSpaceDE w:val="0"/>
        <w:autoSpaceDN w:val="0"/>
        <w:adjustRightInd w:val="0"/>
        <w:ind w:right="142"/>
        <w:rPr>
          <w:rFonts w:cs="Arial"/>
          <w:szCs w:val="22"/>
        </w:rPr>
      </w:pPr>
    </w:p>
    <w:p w14:paraId="2A008B8C" w14:textId="204AF98E" w:rsidR="009D1181" w:rsidRPr="00143463" w:rsidRDefault="009D1181" w:rsidP="00EE5F02">
      <w:pPr>
        <w:numPr>
          <w:ilvl w:val="0"/>
          <w:numId w:val="3"/>
        </w:numPr>
        <w:autoSpaceDE w:val="0"/>
        <w:autoSpaceDN w:val="0"/>
        <w:adjustRightInd w:val="0"/>
        <w:ind w:left="426" w:right="142" w:hanging="426"/>
        <w:rPr>
          <w:rFonts w:cs="Arial"/>
          <w:szCs w:val="22"/>
        </w:rPr>
      </w:pPr>
      <w:r w:rsidRPr="00143463">
        <w:rPr>
          <w:rFonts w:cs="Arial"/>
          <w:szCs w:val="22"/>
        </w:rPr>
        <w:lastRenderedPageBreak/>
        <w:t>Cena díla bude hrazena na základě dílčích faktur a konečné faktury, kterou bude provedeno vyúčtování po dokončení, předání a převzetí díla bez vad. Veškeré faktury je</w:t>
      </w:r>
      <w:r w:rsidR="00D72B6A" w:rsidRPr="00143463">
        <w:rPr>
          <w:rFonts w:cs="Arial"/>
          <w:szCs w:val="22"/>
        </w:rPr>
        <w:t> </w:t>
      </w:r>
      <w:r w:rsidRPr="00143463">
        <w:rPr>
          <w:rFonts w:cs="Arial"/>
          <w:szCs w:val="22"/>
        </w:rPr>
        <w:t xml:space="preserve">zhotovitel povinen prokazatelně doručit </w:t>
      </w:r>
      <w:r w:rsidR="004C0750" w:rsidRPr="00143463">
        <w:rPr>
          <w:rFonts w:cs="Arial"/>
          <w:szCs w:val="22"/>
        </w:rPr>
        <w:t xml:space="preserve">objednateli </w:t>
      </w:r>
      <w:r w:rsidRPr="00143463">
        <w:rPr>
          <w:rFonts w:cs="Arial"/>
          <w:szCs w:val="22"/>
        </w:rPr>
        <w:t xml:space="preserve">nejpozději </w:t>
      </w:r>
      <w:r w:rsidRPr="00DD3513">
        <w:rPr>
          <w:rFonts w:cs="Arial"/>
          <w:b/>
          <w:szCs w:val="22"/>
        </w:rPr>
        <w:t xml:space="preserve">do </w:t>
      </w:r>
      <w:r w:rsidR="0026050E" w:rsidRPr="00DD3513">
        <w:rPr>
          <w:rFonts w:cs="Arial"/>
          <w:b/>
          <w:szCs w:val="22"/>
        </w:rPr>
        <w:t>10 kalendářních</w:t>
      </w:r>
      <w:r w:rsidR="0026050E" w:rsidRPr="00143463">
        <w:rPr>
          <w:rFonts w:cs="Arial"/>
          <w:szCs w:val="22"/>
        </w:rPr>
        <w:t xml:space="preserve"> </w:t>
      </w:r>
      <w:r w:rsidRPr="00143463">
        <w:rPr>
          <w:rFonts w:cs="Arial"/>
          <w:szCs w:val="22"/>
        </w:rPr>
        <w:t>dnů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143463" w:rsidRDefault="009D1181" w:rsidP="00EE5F02">
      <w:pPr>
        <w:autoSpaceDE w:val="0"/>
        <w:autoSpaceDN w:val="0"/>
        <w:adjustRightInd w:val="0"/>
        <w:ind w:left="426" w:right="142" w:hanging="426"/>
        <w:rPr>
          <w:rFonts w:cs="Arial"/>
          <w:szCs w:val="22"/>
        </w:rPr>
      </w:pPr>
    </w:p>
    <w:p w14:paraId="0F18D82F" w14:textId="77777777" w:rsidR="009D1181" w:rsidRPr="00143463" w:rsidRDefault="009D1181" w:rsidP="00EE5F02">
      <w:pPr>
        <w:autoSpaceDE w:val="0"/>
        <w:autoSpaceDN w:val="0"/>
        <w:adjustRightInd w:val="0"/>
        <w:ind w:left="426" w:right="142" w:hanging="426"/>
        <w:rPr>
          <w:rFonts w:cs="Arial"/>
          <w:szCs w:val="22"/>
        </w:rPr>
      </w:pPr>
      <w:r w:rsidRPr="00143463">
        <w:rPr>
          <w:rFonts w:cs="Arial"/>
          <w:szCs w:val="22"/>
        </w:rPr>
        <w:t>Fakturace bude provedena následovně:</w:t>
      </w:r>
    </w:p>
    <w:p w14:paraId="472A2D8F" w14:textId="77777777" w:rsidR="006C3692" w:rsidRPr="00143463" w:rsidRDefault="006C3692" w:rsidP="00EE5F02">
      <w:pPr>
        <w:suppressAutoHyphens/>
        <w:ind w:left="720" w:right="142"/>
        <w:contextualSpacing/>
        <w:rPr>
          <w:rFonts w:cs="Arial"/>
          <w:b/>
          <w:szCs w:val="22"/>
        </w:rPr>
      </w:pPr>
    </w:p>
    <w:p w14:paraId="2370D7B4" w14:textId="0B4C3009" w:rsidR="006C3692" w:rsidRDefault="00656EE9" w:rsidP="00340286">
      <w:pPr>
        <w:numPr>
          <w:ilvl w:val="0"/>
          <w:numId w:val="2"/>
        </w:numPr>
        <w:suppressAutoHyphens/>
        <w:ind w:left="720" w:right="142"/>
        <w:contextualSpacing/>
        <w:rPr>
          <w:rFonts w:cs="Arial"/>
          <w:b/>
          <w:szCs w:val="22"/>
        </w:rPr>
      </w:pPr>
      <w:r w:rsidRPr="00867058">
        <w:rPr>
          <w:rFonts w:cs="Arial"/>
          <w:szCs w:val="22"/>
        </w:rPr>
        <w:t xml:space="preserve">V případě prvního dílčího plnění dnem protokolárního předání a převzetí </w:t>
      </w:r>
      <w:r w:rsidR="00340286">
        <w:rPr>
          <w:rFonts w:cs="Arial"/>
          <w:color w:val="000000"/>
          <w:szCs w:val="22"/>
        </w:rPr>
        <w:t>kompletní PD DUSP ve výši 80 % z částky 498 000,-Kč, tj.</w:t>
      </w:r>
      <w:r w:rsidRPr="00867058">
        <w:rPr>
          <w:rFonts w:cs="Arial"/>
          <w:szCs w:val="22"/>
        </w:rPr>
        <w:t xml:space="preserve">  </w:t>
      </w:r>
      <w:r w:rsidR="00340286" w:rsidRPr="00340286">
        <w:rPr>
          <w:rFonts w:cs="Arial"/>
          <w:b/>
          <w:szCs w:val="22"/>
        </w:rPr>
        <w:t>398 400,-</w:t>
      </w:r>
      <w:r w:rsidRPr="00340286">
        <w:rPr>
          <w:rFonts w:cs="Arial"/>
          <w:b/>
          <w:szCs w:val="22"/>
        </w:rPr>
        <w:t xml:space="preserve"> Kč bez DPH </w:t>
      </w:r>
    </w:p>
    <w:p w14:paraId="04DB757B" w14:textId="77777777" w:rsidR="008B3072" w:rsidRPr="00340286" w:rsidRDefault="008B3072" w:rsidP="008B3072">
      <w:pPr>
        <w:suppressAutoHyphens/>
        <w:ind w:left="720" w:right="142"/>
        <w:contextualSpacing/>
        <w:rPr>
          <w:rFonts w:cs="Arial"/>
          <w:b/>
          <w:szCs w:val="22"/>
        </w:rPr>
      </w:pPr>
    </w:p>
    <w:p w14:paraId="3B0FDC06" w14:textId="0FA1E513" w:rsidR="009D1181" w:rsidRDefault="009D1181" w:rsidP="00EE5F02">
      <w:pPr>
        <w:numPr>
          <w:ilvl w:val="0"/>
          <w:numId w:val="2"/>
        </w:numPr>
        <w:suppressAutoHyphens/>
        <w:ind w:left="720" w:right="142"/>
        <w:contextualSpacing/>
        <w:rPr>
          <w:rFonts w:eastAsia="Arial CE" w:cs="Arial"/>
          <w:szCs w:val="22"/>
        </w:rPr>
      </w:pPr>
      <w:r w:rsidRPr="00867058">
        <w:rPr>
          <w:rFonts w:eastAsia="Arial CE" w:cs="Arial"/>
          <w:szCs w:val="22"/>
        </w:rPr>
        <w:t>V případě celkového plnění dnem podpisu „Rozhodnutí“ o schválení PD generálním ředitelem Povodí Ohře, s. p., po předchozím projednání v</w:t>
      </w:r>
      <w:r w:rsidR="00071449" w:rsidRPr="00867058">
        <w:rPr>
          <w:rFonts w:eastAsia="Arial CE" w:cs="Arial"/>
          <w:szCs w:val="22"/>
        </w:rPr>
        <w:t> </w:t>
      </w:r>
      <w:r w:rsidR="00DD3513" w:rsidRPr="00867058">
        <w:rPr>
          <w:rFonts w:eastAsia="Arial CE" w:cs="Arial"/>
          <w:szCs w:val="22"/>
        </w:rPr>
        <w:t>dokumentační</w:t>
      </w:r>
      <w:r w:rsidR="00071449" w:rsidRPr="00867058">
        <w:rPr>
          <w:rFonts w:eastAsia="Arial CE" w:cs="Arial"/>
          <w:szCs w:val="22"/>
        </w:rPr>
        <w:t xml:space="preserve"> </w:t>
      </w:r>
      <w:r w:rsidRPr="00867058">
        <w:rPr>
          <w:rFonts w:eastAsia="Arial CE" w:cs="Arial"/>
          <w:szCs w:val="22"/>
        </w:rPr>
        <w:t>komisi</w:t>
      </w:r>
      <w:r w:rsidR="00071449" w:rsidRPr="00867058">
        <w:rPr>
          <w:rFonts w:eastAsia="Arial CE" w:cs="Arial"/>
          <w:szCs w:val="22"/>
        </w:rPr>
        <w:t xml:space="preserve"> (DK)</w:t>
      </w:r>
      <w:r w:rsidRPr="00867058">
        <w:rPr>
          <w:rFonts w:eastAsia="Arial CE" w:cs="Arial"/>
          <w:szCs w:val="22"/>
        </w:rPr>
        <w:t xml:space="preserve"> ve výši zbývajících 20</w:t>
      </w:r>
      <w:r w:rsidR="00C12B6A" w:rsidRPr="00867058">
        <w:rPr>
          <w:rFonts w:eastAsia="Arial CE" w:cs="Arial"/>
          <w:szCs w:val="22"/>
        </w:rPr>
        <w:t xml:space="preserve"> </w:t>
      </w:r>
      <w:r w:rsidRPr="00867058">
        <w:rPr>
          <w:rFonts w:eastAsia="Arial CE" w:cs="Arial"/>
          <w:szCs w:val="22"/>
        </w:rPr>
        <w:t xml:space="preserve">% </w:t>
      </w:r>
      <w:r w:rsidR="006C3692" w:rsidRPr="00867058">
        <w:rPr>
          <w:rFonts w:eastAsia="Arial CE" w:cs="Arial"/>
          <w:szCs w:val="22"/>
        </w:rPr>
        <w:t>z částky</w:t>
      </w:r>
      <w:r w:rsidR="001C17C3" w:rsidRPr="00867058">
        <w:rPr>
          <w:rFonts w:eastAsia="Arial CE" w:cs="Arial"/>
          <w:szCs w:val="22"/>
        </w:rPr>
        <w:t xml:space="preserve"> </w:t>
      </w:r>
      <w:r w:rsidR="00340286">
        <w:rPr>
          <w:rFonts w:cs="Arial"/>
          <w:szCs w:val="22"/>
        </w:rPr>
        <w:t>498 000,-</w:t>
      </w:r>
      <w:r w:rsidR="0026050E" w:rsidRPr="00867058">
        <w:rPr>
          <w:rFonts w:cs="Arial"/>
          <w:szCs w:val="22"/>
        </w:rPr>
        <w:t xml:space="preserve"> </w:t>
      </w:r>
      <w:r w:rsidR="006C3692" w:rsidRPr="00867058">
        <w:rPr>
          <w:rFonts w:eastAsia="Arial CE" w:cs="Arial"/>
          <w:szCs w:val="22"/>
        </w:rPr>
        <w:t>Kč</w:t>
      </w:r>
      <w:r w:rsidRPr="00867058">
        <w:rPr>
          <w:rFonts w:eastAsia="Arial CE" w:cs="Arial"/>
          <w:szCs w:val="22"/>
        </w:rPr>
        <w:t>, tj.</w:t>
      </w:r>
      <w:r w:rsidR="00C12B6A" w:rsidRPr="00867058">
        <w:rPr>
          <w:rFonts w:eastAsia="Arial CE" w:cs="Arial"/>
          <w:szCs w:val="22"/>
        </w:rPr>
        <w:t xml:space="preserve"> </w:t>
      </w:r>
      <w:r w:rsidR="00340286" w:rsidRPr="00340286">
        <w:rPr>
          <w:rFonts w:cs="Arial"/>
          <w:b/>
          <w:szCs w:val="22"/>
        </w:rPr>
        <w:t>99 600,-</w:t>
      </w:r>
      <w:r w:rsidR="0026050E" w:rsidRPr="00340286">
        <w:rPr>
          <w:rFonts w:cs="Arial"/>
          <w:b/>
          <w:szCs w:val="22"/>
        </w:rPr>
        <w:t xml:space="preserve"> </w:t>
      </w:r>
      <w:r w:rsidRPr="00340286">
        <w:rPr>
          <w:rFonts w:eastAsia="Arial CE" w:cs="Arial"/>
          <w:b/>
          <w:szCs w:val="22"/>
        </w:rPr>
        <w:t>Kč bez DPH</w:t>
      </w:r>
      <w:r w:rsidRPr="00867058">
        <w:rPr>
          <w:rFonts w:eastAsia="Arial CE" w:cs="Arial"/>
          <w:szCs w:val="22"/>
        </w:rPr>
        <w:t xml:space="preserve">. </w:t>
      </w:r>
    </w:p>
    <w:p w14:paraId="50DDBAAE" w14:textId="77777777" w:rsidR="00340286" w:rsidRPr="00867058" w:rsidRDefault="00340286" w:rsidP="00340286">
      <w:pPr>
        <w:suppressAutoHyphens/>
        <w:ind w:left="720" w:right="142"/>
        <w:contextualSpacing/>
        <w:rPr>
          <w:rFonts w:eastAsia="Arial CE" w:cs="Arial"/>
          <w:szCs w:val="22"/>
        </w:rPr>
      </w:pPr>
    </w:p>
    <w:p w14:paraId="3066A4C5" w14:textId="78E09A15" w:rsidR="009D1181" w:rsidRPr="00143463" w:rsidRDefault="009D1181" w:rsidP="00DD3513">
      <w:pPr>
        <w:suppressAutoHyphens/>
        <w:ind w:left="709" w:right="142"/>
        <w:rPr>
          <w:rFonts w:eastAsia="Arial CE" w:cs="Arial"/>
          <w:szCs w:val="22"/>
        </w:rPr>
      </w:pPr>
      <w:r w:rsidRPr="00143463">
        <w:rPr>
          <w:rFonts w:eastAsia="Arial CE" w:cs="Arial"/>
          <w:szCs w:val="22"/>
        </w:rPr>
        <w:t xml:space="preserve">Schválení PD v </w:t>
      </w:r>
      <w:r w:rsidR="007B240B" w:rsidRPr="00143463">
        <w:rPr>
          <w:rFonts w:eastAsia="Arial CE" w:cs="Arial"/>
          <w:szCs w:val="22"/>
        </w:rPr>
        <w:t>DK</w:t>
      </w:r>
      <w:r w:rsidRPr="00143463">
        <w:rPr>
          <w:rFonts w:eastAsia="Arial CE" w:cs="Arial"/>
          <w:szCs w:val="22"/>
        </w:rPr>
        <w:t xml:space="preserve"> je povinen objednatel oznámit zhotoviteli do 5 pracovních dnů po podpisu Rozhodnutí generálním ředitelem Povodí Ohře, s. p.</w:t>
      </w:r>
    </w:p>
    <w:p w14:paraId="6CCBD97A" w14:textId="77777777" w:rsidR="009D1181" w:rsidRPr="00143463" w:rsidRDefault="009D1181" w:rsidP="00EE5F02">
      <w:pPr>
        <w:suppressAutoHyphens/>
        <w:ind w:right="142"/>
        <w:contextualSpacing/>
        <w:rPr>
          <w:rFonts w:eastAsia="Arial CE" w:cs="Arial"/>
        </w:rPr>
      </w:pPr>
    </w:p>
    <w:p w14:paraId="6C17535C" w14:textId="3736F6F9" w:rsidR="006C3692" w:rsidRPr="00B96643" w:rsidRDefault="006C3692" w:rsidP="00EE5F02">
      <w:pPr>
        <w:suppressAutoHyphens/>
        <w:ind w:left="1080" w:right="142" w:hanging="1080"/>
        <w:rPr>
          <w:rFonts w:eastAsia="Arial CE" w:cs="Arial"/>
          <w:b/>
        </w:rPr>
      </w:pPr>
      <w:bookmarkStart w:id="4" w:name="_Hlk47970335"/>
      <w:r w:rsidRPr="00143463">
        <w:rPr>
          <w:rFonts w:eastAsia="Arial CE" w:cs="Arial"/>
        </w:rPr>
        <w:t>Každá faktura bude povinně obsahovat příslušné číslo akce, tj</w:t>
      </w:r>
      <w:bookmarkStart w:id="5" w:name="_Hlk104383058"/>
      <w:r w:rsidRPr="00143463">
        <w:rPr>
          <w:rFonts w:eastAsia="Arial CE" w:cs="Arial"/>
        </w:rPr>
        <w:t xml:space="preserve">. </w:t>
      </w:r>
      <w:bookmarkEnd w:id="4"/>
      <w:bookmarkEnd w:id="5"/>
      <w:r w:rsidR="00B96643" w:rsidRPr="00340286">
        <w:rPr>
          <w:rFonts w:eastAsia="Arial CE" w:cs="Arial"/>
          <w:b/>
        </w:rPr>
        <w:t>502 99</w:t>
      </w:r>
      <w:r w:rsidR="00340286" w:rsidRPr="00340286">
        <w:rPr>
          <w:rFonts w:eastAsia="Arial CE" w:cs="Arial"/>
          <w:b/>
        </w:rPr>
        <w:t>2</w:t>
      </w:r>
      <w:r w:rsidR="00B96643" w:rsidRPr="00340286">
        <w:rPr>
          <w:rFonts w:eastAsia="Arial CE" w:cs="Arial"/>
          <w:b/>
        </w:rPr>
        <w:t>.</w:t>
      </w:r>
    </w:p>
    <w:p w14:paraId="55E5D679" w14:textId="77777777" w:rsidR="006C3692" w:rsidRPr="00143463" w:rsidRDefault="006C3692" w:rsidP="00EE5F02">
      <w:pPr>
        <w:suppressAutoHyphens/>
        <w:ind w:right="142"/>
        <w:contextualSpacing/>
        <w:rPr>
          <w:rFonts w:eastAsia="Arial CE" w:cs="Arial"/>
        </w:rPr>
      </w:pPr>
    </w:p>
    <w:p w14:paraId="6D61C914" w14:textId="77777777" w:rsidR="009D1181" w:rsidRPr="00143463" w:rsidRDefault="009D1181" w:rsidP="00EE5F02">
      <w:pPr>
        <w:numPr>
          <w:ilvl w:val="0"/>
          <w:numId w:val="3"/>
        </w:numPr>
        <w:autoSpaceDE w:val="0"/>
        <w:autoSpaceDN w:val="0"/>
        <w:adjustRightInd w:val="0"/>
        <w:ind w:left="426" w:right="142" w:hanging="426"/>
        <w:rPr>
          <w:rFonts w:cs="Arial"/>
          <w:szCs w:val="22"/>
        </w:rPr>
      </w:pPr>
      <w:r w:rsidRPr="00143463">
        <w:rPr>
          <w:rFonts w:cs="Arial"/>
          <w:szCs w:val="22"/>
        </w:rPr>
        <w:t>Všechny faktury musí splňovat náležitosti ve smyslu daňových a účetních předpisů platných na území České republiky, zejména zákona č. 563/1991 Sb., o účetnictví, ve</w:t>
      </w:r>
      <w:r w:rsidR="007F2D48" w:rsidRPr="00143463">
        <w:rPr>
          <w:rFonts w:cs="Arial"/>
          <w:szCs w:val="22"/>
        </w:rPr>
        <w:t> </w:t>
      </w:r>
      <w:r w:rsidRPr="00143463">
        <w:rPr>
          <w:rFonts w:cs="Arial"/>
          <w:szCs w:val="22"/>
        </w:rPr>
        <w:t>znění pozdějších předpisů a zákona č. 235/2004 Sb., o DPH v platném znění a dále náležitosti stanovené smlouvou.</w:t>
      </w:r>
    </w:p>
    <w:p w14:paraId="5B6BFE66" w14:textId="77777777" w:rsidR="009D1181" w:rsidRPr="00143463" w:rsidRDefault="009D1181" w:rsidP="00EE5F02">
      <w:pPr>
        <w:autoSpaceDE w:val="0"/>
        <w:autoSpaceDN w:val="0"/>
        <w:adjustRightInd w:val="0"/>
        <w:ind w:left="360" w:right="142"/>
        <w:rPr>
          <w:rFonts w:cs="Arial"/>
          <w:szCs w:val="22"/>
        </w:rPr>
      </w:pPr>
    </w:p>
    <w:p w14:paraId="780D5181" w14:textId="77777777" w:rsidR="00F3186D" w:rsidRPr="00143463" w:rsidRDefault="009D1181" w:rsidP="00EE5F02">
      <w:pPr>
        <w:autoSpaceDE w:val="0"/>
        <w:autoSpaceDN w:val="0"/>
        <w:adjustRightInd w:val="0"/>
        <w:ind w:left="426" w:right="142"/>
        <w:rPr>
          <w:rFonts w:cs="Arial"/>
          <w:szCs w:val="22"/>
        </w:rPr>
      </w:pPr>
      <w:r w:rsidRPr="00143463">
        <w:rPr>
          <w:rFonts w:cs="Arial"/>
          <w:szCs w:val="22"/>
        </w:rPr>
        <w:t>V případě chybějících nebo chybných náležitostí vrátí objednavatel zhotoviteli fakturu k</w:t>
      </w:r>
      <w:r w:rsidR="007F2D48" w:rsidRPr="00143463">
        <w:rPr>
          <w:rFonts w:cs="Arial"/>
          <w:szCs w:val="22"/>
        </w:rPr>
        <w:t> </w:t>
      </w:r>
      <w:r w:rsidRPr="00143463">
        <w:rPr>
          <w:rFonts w:cs="Arial"/>
          <w:szCs w:val="22"/>
        </w:rPr>
        <w:t xml:space="preserve">opravě. Lhůta pro zaplacení pak počíná běžet od doby vrácení opravené faktury. </w:t>
      </w:r>
    </w:p>
    <w:p w14:paraId="44EDC31E" w14:textId="77777777" w:rsidR="00F3186D" w:rsidRPr="00143463" w:rsidRDefault="00F3186D" w:rsidP="00EE5F02">
      <w:pPr>
        <w:autoSpaceDE w:val="0"/>
        <w:autoSpaceDN w:val="0"/>
        <w:adjustRightInd w:val="0"/>
        <w:ind w:left="426" w:right="142"/>
        <w:rPr>
          <w:rFonts w:cs="Arial"/>
          <w:szCs w:val="22"/>
        </w:rPr>
      </w:pPr>
    </w:p>
    <w:p w14:paraId="590B6BE4" w14:textId="31FCA90A" w:rsidR="009D1181" w:rsidRPr="00143463" w:rsidRDefault="009D1181" w:rsidP="00EE5F02">
      <w:pPr>
        <w:autoSpaceDE w:val="0"/>
        <w:autoSpaceDN w:val="0"/>
        <w:adjustRightInd w:val="0"/>
        <w:ind w:left="426" w:right="142"/>
        <w:rPr>
          <w:rFonts w:cs="Arial"/>
          <w:szCs w:val="22"/>
        </w:rPr>
      </w:pPr>
      <w:r w:rsidRPr="00143463">
        <w:rPr>
          <w:rFonts w:cs="Arial"/>
          <w:szCs w:val="22"/>
        </w:rPr>
        <w:t xml:space="preserve">Předat faktury lze i elektronicky na adresu: </w:t>
      </w:r>
      <w:hyperlink r:id="rId8" w:history="1">
        <w:r w:rsidRPr="00143463">
          <w:rPr>
            <w:rFonts w:cs="Arial"/>
            <w:szCs w:val="22"/>
            <w:u w:val="single"/>
          </w:rPr>
          <w:t>faktury-pr@poh.cz</w:t>
        </w:r>
      </w:hyperlink>
      <w:r w:rsidRPr="00143463">
        <w:rPr>
          <w:rFonts w:cs="Arial"/>
          <w:szCs w:val="22"/>
        </w:rPr>
        <w:t>.</w:t>
      </w:r>
    </w:p>
    <w:p w14:paraId="2636E5B1" w14:textId="77777777" w:rsidR="009D1181" w:rsidRPr="00143463" w:rsidRDefault="009D1181" w:rsidP="00EE5F02">
      <w:pPr>
        <w:autoSpaceDE w:val="0"/>
        <w:autoSpaceDN w:val="0"/>
        <w:adjustRightInd w:val="0"/>
        <w:ind w:left="360" w:right="142"/>
        <w:rPr>
          <w:rFonts w:cs="Arial"/>
          <w:szCs w:val="22"/>
        </w:rPr>
      </w:pPr>
    </w:p>
    <w:p w14:paraId="2316854E" w14:textId="77777777" w:rsidR="009D1181" w:rsidRPr="00143463" w:rsidRDefault="009D1181" w:rsidP="00EE5F02">
      <w:pPr>
        <w:numPr>
          <w:ilvl w:val="0"/>
          <w:numId w:val="3"/>
        </w:numPr>
        <w:autoSpaceDE w:val="0"/>
        <w:autoSpaceDN w:val="0"/>
        <w:adjustRightInd w:val="0"/>
        <w:ind w:left="426" w:right="142" w:hanging="426"/>
        <w:rPr>
          <w:rFonts w:cs="Arial"/>
          <w:szCs w:val="22"/>
        </w:rPr>
      </w:pPr>
      <w:r w:rsidRPr="00143463">
        <w:rPr>
          <w:rFonts w:cs="Arial"/>
          <w:szCs w:val="22"/>
        </w:rPr>
        <w:t>Pokud zhotovitel prací nedodrží správný postup fakturace, zejména ustanovení zákona č.</w:t>
      </w:r>
      <w:r w:rsidR="007F2D48" w:rsidRPr="00143463">
        <w:rPr>
          <w:rFonts w:cs="Arial"/>
          <w:szCs w:val="22"/>
        </w:rPr>
        <w:t> </w:t>
      </w:r>
      <w:r w:rsidRPr="00143463">
        <w:rPr>
          <w:rFonts w:cs="Arial"/>
          <w:szCs w:val="22"/>
        </w:rPr>
        <w:t>235/2004 Sb., o DPH v platném znění, v důsledku čehož dojde u objednavatele k</w:t>
      </w:r>
      <w:r w:rsidR="007F2D48" w:rsidRPr="00143463">
        <w:rPr>
          <w:rFonts w:cs="Arial"/>
          <w:szCs w:val="22"/>
        </w:rPr>
        <w:t> </w:t>
      </w:r>
      <w:r w:rsidRPr="00143463">
        <w:rPr>
          <w:rFonts w:cs="Arial"/>
          <w:szCs w:val="22"/>
        </w:rPr>
        <w:t>chybnému vypořádání DPH, zavazuje se zhotovitel zaplatit objednateli smluvní pokutu ve výši, která bude správcem daně vyměřena objednavateli jako sankce.</w:t>
      </w:r>
    </w:p>
    <w:p w14:paraId="3204B82F" w14:textId="77777777" w:rsidR="009D1181" w:rsidRPr="00143463" w:rsidRDefault="009D1181" w:rsidP="00EE5F02">
      <w:pPr>
        <w:autoSpaceDE w:val="0"/>
        <w:autoSpaceDN w:val="0"/>
        <w:adjustRightInd w:val="0"/>
        <w:ind w:left="426" w:right="142" w:hanging="426"/>
        <w:rPr>
          <w:rFonts w:cs="Arial"/>
          <w:szCs w:val="22"/>
        </w:rPr>
      </w:pPr>
    </w:p>
    <w:p w14:paraId="7A1ABB69" w14:textId="6DA1FCD8" w:rsidR="009D1181" w:rsidRPr="001900A0" w:rsidRDefault="009D1181" w:rsidP="00EE5F02">
      <w:pPr>
        <w:numPr>
          <w:ilvl w:val="0"/>
          <w:numId w:val="3"/>
        </w:numPr>
        <w:autoSpaceDE w:val="0"/>
        <w:autoSpaceDN w:val="0"/>
        <w:adjustRightInd w:val="0"/>
        <w:ind w:left="426" w:right="142" w:hanging="426"/>
        <w:rPr>
          <w:rFonts w:cs="Arial"/>
          <w:szCs w:val="22"/>
        </w:rPr>
      </w:pPr>
      <w:r w:rsidRPr="00143463">
        <w:rPr>
          <w:rFonts w:cs="Arial"/>
          <w:szCs w:val="22"/>
        </w:rPr>
        <w:t xml:space="preserve">Splatnost </w:t>
      </w:r>
      <w:r w:rsidRPr="001900A0">
        <w:rPr>
          <w:rFonts w:cs="Arial"/>
          <w:szCs w:val="22"/>
        </w:rPr>
        <w:t xml:space="preserve">faktury je 30 </w:t>
      </w:r>
      <w:r w:rsidR="007324B2" w:rsidRPr="001900A0">
        <w:rPr>
          <w:rFonts w:cs="Arial"/>
          <w:szCs w:val="22"/>
        </w:rPr>
        <w:t xml:space="preserve">kalendářních </w:t>
      </w:r>
      <w:r w:rsidRPr="001900A0">
        <w:rPr>
          <w:rFonts w:cs="Arial"/>
          <w:szCs w:val="22"/>
        </w:rPr>
        <w:t>dnů od data doručení faktury objednateli.</w:t>
      </w:r>
    </w:p>
    <w:p w14:paraId="6E94B143" w14:textId="77777777" w:rsidR="009D1181" w:rsidRPr="001900A0" w:rsidRDefault="009D1181" w:rsidP="00EE5F02">
      <w:pPr>
        <w:autoSpaceDE w:val="0"/>
        <w:autoSpaceDN w:val="0"/>
        <w:adjustRightInd w:val="0"/>
        <w:ind w:right="142"/>
        <w:rPr>
          <w:rFonts w:cs="Arial"/>
          <w:szCs w:val="22"/>
        </w:rPr>
      </w:pPr>
    </w:p>
    <w:p w14:paraId="59615CF0" w14:textId="271F4304" w:rsidR="009D1181" w:rsidRDefault="009D1181" w:rsidP="00EE5F02">
      <w:pPr>
        <w:numPr>
          <w:ilvl w:val="0"/>
          <w:numId w:val="3"/>
        </w:numPr>
        <w:autoSpaceDE w:val="0"/>
        <w:autoSpaceDN w:val="0"/>
        <w:adjustRightInd w:val="0"/>
        <w:ind w:left="426" w:right="142" w:hanging="426"/>
        <w:rPr>
          <w:rFonts w:cs="Arial"/>
          <w:szCs w:val="22"/>
        </w:rPr>
      </w:pPr>
      <w:r w:rsidRPr="00143463">
        <w:rPr>
          <w:rFonts w:cs="Arial"/>
          <w:szCs w:val="22"/>
        </w:rPr>
        <w:t>Peněžitý závazek (dluh) objednatele se považuje za splněný v den, kdy je dlužná částka připsána na účet zhotovitele.</w:t>
      </w:r>
    </w:p>
    <w:p w14:paraId="755AACEB" w14:textId="02C153E8" w:rsidR="000B04BD" w:rsidRDefault="000B04BD" w:rsidP="000B04BD">
      <w:pPr>
        <w:autoSpaceDE w:val="0"/>
        <w:autoSpaceDN w:val="0"/>
        <w:adjustRightInd w:val="0"/>
        <w:ind w:left="426" w:right="142"/>
        <w:rPr>
          <w:rFonts w:cs="Arial"/>
          <w:szCs w:val="22"/>
        </w:rPr>
      </w:pPr>
    </w:p>
    <w:p w14:paraId="4DBC9265" w14:textId="77777777" w:rsidR="008B3072" w:rsidRDefault="008B3072" w:rsidP="000B04BD">
      <w:pPr>
        <w:autoSpaceDE w:val="0"/>
        <w:autoSpaceDN w:val="0"/>
        <w:adjustRightInd w:val="0"/>
        <w:ind w:left="426" w:right="142"/>
        <w:rPr>
          <w:rFonts w:cs="Arial"/>
          <w:szCs w:val="22"/>
        </w:rPr>
      </w:pPr>
    </w:p>
    <w:p w14:paraId="16812553" w14:textId="77777777" w:rsidR="00F04B91" w:rsidRPr="00143463" w:rsidRDefault="00F04B91" w:rsidP="000B04BD">
      <w:pPr>
        <w:autoSpaceDE w:val="0"/>
        <w:autoSpaceDN w:val="0"/>
        <w:adjustRightInd w:val="0"/>
        <w:ind w:left="426" w:right="142"/>
        <w:rPr>
          <w:rFonts w:cs="Arial"/>
          <w:szCs w:val="22"/>
        </w:rPr>
      </w:pPr>
    </w:p>
    <w:p w14:paraId="6C699002" w14:textId="5648FF7D" w:rsidR="00BA6A71" w:rsidRDefault="00BA6A71" w:rsidP="00EE5F02">
      <w:pPr>
        <w:pStyle w:val="Nadpis3"/>
        <w:numPr>
          <w:ilvl w:val="0"/>
          <w:numId w:val="17"/>
        </w:numPr>
        <w:ind w:right="142"/>
        <w:jc w:val="center"/>
        <w:rPr>
          <w:rFonts w:cs="Arial"/>
          <w:b/>
          <w:szCs w:val="22"/>
          <w:u w:val="single"/>
        </w:rPr>
      </w:pPr>
      <w:r w:rsidRPr="00143463">
        <w:rPr>
          <w:rFonts w:cs="Arial"/>
          <w:b/>
          <w:szCs w:val="22"/>
          <w:u w:val="single"/>
        </w:rPr>
        <w:t xml:space="preserve">SANKCE </w:t>
      </w:r>
    </w:p>
    <w:p w14:paraId="497E443D" w14:textId="77777777" w:rsidR="008B3072" w:rsidRPr="008B3072" w:rsidRDefault="008B3072" w:rsidP="008B3072"/>
    <w:p w14:paraId="28C681CE" w14:textId="77777777" w:rsidR="00BA6A71" w:rsidRPr="00143463" w:rsidRDefault="00BA6A71" w:rsidP="00EE5F02">
      <w:pPr>
        <w:pStyle w:val="A-odstavecodsazensodrkami"/>
        <w:numPr>
          <w:ilvl w:val="0"/>
          <w:numId w:val="0"/>
        </w:numPr>
        <w:ind w:left="502" w:right="142"/>
        <w:rPr>
          <w:strike/>
          <w:color w:val="FF0000"/>
        </w:rPr>
      </w:pPr>
    </w:p>
    <w:p w14:paraId="626E9706" w14:textId="77777777" w:rsidR="00BA6A71" w:rsidRPr="00143463" w:rsidRDefault="00BA6A71" w:rsidP="00EE5F02">
      <w:pPr>
        <w:pStyle w:val="A-odstavecodsazensodrkami"/>
        <w:numPr>
          <w:ilvl w:val="0"/>
          <w:numId w:val="5"/>
        </w:numPr>
        <w:ind w:left="426" w:right="142" w:hanging="426"/>
      </w:pPr>
      <w:r w:rsidRPr="00143463">
        <w:t>Pokud bude zhotovitel v prodlení proti kterémukoliv smluvně ujednanému dílčímu postupovému termínu plnění části díla, je povinen zaplatit objednateli smluvní pokutu ve</w:t>
      </w:r>
      <w:r w:rsidR="007F2D48" w:rsidRPr="00143463">
        <w:t> </w:t>
      </w:r>
      <w:r w:rsidRPr="00143463">
        <w:t>výši 0,2 %</w:t>
      </w:r>
      <w:r w:rsidRPr="00143463">
        <w:rPr>
          <w:b/>
        </w:rPr>
        <w:t xml:space="preserve"> </w:t>
      </w:r>
      <w:r w:rsidRPr="00143463">
        <w:t>z části ceny díla odpovídajícímu konkrétnímu dílčímu plnění za každý i</w:t>
      </w:r>
      <w:r w:rsidR="007F2D48" w:rsidRPr="00143463">
        <w:t> </w:t>
      </w:r>
      <w:r w:rsidRPr="00143463">
        <w:t>započatý den prodlení.</w:t>
      </w:r>
    </w:p>
    <w:p w14:paraId="47A49D31" w14:textId="77777777" w:rsidR="00BA6A71" w:rsidRPr="00143463" w:rsidRDefault="00BA6A71" w:rsidP="00EE5F02">
      <w:pPr>
        <w:pStyle w:val="A-odstavecodsazensodrkami"/>
        <w:numPr>
          <w:ilvl w:val="0"/>
          <w:numId w:val="0"/>
        </w:numPr>
        <w:ind w:left="502" w:right="142"/>
      </w:pPr>
    </w:p>
    <w:p w14:paraId="112F3CBE" w14:textId="27FC9AB1" w:rsidR="00BA6A71" w:rsidRPr="00143463" w:rsidRDefault="00BA6A71" w:rsidP="00EE5F02">
      <w:pPr>
        <w:pStyle w:val="A-odstavecodsazensodrkami"/>
        <w:numPr>
          <w:ilvl w:val="0"/>
          <w:numId w:val="5"/>
        </w:numPr>
        <w:ind w:left="426" w:right="142" w:hanging="426"/>
      </w:pPr>
      <w:r w:rsidRPr="00143463">
        <w:t>Pokud bude objednatel v prodlení s úhradou faktury proti sjednanému termínu</w:t>
      </w:r>
      <w:r w:rsidR="00744967" w:rsidRPr="00143463">
        <w:t>,</w:t>
      </w:r>
      <w:r w:rsidRPr="00143463">
        <w:t xml:space="preserve"> je povinen zaplatit </w:t>
      </w:r>
      <w:r w:rsidR="004C0750" w:rsidRPr="00143463">
        <w:t xml:space="preserve">zhotoviteli </w:t>
      </w:r>
      <w:r w:rsidRPr="00143463">
        <w:t>úrok z prodlení ve výši 0,2 % z dlužné částky za každý i započatý den prodlení.</w:t>
      </w:r>
    </w:p>
    <w:p w14:paraId="5C39F3A1" w14:textId="77777777" w:rsidR="00BA6A71" w:rsidRPr="00143463" w:rsidRDefault="00BA6A71" w:rsidP="00EE5F02">
      <w:pPr>
        <w:ind w:right="142"/>
        <w:rPr>
          <w:rFonts w:cs="Arial"/>
          <w:bCs/>
          <w:color w:val="000000"/>
          <w:szCs w:val="22"/>
        </w:rPr>
      </w:pPr>
    </w:p>
    <w:p w14:paraId="36444094" w14:textId="77777777" w:rsidR="00BA6A71" w:rsidRPr="00143463" w:rsidRDefault="00BA6A71" w:rsidP="00EE5F02">
      <w:pPr>
        <w:pStyle w:val="A-odstavecodsazensodrkami"/>
        <w:numPr>
          <w:ilvl w:val="0"/>
          <w:numId w:val="5"/>
        </w:numPr>
        <w:ind w:left="426" w:right="142" w:hanging="426"/>
      </w:pPr>
      <w:r w:rsidRPr="00143463">
        <w:t>Smluvní pokuty se nevztahují na případy, kdy prodlení nebo jiné porušení povinností bylo způsobeno okolnostmi vylučujícími odpovědnost ve smyslu § 2913 odst. 2 zákona č.</w:t>
      </w:r>
      <w:r w:rsidR="007F2D48" w:rsidRPr="00143463">
        <w:t> </w:t>
      </w:r>
      <w:r w:rsidRPr="00143463">
        <w:t xml:space="preserve">89/2012 Sb., občanského zákoníku, pokud nesplnění povinnosti bylo způsobeno jednáním druhé </w:t>
      </w:r>
      <w:r w:rsidRPr="00143463">
        <w:lastRenderedPageBreak/>
        <w:t>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43463" w:rsidRDefault="00BA6A71" w:rsidP="00EE5F02">
      <w:pPr>
        <w:pStyle w:val="Odstavecseseznamem"/>
        <w:ind w:left="426" w:right="142" w:hanging="426"/>
        <w:rPr>
          <w:rFonts w:cs="Arial"/>
          <w:bCs/>
          <w:color w:val="000000"/>
          <w:szCs w:val="22"/>
        </w:rPr>
      </w:pPr>
    </w:p>
    <w:p w14:paraId="6892B8EB" w14:textId="77777777" w:rsidR="00BA6A71" w:rsidRPr="00143463" w:rsidRDefault="00BA6A71" w:rsidP="00EE5F02">
      <w:pPr>
        <w:pStyle w:val="A-odstavecodsazensodrkami"/>
        <w:numPr>
          <w:ilvl w:val="0"/>
          <w:numId w:val="5"/>
        </w:numPr>
        <w:ind w:left="426" w:right="142" w:hanging="426"/>
      </w:pPr>
      <w:r w:rsidRPr="00143463">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43463" w:rsidRDefault="00BA6A71" w:rsidP="00EE5F02">
      <w:pPr>
        <w:pStyle w:val="Odstavecseseznamem"/>
        <w:ind w:right="142"/>
        <w:rPr>
          <w:rFonts w:cs="Arial"/>
        </w:rPr>
      </w:pPr>
    </w:p>
    <w:p w14:paraId="5690E675" w14:textId="77777777" w:rsidR="00BA6A71" w:rsidRPr="00143463" w:rsidRDefault="00BA6A71" w:rsidP="00EE5F02">
      <w:pPr>
        <w:pStyle w:val="A-odstavecodsazensodrkami"/>
        <w:numPr>
          <w:ilvl w:val="0"/>
          <w:numId w:val="5"/>
        </w:numPr>
        <w:ind w:left="426" w:right="142" w:hanging="426"/>
      </w:pPr>
      <w:r w:rsidRPr="00143463">
        <w:t>Pro zajištění úhrady oprávněně vyúčtovaných sankcí je objednatel oprávněn provést zápočet vyúčtované sankce proti jakékoliv oprávněné pohledávce, kterou má nebo bude mít zhotovitel za objednatelem.</w:t>
      </w:r>
    </w:p>
    <w:p w14:paraId="0FE5EC9A" w14:textId="77777777" w:rsidR="00BA6A71" w:rsidRPr="00143463" w:rsidRDefault="00BA6A71" w:rsidP="00EE5F02">
      <w:pPr>
        <w:pStyle w:val="Odstavecseseznamem"/>
        <w:ind w:right="142"/>
        <w:rPr>
          <w:rFonts w:cs="Arial"/>
        </w:rPr>
      </w:pPr>
    </w:p>
    <w:p w14:paraId="02B2781C" w14:textId="77777777" w:rsidR="00BA6A71" w:rsidRPr="00143463" w:rsidRDefault="00BA6A71" w:rsidP="00EE5F02">
      <w:pPr>
        <w:pStyle w:val="A-odstavecodsazensodrkami"/>
        <w:numPr>
          <w:ilvl w:val="0"/>
          <w:numId w:val="5"/>
        </w:numPr>
        <w:ind w:left="426" w:right="142" w:hanging="426"/>
      </w:pPr>
      <w:r w:rsidRPr="00143463">
        <w:t>Strana povinná je povinna uhradit vyúčtované sankce nejpozději do 30 dnů od dne obdržení příslušného vyúčtování.</w:t>
      </w:r>
    </w:p>
    <w:p w14:paraId="13B68B70" w14:textId="77777777" w:rsidR="00BA6A71" w:rsidRPr="00143463" w:rsidRDefault="00BA6A71" w:rsidP="00EE5F02">
      <w:pPr>
        <w:pStyle w:val="A-odstavecodsazensodrkami"/>
        <w:numPr>
          <w:ilvl w:val="0"/>
          <w:numId w:val="0"/>
        </w:numPr>
        <w:ind w:left="360" w:right="142" w:hanging="360"/>
      </w:pPr>
    </w:p>
    <w:p w14:paraId="5D10032E" w14:textId="2446B324" w:rsidR="00BA6A71" w:rsidRDefault="00BA6A71" w:rsidP="00EE5F02">
      <w:pPr>
        <w:pStyle w:val="A-odstavecodsazensodrkami"/>
        <w:numPr>
          <w:ilvl w:val="0"/>
          <w:numId w:val="5"/>
        </w:numPr>
        <w:ind w:left="426" w:right="142" w:hanging="426"/>
      </w:pPr>
      <w:r w:rsidRPr="00143463">
        <w:t>Zaplacením smluvní pokuty není dotčen nárok objednatele na náhradu škody způsobené mu porušením povinnosti stanovené zhotoviteli smlouvou o dílo, na niž se sankce vztahuje.</w:t>
      </w:r>
    </w:p>
    <w:p w14:paraId="5B307948" w14:textId="77777777" w:rsidR="00DB041B" w:rsidRDefault="00DB041B" w:rsidP="00DB041B">
      <w:pPr>
        <w:pStyle w:val="Odstavecseseznamem"/>
      </w:pPr>
    </w:p>
    <w:p w14:paraId="47532147" w14:textId="0C0CAC3C" w:rsidR="00DB041B" w:rsidRDefault="00DB041B" w:rsidP="00DB041B">
      <w:pPr>
        <w:pStyle w:val="A-odstavecodsazensodrkami"/>
        <w:numPr>
          <w:ilvl w:val="0"/>
          <w:numId w:val="0"/>
        </w:numPr>
        <w:ind w:left="426" w:right="142"/>
      </w:pPr>
    </w:p>
    <w:p w14:paraId="5D3825A1" w14:textId="77777777" w:rsidR="008B3072" w:rsidRPr="00143463" w:rsidRDefault="008B3072" w:rsidP="00DB041B">
      <w:pPr>
        <w:pStyle w:val="A-odstavecodsazensodrkami"/>
        <w:numPr>
          <w:ilvl w:val="0"/>
          <w:numId w:val="0"/>
        </w:numPr>
        <w:ind w:left="426" w:right="142"/>
      </w:pPr>
    </w:p>
    <w:p w14:paraId="7EDBEC0A" w14:textId="77777777" w:rsidR="00FA67B0" w:rsidRPr="00143463" w:rsidRDefault="00FA67B0" w:rsidP="00EE5F02">
      <w:pPr>
        <w:pStyle w:val="Odstavecseseznamem"/>
        <w:ind w:right="142"/>
        <w:rPr>
          <w:rFonts w:cs="Arial"/>
        </w:rPr>
      </w:pPr>
    </w:p>
    <w:p w14:paraId="05057D74" w14:textId="4E08754B" w:rsidR="00BA6A71" w:rsidRDefault="00BA6A71" w:rsidP="00EE5F02">
      <w:pPr>
        <w:pStyle w:val="Nadpis3"/>
        <w:numPr>
          <w:ilvl w:val="0"/>
          <w:numId w:val="17"/>
        </w:numPr>
        <w:ind w:right="142"/>
        <w:jc w:val="center"/>
        <w:rPr>
          <w:rFonts w:cs="Arial"/>
          <w:b/>
          <w:szCs w:val="22"/>
          <w:u w:val="single"/>
        </w:rPr>
      </w:pPr>
      <w:r w:rsidRPr="00143463">
        <w:rPr>
          <w:rFonts w:cs="Arial"/>
          <w:b/>
          <w:szCs w:val="22"/>
          <w:u w:val="single"/>
        </w:rPr>
        <w:t>ZAJIŠTĚNÍ ZÁVAZKU</w:t>
      </w:r>
    </w:p>
    <w:p w14:paraId="358895FD" w14:textId="77777777" w:rsidR="008B3072" w:rsidRPr="008B3072" w:rsidRDefault="008B3072" w:rsidP="008B3072"/>
    <w:p w14:paraId="3EAA758D" w14:textId="77777777" w:rsidR="00BA6A71" w:rsidRPr="00143463" w:rsidRDefault="00BA6A71" w:rsidP="00EE5F02">
      <w:pPr>
        <w:ind w:right="142"/>
        <w:rPr>
          <w:rFonts w:eastAsia="Arial CE" w:cs="Arial"/>
          <w:b/>
          <w:color w:val="000000"/>
          <w:szCs w:val="22"/>
        </w:rPr>
      </w:pPr>
    </w:p>
    <w:p w14:paraId="2C6C74B8" w14:textId="77777777" w:rsidR="00BA6A71" w:rsidRPr="00143463" w:rsidRDefault="00BA6A71" w:rsidP="00EE5F02">
      <w:pPr>
        <w:pStyle w:val="Odstavecseseznamem"/>
        <w:numPr>
          <w:ilvl w:val="0"/>
          <w:numId w:val="10"/>
        </w:numPr>
        <w:ind w:left="426" w:right="142" w:hanging="426"/>
        <w:rPr>
          <w:rFonts w:eastAsia="Arial CE" w:cs="Arial"/>
          <w:color w:val="FF0000"/>
          <w:szCs w:val="22"/>
        </w:rPr>
      </w:pPr>
      <w:r w:rsidRPr="00143463">
        <w:rPr>
          <w:rFonts w:eastAsia="Arial CE" w:cs="Arial"/>
          <w:szCs w:val="22"/>
        </w:rPr>
        <w:t xml:space="preserve">Objednatel se zavazuje řádně provedené dílo podle ustanovení této smlouvy převzít </w:t>
      </w:r>
      <w:r w:rsidRPr="00143463">
        <w:rPr>
          <w:rFonts w:eastAsia="Arial CE" w:cs="Arial"/>
        </w:rPr>
        <w:t>a</w:t>
      </w:r>
      <w:r w:rsidR="007F2D48" w:rsidRPr="00143463">
        <w:rPr>
          <w:rFonts w:eastAsia="Arial CE" w:cs="Arial"/>
        </w:rPr>
        <w:t> </w:t>
      </w:r>
      <w:r w:rsidRPr="00143463">
        <w:rPr>
          <w:rFonts w:eastAsia="Arial CE" w:cs="Arial"/>
        </w:rPr>
        <w:t>zaplatit</w:t>
      </w:r>
      <w:r w:rsidRPr="00143463">
        <w:rPr>
          <w:rFonts w:eastAsia="Arial CE" w:cs="Arial"/>
          <w:szCs w:val="22"/>
        </w:rPr>
        <w:t xml:space="preserve"> za dílo dohodnutou cenu.</w:t>
      </w:r>
      <w:r w:rsidRPr="00143463">
        <w:rPr>
          <w:rFonts w:eastAsia="Arial CE" w:cs="Arial"/>
          <w:b/>
          <w:szCs w:val="22"/>
        </w:rPr>
        <w:t xml:space="preserve"> </w:t>
      </w:r>
      <w:r w:rsidRPr="00143463">
        <w:rPr>
          <w:rFonts w:eastAsia="Arial CE" w:cs="Arial"/>
          <w:szCs w:val="22"/>
        </w:rPr>
        <w:t>Dílo má vadu, neodpovídá-li této smlouvě.</w:t>
      </w:r>
    </w:p>
    <w:p w14:paraId="57C69028" w14:textId="77777777" w:rsidR="00BA6A71" w:rsidRPr="00143463" w:rsidRDefault="00BA6A71" w:rsidP="00EE5F02">
      <w:pPr>
        <w:ind w:left="567" w:right="142" w:hanging="567"/>
        <w:rPr>
          <w:rFonts w:eastAsia="Arial CE" w:cs="Arial"/>
          <w:szCs w:val="22"/>
        </w:rPr>
      </w:pPr>
    </w:p>
    <w:p w14:paraId="77953C26"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Zhotovitel odpovídá za to, že dílo bude zhotoveno podle této smlouvy tak, že jej objednatel bude moci použít pro přípravu a realizaci stavby.</w:t>
      </w:r>
    </w:p>
    <w:p w14:paraId="3331740B" w14:textId="77777777" w:rsidR="00BA6A71" w:rsidRPr="00143463" w:rsidRDefault="00BA6A71" w:rsidP="00EE5F02">
      <w:pPr>
        <w:ind w:left="567" w:right="142" w:hanging="567"/>
        <w:rPr>
          <w:rFonts w:eastAsia="Arial CE" w:cs="Arial"/>
          <w:b/>
          <w:szCs w:val="22"/>
        </w:rPr>
      </w:pPr>
    </w:p>
    <w:p w14:paraId="0B3D95C1"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143463" w:rsidRDefault="00BA6A71" w:rsidP="00EE5F02">
      <w:pPr>
        <w:pStyle w:val="Odstavecseseznamem"/>
        <w:ind w:left="426" w:right="142"/>
        <w:rPr>
          <w:rFonts w:eastAsia="Arial CE" w:cs="Arial"/>
          <w:szCs w:val="22"/>
        </w:rPr>
      </w:pPr>
    </w:p>
    <w:p w14:paraId="1A236A75"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Odpovědnost zhotovitele jakožto projektanta se mj. řídí ustanovením §159 zákona č.</w:t>
      </w:r>
      <w:r w:rsidR="007F2D48" w:rsidRPr="00143463">
        <w:rPr>
          <w:rFonts w:eastAsia="Arial CE" w:cs="Arial"/>
          <w:szCs w:val="22"/>
        </w:rPr>
        <w:t> </w:t>
      </w:r>
      <w:r w:rsidRPr="00143463">
        <w:rPr>
          <w:rFonts w:eastAsia="Arial CE" w:cs="Arial"/>
          <w:szCs w:val="22"/>
        </w:rPr>
        <w:t>183/2006 Sb., o územním plánování a stavebním řádu (stavební zákon), ve znění pozdějších předpisů.</w:t>
      </w:r>
    </w:p>
    <w:p w14:paraId="5BB7B8A9" w14:textId="77777777" w:rsidR="00BA6A71" w:rsidRPr="00143463" w:rsidRDefault="00BA6A71" w:rsidP="00EE5F02">
      <w:pPr>
        <w:pStyle w:val="Odstavecseseznamem"/>
        <w:ind w:left="426" w:right="142"/>
        <w:rPr>
          <w:rFonts w:eastAsia="Arial CE" w:cs="Arial"/>
          <w:szCs w:val="22"/>
        </w:rPr>
      </w:pPr>
    </w:p>
    <w:p w14:paraId="3234010A"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Zhotovitel zodpovídá za vady díla následovně:</w:t>
      </w:r>
    </w:p>
    <w:p w14:paraId="1018A7B7" w14:textId="77777777" w:rsidR="00BA6A71" w:rsidRPr="00143463" w:rsidRDefault="00BA6A71" w:rsidP="00EE5F02">
      <w:pPr>
        <w:pStyle w:val="Odstavecseseznamem"/>
        <w:numPr>
          <w:ilvl w:val="1"/>
          <w:numId w:val="10"/>
        </w:numPr>
        <w:ind w:right="142"/>
        <w:rPr>
          <w:rFonts w:eastAsia="Arial CE" w:cs="Arial"/>
          <w:szCs w:val="22"/>
        </w:rPr>
      </w:pPr>
      <w:r w:rsidRPr="00143463">
        <w:rPr>
          <w:rFonts w:eastAsia="Arial CE" w:cs="Arial"/>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43463" w:rsidRDefault="00BA6A71" w:rsidP="00EE5F02">
      <w:pPr>
        <w:pStyle w:val="Odstavecseseznamem"/>
        <w:numPr>
          <w:ilvl w:val="1"/>
          <w:numId w:val="10"/>
        </w:numPr>
        <w:ind w:right="142"/>
        <w:rPr>
          <w:rFonts w:eastAsia="Arial CE" w:cs="Arial"/>
          <w:szCs w:val="22"/>
        </w:rPr>
      </w:pPr>
      <w:r w:rsidRPr="00143463">
        <w:rPr>
          <w:rFonts w:eastAsia="Arial CE" w:cs="Arial"/>
          <w:szCs w:val="22"/>
        </w:rPr>
        <w:t>Je</w:t>
      </w:r>
      <w:r w:rsidR="00D72B6A" w:rsidRPr="00143463">
        <w:rPr>
          <w:rFonts w:eastAsia="Arial CE" w:cs="Arial"/>
          <w:szCs w:val="22"/>
        </w:rPr>
        <w:t>-</w:t>
      </w:r>
      <w:r w:rsidRPr="00143463">
        <w:rPr>
          <w:rFonts w:eastAsia="Arial CE" w:cs="Arial"/>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43463" w:rsidRDefault="00BA6A71" w:rsidP="00EE5F02">
      <w:pPr>
        <w:ind w:left="567" w:right="142" w:hanging="567"/>
        <w:rPr>
          <w:rFonts w:eastAsia="Arial CE" w:cs="Arial"/>
          <w:color w:val="000000"/>
          <w:szCs w:val="22"/>
        </w:rPr>
      </w:pPr>
    </w:p>
    <w:p w14:paraId="7D389C04"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Oznámení vad musí být zasláno zhotoviteli písemně bez zbytečného odkladu po jejich zjištění. V oznámení vad musí být vada popsána a uvedena volba objednatele, zda</w:t>
      </w:r>
      <w:r w:rsidR="00D72B6A" w:rsidRPr="00143463">
        <w:rPr>
          <w:rFonts w:eastAsia="Arial CE" w:cs="Arial"/>
          <w:szCs w:val="22"/>
        </w:rPr>
        <w:t> </w:t>
      </w:r>
      <w:r w:rsidRPr="00143463">
        <w:rPr>
          <w:rFonts w:eastAsia="Arial CE" w:cs="Arial"/>
          <w:szCs w:val="22"/>
        </w:rPr>
        <w:t>požaduje odstranění vady poskytnutím nového plnění v přiměřené lhůtě, či poskytnutí nového plnění v rozsahu vadné části, či požaduje přiměřenou slevu z ceny díla či</w:t>
      </w:r>
      <w:r w:rsidR="00D72B6A" w:rsidRPr="00143463">
        <w:rPr>
          <w:rFonts w:eastAsia="Arial CE" w:cs="Arial"/>
          <w:szCs w:val="22"/>
        </w:rPr>
        <w:t> </w:t>
      </w:r>
      <w:r w:rsidRPr="00143463">
        <w:rPr>
          <w:rFonts w:eastAsia="Arial CE" w:cs="Arial"/>
          <w:szCs w:val="22"/>
        </w:rPr>
        <w:t xml:space="preserve">odstoupení od smlouvy. </w:t>
      </w:r>
    </w:p>
    <w:p w14:paraId="7FC63ACA" w14:textId="77777777" w:rsidR="00BA6A71" w:rsidRPr="00143463" w:rsidRDefault="00BA6A71" w:rsidP="00EE5F02">
      <w:pPr>
        <w:ind w:left="567" w:right="142" w:hanging="567"/>
        <w:rPr>
          <w:rFonts w:eastAsia="Arial CE" w:cs="Arial"/>
          <w:b/>
          <w:color w:val="000000"/>
          <w:szCs w:val="22"/>
        </w:rPr>
      </w:pPr>
    </w:p>
    <w:p w14:paraId="72CA429A"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 xml:space="preserve">Odstranění vady nemá vliv na nárok objednatele na smluvní pokutu a náhradu škody. Objednatel má vůči zhotoviteli též nárok na náhradu škody vzešlé z vady díla. </w:t>
      </w:r>
    </w:p>
    <w:p w14:paraId="6382DAFB" w14:textId="77777777" w:rsidR="00867058" w:rsidRDefault="00867058" w:rsidP="00867058">
      <w:pPr>
        <w:pStyle w:val="Odstavecseseznamem"/>
        <w:ind w:left="426" w:right="142"/>
        <w:rPr>
          <w:rFonts w:eastAsia="Arial CE" w:cs="Arial"/>
          <w:szCs w:val="22"/>
        </w:rPr>
      </w:pPr>
    </w:p>
    <w:p w14:paraId="03461E36" w14:textId="39FABF1F"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43463" w:rsidRDefault="00BA6A71" w:rsidP="00EE5F02">
      <w:pPr>
        <w:ind w:left="567" w:right="142" w:hanging="567"/>
        <w:rPr>
          <w:rFonts w:eastAsia="Arial CE" w:cs="Arial"/>
          <w:b/>
          <w:color w:val="000000"/>
          <w:szCs w:val="22"/>
        </w:rPr>
      </w:pPr>
    </w:p>
    <w:p w14:paraId="402A54F0"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43463" w:rsidRDefault="00BA6A71" w:rsidP="00EE5F02">
      <w:pPr>
        <w:ind w:left="567" w:right="142" w:hanging="567"/>
        <w:rPr>
          <w:rFonts w:eastAsia="Arial CE" w:cs="Arial"/>
          <w:szCs w:val="22"/>
        </w:rPr>
      </w:pPr>
    </w:p>
    <w:p w14:paraId="0574DD39" w14:textId="3EC27601" w:rsidR="00BA6A71"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Nebude-li zhotovitel vyrozuměn o požadavku náhrady škody nejpozději do 90 dnů od data ukončení záruční doby, nelze požadavek na náhradu škody uplatnit.</w:t>
      </w:r>
    </w:p>
    <w:p w14:paraId="3B36299F" w14:textId="77777777" w:rsidR="00DB041B" w:rsidRPr="00DB041B" w:rsidRDefault="00DB041B" w:rsidP="00DB041B">
      <w:pPr>
        <w:pStyle w:val="Odstavecseseznamem"/>
        <w:rPr>
          <w:rFonts w:eastAsia="Arial CE" w:cs="Arial"/>
          <w:szCs w:val="22"/>
        </w:rPr>
      </w:pPr>
    </w:p>
    <w:p w14:paraId="4535C793" w14:textId="77777777" w:rsidR="00DB041B" w:rsidRPr="00143463" w:rsidRDefault="00DB041B" w:rsidP="00DB041B">
      <w:pPr>
        <w:pStyle w:val="Odstavecseseznamem"/>
        <w:ind w:left="426" w:right="142"/>
        <w:rPr>
          <w:rFonts w:eastAsia="Arial CE" w:cs="Arial"/>
          <w:szCs w:val="22"/>
        </w:rPr>
      </w:pPr>
    </w:p>
    <w:p w14:paraId="6F5783BC" w14:textId="03676BA1" w:rsidR="00CF240D" w:rsidRPr="00143463" w:rsidRDefault="00CF240D" w:rsidP="00EE5F02">
      <w:pPr>
        <w:ind w:right="142"/>
        <w:rPr>
          <w:rFonts w:cs="Arial"/>
        </w:rPr>
      </w:pPr>
    </w:p>
    <w:p w14:paraId="0B65ADB3" w14:textId="270681A0" w:rsidR="00C979C5" w:rsidRPr="00143463" w:rsidRDefault="00C979C5" w:rsidP="00EE5F02">
      <w:pPr>
        <w:pStyle w:val="Nadpis3"/>
        <w:numPr>
          <w:ilvl w:val="0"/>
          <w:numId w:val="17"/>
        </w:numPr>
        <w:ind w:right="142"/>
        <w:jc w:val="center"/>
        <w:rPr>
          <w:rFonts w:cs="Arial"/>
          <w:b/>
          <w:szCs w:val="22"/>
          <w:u w:val="single"/>
        </w:rPr>
      </w:pPr>
      <w:r w:rsidRPr="00143463">
        <w:rPr>
          <w:rFonts w:cs="Arial"/>
          <w:b/>
          <w:szCs w:val="22"/>
          <w:u w:val="single"/>
        </w:rPr>
        <w:t>LICENČNÍ PODMÍNKY</w:t>
      </w:r>
    </w:p>
    <w:p w14:paraId="56C55CCE" w14:textId="77777777" w:rsidR="00C979C5" w:rsidRPr="00143463" w:rsidRDefault="00C979C5" w:rsidP="00EE5F02">
      <w:pPr>
        <w:autoSpaceDE w:val="0"/>
        <w:autoSpaceDN w:val="0"/>
        <w:adjustRightInd w:val="0"/>
        <w:ind w:right="142"/>
        <w:jc w:val="left"/>
        <w:rPr>
          <w:rFonts w:cs="Arial"/>
          <w:b/>
          <w:bCs/>
          <w:color w:val="000000"/>
          <w:szCs w:val="22"/>
          <w:u w:val="single"/>
        </w:rPr>
      </w:pPr>
    </w:p>
    <w:p w14:paraId="72A6E218" w14:textId="76B5DEC8" w:rsidR="00C979C5" w:rsidRDefault="00C979C5" w:rsidP="00EE5F02">
      <w:pPr>
        <w:ind w:right="142"/>
        <w:rPr>
          <w:rFonts w:cs="Arial"/>
          <w:color w:val="000000"/>
          <w:szCs w:val="22"/>
        </w:rPr>
      </w:pPr>
      <w:r w:rsidRPr="00143463">
        <w:rPr>
          <w:rFonts w:cs="Arial"/>
          <w:color w:val="000000"/>
          <w:szCs w:val="22"/>
        </w:rPr>
        <w:t>Vztahují</w:t>
      </w:r>
      <w:r w:rsidR="00D72B6A" w:rsidRPr="00143463">
        <w:rPr>
          <w:rFonts w:cs="Arial"/>
          <w:color w:val="000000"/>
          <w:szCs w:val="22"/>
        </w:rPr>
        <w:t>-</w:t>
      </w:r>
      <w:r w:rsidRPr="00143463">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3A309C63" w14:textId="39D05830" w:rsidR="00DB041B" w:rsidRDefault="00DB041B" w:rsidP="00EE5F02">
      <w:pPr>
        <w:ind w:right="142"/>
        <w:rPr>
          <w:rFonts w:cs="Arial"/>
        </w:rPr>
      </w:pPr>
    </w:p>
    <w:p w14:paraId="08D3F6FE" w14:textId="77777777" w:rsidR="00736574" w:rsidRPr="00143463" w:rsidRDefault="00736574" w:rsidP="00EE5F02">
      <w:pPr>
        <w:ind w:right="142"/>
        <w:rPr>
          <w:rFonts w:cs="Arial"/>
        </w:rPr>
      </w:pPr>
    </w:p>
    <w:p w14:paraId="073C99E6" w14:textId="19FB81EE" w:rsidR="00BA6A71" w:rsidRPr="00143463" w:rsidRDefault="00BA6A71" w:rsidP="00EE5F02">
      <w:pPr>
        <w:pStyle w:val="Nadpis3"/>
        <w:numPr>
          <w:ilvl w:val="0"/>
          <w:numId w:val="17"/>
        </w:numPr>
        <w:ind w:right="142"/>
        <w:jc w:val="center"/>
        <w:rPr>
          <w:rFonts w:cs="Arial"/>
          <w:b/>
          <w:szCs w:val="22"/>
          <w:u w:val="single"/>
        </w:rPr>
      </w:pPr>
      <w:r w:rsidRPr="00143463">
        <w:rPr>
          <w:rFonts w:cs="Arial"/>
          <w:b/>
          <w:szCs w:val="22"/>
          <w:u w:val="single"/>
        </w:rPr>
        <w:t>NÁHRADA ŠKODY</w:t>
      </w:r>
    </w:p>
    <w:p w14:paraId="3AE8C4AD" w14:textId="77777777" w:rsidR="00BA6A71" w:rsidRPr="00143463" w:rsidRDefault="00BA6A71" w:rsidP="00EE5F02">
      <w:pPr>
        <w:autoSpaceDE w:val="0"/>
        <w:autoSpaceDN w:val="0"/>
        <w:adjustRightInd w:val="0"/>
        <w:ind w:right="142"/>
        <w:rPr>
          <w:rFonts w:cs="Arial"/>
          <w:bCs/>
          <w:color w:val="000000"/>
          <w:szCs w:val="22"/>
        </w:rPr>
      </w:pPr>
    </w:p>
    <w:p w14:paraId="0ECDFC90" w14:textId="75EC5402" w:rsidR="00BA6A71" w:rsidRDefault="00BA6A71" w:rsidP="00EE5F02">
      <w:pPr>
        <w:pStyle w:val="Odstavecseseznamem"/>
        <w:autoSpaceDE w:val="0"/>
        <w:autoSpaceDN w:val="0"/>
        <w:adjustRightInd w:val="0"/>
        <w:ind w:left="0" w:right="142"/>
        <w:rPr>
          <w:rFonts w:cs="Arial"/>
          <w:bCs/>
          <w:color w:val="000000"/>
          <w:szCs w:val="22"/>
        </w:rPr>
      </w:pPr>
      <w:r w:rsidRPr="00143463">
        <w:rPr>
          <w:rFonts w:cs="Arial"/>
          <w:szCs w:val="22"/>
        </w:rPr>
        <w:t>Objednatel</w:t>
      </w:r>
      <w:r w:rsidRPr="00143463">
        <w:rPr>
          <w:rFonts w:cs="Arial"/>
          <w:bCs/>
          <w:color w:val="000000"/>
          <w:szCs w:val="22"/>
        </w:rPr>
        <w:t xml:space="preserve"> je oprávněn požadovat náhradu škody způsobenou mu </w:t>
      </w:r>
      <w:r w:rsidRPr="00143463">
        <w:rPr>
          <w:rFonts w:cs="Arial"/>
          <w:bCs/>
          <w:szCs w:val="22"/>
        </w:rPr>
        <w:t xml:space="preserve">zhotovitelem </w:t>
      </w:r>
      <w:r w:rsidRPr="00143463">
        <w:rPr>
          <w:rFonts w:cs="Arial"/>
          <w:bCs/>
          <w:color w:val="000000"/>
          <w:szCs w:val="22"/>
        </w:rPr>
        <w:t xml:space="preserve">porušením povinností </w:t>
      </w:r>
      <w:r w:rsidRPr="00143463">
        <w:rPr>
          <w:rFonts w:cs="Arial"/>
          <w:bCs/>
          <w:szCs w:val="22"/>
        </w:rPr>
        <w:t xml:space="preserve">zhotovitele </w:t>
      </w:r>
      <w:r w:rsidRPr="00143463">
        <w:rPr>
          <w:rFonts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65FCCF6" w14:textId="46B721AD" w:rsidR="00DB041B" w:rsidRDefault="00DB041B" w:rsidP="00EE5F02">
      <w:pPr>
        <w:pStyle w:val="Odstavecseseznamem"/>
        <w:autoSpaceDE w:val="0"/>
        <w:autoSpaceDN w:val="0"/>
        <w:adjustRightInd w:val="0"/>
        <w:ind w:left="0" w:right="142"/>
        <w:rPr>
          <w:rFonts w:cs="Arial"/>
          <w:bCs/>
          <w:color w:val="000000"/>
          <w:szCs w:val="22"/>
        </w:rPr>
      </w:pPr>
    </w:p>
    <w:p w14:paraId="7A93B48C" w14:textId="77777777" w:rsidR="00736574" w:rsidRPr="00143463" w:rsidRDefault="00736574" w:rsidP="00EE5F02">
      <w:pPr>
        <w:pStyle w:val="Odstavecseseznamem"/>
        <w:autoSpaceDE w:val="0"/>
        <w:autoSpaceDN w:val="0"/>
        <w:adjustRightInd w:val="0"/>
        <w:ind w:left="0" w:right="142"/>
        <w:rPr>
          <w:rFonts w:cs="Arial"/>
          <w:bCs/>
          <w:color w:val="000000"/>
          <w:szCs w:val="22"/>
        </w:rPr>
      </w:pPr>
    </w:p>
    <w:p w14:paraId="671C11F0" w14:textId="77777777" w:rsidR="00FA67B0" w:rsidRPr="00143463" w:rsidRDefault="00FA67B0" w:rsidP="00EE5F02">
      <w:pPr>
        <w:pStyle w:val="Odstavecseseznamem"/>
        <w:autoSpaceDE w:val="0"/>
        <w:autoSpaceDN w:val="0"/>
        <w:adjustRightInd w:val="0"/>
        <w:ind w:left="0" w:right="142"/>
        <w:rPr>
          <w:rFonts w:cs="Arial"/>
          <w:bCs/>
          <w:color w:val="000000"/>
          <w:szCs w:val="22"/>
        </w:rPr>
      </w:pPr>
    </w:p>
    <w:p w14:paraId="45D2A854" w14:textId="7EC70987" w:rsidR="00BA6A71" w:rsidRPr="00143463" w:rsidRDefault="00BA6A71" w:rsidP="00EE5F02">
      <w:pPr>
        <w:pStyle w:val="Nadpis3"/>
        <w:numPr>
          <w:ilvl w:val="0"/>
          <w:numId w:val="17"/>
        </w:numPr>
        <w:ind w:right="142"/>
        <w:jc w:val="center"/>
        <w:rPr>
          <w:rFonts w:cs="Arial"/>
          <w:b/>
          <w:szCs w:val="22"/>
          <w:u w:val="single"/>
        </w:rPr>
      </w:pPr>
      <w:r w:rsidRPr="00143463">
        <w:rPr>
          <w:rFonts w:cs="Arial"/>
          <w:b/>
          <w:szCs w:val="22"/>
          <w:u w:val="single"/>
        </w:rPr>
        <w:t>OSTATNÍ USTANOVENÍ</w:t>
      </w:r>
    </w:p>
    <w:p w14:paraId="3D90761B" w14:textId="77777777" w:rsidR="00BA6A71" w:rsidRPr="00143463" w:rsidRDefault="00BA6A71" w:rsidP="00EE5F02">
      <w:pPr>
        <w:autoSpaceDE w:val="0"/>
        <w:autoSpaceDN w:val="0"/>
        <w:adjustRightInd w:val="0"/>
        <w:ind w:right="142"/>
        <w:rPr>
          <w:rFonts w:cs="Arial"/>
          <w:b/>
          <w:bCs/>
          <w:color w:val="000000"/>
        </w:rPr>
      </w:pPr>
    </w:p>
    <w:p w14:paraId="6A0FD09C" w14:textId="77777777" w:rsidR="00BA6A71" w:rsidRPr="00143463" w:rsidRDefault="00BA6A71" w:rsidP="00EE5F02">
      <w:pPr>
        <w:pStyle w:val="Odstavecseseznamem"/>
        <w:numPr>
          <w:ilvl w:val="0"/>
          <w:numId w:val="6"/>
        </w:numPr>
        <w:tabs>
          <w:tab w:val="clear" w:pos="1080"/>
          <w:tab w:val="num" w:pos="0"/>
        </w:tabs>
        <w:autoSpaceDE w:val="0"/>
        <w:autoSpaceDN w:val="0"/>
        <w:adjustRightInd w:val="0"/>
        <w:spacing w:after="120"/>
        <w:ind w:left="426" w:right="142" w:hanging="426"/>
        <w:contextualSpacing w:val="0"/>
        <w:rPr>
          <w:rFonts w:cs="Arial"/>
          <w:color w:val="000000"/>
          <w:szCs w:val="22"/>
        </w:rPr>
      </w:pPr>
      <w:r w:rsidRPr="00143463">
        <w:rPr>
          <w:rFonts w:cs="Arial"/>
          <w:szCs w:val="22"/>
        </w:rPr>
        <w:t>Objednatel</w:t>
      </w:r>
      <w:r w:rsidRPr="00143463">
        <w:rPr>
          <w:rFonts w:cs="Arial"/>
          <w:color w:val="000000"/>
          <w:szCs w:val="22"/>
        </w:rPr>
        <w:t xml:space="preserve"> vytvoří podmínky pro provedení sjednaného díla tím, že bude </w:t>
      </w:r>
      <w:r w:rsidRPr="00143463">
        <w:rPr>
          <w:rFonts w:cs="Arial"/>
          <w:szCs w:val="22"/>
        </w:rPr>
        <w:t xml:space="preserve">spolupracovat se </w:t>
      </w:r>
      <w:r w:rsidRPr="00143463">
        <w:rPr>
          <w:rFonts w:cs="Arial"/>
          <w:bCs/>
          <w:szCs w:val="22"/>
        </w:rPr>
        <w:t xml:space="preserve">zhotovitelem </w:t>
      </w:r>
      <w:r w:rsidRPr="00143463">
        <w:rPr>
          <w:rFonts w:cs="Arial"/>
          <w:color w:val="000000"/>
          <w:szCs w:val="22"/>
        </w:rPr>
        <w:t>při zajišťování podkladů a informací potřebných pro plnění předmětu díla.</w:t>
      </w:r>
    </w:p>
    <w:p w14:paraId="7C16474B" w14:textId="1A83B75C" w:rsidR="00BA6A71" w:rsidRPr="008E3F24" w:rsidRDefault="00BA6A71" w:rsidP="008E3F24">
      <w:pPr>
        <w:pStyle w:val="Odstavecseseznamem"/>
        <w:numPr>
          <w:ilvl w:val="0"/>
          <w:numId w:val="6"/>
        </w:numPr>
        <w:tabs>
          <w:tab w:val="clear" w:pos="1080"/>
          <w:tab w:val="num" w:pos="0"/>
        </w:tabs>
        <w:autoSpaceDE w:val="0"/>
        <w:autoSpaceDN w:val="0"/>
        <w:adjustRightInd w:val="0"/>
        <w:spacing w:after="120"/>
        <w:ind w:left="426" w:right="142" w:hanging="426"/>
        <w:contextualSpacing w:val="0"/>
        <w:rPr>
          <w:rFonts w:cs="Arial"/>
          <w:szCs w:val="22"/>
        </w:rPr>
      </w:pPr>
      <w:r w:rsidRPr="00143463">
        <w:rPr>
          <w:rFonts w:cs="Arial"/>
          <w:szCs w:val="22"/>
        </w:rPr>
        <w:t xml:space="preserve">Zhotovitel se zavazuje, že bude bezodkladně a úplně informovat objednatele o všech důležitých skutečnostech souvisejících se sjednaným předmětem plnění, zejména těch, které by ve svém důsledku mohly ohrozit termín plnění, nebo mohli mít vliv na cenu díla. </w:t>
      </w:r>
    </w:p>
    <w:p w14:paraId="7DB9F111" w14:textId="77777777" w:rsidR="00BA6A71" w:rsidRPr="00143463" w:rsidRDefault="00BA6A71" w:rsidP="00EE5F02">
      <w:pPr>
        <w:pStyle w:val="Odstavecseseznamem"/>
        <w:numPr>
          <w:ilvl w:val="0"/>
          <w:numId w:val="6"/>
        </w:numPr>
        <w:tabs>
          <w:tab w:val="clear" w:pos="1080"/>
          <w:tab w:val="num" w:pos="0"/>
        </w:tabs>
        <w:autoSpaceDE w:val="0"/>
        <w:autoSpaceDN w:val="0"/>
        <w:adjustRightInd w:val="0"/>
        <w:spacing w:after="120"/>
        <w:ind w:left="426" w:right="142" w:hanging="426"/>
        <w:contextualSpacing w:val="0"/>
        <w:rPr>
          <w:rFonts w:cs="Arial"/>
          <w:szCs w:val="22"/>
        </w:rPr>
      </w:pPr>
      <w:r w:rsidRPr="00143463">
        <w:rPr>
          <w:rFonts w:cs="Arial"/>
          <w:szCs w:val="22"/>
        </w:rPr>
        <w:t>Objednatel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143463" w:rsidRDefault="00BA6A71" w:rsidP="00EE5F02">
      <w:pPr>
        <w:pStyle w:val="Odstavecseseznamem"/>
        <w:numPr>
          <w:ilvl w:val="0"/>
          <w:numId w:val="6"/>
        </w:numPr>
        <w:tabs>
          <w:tab w:val="clear" w:pos="1080"/>
          <w:tab w:val="num" w:pos="0"/>
        </w:tabs>
        <w:autoSpaceDE w:val="0"/>
        <w:autoSpaceDN w:val="0"/>
        <w:adjustRightInd w:val="0"/>
        <w:spacing w:after="120"/>
        <w:ind w:left="426" w:right="142" w:hanging="426"/>
        <w:contextualSpacing w:val="0"/>
        <w:rPr>
          <w:rFonts w:cs="Arial"/>
          <w:szCs w:val="22"/>
        </w:rPr>
      </w:pPr>
      <w:r w:rsidRPr="00143463">
        <w:rPr>
          <w:rFonts w:cs="Arial"/>
          <w:szCs w:val="22"/>
        </w:rPr>
        <w:t>V případě, že se strany po uzavření smlouvy písemně dohodnou na změně díla, je</w:t>
      </w:r>
      <w:r w:rsidR="007F2D48" w:rsidRPr="00143463">
        <w:rPr>
          <w:rFonts w:cs="Arial"/>
          <w:szCs w:val="22"/>
        </w:rPr>
        <w:t> </w:t>
      </w:r>
      <w:r w:rsidRPr="00143463">
        <w:rPr>
          <w:rFonts w:cs="Arial"/>
          <w:szCs w:val="22"/>
        </w:rPr>
        <w:t>objednatel povinen zaplatit cenu dohodnutou v dodatku k této smlouvě.</w:t>
      </w:r>
    </w:p>
    <w:p w14:paraId="6579C858" w14:textId="5BCAA372" w:rsidR="00BA6A71" w:rsidRPr="00143463" w:rsidRDefault="00BA6A71" w:rsidP="00EE5F02">
      <w:pPr>
        <w:pStyle w:val="Odstavecseseznamem"/>
        <w:numPr>
          <w:ilvl w:val="0"/>
          <w:numId w:val="6"/>
        </w:numPr>
        <w:tabs>
          <w:tab w:val="clear" w:pos="1080"/>
          <w:tab w:val="num" w:pos="0"/>
        </w:tabs>
        <w:autoSpaceDE w:val="0"/>
        <w:autoSpaceDN w:val="0"/>
        <w:adjustRightInd w:val="0"/>
        <w:spacing w:after="120"/>
        <w:ind w:left="426" w:right="142" w:hanging="426"/>
        <w:contextualSpacing w:val="0"/>
        <w:rPr>
          <w:rFonts w:cs="Arial"/>
          <w:b/>
          <w:color w:val="000000"/>
          <w:szCs w:val="22"/>
          <w:u w:val="single"/>
        </w:rPr>
      </w:pPr>
      <w:r w:rsidRPr="00143463">
        <w:rPr>
          <w:rFonts w:cs="Arial"/>
          <w:szCs w:val="22"/>
        </w:rPr>
        <w:t>Rozsah díla může být rozšířen nebo omezen pouze na základě oboustranného konsenzu, vyjádřeného formou písemného dodatku této smlouvy.</w:t>
      </w:r>
    </w:p>
    <w:p w14:paraId="5FCAC7A8" w14:textId="6DA9ACD9" w:rsidR="004C0750" w:rsidRDefault="004C0750" w:rsidP="00EE5F02">
      <w:pPr>
        <w:pStyle w:val="lneksmlouvytextPVL"/>
        <w:keepNext/>
        <w:numPr>
          <w:ilvl w:val="0"/>
          <w:numId w:val="6"/>
        </w:numPr>
        <w:tabs>
          <w:tab w:val="clear" w:pos="1080"/>
          <w:tab w:val="num" w:pos="426"/>
          <w:tab w:val="left" w:pos="567"/>
        </w:tabs>
        <w:ind w:left="426" w:right="142" w:hanging="426"/>
      </w:pPr>
      <w:r w:rsidRPr="00143463">
        <w:t>Zhotovitel podpisem této smlouvy přebírá povinnosti uvedené v Čestném prohlášení o</w:t>
      </w:r>
      <w:r w:rsidRPr="00143463">
        <w:rPr>
          <w:lang w:val="cs-CZ"/>
        </w:rPr>
        <w:t> </w:t>
      </w:r>
      <w:r w:rsidRPr="00143463">
        <w:t>zajištění sociálně odpovědného plnění předmětu veřejné zakázky</w:t>
      </w:r>
      <w:r w:rsidRPr="00143463">
        <w:rPr>
          <w:lang w:val="cs-CZ"/>
        </w:rPr>
        <w:t xml:space="preserve"> (dále jen „ČPSO“)</w:t>
      </w:r>
      <w:r w:rsidRPr="00143463">
        <w:t xml:space="preserve">, které je </w:t>
      </w:r>
      <w:r w:rsidRPr="00143463">
        <w:rPr>
          <w:lang w:val="cs-CZ"/>
        </w:rPr>
        <w:t>součástí nabídky zhotovitele podané v rámci Veřejné zakázky</w:t>
      </w:r>
      <w:r w:rsidRPr="00143463">
        <w:t>. Objednatel je oprávněn plnění těchto povinností kdykoliv kontrolovat, a to i bez předchozího ohlášení zhotoviteli. Je</w:t>
      </w:r>
      <w:r w:rsidRPr="00143463">
        <w:rPr>
          <w:lang w:val="cs-CZ"/>
        </w:rPr>
        <w:noBreakHyphen/>
      </w:r>
      <w:proofErr w:type="spellStart"/>
      <w:r w:rsidRPr="00143463">
        <w:t>li</w:t>
      </w:r>
      <w:proofErr w:type="spellEnd"/>
      <w:r w:rsidRPr="00143463">
        <w:rPr>
          <w:lang w:val="cs-CZ"/>
        </w:rPr>
        <w:t> </w:t>
      </w:r>
      <w:r w:rsidRPr="00143463">
        <w:t xml:space="preserve">k provedení </w:t>
      </w:r>
      <w:r w:rsidRPr="00143463">
        <w:lastRenderedPageBreak/>
        <w:t>kontroly potřeba předložení dokumentů, zavazuje se zhotovitel k jejich předložení nejpozději do 2 pracovních dnů od doručení výzvy objednatele.</w:t>
      </w:r>
    </w:p>
    <w:p w14:paraId="2158FE0A" w14:textId="77777777" w:rsidR="00DB041B" w:rsidRPr="00143463" w:rsidRDefault="00DB041B" w:rsidP="00DB041B">
      <w:pPr>
        <w:pStyle w:val="lneksmlouvytextPVL"/>
        <w:keepNext/>
        <w:numPr>
          <w:ilvl w:val="0"/>
          <w:numId w:val="0"/>
        </w:numPr>
        <w:tabs>
          <w:tab w:val="clear" w:pos="426"/>
          <w:tab w:val="left" w:pos="567"/>
        </w:tabs>
        <w:ind w:left="426" w:right="142"/>
      </w:pPr>
    </w:p>
    <w:p w14:paraId="011FD113" w14:textId="0F8262BD" w:rsidR="000B04BD" w:rsidRDefault="000B04BD" w:rsidP="00EE5F02">
      <w:pPr>
        <w:pStyle w:val="lneksmlouvytextPVL"/>
        <w:keepNext/>
        <w:numPr>
          <w:ilvl w:val="0"/>
          <w:numId w:val="0"/>
        </w:numPr>
        <w:tabs>
          <w:tab w:val="clear" w:pos="426"/>
          <w:tab w:val="left" w:pos="567"/>
        </w:tabs>
        <w:ind w:left="426" w:right="142"/>
      </w:pPr>
    </w:p>
    <w:p w14:paraId="18129426" w14:textId="77777777" w:rsidR="00736574" w:rsidRPr="00143463" w:rsidRDefault="00736574" w:rsidP="00EE5F02">
      <w:pPr>
        <w:pStyle w:val="lneksmlouvytextPVL"/>
        <w:keepNext/>
        <w:numPr>
          <w:ilvl w:val="0"/>
          <w:numId w:val="0"/>
        </w:numPr>
        <w:tabs>
          <w:tab w:val="clear" w:pos="426"/>
          <w:tab w:val="left" w:pos="567"/>
        </w:tabs>
        <w:ind w:left="426" w:right="142"/>
      </w:pPr>
    </w:p>
    <w:p w14:paraId="0C07B88E" w14:textId="0EBD901F" w:rsidR="00BA6A71" w:rsidRDefault="00BA6A71" w:rsidP="00EE5F02">
      <w:pPr>
        <w:pStyle w:val="Nadpis3"/>
        <w:numPr>
          <w:ilvl w:val="0"/>
          <w:numId w:val="17"/>
        </w:numPr>
        <w:ind w:right="142"/>
        <w:jc w:val="center"/>
        <w:rPr>
          <w:rFonts w:cs="Arial"/>
          <w:b/>
          <w:szCs w:val="22"/>
          <w:u w:val="single"/>
        </w:rPr>
      </w:pPr>
      <w:r w:rsidRPr="00143463">
        <w:rPr>
          <w:rFonts w:cs="Arial"/>
          <w:b/>
          <w:szCs w:val="22"/>
          <w:u w:val="single"/>
        </w:rPr>
        <w:t>COMPLIANCE DOLOŽKA</w:t>
      </w:r>
    </w:p>
    <w:p w14:paraId="194EC0CB" w14:textId="77777777" w:rsidR="008B3072" w:rsidRPr="008B3072" w:rsidRDefault="008B3072" w:rsidP="008B3072"/>
    <w:p w14:paraId="1F3FD83C" w14:textId="77777777" w:rsidR="00B7669F" w:rsidRPr="00143463" w:rsidRDefault="00B7669F" w:rsidP="00EE5F02">
      <w:pPr>
        <w:ind w:right="142"/>
        <w:rPr>
          <w:rFonts w:cs="Arial"/>
        </w:rPr>
      </w:pPr>
    </w:p>
    <w:p w14:paraId="6F57358F" w14:textId="77777777" w:rsidR="00BA6A71" w:rsidRPr="00143463" w:rsidRDefault="00BA6A71" w:rsidP="00EE5F02">
      <w:pPr>
        <w:pStyle w:val="Zkladntext"/>
        <w:numPr>
          <w:ilvl w:val="0"/>
          <w:numId w:val="8"/>
        </w:numPr>
        <w:tabs>
          <w:tab w:val="clear" w:pos="360"/>
        </w:tabs>
        <w:ind w:left="426" w:right="142" w:hanging="426"/>
        <w:textAlignment w:val="baseline"/>
      </w:pPr>
      <w:r w:rsidRPr="00143463">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143463">
        <w:br/>
      </w:r>
    </w:p>
    <w:p w14:paraId="7FAE9EE3" w14:textId="77777777" w:rsidR="00D72B6A" w:rsidRPr="00143463" w:rsidRDefault="00BA6A71" w:rsidP="00EE5F02">
      <w:pPr>
        <w:pStyle w:val="Zkladntext"/>
        <w:numPr>
          <w:ilvl w:val="0"/>
          <w:numId w:val="8"/>
        </w:numPr>
        <w:tabs>
          <w:tab w:val="clear" w:pos="360"/>
        </w:tabs>
        <w:ind w:left="426" w:right="142" w:hanging="426"/>
        <w:textAlignment w:val="baseline"/>
      </w:pPr>
      <w:r w:rsidRPr="00143463">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Pr="00143463" w:rsidRDefault="00BA6A71" w:rsidP="00EE5F02">
      <w:pPr>
        <w:pStyle w:val="Zkladntext"/>
        <w:tabs>
          <w:tab w:val="clear" w:pos="360"/>
        </w:tabs>
        <w:ind w:left="426" w:right="142" w:firstLine="0"/>
        <w:textAlignment w:val="baseline"/>
      </w:pPr>
      <w:r w:rsidRPr="00143463">
        <w:t xml:space="preserve"> </w:t>
      </w:r>
    </w:p>
    <w:p w14:paraId="04BADB0B" w14:textId="77777777" w:rsidR="00BA6A71" w:rsidRPr="00143463" w:rsidRDefault="00BA6A71" w:rsidP="00EE5F02">
      <w:pPr>
        <w:pStyle w:val="Zkladntext"/>
        <w:numPr>
          <w:ilvl w:val="0"/>
          <w:numId w:val="8"/>
        </w:numPr>
        <w:tabs>
          <w:tab w:val="clear" w:pos="360"/>
        </w:tabs>
        <w:ind w:left="426" w:right="142" w:hanging="426"/>
        <w:textAlignment w:val="baseline"/>
      </w:pPr>
      <w:r w:rsidRPr="00143463">
        <w:t>Zhotovitel prohlašuje, že se seznámil se zásadami, hodnotami a cíli Compliance programu Povodí Ohře, s.</w:t>
      </w:r>
      <w:r w:rsidR="00D72B6A" w:rsidRPr="00143463">
        <w:t> </w:t>
      </w:r>
      <w:r w:rsidRPr="00143463">
        <w:t>p.</w:t>
      </w:r>
      <w:r w:rsidR="00D72B6A" w:rsidRPr="00143463">
        <w:t>,</w:t>
      </w:r>
      <w:r w:rsidRPr="00143463">
        <w:t xml:space="preserve"> (viz </w:t>
      </w:r>
      <w:r w:rsidRPr="00143463">
        <w:rPr>
          <w:u w:val="single"/>
        </w:rPr>
        <w:t>http://www.poh.cz/protikorupcni-a-compliance-program/d-1346/p1=1458</w:t>
      </w:r>
      <w:r w:rsidRPr="00143463">
        <w:t>), dále s Etickým kodexem Povodí Ohře, státní podnik a</w:t>
      </w:r>
      <w:r w:rsidR="007F2D48" w:rsidRPr="00143463">
        <w:t> </w:t>
      </w:r>
      <w:r w:rsidRPr="00143463">
        <w:t>Protikorupčním programem Povodí Ohře, státní podnik. Zhotovitel se při plnění této Smlouvy zavazuje po</w:t>
      </w:r>
      <w:r w:rsidR="00D72B6A" w:rsidRPr="00143463">
        <w:t xml:space="preserve"> </w:t>
      </w:r>
      <w:r w:rsidRPr="00143463">
        <w:t>celou dobu jejího trvání dodržovat zásady a hodnoty obsažené v</w:t>
      </w:r>
      <w:r w:rsidR="007F2D48" w:rsidRPr="00143463">
        <w:t> </w:t>
      </w:r>
      <w:r w:rsidRPr="00143463">
        <w:t>uvedených dokumentech, pokud to jejich povaha umožňuje.</w:t>
      </w:r>
    </w:p>
    <w:p w14:paraId="0F71D704" w14:textId="77777777" w:rsidR="00D72B6A" w:rsidRPr="00143463" w:rsidRDefault="00D72B6A" w:rsidP="00EE5F02">
      <w:pPr>
        <w:pStyle w:val="Odstavecseseznamem"/>
        <w:ind w:right="142"/>
        <w:rPr>
          <w:rFonts w:cs="Arial"/>
        </w:rPr>
      </w:pPr>
    </w:p>
    <w:p w14:paraId="1D5279C4" w14:textId="77777777" w:rsidR="00BA6A71" w:rsidRPr="00143463" w:rsidRDefault="00BA6A71" w:rsidP="00EE5F02">
      <w:pPr>
        <w:pStyle w:val="Zkladntext"/>
        <w:numPr>
          <w:ilvl w:val="0"/>
          <w:numId w:val="8"/>
        </w:numPr>
        <w:tabs>
          <w:tab w:val="clear" w:pos="360"/>
        </w:tabs>
        <w:ind w:left="426" w:right="142" w:hanging="426"/>
        <w:textAlignment w:val="baseline"/>
      </w:pPr>
      <w:r w:rsidRPr="00143463">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w:t>
      </w:r>
      <w:r w:rsidR="007F2D48" w:rsidRPr="00143463">
        <w:t> </w:t>
      </w:r>
      <w:r w:rsidRPr="00143463">
        <w:t>zásadami vyjádřenými v tomto článku.</w:t>
      </w:r>
    </w:p>
    <w:p w14:paraId="0016085C" w14:textId="705B37DB" w:rsidR="002830C6" w:rsidRPr="00143463" w:rsidRDefault="002830C6" w:rsidP="00EE5F02">
      <w:pPr>
        <w:pStyle w:val="Zkladntext"/>
        <w:tabs>
          <w:tab w:val="clear" w:pos="360"/>
        </w:tabs>
        <w:ind w:left="567" w:right="142" w:firstLine="0"/>
        <w:textAlignment w:val="baseline"/>
        <w:rPr>
          <w:b/>
          <w:color w:val="000000"/>
          <w:u w:val="single"/>
        </w:rPr>
      </w:pPr>
    </w:p>
    <w:p w14:paraId="767AC783" w14:textId="1BCA4515" w:rsidR="00FA67B0" w:rsidRDefault="00FA67B0" w:rsidP="00EE5F02">
      <w:pPr>
        <w:pStyle w:val="Zkladntext"/>
        <w:tabs>
          <w:tab w:val="clear" w:pos="360"/>
        </w:tabs>
        <w:ind w:left="567" w:right="142" w:firstLine="0"/>
        <w:textAlignment w:val="baseline"/>
        <w:rPr>
          <w:b/>
          <w:color w:val="000000"/>
          <w:u w:val="single"/>
        </w:rPr>
      </w:pPr>
    </w:p>
    <w:p w14:paraId="39C8F0D9" w14:textId="77777777" w:rsidR="00736574" w:rsidRPr="00143463" w:rsidRDefault="00736574" w:rsidP="00EE5F02">
      <w:pPr>
        <w:pStyle w:val="Zkladntext"/>
        <w:tabs>
          <w:tab w:val="clear" w:pos="360"/>
        </w:tabs>
        <w:ind w:left="567" w:right="142" w:firstLine="0"/>
        <w:textAlignment w:val="baseline"/>
        <w:rPr>
          <w:b/>
          <w:color w:val="000000"/>
          <w:u w:val="single"/>
        </w:rPr>
      </w:pPr>
    </w:p>
    <w:p w14:paraId="0A91539E" w14:textId="77777777" w:rsidR="00FA67B0" w:rsidRPr="00143463" w:rsidRDefault="00FA67B0" w:rsidP="00EE5F02">
      <w:pPr>
        <w:pStyle w:val="Nadpis3"/>
        <w:numPr>
          <w:ilvl w:val="0"/>
          <w:numId w:val="17"/>
        </w:numPr>
        <w:ind w:right="142"/>
        <w:jc w:val="center"/>
        <w:rPr>
          <w:rFonts w:cs="Arial"/>
          <w:b/>
          <w:szCs w:val="22"/>
          <w:u w:val="single"/>
        </w:rPr>
      </w:pPr>
      <w:r w:rsidRPr="00143463">
        <w:rPr>
          <w:rFonts w:cs="Arial"/>
          <w:b/>
          <w:szCs w:val="22"/>
          <w:u w:val="single"/>
        </w:rPr>
        <w:t>OCHRANA A ZPRACOVÁNÍ OSOBNÍCH ÚDAJŮ</w:t>
      </w:r>
    </w:p>
    <w:p w14:paraId="0441791E" w14:textId="53EED949" w:rsidR="00FA67B0" w:rsidRDefault="00FA67B0" w:rsidP="00EE5F02">
      <w:pPr>
        <w:ind w:right="142"/>
        <w:rPr>
          <w:rFonts w:cs="Arial"/>
          <w:bCs/>
          <w:color w:val="000000"/>
          <w:szCs w:val="22"/>
        </w:rPr>
      </w:pPr>
    </w:p>
    <w:p w14:paraId="0D129F36" w14:textId="77777777" w:rsidR="008B3072" w:rsidRPr="00143463" w:rsidRDefault="008B3072" w:rsidP="00EE5F02">
      <w:pPr>
        <w:ind w:right="142"/>
        <w:rPr>
          <w:rFonts w:cs="Arial"/>
          <w:bCs/>
          <w:color w:val="000000"/>
          <w:szCs w:val="22"/>
        </w:rPr>
      </w:pPr>
    </w:p>
    <w:p w14:paraId="5ED02786" w14:textId="77777777" w:rsidR="00FA67B0" w:rsidRPr="00143463" w:rsidRDefault="00FA67B0" w:rsidP="00EE5F02">
      <w:pPr>
        <w:ind w:left="360" w:right="142"/>
        <w:rPr>
          <w:rFonts w:cs="Arial"/>
          <w:bCs/>
          <w:szCs w:val="22"/>
        </w:rPr>
      </w:pPr>
      <w:r w:rsidRPr="00143463">
        <w:rPr>
          <w:rFonts w:cs="Arial"/>
          <w:bCs/>
          <w:color w:val="000000"/>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 </w:t>
      </w:r>
      <w:hyperlink r:id="rId9" w:history="1">
        <w:r w:rsidRPr="00143463">
          <w:rPr>
            <w:rFonts w:cs="Arial"/>
            <w:bCs/>
            <w:szCs w:val="22"/>
            <w:u w:val="single"/>
          </w:rPr>
          <w:t>http://www.poh.cz/informace-o-zpracovani-osobnich-udaju/d-1369/p1=1459</w:t>
        </w:r>
      </w:hyperlink>
      <w:r w:rsidRPr="00143463">
        <w:rPr>
          <w:rFonts w:cs="Arial"/>
          <w:bCs/>
          <w:szCs w:val="22"/>
        </w:rPr>
        <w:t>.</w:t>
      </w:r>
    </w:p>
    <w:p w14:paraId="1A1D72D2" w14:textId="6B2304FF" w:rsidR="00FA67B0" w:rsidRPr="00143463" w:rsidRDefault="00FA67B0" w:rsidP="00EE5F02">
      <w:pPr>
        <w:pStyle w:val="Zkladntext"/>
        <w:tabs>
          <w:tab w:val="clear" w:pos="360"/>
        </w:tabs>
        <w:ind w:left="567" w:right="142" w:firstLine="0"/>
        <w:textAlignment w:val="baseline"/>
        <w:rPr>
          <w:b/>
          <w:color w:val="000000"/>
          <w:u w:val="single"/>
        </w:rPr>
      </w:pPr>
    </w:p>
    <w:p w14:paraId="3983A658" w14:textId="1E729E5B" w:rsidR="00FA67B0" w:rsidRDefault="00FA67B0" w:rsidP="00EE5F02">
      <w:pPr>
        <w:pStyle w:val="Zkladntext"/>
        <w:tabs>
          <w:tab w:val="clear" w:pos="360"/>
        </w:tabs>
        <w:ind w:left="567" w:right="142" w:firstLine="0"/>
        <w:textAlignment w:val="baseline"/>
        <w:rPr>
          <w:b/>
          <w:color w:val="000000"/>
          <w:u w:val="single"/>
        </w:rPr>
      </w:pPr>
    </w:p>
    <w:p w14:paraId="2E31C454" w14:textId="7D46E2D1" w:rsidR="008B3072" w:rsidRDefault="008B3072" w:rsidP="00EE5F02">
      <w:pPr>
        <w:pStyle w:val="Zkladntext"/>
        <w:tabs>
          <w:tab w:val="clear" w:pos="360"/>
        </w:tabs>
        <w:ind w:left="567" w:right="142" w:firstLine="0"/>
        <w:textAlignment w:val="baseline"/>
        <w:rPr>
          <w:b/>
          <w:color w:val="000000"/>
          <w:u w:val="single"/>
        </w:rPr>
      </w:pPr>
    </w:p>
    <w:p w14:paraId="2378592C" w14:textId="5B01C087" w:rsidR="008B3072" w:rsidRDefault="008B3072" w:rsidP="00EE5F02">
      <w:pPr>
        <w:pStyle w:val="Zkladntext"/>
        <w:tabs>
          <w:tab w:val="clear" w:pos="360"/>
        </w:tabs>
        <w:ind w:left="567" w:right="142" w:firstLine="0"/>
        <w:textAlignment w:val="baseline"/>
        <w:rPr>
          <w:b/>
          <w:color w:val="000000"/>
          <w:u w:val="single"/>
        </w:rPr>
      </w:pPr>
    </w:p>
    <w:p w14:paraId="6D43E92F" w14:textId="77777777" w:rsidR="008B3072" w:rsidRDefault="008B3072" w:rsidP="00EE5F02">
      <w:pPr>
        <w:pStyle w:val="Zkladntext"/>
        <w:tabs>
          <w:tab w:val="clear" w:pos="360"/>
        </w:tabs>
        <w:ind w:left="567" w:right="142" w:firstLine="0"/>
        <w:textAlignment w:val="baseline"/>
        <w:rPr>
          <w:b/>
          <w:color w:val="000000"/>
          <w:u w:val="single"/>
        </w:rPr>
      </w:pPr>
    </w:p>
    <w:p w14:paraId="7F50853B" w14:textId="77777777" w:rsidR="00736574" w:rsidRPr="00143463" w:rsidRDefault="00736574" w:rsidP="00EE5F02">
      <w:pPr>
        <w:pStyle w:val="Zkladntext"/>
        <w:tabs>
          <w:tab w:val="clear" w:pos="360"/>
        </w:tabs>
        <w:ind w:left="567" w:right="142" w:firstLine="0"/>
        <w:textAlignment w:val="baseline"/>
        <w:rPr>
          <w:b/>
          <w:color w:val="000000"/>
          <w:u w:val="single"/>
        </w:rPr>
      </w:pPr>
    </w:p>
    <w:p w14:paraId="2C17C383" w14:textId="6155B0B9" w:rsidR="00BA6A71" w:rsidRDefault="00BA6A71" w:rsidP="00EE5F02">
      <w:pPr>
        <w:pStyle w:val="Nadpis3"/>
        <w:numPr>
          <w:ilvl w:val="0"/>
          <w:numId w:val="17"/>
        </w:numPr>
        <w:ind w:right="142"/>
        <w:jc w:val="center"/>
        <w:rPr>
          <w:rFonts w:cs="Arial"/>
          <w:b/>
          <w:szCs w:val="22"/>
          <w:u w:val="single"/>
        </w:rPr>
      </w:pPr>
      <w:r w:rsidRPr="00143463">
        <w:rPr>
          <w:rFonts w:cs="Arial"/>
          <w:b/>
          <w:szCs w:val="22"/>
          <w:u w:val="single"/>
        </w:rPr>
        <w:t>ZÁVĚREČNÁ USTANOVENÍ</w:t>
      </w:r>
    </w:p>
    <w:p w14:paraId="2F69A4C4" w14:textId="77777777" w:rsidR="008B3072" w:rsidRPr="008B3072" w:rsidRDefault="008B3072" w:rsidP="008B3072"/>
    <w:p w14:paraId="26B43176" w14:textId="77777777" w:rsidR="00BA6A71" w:rsidRPr="00143463" w:rsidRDefault="00BA6A71" w:rsidP="00EE5F02">
      <w:pPr>
        <w:ind w:right="142"/>
        <w:rPr>
          <w:rFonts w:cs="Arial"/>
          <w:b/>
          <w:bCs/>
          <w:color w:val="000000"/>
          <w:szCs w:val="22"/>
        </w:rPr>
      </w:pPr>
    </w:p>
    <w:p w14:paraId="0304E8F7" w14:textId="3176E236" w:rsidR="001900A0" w:rsidRDefault="001900A0" w:rsidP="000B04BD">
      <w:pPr>
        <w:pStyle w:val="Odstavecseseznamem"/>
        <w:numPr>
          <w:ilvl w:val="0"/>
          <w:numId w:val="4"/>
        </w:numPr>
        <w:ind w:left="426" w:right="142" w:hanging="426"/>
        <w:rPr>
          <w:rFonts w:cs="Arial"/>
          <w:color w:val="000000"/>
        </w:rPr>
      </w:pPr>
      <w:r w:rsidRPr="001900A0">
        <w:rPr>
          <w:rFonts w:cs="Arial"/>
          <w:color w:val="000000"/>
        </w:rPr>
        <w:t>Právní vztahy vzniklé z této smlouvy nebo s touto smlouvou související se řídí platným českým právem, zejména Občanským zákoníkem.</w:t>
      </w:r>
    </w:p>
    <w:p w14:paraId="38D10F94" w14:textId="77777777" w:rsidR="001900A0" w:rsidRPr="001900A0" w:rsidRDefault="001900A0" w:rsidP="001900A0">
      <w:pPr>
        <w:pStyle w:val="Odstavecseseznamem"/>
        <w:ind w:right="142"/>
        <w:rPr>
          <w:rFonts w:cs="Arial"/>
          <w:color w:val="000000"/>
        </w:rPr>
      </w:pPr>
    </w:p>
    <w:p w14:paraId="6E69EB7F" w14:textId="474F7210" w:rsidR="001900A0" w:rsidRDefault="001900A0" w:rsidP="000B04BD">
      <w:pPr>
        <w:pStyle w:val="Odstavecseseznamem"/>
        <w:numPr>
          <w:ilvl w:val="0"/>
          <w:numId w:val="4"/>
        </w:numPr>
        <w:ind w:left="426" w:right="142" w:hanging="426"/>
        <w:rPr>
          <w:rFonts w:cs="Arial"/>
          <w:color w:val="000000"/>
        </w:rPr>
      </w:pPr>
      <w:r w:rsidRPr="001900A0">
        <w:rPr>
          <w:rFonts w:cs="Arial"/>
          <w:color w:val="000000"/>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4DD7ACB9" w14:textId="77777777" w:rsidR="001900A0" w:rsidRPr="001900A0" w:rsidRDefault="001900A0" w:rsidP="001900A0">
      <w:pPr>
        <w:pStyle w:val="Odstavecseseznamem"/>
        <w:ind w:right="142"/>
        <w:rPr>
          <w:rFonts w:cs="Arial"/>
          <w:color w:val="000000"/>
        </w:rPr>
      </w:pPr>
    </w:p>
    <w:p w14:paraId="707C67F0" w14:textId="77777777" w:rsidR="001900A0" w:rsidRPr="001900A0" w:rsidRDefault="001900A0" w:rsidP="000B04BD">
      <w:pPr>
        <w:pStyle w:val="Odstavecseseznamem"/>
        <w:numPr>
          <w:ilvl w:val="0"/>
          <w:numId w:val="4"/>
        </w:numPr>
        <w:ind w:left="426" w:right="142" w:hanging="426"/>
        <w:rPr>
          <w:rFonts w:cs="Arial"/>
          <w:color w:val="000000"/>
        </w:rPr>
      </w:pPr>
      <w:r w:rsidRPr="001900A0">
        <w:rPr>
          <w:rFonts w:cs="Arial"/>
          <w:color w:val="000000"/>
        </w:rPr>
        <w:t>Smluvní strana, u které nastal případ podle § 2913 odst. 2 OZ, musí o tom uvědomit druhou smluvní stranu bezodkladně po vzniku takové okolnosti.</w:t>
      </w:r>
    </w:p>
    <w:p w14:paraId="6FAC5C3E" w14:textId="660A1809" w:rsidR="001900A0" w:rsidRDefault="001900A0" w:rsidP="000B04BD">
      <w:pPr>
        <w:pStyle w:val="Odstavecseseznamem"/>
        <w:numPr>
          <w:ilvl w:val="0"/>
          <w:numId w:val="4"/>
        </w:numPr>
        <w:ind w:left="426" w:right="142" w:hanging="426"/>
        <w:rPr>
          <w:rFonts w:cs="Arial"/>
          <w:color w:val="000000"/>
        </w:rPr>
      </w:pPr>
      <w:r w:rsidRPr="001900A0">
        <w:rPr>
          <w:rFonts w:cs="Arial"/>
          <w:color w:val="000000"/>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2C490183" w14:textId="77777777" w:rsidR="001900A0" w:rsidRPr="001900A0" w:rsidRDefault="001900A0" w:rsidP="001900A0">
      <w:pPr>
        <w:pStyle w:val="Odstavecseseznamem"/>
        <w:ind w:right="142"/>
        <w:rPr>
          <w:rFonts w:cs="Arial"/>
          <w:color w:val="000000"/>
        </w:rPr>
      </w:pPr>
    </w:p>
    <w:p w14:paraId="425BB2AE" w14:textId="07CBDC2E" w:rsidR="001900A0" w:rsidRDefault="001900A0" w:rsidP="000B04BD">
      <w:pPr>
        <w:pStyle w:val="Odstavecseseznamem"/>
        <w:numPr>
          <w:ilvl w:val="0"/>
          <w:numId w:val="4"/>
        </w:numPr>
        <w:ind w:left="426" w:right="142" w:hanging="426"/>
        <w:rPr>
          <w:rFonts w:cs="Arial"/>
          <w:color w:val="000000"/>
        </w:rPr>
      </w:pPr>
      <w:r w:rsidRPr="001900A0">
        <w:rPr>
          <w:rFonts w:cs="Arial"/>
          <w:color w:val="000000"/>
        </w:rPr>
        <w:t>Zhotovitel opravňuje objednatele uveřejnit obsah smlouvy nebo její části podle zákona o zadávání veřejných zakázek, a rovněž podle zákona č. 106/1999 Sb., o svobodném přístupu k informacím, ve znění pozdějších předpisů.</w:t>
      </w:r>
    </w:p>
    <w:p w14:paraId="32CA7F2B" w14:textId="77777777" w:rsidR="001900A0" w:rsidRPr="001900A0" w:rsidRDefault="001900A0" w:rsidP="001900A0">
      <w:pPr>
        <w:pStyle w:val="Odstavecseseznamem"/>
        <w:ind w:right="142"/>
        <w:rPr>
          <w:rFonts w:cs="Arial"/>
          <w:color w:val="000000"/>
        </w:rPr>
      </w:pPr>
    </w:p>
    <w:p w14:paraId="52E2964D" w14:textId="1D7D5FC7" w:rsidR="001900A0" w:rsidRDefault="001900A0" w:rsidP="000B04BD">
      <w:pPr>
        <w:pStyle w:val="Odstavecseseznamem"/>
        <w:numPr>
          <w:ilvl w:val="0"/>
          <w:numId w:val="4"/>
        </w:numPr>
        <w:ind w:left="426" w:right="142" w:hanging="426"/>
        <w:rPr>
          <w:rFonts w:cs="Arial"/>
          <w:color w:val="000000"/>
        </w:rPr>
      </w:pPr>
      <w:r w:rsidRPr="001900A0">
        <w:rPr>
          <w:rFonts w:cs="Arial"/>
          <w:color w:val="000000"/>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6DD00FE2" w14:textId="77777777" w:rsidR="001900A0" w:rsidRPr="001900A0" w:rsidRDefault="001900A0" w:rsidP="001900A0">
      <w:pPr>
        <w:pStyle w:val="Odstavecseseznamem"/>
        <w:ind w:right="142"/>
        <w:rPr>
          <w:rFonts w:cs="Arial"/>
          <w:color w:val="000000"/>
        </w:rPr>
      </w:pPr>
    </w:p>
    <w:p w14:paraId="59ACE0B0" w14:textId="61FE52F3" w:rsidR="001900A0" w:rsidRDefault="001900A0" w:rsidP="000B04BD">
      <w:pPr>
        <w:pStyle w:val="Odstavecseseznamem"/>
        <w:numPr>
          <w:ilvl w:val="0"/>
          <w:numId w:val="4"/>
        </w:numPr>
        <w:ind w:left="426" w:right="142" w:hanging="426"/>
        <w:rPr>
          <w:rFonts w:cs="Arial"/>
          <w:color w:val="000000"/>
        </w:rPr>
      </w:pPr>
      <w:r w:rsidRPr="001900A0">
        <w:rPr>
          <w:rFonts w:cs="Arial"/>
          <w:color w:val="000000"/>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74C12C3C" w14:textId="77777777" w:rsidR="001900A0" w:rsidRPr="001900A0" w:rsidRDefault="001900A0" w:rsidP="001900A0">
      <w:pPr>
        <w:pStyle w:val="Odstavecseseznamem"/>
        <w:ind w:right="142"/>
        <w:rPr>
          <w:rFonts w:cs="Arial"/>
          <w:color w:val="000000"/>
        </w:rPr>
      </w:pPr>
    </w:p>
    <w:p w14:paraId="58349C2C" w14:textId="31CAF295" w:rsidR="001900A0" w:rsidRDefault="001900A0" w:rsidP="000B04BD">
      <w:pPr>
        <w:pStyle w:val="Odstavecseseznamem"/>
        <w:numPr>
          <w:ilvl w:val="0"/>
          <w:numId w:val="4"/>
        </w:numPr>
        <w:ind w:left="426" w:right="142" w:hanging="426"/>
        <w:rPr>
          <w:rFonts w:cs="Arial"/>
          <w:color w:val="000000"/>
        </w:rPr>
      </w:pPr>
      <w:r w:rsidRPr="001900A0">
        <w:rPr>
          <w:rFonts w:cs="Arial"/>
          <w:color w:val="000000"/>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51C91079" w14:textId="77777777" w:rsidR="001900A0" w:rsidRPr="001900A0" w:rsidRDefault="001900A0" w:rsidP="001900A0">
      <w:pPr>
        <w:pStyle w:val="Odstavecseseznamem"/>
        <w:ind w:right="142"/>
        <w:rPr>
          <w:rFonts w:cs="Arial"/>
          <w:color w:val="000000"/>
        </w:rPr>
      </w:pPr>
    </w:p>
    <w:p w14:paraId="755834D3" w14:textId="2989E3B3" w:rsidR="001900A0" w:rsidRDefault="001900A0" w:rsidP="000B04BD">
      <w:pPr>
        <w:pStyle w:val="Odstavecseseznamem"/>
        <w:numPr>
          <w:ilvl w:val="0"/>
          <w:numId w:val="4"/>
        </w:numPr>
        <w:ind w:left="426" w:right="142" w:hanging="426"/>
        <w:rPr>
          <w:rFonts w:cs="Arial"/>
          <w:color w:val="000000"/>
        </w:rPr>
      </w:pPr>
      <w:r w:rsidRPr="001900A0">
        <w:rPr>
          <w:rFonts w:cs="Arial"/>
          <w:color w:val="000000"/>
        </w:rPr>
        <w:t>Práva a povinnosti smluvních stran z této smlouvy přecházejí na jejich právní nástupce.</w:t>
      </w:r>
    </w:p>
    <w:p w14:paraId="29F11987" w14:textId="77777777" w:rsidR="001900A0" w:rsidRPr="001900A0" w:rsidRDefault="001900A0" w:rsidP="001900A0">
      <w:pPr>
        <w:pStyle w:val="Odstavecseseznamem"/>
        <w:ind w:right="142"/>
        <w:rPr>
          <w:rFonts w:cs="Arial"/>
          <w:color w:val="000000"/>
        </w:rPr>
      </w:pPr>
    </w:p>
    <w:p w14:paraId="53EF719F" w14:textId="216D1F2B" w:rsidR="001900A0" w:rsidRDefault="001900A0" w:rsidP="000B04BD">
      <w:pPr>
        <w:pStyle w:val="Odstavecseseznamem"/>
        <w:numPr>
          <w:ilvl w:val="0"/>
          <w:numId w:val="4"/>
        </w:numPr>
        <w:ind w:left="426" w:right="142" w:hanging="426"/>
        <w:rPr>
          <w:rFonts w:cs="Arial"/>
          <w:color w:val="000000"/>
        </w:rPr>
      </w:pPr>
      <w:r w:rsidRPr="001900A0">
        <w:rPr>
          <w:rFonts w:cs="Arial"/>
          <w:color w:val="000000"/>
        </w:rPr>
        <w:t>Tato smlouva spolu se všemi přílohami a případnými dodatky představuje kompletní a úplné ujednání mezi smluvními stranami.</w:t>
      </w:r>
    </w:p>
    <w:p w14:paraId="72518744" w14:textId="77777777" w:rsidR="001900A0" w:rsidRPr="001900A0" w:rsidRDefault="001900A0" w:rsidP="001900A0">
      <w:pPr>
        <w:pStyle w:val="Odstavecseseznamem"/>
        <w:ind w:right="142"/>
        <w:rPr>
          <w:rFonts w:cs="Arial"/>
          <w:color w:val="000000"/>
        </w:rPr>
      </w:pPr>
    </w:p>
    <w:p w14:paraId="23E6BB0D" w14:textId="3CBF22F4" w:rsidR="001900A0" w:rsidRDefault="001900A0" w:rsidP="000B04BD">
      <w:pPr>
        <w:pStyle w:val="Odstavecseseznamem"/>
        <w:numPr>
          <w:ilvl w:val="0"/>
          <w:numId w:val="4"/>
        </w:numPr>
        <w:ind w:left="426" w:right="142" w:hanging="426"/>
        <w:rPr>
          <w:rFonts w:cs="Arial"/>
          <w:color w:val="000000"/>
        </w:rPr>
      </w:pPr>
      <w:r w:rsidRPr="001900A0">
        <w:rPr>
          <w:rFonts w:cs="Arial"/>
          <w:color w:val="000000"/>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0BACD02C" w14:textId="77777777" w:rsidR="001900A0" w:rsidRPr="001900A0" w:rsidRDefault="001900A0" w:rsidP="001900A0">
      <w:pPr>
        <w:pStyle w:val="Odstavecseseznamem"/>
        <w:ind w:right="142"/>
        <w:rPr>
          <w:rFonts w:cs="Arial"/>
          <w:color w:val="000000"/>
        </w:rPr>
      </w:pPr>
    </w:p>
    <w:p w14:paraId="65A2B6D7" w14:textId="7FBAE02D" w:rsidR="001900A0" w:rsidRDefault="001900A0" w:rsidP="000B04BD">
      <w:pPr>
        <w:pStyle w:val="Odstavecseseznamem"/>
        <w:numPr>
          <w:ilvl w:val="0"/>
          <w:numId w:val="4"/>
        </w:numPr>
        <w:ind w:left="426" w:right="142" w:hanging="426"/>
        <w:rPr>
          <w:rFonts w:cs="Arial"/>
          <w:color w:val="000000"/>
        </w:rPr>
      </w:pPr>
      <w:r w:rsidRPr="001900A0">
        <w:rPr>
          <w:rFonts w:cs="Arial"/>
          <w:color w:val="000000"/>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3F372764" w14:textId="77777777" w:rsidR="001900A0" w:rsidRPr="001900A0" w:rsidRDefault="001900A0" w:rsidP="001900A0">
      <w:pPr>
        <w:pStyle w:val="Odstavecseseznamem"/>
        <w:ind w:right="142"/>
        <w:rPr>
          <w:rFonts w:cs="Arial"/>
          <w:color w:val="000000"/>
        </w:rPr>
      </w:pPr>
    </w:p>
    <w:p w14:paraId="2E4D3D22" w14:textId="41EF09B6" w:rsidR="001900A0" w:rsidRDefault="001900A0" w:rsidP="000B04BD">
      <w:pPr>
        <w:pStyle w:val="Odstavecseseznamem"/>
        <w:numPr>
          <w:ilvl w:val="0"/>
          <w:numId w:val="4"/>
        </w:numPr>
        <w:ind w:left="426" w:right="142" w:hanging="426"/>
        <w:rPr>
          <w:rFonts w:cs="Arial"/>
          <w:color w:val="000000"/>
        </w:rPr>
      </w:pPr>
      <w:r w:rsidRPr="001900A0">
        <w:rPr>
          <w:rFonts w:cs="Arial"/>
          <w:color w:val="000000"/>
        </w:rPr>
        <w:t xml:space="preserve">Smluvní strany prohlašují, že smlouvu uzavřely určitě, vážně a srozumitelně, že je projevem jejich pravé a svobodné vůle, a na důkaz tohoto připojují své podpisy. </w:t>
      </w:r>
    </w:p>
    <w:p w14:paraId="4B2E908E" w14:textId="47F5F525" w:rsidR="001900A0" w:rsidRDefault="001900A0" w:rsidP="001900A0">
      <w:pPr>
        <w:pStyle w:val="Odstavecseseznamem"/>
        <w:ind w:right="142"/>
        <w:rPr>
          <w:rFonts w:cs="Arial"/>
          <w:color w:val="000000"/>
        </w:rPr>
      </w:pPr>
    </w:p>
    <w:p w14:paraId="2EF7F6F9" w14:textId="77777777" w:rsidR="00034220" w:rsidRPr="00034220" w:rsidRDefault="00034220" w:rsidP="00034220">
      <w:pPr>
        <w:pStyle w:val="Odstavecseseznamem"/>
        <w:numPr>
          <w:ilvl w:val="0"/>
          <w:numId w:val="4"/>
        </w:numPr>
        <w:ind w:left="426" w:right="142" w:hanging="426"/>
        <w:rPr>
          <w:rFonts w:cs="Arial"/>
          <w:color w:val="000000"/>
        </w:rPr>
      </w:pPr>
      <w:r w:rsidRPr="00034220">
        <w:rPr>
          <w:rFonts w:cs="Arial"/>
          <w:color w:val="000000"/>
        </w:rPr>
        <w:t xml:space="preserve">Smluvní strany nepovažují žádné ustanovení smlouvy za obchodní tajemství. </w:t>
      </w:r>
    </w:p>
    <w:p w14:paraId="0D346AF5" w14:textId="77777777" w:rsidR="00034220" w:rsidRPr="001900A0" w:rsidRDefault="00034220" w:rsidP="001900A0">
      <w:pPr>
        <w:pStyle w:val="Odstavecseseznamem"/>
        <w:ind w:right="142"/>
        <w:rPr>
          <w:rFonts w:cs="Arial"/>
          <w:color w:val="000000"/>
        </w:rPr>
      </w:pPr>
    </w:p>
    <w:p w14:paraId="7CCBA8A3" w14:textId="546C77DE" w:rsidR="001900A0" w:rsidRDefault="001900A0" w:rsidP="000B04BD">
      <w:pPr>
        <w:pStyle w:val="Odstavecseseznamem"/>
        <w:numPr>
          <w:ilvl w:val="0"/>
          <w:numId w:val="4"/>
        </w:numPr>
        <w:ind w:left="426" w:right="142" w:hanging="426"/>
        <w:rPr>
          <w:rFonts w:cs="Arial"/>
          <w:color w:val="000000"/>
        </w:rPr>
      </w:pPr>
      <w:r w:rsidRPr="001900A0">
        <w:rPr>
          <w:rFonts w:cs="Arial"/>
          <w:color w:val="000000"/>
        </w:rPr>
        <w:t xml:space="preserve">Zhotovitel na sebe převzal nebezpečí změny okolností. Před uzavřením smlouvy zvážil plně hospodářskou, ekonomickou i faktickou situaci a je si plně vědom okolností Smlouvy, jakož i </w:t>
      </w:r>
      <w:r w:rsidRPr="001900A0">
        <w:rPr>
          <w:rFonts w:cs="Arial"/>
          <w:color w:val="000000"/>
        </w:rPr>
        <w:lastRenderedPageBreak/>
        <w:t>okolností, které mohou po uzavření této smlouvy nastat. Tuto smlouvu nelze v jeho prospěch měnit rozhodnutím soudu v jakékoli její části.</w:t>
      </w:r>
    </w:p>
    <w:p w14:paraId="603F6925" w14:textId="77777777" w:rsidR="001900A0" w:rsidRPr="001900A0" w:rsidRDefault="001900A0" w:rsidP="001900A0">
      <w:pPr>
        <w:pStyle w:val="Odstavecseseznamem"/>
        <w:ind w:right="142"/>
        <w:rPr>
          <w:rFonts w:cs="Arial"/>
          <w:color w:val="000000"/>
        </w:rPr>
      </w:pPr>
    </w:p>
    <w:p w14:paraId="7E13997D" w14:textId="2C115F04" w:rsidR="001900A0" w:rsidRPr="001900A0" w:rsidRDefault="001900A0" w:rsidP="000B04BD">
      <w:pPr>
        <w:pStyle w:val="Odstavecseseznamem"/>
        <w:numPr>
          <w:ilvl w:val="0"/>
          <w:numId w:val="4"/>
        </w:numPr>
        <w:ind w:left="426" w:right="142" w:hanging="426"/>
        <w:rPr>
          <w:rFonts w:cs="Arial"/>
          <w:bCs/>
          <w:color w:val="000000"/>
          <w:szCs w:val="22"/>
        </w:rPr>
      </w:pPr>
      <w:r w:rsidRPr="001900A0">
        <w:rPr>
          <w:rFonts w:cs="Arial"/>
          <w:color w:val="000000"/>
        </w:rPr>
        <w:t xml:space="preserve">Nedílnou součástí smlouvy je: </w:t>
      </w:r>
      <w:r w:rsidRPr="00534214">
        <w:t xml:space="preserve"> </w:t>
      </w:r>
    </w:p>
    <w:p w14:paraId="204EDFFB" w14:textId="77777777" w:rsidR="00867058" w:rsidRDefault="00867058" w:rsidP="000B04BD">
      <w:pPr>
        <w:ind w:right="142" w:firstLine="426"/>
        <w:rPr>
          <w:rFonts w:cs="Arial"/>
        </w:rPr>
      </w:pPr>
    </w:p>
    <w:p w14:paraId="35058901" w14:textId="182C6B74" w:rsidR="00ED3368" w:rsidRPr="00143463" w:rsidRDefault="00ED3368" w:rsidP="000B04BD">
      <w:pPr>
        <w:ind w:right="142" w:firstLine="426"/>
        <w:rPr>
          <w:rFonts w:cs="Arial"/>
          <w:bCs/>
          <w:color w:val="000000"/>
          <w:szCs w:val="22"/>
        </w:rPr>
      </w:pPr>
      <w:r w:rsidRPr="001900A0">
        <w:rPr>
          <w:rFonts w:cs="Arial"/>
        </w:rPr>
        <w:t>Příloha č.</w:t>
      </w:r>
      <w:r w:rsidR="00867058">
        <w:rPr>
          <w:rFonts w:cs="Arial"/>
        </w:rPr>
        <w:t>1</w:t>
      </w:r>
      <w:r w:rsidRPr="001900A0">
        <w:rPr>
          <w:rFonts w:cs="Arial"/>
        </w:rPr>
        <w:t xml:space="preserve">: Kalkulace </w:t>
      </w:r>
      <w:r w:rsidR="00340286">
        <w:rPr>
          <w:rFonts w:cs="Arial"/>
        </w:rPr>
        <w:t>nákladů</w:t>
      </w:r>
    </w:p>
    <w:p w14:paraId="6E1109BC" w14:textId="77777777" w:rsidR="00867058" w:rsidRDefault="00867058" w:rsidP="00867058">
      <w:pPr>
        <w:ind w:right="142" w:firstLine="426"/>
        <w:rPr>
          <w:rFonts w:cs="Arial"/>
        </w:rPr>
      </w:pPr>
    </w:p>
    <w:p w14:paraId="12F4929C" w14:textId="1B245F3B" w:rsidR="00867058" w:rsidRPr="00867058" w:rsidRDefault="00867058" w:rsidP="00867058">
      <w:pPr>
        <w:ind w:right="142" w:firstLine="426"/>
        <w:rPr>
          <w:rFonts w:cs="Arial"/>
        </w:rPr>
      </w:pPr>
      <w:r w:rsidRPr="00867058">
        <w:rPr>
          <w:rFonts w:cs="Arial"/>
        </w:rPr>
        <w:t>Příloha č.</w:t>
      </w:r>
      <w:r>
        <w:rPr>
          <w:rFonts w:cs="Arial"/>
        </w:rPr>
        <w:t>2</w:t>
      </w:r>
      <w:r w:rsidRPr="00867058">
        <w:rPr>
          <w:rFonts w:cs="Arial"/>
        </w:rPr>
        <w:t>: Čestné prohlášení o společensky odpovědném plnění veřejné zakázky</w:t>
      </w:r>
    </w:p>
    <w:p w14:paraId="5765A2AB" w14:textId="77777777" w:rsidR="00867058" w:rsidRDefault="00867058" w:rsidP="00867058">
      <w:pPr>
        <w:ind w:right="142" w:firstLine="426"/>
        <w:rPr>
          <w:rFonts w:cs="Arial"/>
        </w:rPr>
      </w:pPr>
    </w:p>
    <w:p w14:paraId="0D9361B9" w14:textId="2FFF6C02" w:rsidR="00867058" w:rsidRPr="00867058" w:rsidRDefault="00867058" w:rsidP="00867058">
      <w:pPr>
        <w:ind w:right="142" w:firstLine="426"/>
        <w:rPr>
          <w:rFonts w:cs="Arial"/>
        </w:rPr>
      </w:pPr>
      <w:r w:rsidRPr="00867058">
        <w:rPr>
          <w:rFonts w:cs="Arial"/>
        </w:rPr>
        <w:t>Příloha č.</w:t>
      </w:r>
      <w:r>
        <w:rPr>
          <w:rFonts w:cs="Arial"/>
        </w:rPr>
        <w:t>3</w:t>
      </w:r>
      <w:r w:rsidRPr="00867058">
        <w:rPr>
          <w:rFonts w:cs="Arial"/>
        </w:rPr>
        <w:t>: Čestné prohlášení k finančním sankcím</w:t>
      </w:r>
    </w:p>
    <w:p w14:paraId="2A90E45F" w14:textId="74DF45F1" w:rsidR="00576944" w:rsidRDefault="00576944" w:rsidP="00EE5F02">
      <w:pPr>
        <w:ind w:right="142"/>
        <w:rPr>
          <w:rFonts w:cs="Arial"/>
          <w:bCs/>
          <w:color w:val="000000"/>
          <w:szCs w:val="22"/>
        </w:rPr>
      </w:pPr>
    </w:p>
    <w:p w14:paraId="348B17C0" w14:textId="571AFB7D" w:rsidR="00867058" w:rsidRDefault="00867058" w:rsidP="00EE5F02">
      <w:pPr>
        <w:ind w:right="142"/>
        <w:rPr>
          <w:rFonts w:cs="Arial"/>
          <w:bCs/>
          <w:color w:val="000000"/>
          <w:szCs w:val="22"/>
        </w:rPr>
      </w:pPr>
    </w:p>
    <w:p w14:paraId="412EC2FA" w14:textId="77777777" w:rsidR="00867058" w:rsidRDefault="00867058" w:rsidP="00EE5F02">
      <w:pPr>
        <w:ind w:right="142"/>
        <w:rPr>
          <w:rFonts w:cs="Arial"/>
          <w:bCs/>
          <w:color w:val="000000"/>
          <w:szCs w:val="22"/>
        </w:rPr>
      </w:pPr>
    </w:p>
    <w:p w14:paraId="0A999BC6" w14:textId="41F9B752" w:rsidR="000B04BD" w:rsidRDefault="000B04BD" w:rsidP="00EE5F02">
      <w:pPr>
        <w:ind w:right="142"/>
        <w:rPr>
          <w:rFonts w:cs="Arial"/>
          <w:bCs/>
          <w:color w:val="000000"/>
          <w:szCs w:val="22"/>
        </w:rPr>
      </w:pPr>
    </w:p>
    <w:p w14:paraId="604991B4" w14:textId="698D1CE0" w:rsidR="00034220" w:rsidRPr="00386410" w:rsidRDefault="00736574" w:rsidP="00034220">
      <w:pPr>
        <w:keepNext/>
        <w:ind w:firstLine="142"/>
        <w:rPr>
          <w:rFonts w:cs="Arial"/>
          <w:szCs w:val="22"/>
        </w:rPr>
      </w:pPr>
      <w:r>
        <w:rPr>
          <w:rFonts w:cs="Arial"/>
          <w:szCs w:val="22"/>
        </w:rPr>
        <w:t>v</w:t>
      </w:r>
      <w:r w:rsidR="00034220" w:rsidRPr="00386410">
        <w:rPr>
          <w:rFonts w:cs="Arial"/>
          <w:szCs w:val="22"/>
        </w:rPr>
        <w:t> Chomutově dne ……………</w:t>
      </w:r>
      <w:r w:rsidR="00034220" w:rsidRPr="00386410">
        <w:rPr>
          <w:rFonts w:cs="Arial"/>
          <w:szCs w:val="22"/>
        </w:rPr>
        <w:tab/>
      </w:r>
      <w:r w:rsidR="00034220" w:rsidRPr="00386410">
        <w:rPr>
          <w:rFonts w:cs="Arial"/>
          <w:szCs w:val="22"/>
        </w:rPr>
        <w:tab/>
      </w:r>
      <w:r w:rsidR="00034220" w:rsidRPr="00386410">
        <w:rPr>
          <w:rFonts w:cs="Arial"/>
          <w:szCs w:val="22"/>
        </w:rPr>
        <w:tab/>
      </w:r>
      <w:r>
        <w:rPr>
          <w:rFonts w:cs="Arial"/>
          <w:szCs w:val="22"/>
        </w:rPr>
        <w:t>v</w:t>
      </w:r>
      <w:r w:rsidR="00DB041B">
        <w:rPr>
          <w:rFonts w:cs="Arial"/>
          <w:szCs w:val="22"/>
        </w:rPr>
        <w:t xml:space="preserve"> Praze </w:t>
      </w:r>
      <w:r w:rsidR="00034220" w:rsidRPr="00386410">
        <w:rPr>
          <w:rFonts w:cs="Arial"/>
          <w:szCs w:val="22"/>
        </w:rPr>
        <w:t xml:space="preserve">dne………………. </w:t>
      </w:r>
    </w:p>
    <w:p w14:paraId="0167A2C7" w14:textId="77777777" w:rsidR="00034220" w:rsidRPr="00386410" w:rsidRDefault="00034220" w:rsidP="00034220">
      <w:pPr>
        <w:keepNext/>
        <w:ind w:firstLine="142"/>
        <w:rPr>
          <w:rFonts w:cs="Arial"/>
          <w:szCs w:val="22"/>
        </w:rPr>
      </w:pPr>
    </w:p>
    <w:p w14:paraId="7FDC4D7C" w14:textId="77777777" w:rsidR="00034220" w:rsidRPr="00386410" w:rsidRDefault="00034220" w:rsidP="00034220">
      <w:pPr>
        <w:keepNext/>
        <w:ind w:firstLine="142"/>
        <w:rPr>
          <w:rFonts w:cs="Arial"/>
          <w:szCs w:val="22"/>
        </w:rPr>
      </w:pPr>
      <w:r w:rsidRPr="00386410">
        <w:rPr>
          <w:rFonts w:cs="Arial"/>
          <w:szCs w:val="22"/>
        </w:rPr>
        <w:t>oprávněný zástupce objednatele</w:t>
      </w:r>
      <w:r w:rsidRPr="00386410">
        <w:rPr>
          <w:rFonts w:cs="Arial"/>
          <w:szCs w:val="22"/>
        </w:rPr>
        <w:tab/>
      </w:r>
      <w:r w:rsidRPr="00386410">
        <w:rPr>
          <w:rFonts w:cs="Arial"/>
          <w:szCs w:val="22"/>
        </w:rPr>
        <w:tab/>
      </w:r>
      <w:r w:rsidRPr="00386410">
        <w:rPr>
          <w:rFonts w:cs="Arial"/>
          <w:szCs w:val="22"/>
        </w:rPr>
        <w:tab/>
        <w:t xml:space="preserve">oprávněný zástupce </w:t>
      </w:r>
      <w:r>
        <w:rPr>
          <w:rFonts w:cs="Arial"/>
          <w:szCs w:val="22"/>
        </w:rPr>
        <w:t>zhotovitele</w:t>
      </w:r>
    </w:p>
    <w:p w14:paraId="419579CC" w14:textId="02E2BAD7" w:rsidR="00034220" w:rsidRDefault="00034220" w:rsidP="00034220">
      <w:pPr>
        <w:keepNext/>
        <w:ind w:firstLine="142"/>
        <w:rPr>
          <w:rFonts w:cs="Arial"/>
          <w:szCs w:val="22"/>
        </w:rPr>
      </w:pPr>
    </w:p>
    <w:p w14:paraId="4F267018" w14:textId="10A72616" w:rsidR="008B3072" w:rsidRDefault="008B3072" w:rsidP="00034220">
      <w:pPr>
        <w:keepNext/>
        <w:ind w:firstLine="142"/>
        <w:rPr>
          <w:rFonts w:cs="Arial"/>
          <w:szCs w:val="22"/>
        </w:rPr>
      </w:pPr>
    </w:p>
    <w:p w14:paraId="776CCA8B" w14:textId="77777777" w:rsidR="008B3072" w:rsidRDefault="008B3072" w:rsidP="00034220">
      <w:pPr>
        <w:keepNext/>
        <w:ind w:firstLine="142"/>
        <w:rPr>
          <w:rFonts w:cs="Arial"/>
          <w:szCs w:val="22"/>
        </w:rPr>
      </w:pPr>
    </w:p>
    <w:p w14:paraId="1E6E4DC5" w14:textId="77777777" w:rsidR="00034220" w:rsidRDefault="00034220" w:rsidP="00034220">
      <w:pPr>
        <w:keepNext/>
        <w:ind w:firstLine="142"/>
        <w:rPr>
          <w:rFonts w:cs="Arial"/>
          <w:szCs w:val="22"/>
        </w:rPr>
      </w:pPr>
    </w:p>
    <w:p w14:paraId="08AA3D0F" w14:textId="77777777" w:rsidR="00034220" w:rsidRDefault="00034220" w:rsidP="00034220">
      <w:pPr>
        <w:ind w:firstLine="142"/>
        <w:rPr>
          <w:rFonts w:cs="Arial"/>
          <w:szCs w:val="22"/>
        </w:rPr>
      </w:pPr>
    </w:p>
    <w:p w14:paraId="6B37DBF5" w14:textId="3E08FF2C" w:rsidR="00F04B91" w:rsidRDefault="00F04B91" w:rsidP="00F04B91">
      <w:pPr>
        <w:autoSpaceDE w:val="0"/>
        <w:autoSpaceDN w:val="0"/>
        <w:adjustRightInd w:val="0"/>
        <w:rPr>
          <w:rFonts w:cs="Arial"/>
          <w:szCs w:val="22"/>
        </w:rPr>
      </w:pPr>
      <w:bookmarkStart w:id="6" w:name="_GoBack"/>
      <w:bookmarkEnd w:id="6"/>
      <w:r>
        <w:rPr>
          <w:szCs w:val="22"/>
        </w:rPr>
        <w:t>investiční ředitel</w:t>
      </w:r>
      <w:r>
        <w:rPr>
          <w:szCs w:val="22"/>
        </w:rPr>
        <w:tab/>
      </w:r>
      <w:r>
        <w:rPr>
          <w:szCs w:val="22"/>
        </w:rPr>
        <w:tab/>
      </w:r>
      <w:r>
        <w:rPr>
          <w:szCs w:val="22"/>
        </w:rPr>
        <w:tab/>
      </w:r>
      <w:r>
        <w:rPr>
          <w:szCs w:val="22"/>
        </w:rPr>
        <w:tab/>
      </w:r>
      <w:r>
        <w:rPr>
          <w:szCs w:val="22"/>
        </w:rPr>
        <w:tab/>
      </w:r>
      <w:r>
        <w:rPr>
          <w:rFonts w:cs="Arial"/>
          <w:szCs w:val="22"/>
        </w:rPr>
        <w:t xml:space="preserve">AV ProENVI, s.r.o.  </w:t>
      </w:r>
    </w:p>
    <w:p w14:paraId="58FE3DBD" w14:textId="7A322049" w:rsidR="00F04B91" w:rsidRDefault="00F04B91" w:rsidP="00F04B91">
      <w:pPr>
        <w:autoSpaceDE w:val="0"/>
        <w:autoSpaceDN w:val="0"/>
        <w:adjustRightInd w:val="0"/>
        <w:rPr>
          <w:szCs w:val="22"/>
        </w:rPr>
      </w:pPr>
      <w:r>
        <w:rPr>
          <w:szCs w:val="22"/>
        </w:rPr>
        <w:t>Povodí Ohře, státní podnik</w:t>
      </w:r>
      <w:r>
        <w:rPr>
          <w:szCs w:val="22"/>
        </w:rPr>
        <w:tab/>
        <w:t xml:space="preserve"> </w:t>
      </w:r>
      <w:r>
        <w:rPr>
          <w:szCs w:val="22"/>
        </w:rPr>
        <w:tab/>
      </w:r>
      <w:r>
        <w:rPr>
          <w:szCs w:val="22"/>
        </w:rPr>
        <w:tab/>
      </w:r>
      <w:r>
        <w:rPr>
          <w:szCs w:val="22"/>
        </w:rPr>
        <w:tab/>
        <w:t>jednatel společnosti</w:t>
      </w:r>
    </w:p>
    <w:p w14:paraId="3E0F6F47" w14:textId="3975339B" w:rsidR="009D1181" w:rsidRPr="00143463" w:rsidRDefault="009D1181" w:rsidP="00034220">
      <w:pPr>
        <w:ind w:right="142"/>
        <w:rPr>
          <w:rFonts w:cs="Arial"/>
          <w:szCs w:val="22"/>
        </w:rPr>
      </w:pPr>
    </w:p>
    <w:sectPr w:rsidR="009D1181" w:rsidRPr="00143463" w:rsidSect="00EE5F02">
      <w:headerReference w:type="default" r:id="rId10"/>
      <w:footerReference w:type="default" r:id="rId11"/>
      <w:pgSz w:w="11906" w:h="16838"/>
      <w:pgMar w:top="1079" w:right="849" w:bottom="89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2967A" w14:textId="77777777" w:rsidR="00934060" w:rsidRDefault="00934060">
      <w:r>
        <w:separator/>
      </w:r>
    </w:p>
  </w:endnote>
  <w:endnote w:type="continuationSeparator" w:id="0">
    <w:p w14:paraId="062B76F5" w14:textId="77777777" w:rsidR="00934060" w:rsidRDefault="0093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4C110" w14:textId="77777777" w:rsidR="00934060" w:rsidRDefault="00934060">
      <w:r>
        <w:separator/>
      </w:r>
    </w:p>
  </w:footnote>
  <w:footnote w:type="continuationSeparator" w:id="0">
    <w:p w14:paraId="75328F0E" w14:textId="77777777" w:rsidR="00934060" w:rsidRDefault="00934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43779E0A" w:rsidR="00F639F1" w:rsidRPr="00F04164" w:rsidRDefault="00F639F1" w:rsidP="00F04164">
    <w:pPr>
      <w:pStyle w:val="Zhlav"/>
      <w:jc w:val="right"/>
      <w:rPr>
        <w:rFonts w:cs="Arial"/>
        <w:szCs w:val="22"/>
      </w:rPr>
    </w:pPr>
    <w:r w:rsidRPr="00F04164">
      <w:rPr>
        <w:rFonts w:cs="Arial"/>
        <w:szCs w:val="22"/>
      </w:rPr>
      <w:t>Smlouva o dílo</w:t>
    </w:r>
    <w:r w:rsidR="00424E97">
      <w:rPr>
        <w:rFonts w:cs="Arial"/>
        <w:szCs w:val="22"/>
      </w:rPr>
      <w:t xml:space="preserve"> č. </w:t>
    </w:r>
    <w:r w:rsidR="008B3072">
      <w:rPr>
        <w:rFonts w:cs="Arial"/>
        <w:szCs w:val="22"/>
      </w:rPr>
      <w:t>197/2024</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CDB272F"/>
    <w:multiLevelType w:val="hybridMultilevel"/>
    <w:tmpl w:val="FFE6D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2A3B16"/>
    <w:multiLevelType w:val="hybridMultilevel"/>
    <w:tmpl w:val="32AEB216"/>
    <w:lvl w:ilvl="0" w:tplc="19A2A87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0C06479"/>
    <w:multiLevelType w:val="multilevel"/>
    <w:tmpl w:val="0A3288D8"/>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B2544E2"/>
    <w:multiLevelType w:val="hybridMultilevel"/>
    <w:tmpl w:val="B36E3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7"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8" w15:restartNumberingAfterBreak="0">
    <w:nsid w:val="6BA61085"/>
    <w:multiLevelType w:val="hybridMultilevel"/>
    <w:tmpl w:val="F7340C52"/>
    <w:lvl w:ilvl="0" w:tplc="19A2A87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6"/>
  </w:num>
  <w:num w:numId="2">
    <w:abstractNumId w:val="20"/>
  </w:num>
  <w:num w:numId="3">
    <w:abstractNumId w:val="21"/>
  </w:num>
  <w:num w:numId="4">
    <w:abstractNumId w:val="19"/>
  </w:num>
  <w:num w:numId="5">
    <w:abstractNumId w:val="4"/>
  </w:num>
  <w:num w:numId="6">
    <w:abstractNumId w:val="2"/>
  </w:num>
  <w:num w:numId="7">
    <w:abstractNumId w:val="1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2"/>
  </w:num>
  <w:num w:numId="14">
    <w:abstractNumId w:val="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 w:numId="19">
    <w:abstractNumId w:val="16"/>
  </w:num>
  <w:num w:numId="20">
    <w:abstractNumId w:val="13"/>
  </w:num>
  <w:num w:numId="21">
    <w:abstractNumId w:val="10"/>
  </w:num>
  <w:num w:numId="22">
    <w:abstractNumId w:val="22"/>
  </w:num>
  <w:num w:numId="23">
    <w:abstractNumId w:val="9"/>
  </w:num>
  <w:num w:numId="24">
    <w:abstractNumId w:val="6"/>
  </w:num>
  <w:num w:numId="25">
    <w:abstractNumId w:val="5"/>
  </w:num>
  <w:num w:numId="26">
    <w:abstractNumId w:val="7"/>
  </w:num>
  <w:num w:numId="27">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68A"/>
    <w:rsid w:val="00032786"/>
    <w:rsid w:val="00032856"/>
    <w:rsid w:val="00033F75"/>
    <w:rsid w:val="00034220"/>
    <w:rsid w:val="00034FCA"/>
    <w:rsid w:val="0003696D"/>
    <w:rsid w:val="00037FF0"/>
    <w:rsid w:val="00041BDE"/>
    <w:rsid w:val="00041ECA"/>
    <w:rsid w:val="000421E5"/>
    <w:rsid w:val="0004546C"/>
    <w:rsid w:val="00045664"/>
    <w:rsid w:val="00056330"/>
    <w:rsid w:val="00056FB2"/>
    <w:rsid w:val="00056FE6"/>
    <w:rsid w:val="00060209"/>
    <w:rsid w:val="00071449"/>
    <w:rsid w:val="000768C5"/>
    <w:rsid w:val="00081614"/>
    <w:rsid w:val="00083E5A"/>
    <w:rsid w:val="000942A5"/>
    <w:rsid w:val="000A52AD"/>
    <w:rsid w:val="000B04BD"/>
    <w:rsid w:val="000B334D"/>
    <w:rsid w:val="000C0890"/>
    <w:rsid w:val="000C512F"/>
    <w:rsid w:val="000D1260"/>
    <w:rsid w:val="000D2A9F"/>
    <w:rsid w:val="000D700C"/>
    <w:rsid w:val="000E4C1E"/>
    <w:rsid w:val="000F1477"/>
    <w:rsid w:val="001006ED"/>
    <w:rsid w:val="00100B1F"/>
    <w:rsid w:val="00103840"/>
    <w:rsid w:val="001059B3"/>
    <w:rsid w:val="00106A6D"/>
    <w:rsid w:val="00113D9A"/>
    <w:rsid w:val="001251EF"/>
    <w:rsid w:val="00126B34"/>
    <w:rsid w:val="00131488"/>
    <w:rsid w:val="00132F6E"/>
    <w:rsid w:val="00143463"/>
    <w:rsid w:val="00145D28"/>
    <w:rsid w:val="0014618D"/>
    <w:rsid w:val="0015406B"/>
    <w:rsid w:val="0015732F"/>
    <w:rsid w:val="00160643"/>
    <w:rsid w:val="00161E22"/>
    <w:rsid w:val="00162FED"/>
    <w:rsid w:val="00163376"/>
    <w:rsid w:val="00163BB4"/>
    <w:rsid w:val="00166045"/>
    <w:rsid w:val="00171631"/>
    <w:rsid w:val="00174636"/>
    <w:rsid w:val="001749C3"/>
    <w:rsid w:val="00185265"/>
    <w:rsid w:val="001900A0"/>
    <w:rsid w:val="00193578"/>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0C51"/>
    <w:rsid w:val="001E1672"/>
    <w:rsid w:val="001E2B97"/>
    <w:rsid w:val="001F1AF6"/>
    <w:rsid w:val="001F24C9"/>
    <w:rsid w:val="001F2706"/>
    <w:rsid w:val="001F52B0"/>
    <w:rsid w:val="001F53D6"/>
    <w:rsid w:val="00203B76"/>
    <w:rsid w:val="0020596F"/>
    <w:rsid w:val="00210884"/>
    <w:rsid w:val="00217B50"/>
    <w:rsid w:val="00223528"/>
    <w:rsid w:val="00224C74"/>
    <w:rsid w:val="002270FD"/>
    <w:rsid w:val="002328D7"/>
    <w:rsid w:val="002329A3"/>
    <w:rsid w:val="00235203"/>
    <w:rsid w:val="00237E3C"/>
    <w:rsid w:val="00240920"/>
    <w:rsid w:val="00240D9F"/>
    <w:rsid w:val="00240DC4"/>
    <w:rsid w:val="00242CDA"/>
    <w:rsid w:val="00242D51"/>
    <w:rsid w:val="002443EB"/>
    <w:rsid w:val="00247501"/>
    <w:rsid w:val="00252759"/>
    <w:rsid w:val="00254EF8"/>
    <w:rsid w:val="0025777F"/>
    <w:rsid w:val="00257ED8"/>
    <w:rsid w:val="0026050E"/>
    <w:rsid w:val="00261F8F"/>
    <w:rsid w:val="0026742F"/>
    <w:rsid w:val="00267C15"/>
    <w:rsid w:val="0027304E"/>
    <w:rsid w:val="00275482"/>
    <w:rsid w:val="002778D4"/>
    <w:rsid w:val="002830C6"/>
    <w:rsid w:val="00283E1D"/>
    <w:rsid w:val="00283F7E"/>
    <w:rsid w:val="002859B9"/>
    <w:rsid w:val="0029217B"/>
    <w:rsid w:val="002A0E31"/>
    <w:rsid w:val="002A58B6"/>
    <w:rsid w:val="002A798A"/>
    <w:rsid w:val="002B3146"/>
    <w:rsid w:val="002B4708"/>
    <w:rsid w:val="002B693F"/>
    <w:rsid w:val="002C1845"/>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6E87"/>
    <w:rsid w:val="00327514"/>
    <w:rsid w:val="00327D64"/>
    <w:rsid w:val="00330C49"/>
    <w:rsid w:val="00335EC3"/>
    <w:rsid w:val="00340286"/>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5B4C"/>
    <w:rsid w:val="003D6285"/>
    <w:rsid w:val="003D75A6"/>
    <w:rsid w:val="003F236C"/>
    <w:rsid w:val="00404FA3"/>
    <w:rsid w:val="004100F6"/>
    <w:rsid w:val="00411E9C"/>
    <w:rsid w:val="00414DA0"/>
    <w:rsid w:val="0042126F"/>
    <w:rsid w:val="00422AFF"/>
    <w:rsid w:val="00424E97"/>
    <w:rsid w:val="004252EB"/>
    <w:rsid w:val="00425797"/>
    <w:rsid w:val="00426E85"/>
    <w:rsid w:val="004313FB"/>
    <w:rsid w:val="004479F4"/>
    <w:rsid w:val="00454738"/>
    <w:rsid w:val="00454954"/>
    <w:rsid w:val="00460804"/>
    <w:rsid w:val="00463CB8"/>
    <w:rsid w:val="00466096"/>
    <w:rsid w:val="00476A4A"/>
    <w:rsid w:val="004779E6"/>
    <w:rsid w:val="004868E9"/>
    <w:rsid w:val="00487108"/>
    <w:rsid w:val="00487F0A"/>
    <w:rsid w:val="004906B8"/>
    <w:rsid w:val="004919DA"/>
    <w:rsid w:val="00492030"/>
    <w:rsid w:val="00493010"/>
    <w:rsid w:val="00495C0F"/>
    <w:rsid w:val="004A2FD4"/>
    <w:rsid w:val="004A4786"/>
    <w:rsid w:val="004A4A8A"/>
    <w:rsid w:val="004A5F1C"/>
    <w:rsid w:val="004B6B87"/>
    <w:rsid w:val="004C0750"/>
    <w:rsid w:val="004C0B09"/>
    <w:rsid w:val="004C304B"/>
    <w:rsid w:val="004C396C"/>
    <w:rsid w:val="004C3E06"/>
    <w:rsid w:val="004C50D3"/>
    <w:rsid w:val="004D1CF5"/>
    <w:rsid w:val="004D29F2"/>
    <w:rsid w:val="004D3F48"/>
    <w:rsid w:val="004D41F7"/>
    <w:rsid w:val="004E0013"/>
    <w:rsid w:val="004E4E40"/>
    <w:rsid w:val="004E69FF"/>
    <w:rsid w:val="004F076C"/>
    <w:rsid w:val="004F576E"/>
    <w:rsid w:val="004F78FB"/>
    <w:rsid w:val="00501673"/>
    <w:rsid w:val="00504046"/>
    <w:rsid w:val="00504E42"/>
    <w:rsid w:val="0050601E"/>
    <w:rsid w:val="00507184"/>
    <w:rsid w:val="005134B2"/>
    <w:rsid w:val="00515AD1"/>
    <w:rsid w:val="00522424"/>
    <w:rsid w:val="0052371F"/>
    <w:rsid w:val="0052468C"/>
    <w:rsid w:val="005257D4"/>
    <w:rsid w:val="00527558"/>
    <w:rsid w:val="00531101"/>
    <w:rsid w:val="005318B1"/>
    <w:rsid w:val="0053391A"/>
    <w:rsid w:val="005368F8"/>
    <w:rsid w:val="005470B8"/>
    <w:rsid w:val="0055206D"/>
    <w:rsid w:val="00561238"/>
    <w:rsid w:val="00566190"/>
    <w:rsid w:val="00570C17"/>
    <w:rsid w:val="00576944"/>
    <w:rsid w:val="0058265B"/>
    <w:rsid w:val="0058552C"/>
    <w:rsid w:val="00590B52"/>
    <w:rsid w:val="00590D46"/>
    <w:rsid w:val="00590FCA"/>
    <w:rsid w:val="00594B1E"/>
    <w:rsid w:val="005A1623"/>
    <w:rsid w:val="005A6E12"/>
    <w:rsid w:val="005C2251"/>
    <w:rsid w:val="005C3E55"/>
    <w:rsid w:val="005C6268"/>
    <w:rsid w:val="005C644A"/>
    <w:rsid w:val="005D5110"/>
    <w:rsid w:val="005D5B47"/>
    <w:rsid w:val="005E2FD1"/>
    <w:rsid w:val="005E3405"/>
    <w:rsid w:val="005E46F2"/>
    <w:rsid w:val="005F18F6"/>
    <w:rsid w:val="005F1F2B"/>
    <w:rsid w:val="00605814"/>
    <w:rsid w:val="0060753C"/>
    <w:rsid w:val="00610BB5"/>
    <w:rsid w:val="0061213B"/>
    <w:rsid w:val="00617CEC"/>
    <w:rsid w:val="00625B22"/>
    <w:rsid w:val="00625D84"/>
    <w:rsid w:val="0062654F"/>
    <w:rsid w:val="006324A3"/>
    <w:rsid w:val="0063291C"/>
    <w:rsid w:val="00633AC7"/>
    <w:rsid w:val="00635211"/>
    <w:rsid w:val="00637062"/>
    <w:rsid w:val="0063765C"/>
    <w:rsid w:val="00644E8C"/>
    <w:rsid w:val="00653F71"/>
    <w:rsid w:val="00656EE9"/>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C239C"/>
    <w:rsid w:val="006C2E78"/>
    <w:rsid w:val="006C3561"/>
    <w:rsid w:val="006C3692"/>
    <w:rsid w:val="006C5F61"/>
    <w:rsid w:val="006C602E"/>
    <w:rsid w:val="006D02BB"/>
    <w:rsid w:val="006D0F7D"/>
    <w:rsid w:val="006D3D75"/>
    <w:rsid w:val="006D5429"/>
    <w:rsid w:val="006E062C"/>
    <w:rsid w:val="006E0D2A"/>
    <w:rsid w:val="006E6E68"/>
    <w:rsid w:val="006E7740"/>
    <w:rsid w:val="006F3FFE"/>
    <w:rsid w:val="006F73E2"/>
    <w:rsid w:val="006F77BF"/>
    <w:rsid w:val="006F7D2E"/>
    <w:rsid w:val="00704C92"/>
    <w:rsid w:val="007173C2"/>
    <w:rsid w:val="00717462"/>
    <w:rsid w:val="00720841"/>
    <w:rsid w:val="00721E48"/>
    <w:rsid w:val="00724D18"/>
    <w:rsid w:val="0072521F"/>
    <w:rsid w:val="00725DD1"/>
    <w:rsid w:val="007317EB"/>
    <w:rsid w:val="007324B2"/>
    <w:rsid w:val="00736574"/>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2518"/>
    <w:rsid w:val="00822F3C"/>
    <w:rsid w:val="00824A92"/>
    <w:rsid w:val="0082518C"/>
    <w:rsid w:val="00830F51"/>
    <w:rsid w:val="008338EB"/>
    <w:rsid w:val="00837762"/>
    <w:rsid w:val="00840DA5"/>
    <w:rsid w:val="00841258"/>
    <w:rsid w:val="008432CA"/>
    <w:rsid w:val="008432E7"/>
    <w:rsid w:val="008567E2"/>
    <w:rsid w:val="00857EC0"/>
    <w:rsid w:val="00864E08"/>
    <w:rsid w:val="0086619E"/>
    <w:rsid w:val="00867058"/>
    <w:rsid w:val="00867A07"/>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3072"/>
    <w:rsid w:val="008B4073"/>
    <w:rsid w:val="008B53AF"/>
    <w:rsid w:val="008C4F45"/>
    <w:rsid w:val="008D0722"/>
    <w:rsid w:val="008D42F3"/>
    <w:rsid w:val="008D4E6C"/>
    <w:rsid w:val="008D51A5"/>
    <w:rsid w:val="008D773C"/>
    <w:rsid w:val="008D78CB"/>
    <w:rsid w:val="008D79EB"/>
    <w:rsid w:val="008E004D"/>
    <w:rsid w:val="008E3236"/>
    <w:rsid w:val="008E3F24"/>
    <w:rsid w:val="008F1600"/>
    <w:rsid w:val="008F596E"/>
    <w:rsid w:val="00903544"/>
    <w:rsid w:val="009038A4"/>
    <w:rsid w:val="00903EF6"/>
    <w:rsid w:val="009068C5"/>
    <w:rsid w:val="00907AEB"/>
    <w:rsid w:val="0091332A"/>
    <w:rsid w:val="0091435C"/>
    <w:rsid w:val="00914903"/>
    <w:rsid w:val="00915416"/>
    <w:rsid w:val="00923691"/>
    <w:rsid w:val="00924751"/>
    <w:rsid w:val="00934060"/>
    <w:rsid w:val="00935FAB"/>
    <w:rsid w:val="00936D58"/>
    <w:rsid w:val="00943E5B"/>
    <w:rsid w:val="00952566"/>
    <w:rsid w:val="00952640"/>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F4251"/>
    <w:rsid w:val="009F42F0"/>
    <w:rsid w:val="009F4727"/>
    <w:rsid w:val="009F6E2C"/>
    <w:rsid w:val="00A0137D"/>
    <w:rsid w:val="00A0281B"/>
    <w:rsid w:val="00A057BF"/>
    <w:rsid w:val="00A058DF"/>
    <w:rsid w:val="00A075C1"/>
    <w:rsid w:val="00A1080C"/>
    <w:rsid w:val="00A1163B"/>
    <w:rsid w:val="00A14E3A"/>
    <w:rsid w:val="00A16062"/>
    <w:rsid w:val="00A1615F"/>
    <w:rsid w:val="00A16F61"/>
    <w:rsid w:val="00A17818"/>
    <w:rsid w:val="00A17BE4"/>
    <w:rsid w:val="00A206AE"/>
    <w:rsid w:val="00A208DC"/>
    <w:rsid w:val="00A304FA"/>
    <w:rsid w:val="00A31015"/>
    <w:rsid w:val="00A31E98"/>
    <w:rsid w:val="00A36768"/>
    <w:rsid w:val="00A411F0"/>
    <w:rsid w:val="00A415F1"/>
    <w:rsid w:val="00A451E8"/>
    <w:rsid w:val="00A46384"/>
    <w:rsid w:val="00A51B2F"/>
    <w:rsid w:val="00A52E1C"/>
    <w:rsid w:val="00A53B62"/>
    <w:rsid w:val="00A550B4"/>
    <w:rsid w:val="00A55FD5"/>
    <w:rsid w:val="00A62F99"/>
    <w:rsid w:val="00A662F3"/>
    <w:rsid w:val="00A66516"/>
    <w:rsid w:val="00A71BE1"/>
    <w:rsid w:val="00A74BEE"/>
    <w:rsid w:val="00A755E3"/>
    <w:rsid w:val="00A77330"/>
    <w:rsid w:val="00A776FD"/>
    <w:rsid w:val="00A8749A"/>
    <w:rsid w:val="00A90084"/>
    <w:rsid w:val="00A9229D"/>
    <w:rsid w:val="00A92EE1"/>
    <w:rsid w:val="00AA6D47"/>
    <w:rsid w:val="00AB54B2"/>
    <w:rsid w:val="00AC2456"/>
    <w:rsid w:val="00AC2936"/>
    <w:rsid w:val="00AC4112"/>
    <w:rsid w:val="00AC7C31"/>
    <w:rsid w:val="00AD70F8"/>
    <w:rsid w:val="00AD7965"/>
    <w:rsid w:val="00AE192E"/>
    <w:rsid w:val="00AF3C6E"/>
    <w:rsid w:val="00AF46C9"/>
    <w:rsid w:val="00AF4874"/>
    <w:rsid w:val="00AF6F90"/>
    <w:rsid w:val="00AF7725"/>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3892"/>
    <w:rsid w:val="00B34E03"/>
    <w:rsid w:val="00B34E3F"/>
    <w:rsid w:val="00B43E05"/>
    <w:rsid w:val="00B459F0"/>
    <w:rsid w:val="00B51285"/>
    <w:rsid w:val="00B51E0B"/>
    <w:rsid w:val="00B535AE"/>
    <w:rsid w:val="00B5360D"/>
    <w:rsid w:val="00B56AAB"/>
    <w:rsid w:val="00B739FD"/>
    <w:rsid w:val="00B76263"/>
    <w:rsid w:val="00B7669F"/>
    <w:rsid w:val="00B840BD"/>
    <w:rsid w:val="00B862FE"/>
    <w:rsid w:val="00B86729"/>
    <w:rsid w:val="00B92C56"/>
    <w:rsid w:val="00B94105"/>
    <w:rsid w:val="00B96643"/>
    <w:rsid w:val="00BA1A8B"/>
    <w:rsid w:val="00BA5122"/>
    <w:rsid w:val="00BA51FB"/>
    <w:rsid w:val="00BA6366"/>
    <w:rsid w:val="00BA6A71"/>
    <w:rsid w:val="00BB2DAF"/>
    <w:rsid w:val="00BB4447"/>
    <w:rsid w:val="00BB4CC3"/>
    <w:rsid w:val="00BC3C71"/>
    <w:rsid w:val="00BD1805"/>
    <w:rsid w:val="00BD7651"/>
    <w:rsid w:val="00BD7D5F"/>
    <w:rsid w:val="00BE42F1"/>
    <w:rsid w:val="00BE47EB"/>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0860"/>
    <w:rsid w:val="00C42299"/>
    <w:rsid w:val="00C422B1"/>
    <w:rsid w:val="00C4620F"/>
    <w:rsid w:val="00C53D2F"/>
    <w:rsid w:val="00C575A4"/>
    <w:rsid w:val="00C63F88"/>
    <w:rsid w:val="00C67CCA"/>
    <w:rsid w:val="00C70D33"/>
    <w:rsid w:val="00C71A51"/>
    <w:rsid w:val="00C728AB"/>
    <w:rsid w:val="00C729F2"/>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B77AD"/>
    <w:rsid w:val="00CC2529"/>
    <w:rsid w:val="00CC286E"/>
    <w:rsid w:val="00CC67E9"/>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383B"/>
    <w:rsid w:val="00D36857"/>
    <w:rsid w:val="00D420C2"/>
    <w:rsid w:val="00D5749B"/>
    <w:rsid w:val="00D66ACC"/>
    <w:rsid w:val="00D671C0"/>
    <w:rsid w:val="00D72B6A"/>
    <w:rsid w:val="00D74A50"/>
    <w:rsid w:val="00D76881"/>
    <w:rsid w:val="00DA2CAA"/>
    <w:rsid w:val="00DA3527"/>
    <w:rsid w:val="00DA46ED"/>
    <w:rsid w:val="00DA4F77"/>
    <w:rsid w:val="00DA512A"/>
    <w:rsid w:val="00DA7663"/>
    <w:rsid w:val="00DA7DA1"/>
    <w:rsid w:val="00DB041B"/>
    <w:rsid w:val="00DB3F13"/>
    <w:rsid w:val="00DB6FF5"/>
    <w:rsid w:val="00DC0D56"/>
    <w:rsid w:val="00DC238C"/>
    <w:rsid w:val="00DD24EE"/>
    <w:rsid w:val="00DD3513"/>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42AB"/>
    <w:rsid w:val="00E26428"/>
    <w:rsid w:val="00E27560"/>
    <w:rsid w:val="00E343DF"/>
    <w:rsid w:val="00E436F4"/>
    <w:rsid w:val="00E55D9E"/>
    <w:rsid w:val="00E57C8B"/>
    <w:rsid w:val="00E57D22"/>
    <w:rsid w:val="00E6189E"/>
    <w:rsid w:val="00E623BD"/>
    <w:rsid w:val="00E648D5"/>
    <w:rsid w:val="00E754C9"/>
    <w:rsid w:val="00E7626D"/>
    <w:rsid w:val="00E7713D"/>
    <w:rsid w:val="00E81604"/>
    <w:rsid w:val="00E83007"/>
    <w:rsid w:val="00EA2209"/>
    <w:rsid w:val="00EA36D5"/>
    <w:rsid w:val="00EA48DF"/>
    <w:rsid w:val="00EA6C7C"/>
    <w:rsid w:val="00EB40F3"/>
    <w:rsid w:val="00EC5B72"/>
    <w:rsid w:val="00EC62BB"/>
    <w:rsid w:val="00ED1236"/>
    <w:rsid w:val="00ED1B27"/>
    <w:rsid w:val="00ED3368"/>
    <w:rsid w:val="00ED461C"/>
    <w:rsid w:val="00EE4014"/>
    <w:rsid w:val="00EE5F02"/>
    <w:rsid w:val="00EE679B"/>
    <w:rsid w:val="00EF19A2"/>
    <w:rsid w:val="00EF1F31"/>
    <w:rsid w:val="00EF387B"/>
    <w:rsid w:val="00F01557"/>
    <w:rsid w:val="00F02DA0"/>
    <w:rsid w:val="00F030AF"/>
    <w:rsid w:val="00F04164"/>
    <w:rsid w:val="00F04B91"/>
    <w:rsid w:val="00F114E7"/>
    <w:rsid w:val="00F17FB9"/>
    <w:rsid w:val="00F24A3C"/>
    <w:rsid w:val="00F26B1A"/>
    <w:rsid w:val="00F27C41"/>
    <w:rsid w:val="00F3186D"/>
    <w:rsid w:val="00F34A8E"/>
    <w:rsid w:val="00F350D4"/>
    <w:rsid w:val="00F416ED"/>
    <w:rsid w:val="00F445B7"/>
    <w:rsid w:val="00F4556D"/>
    <w:rsid w:val="00F53267"/>
    <w:rsid w:val="00F639F1"/>
    <w:rsid w:val="00F71853"/>
    <w:rsid w:val="00F746C6"/>
    <w:rsid w:val="00F755FC"/>
    <w:rsid w:val="00F757DA"/>
    <w:rsid w:val="00F860CB"/>
    <w:rsid w:val="00F92EAC"/>
    <w:rsid w:val="00F93FDB"/>
    <w:rsid w:val="00FA145F"/>
    <w:rsid w:val="00FA2FB8"/>
    <w:rsid w:val="00FA4278"/>
    <w:rsid w:val="00FA5661"/>
    <w:rsid w:val="00FA67B0"/>
    <w:rsid w:val="00FB6921"/>
    <w:rsid w:val="00FB6A8C"/>
    <w:rsid w:val="00FC2105"/>
    <w:rsid w:val="00FC3E1B"/>
    <w:rsid w:val="00FD4AB5"/>
    <w:rsid w:val="00FD5E7D"/>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D7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 w:type="paragraph" w:styleId="Pedmtkomente">
    <w:name w:val="annotation subject"/>
    <w:basedOn w:val="Textkomente"/>
    <w:next w:val="Textkomente"/>
    <w:link w:val="PedmtkomenteChar"/>
    <w:uiPriority w:val="99"/>
    <w:semiHidden/>
    <w:unhideWhenUsed/>
    <w:rsid w:val="00193578"/>
    <w:rPr>
      <w:b/>
      <w:bCs/>
    </w:rPr>
  </w:style>
  <w:style w:type="character" w:customStyle="1" w:styleId="PedmtkomenteChar">
    <w:name w:val="Předmět komentáře Char"/>
    <w:basedOn w:val="TextkomenteChar"/>
    <w:link w:val="Pedmtkomente"/>
    <w:uiPriority w:val="99"/>
    <w:semiHidden/>
    <w:rsid w:val="00193578"/>
    <w:rPr>
      <w:rFonts w:ascii="Arial" w:hAnsi="Arial"/>
      <w:b/>
      <w:bCs/>
    </w:rPr>
  </w:style>
  <w:style w:type="character" w:customStyle="1" w:styleId="SamostatntextpodlnekPVLChar">
    <w:name w:val="Samostatný text pod článek (PVL) Char"/>
    <w:link w:val="SamostatntextpodlnekPVL"/>
    <w:locked/>
    <w:rsid w:val="00867058"/>
    <w:rPr>
      <w:rFonts w:ascii="Arial" w:hAnsi="Arial" w:cs="Arial"/>
      <w:lang w:val="x-none"/>
    </w:rPr>
  </w:style>
  <w:style w:type="paragraph" w:customStyle="1" w:styleId="SamostatntextpodlnekPVL">
    <w:name w:val="Samostatný text pod článek (PVL)"/>
    <w:basedOn w:val="Normln"/>
    <w:link w:val="SamostatntextpodlnekPVLChar"/>
    <w:qFormat/>
    <w:rsid w:val="00867058"/>
    <w:pPr>
      <w:spacing w:after="180"/>
      <w:ind w:left="340"/>
    </w:pPr>
    <w:rPr>
      <w:rFonts w:cs="Arial"/>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4452515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524707611">
      <w:bodyDiv w:val="1"/>
      <w:marLeft w:val="0"/>
      <w:marRight w:val="0"/>
      <w:marTop w:val="0"/>
      <w:marBottom w:val="0"/>
      <w:divBdr>
        <w:top w:val="none" w:sz="0" w:space="0" w:color="auto"/>
        <w:left w:val="none" w:sz="0" w:space="0" w:color="auto"/>
        <w:bottom w:val="none" w:sz="0" w:space="0" w:color="auto"/>
        <w:right w:val="none" w:sz="0" w:space="0" w:color="auto"/>
      </w:divBdr>
      <w:divsChild>
        <w:div w:id="723260971">
          <w:marLeft w:val="0"/>
          <w:marRight w:val="0"/>
          <w:marTop w:val="0"/>
          <w:marBottom w:val="0"/>
          <w:divBdr>
            <w:top w:val="none" w:sz="0" w:space="0" w:color="auto"/>
            <w:left w:val="none" w:sz="0" w:space="0" w:color="auto"/>
            <w:bottom w:val="none" w:sz="0" w:space="0" w:color="auto"/>
            <w:right w:val="none" w:sz="0" w:space="0" w:color="auto"/>
          </w:divBdr>
          <w:divsChild>
            <w:div w:id="522091576">
              <w:marLeft w:val="0"/>
              <w:marRight w:val="0"/>
              <w:marTop w:val="0"/>
              <w:marBottom w:val="0"/>
              <w:divBdr>
                <w:top w:val="single" w:sz="6" w:space="0" w:color="FFEBCB"/>
                <w:left w:val="single" w:sz="6" w:space="0" w:color="FFC365"/>
                <w:bottom w:val="single" w:sz="6" w:space="0" w:color="FFEBCB"/>
                <w:right w:val="single" w:sz="6" w:space="0" w:color="FFC365"/>
              </w:divBdr>
              <w:divsChild>
                <w:div w:id="89739647">
                  <w:marLeft w:val="0"/>
                  <w:marRight w:val="0"/>
                  <w:marTop w:val="0"/>
                  <w:marBottom w:val="0"/>
                  <w:divBdr>
                    <w:top w:val="none" w:sz="0" w:space="0" w:color="auto"/>
                    <w:left w:val="none" w:sz="0" w:space="0" w:color="auto"/>
                    <w:bottom w:val="none" w:sz="0" w:space="0" w:color="auto"/>
                    <w:right w:val="none" w:sz="0" w:space="0" w:color="auto"/>
                  </w:divBdr>
                  <w:divsChild>
                    <w:div w:id="90564501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78580">
          <w:marLeft w:val="0"/>
          <w:marRight w:val="0"/>
          <w:marTop w:val="0"/>
          <w:marBottom w:val="0"/>
          <w:divBdr>
            <w:top w:val="none" w:sz="0" w:space="0" w:color="auto"/>
            <w:left w:val="none" w:sz="0" w:space="0" w:color="auto"/>
            <w:bottom w:val="none" w:sz="0" w:space="0" w:color="auto"/>
            <w:right w:val="none" w:sz="0" w:space="0" w:color="auto"/>
          </w:divBdr>
          <w:divsChild>
            <w:div w:id="2060745944">
              <w:marLeft w:val="0"/>
              <w:marRight w:val="0"/>
              <w:marTop w:val="0"/>
              <w:marBottom w:val="0"/>
              <w:divBdr>
                <w:top w:val="single" w:sz="6" w:space="0" w:color="FFEBCB"/>
                <w:left w:val="single" w:sz="6" w:space="0" w:color="FFC365"/>
                <w:bottom w:val="single" w:sz="6" w:space="0" w:color="FFEBCB"/>
                <w:right w:val="single" w:sz="6" w:space="0" w:color="FFC365"/>
              </w:divBdr>
              <w:divsChild>
                <w:div w:id="109588179">
                  <w:marLeft w:val="0"/>
                  <w:marRight w:val="0"/>
                  <w:marTop w:val="0"/>
                  <w:marBottom w:val="0"/>
                  <w:divBdr>
                    <w:top w:val="none" w:sz="0" w:space="0" w:color="auto"/>
                    <w:left w:val="none" w:sz="0" w:space="0" w:color="auto"/>
                    <w:bottom w:val="none" w:sz="0" w:space="0" w:color="auto"/>
                    <w:right w:val="none" w:sz="0" w:space="0" w:color="auto"/>
                  </w:divBdr>
                  <w:divsChild>
                    <w:div w:id="2001694652">
                      <w:marLeft w:val="0"/>
                      <w:marRight w:val="0"/>
                      <w:marTop w:val="0"/>
                      <w:marBottom w:val="0"/>
                      <w:divBdr>
                        <w:top w:val="none" w:sz="0" w:space="0" w:color="auto"/>
                        <w:left w:val="none" w:sz="0" w:space="0" w:color="auto"/>
                        <w:bottom w:val="none" w:sz="0" w:space="0" w:color="auto"/>
                        <w:right w:val="none" w:sz="0" w:space="0" w:color="auto"/>
                      </w:divBdr>
                    </w:div>
                    <w:div w:id="43105425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156925">
          <w:marLeft w:val="0"/>
          <w:marRight w:val="0"/>
          <w:marTop w:val="0"/>
          <w:marBottom w:val="0"/>
          <w:divBdr>
            <w:top w:val="none" w:sz="0" w:space="0" w:color="auto"/>
            <w:left w:val="none" w:sz="0" w:space="0" w:color="auto"/>
            <w:bottom w:val="none" w:sz="0" w:space="0" w:color="auto"/>
            <w:right w:val="none" w:sz="0" w:space="0" w:color="auto"/>
          </w:divBdr>
          <w:divsChild>
            <w:div w:id="1964118461">
              <w:marLeft w:val="0"/>
              <w:marRight w:val="0"/>
              <w:marTop w:val="0"/>
              <w:marBottom w:val="0"/>
              <w:divBdr>
                <w:top w:val="single" w:sz="6" w:space="0" w:color="FFEBCB"/>
                <w:left w:val="single" w:sz="6" w:space="0" w:color="FFC365"/>
                <w:bottom w:val="single" w:sz="6" w:space="0" w:color="FFEBCB"/>
                <w:right w:val="single" w:sz="6" w:space="0" w:color="FFC365"/>
              </w:divBdr>
              <w:divsChild>
                <w:div w:id="159583369">
                  <w:marLeft w:val="0"/>
                  <w:marRight w:val="0"/>
                  <w:marTop w:val="0"/>
                  <w:marBottom w:val="0"/>
                  <w:divBdr>
                    <w:top w:val="none" w:sz="0" w:space="0" w:color="auto"/>
                    <w:left w:val="none" w:sz="0" w:space="0" w:color="auto"/>
                    <w:bottom w:val="none" w:sz="0" w:space="0" w:color="auto"/>
                    <w:right w:val="none" w:sz="0" w:space="0" w:color="auto"/>
                  </w:divBdr>
                  <w:divsChild>
                    <w:div w:id="325133451">
                      <w:marLeft w:val="0"/>
                      <w:marRight w:val="0"/>
                      <w:marTop w:val="0"/>
                      <w:marBottom w:val="0"/>
                      <w:divBdr>
                        <w:top w:val="none" w:sz="0" w:space="0" w:color="auto"/>
                        <w:left w:val="none" w:sz="0" w:space="0" w:color="auto"/>
                        <w:bottom w:val="none" w:sz="0" w:space="0" w:color="auto"/>
                        <w:right w:val="none" w:sz="0" w:space="0" w:color="auto"/>
                      </w:divBdr>
                    </w:div>
                    <w:div w:id="23305150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41EDB-08DB-42B7-BB9A-E641402B3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4311</Words>
  <Characters>25441</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2024-02-28T11:59:00Z</dcterms:created>
  <dcterms:modified xsi:type="dcterms:W3CDTF">2024-02-28T11:59:00Z</dcterms:modified>
</cp:coreProperties>
</file>