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54751F3F" w:rsidR="00E0086F" w:rsidRPr="00ED6435" w:rsidRDefault="00C90A25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63309E">
        <w:rPr>
          <w:rFonts w:ascii="Arial" w:hAnsi="Arial"/>
          <w:sz w:val="24"/>
          <w:szCs w:val="24"/>
        </w:rPr>
        <w:t xml:space="preserve">D O D A T E K   </w:t>
      </w:r>
      <w:r w:rsidRPr="0063309E">
        <w:rPr>
          <w:rFonts w:ascii="Arial" w:hAnsi="Arial"/>
          <w:caps w:val="0"/>
          <w:sz w:val="24"/>
          <w:szCs w:val="24"/>
        </w:rPr>
        <w:t>č</w:t>
      </w:r>
      <w:r w:rsidRPr="0063309E">
        <w:rPr>
          <w:rFonts w:ascii="Arial" w:hAnsi="Arial"/>
          <w:sz w:val="24"/>
          <w:szCs w:val="24"/>
        </w:rPr>
        <w:t>. 1</w:t>
      </w:r>
    </w:p>
    <w:p w14:paraId="2B871BEE" w14:textId="5503BBE0" w:rsidR="00E0086F" w:rsidRPr="0063309E" w:rsidRDefault="00175703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0"/>
          <w:szCs w:val="20"/>
        </w:rPr>
      </w:pPr>
      <w:r w:rsidRPr="0063309E">
        <w:rPr>
          <w:rFonts w:cs="Arial"/>
          <w:sz w:val="20"/>
          <w:szCs w:val="20"/>
        </w:rPr>
        <w:t>k</w:t>
      </w:r>
      <w:r w:rsidR="00905186" w:rsidRPr="0063309E">
        <w:rPr>
          <w:rFonts w:cs="Arial"/>
          <w:sz w:val="20"/>
          <w:szCs w:val="20"/>
        </w:rPr>
        <w:t xml:space="preserve">e smlouvě o dílo číslo smlouvy zhotovitele </w:t>
      </w:r>
      <w:r w:rsidR="007F30E4" w:rsidRPr="0063309E">
        <w:rPr>
          <w:rFonts w:cs="Arial"/>
          <w:sz w:val="20"/>
          <w:szCs w:val="20"/>
        </w:rPr>
        <w:t>9800</w:t>
      </w:r>
      <w:r w:rsidRPr="0063309E">
        <w:rPr>
          <w:rFonts w:cs="Arial"/>
          <w:sz w:val="20"/>
          <w:szCs w:val="20"/>
        </w:rPr>
        <w:t>221359</w:t>
      </w:r>
      <w:r w:rsidR="007F30E4" w:rsidRPr="0063309E">
        <w:rPr>
          <w:rFonts w:cs="Arial"/>
          <w:sz w:val="20"/>
          <w:szCs w:val="20"/>
        </w:rPr>
        <w:t>,</w:t>
      </w:r>
    </w:p>
    <w:p w14:paraId="09B9989B" w14:textId="603A01AD" w:rsidR="007F30E4" w:rsidRDefault="00175703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63309E">
        <w:rPr>
          <w:rFonts w:cs="Arial"/>
          <w:sz w:val="20"/>
          <w:szCs w:val="20"/>
        </w:rPr>
        <w:t>č</w:t>
      </w:r>
      <w:r w:rsidR="007F30E4" w:rsidRPr="0063309E">
        <w:rPr>
          <w:rFonts w:cs="Arial"/>
          <w:sz w:val="20"/>
          <w:szCs w:val="20"/>
        </w:rPr>
        <w:t xml:space="preserve">íslo smlouvy objednatele: </w:t>
      </w:r>
      <w:r w:rsidRPr="0063309E">
        <w:rPr>
          <w:rFonts w:cs="Arial"/>
          <w:sz w:val="20"/>
          <w:szCs w:val="20"/>
        </w:rPr>
        <w:t>1028-2022-544101</w:t>
      </w:r>
    </w:p>
    <w:p w14:paraId="5BE41E0B" w14:textId="77777777" w:rsidR="00676CEF" w:rsidRPr="00CA6742" w:rsidRDefault="00676CE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0"/>
          <w:szCs w:val="20"/>
        </w:rPr>
      </w:pPr>
    </w:p>
    <w:p w14:paraId="7947449C" w14:textId="4E483F9F" w:rsidR="00E0086F" w:rsidRPr="00CA6742" w:rsidRDefault="00E0086F" w:rsidP="002E4E20">
      <w:pPr>
        <w:pStyle w:val="Nadpis1"/>
        <w:keepNext w:val="0"/>
        <w:numPr>
          <w:ilvl w:val="0"/>
          <w:numId w:val="57"/>
        </w:numPr>
        <w:spacing w:after="120"/>
        <w:ind w:left="567" w:hanging="567"/>
        <w:jc w:val="both"/>
        <w:rPr>
          <w:rFonts w:ascii="Arial" w:hAnsi="Arial"/>
          <w:b w:val="0"/>
          <w:sz w:val="20"/>
          <w:szCs w:val="20"/>
        </w:rPr>
      </w:pPr>
      <w:r w:rsidRPr="00CA6742">
        <w:rPr>
          <w:rFonts w:ascii="Arial" w:hAnsi="Arial"/>
          <w:sz w:val="20"/>
          <w:szCs w:val="20"/>
        </w:rPr>
        <w:t>SMLUVNÍ STRANY</w:t>
      </w:r>
    </w:p>
    <w:p w14:paraId="3E201BFE" w14:textId="5E761910" w:rsidR="00E0086F" w:rsidRPr="00CA6742" w:rsidRDefault="00E0086F" w:rsidP="00024EBF">
      <w:pPr>
        <w:pStyle w:val="Level3"/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b/>
          <w:sz w:val="20"/>
          <w:szCs w:val="20"/>
        </w:rPr>
        <w:t>Česká republika</w:t>
      </w:r>
      <w:r w:rsidR="004F5D1F" w:rsidRPr="00CA6742">
        <w:rPr>
          <w:rFonts w:ascii="Arial" w:hAnsi="Arial" w:cs="Arial"/>
          <w:b/>
          <w:sz w:val="20"/>
          <w:szCs w:val="20"/>
        </w:rPr>
        <w:t xml:space="preserve"> –</w:t>
      </w:r>
      <w:r w:rsidRPr="00CA6742">
        <w:rPr>
          <w:rFonts w:ascii="Arial" w:hAnsi="Arial" w:cs="Arial"/>
          <w:b/>
          <w:sz w:val="20"/>
          <w:szCs w:val="20"/>
        </w:rPr>
        <w:t xml:space="preserve"> Státní pozemkový úřad</w:t>
      </w:r>
    </w:p>
    <w:p w14:paraId="68408DDA" w14:textId="77777777" w:rsidR="004A5906" w:rsidRPr="00CA6742" w:rsidRDefault="00E0086F" w:rsidP="00EC129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se sídlem Husinecká 1024/11a, 130 00 Praha 3 – Žižkov, IČO: 013 12 774, </w:t>
      </w:r>
    </w:p>
    <w:p w14:paraId="70DEBAE8" w14:textId="1C278842" w:rsidR="00E0086F" w:rsidRPr="00CA6742" w:rsidRDefault="00E0086F" w:rsidP="00EC129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b/>
          <w:bCs/>
          <w:sz w:val="20"/>
          <w:szCs w:val="20"/>
        </w:rPr>
        <w:t xml:space="preserve">Krajský pozemkový úřad pro </w:t>
      </w:r>
      <w:r w:rsidR="004A5906" w:rsidRPr="00CA6742">
        <w:rPr>
          <w:rFonts w:ascii="Arial" w:hAnsi="Arial" w:cs="Arial"/>
          <w:b/>
          <w:bCs/>
          <w:snapToGrid w:val="0"/>
          <w:sz w:val="20"/>
          <w:szCs w:val="20"/>
        </w:rPr>
        <w:t>Pardubický kraj</w:t>
      </w:r>
      <w:r w:rsidRPr="00CA6742">
        <w:rPr>
          <w:rFonts w:ascii="Arial" w:hAnsi="Arial" w:cs="Arial"/>
          <w:snapToGrid w:val="0"/>
          <w:sz w:val="20"/>
          <w:szCs w:val="20"/>
        </w:rPr>
        <w:t>,</w:t>
      </w:r>
      <w:r w:rsidRPr="00CA6742">
        <w:rPr>
          <w:rFonts w:ascii="Arial" w:hAnsi="Arial" w:cs="Arial"/>
          <w:sz w:val="20"/>
          <w:szCs w:val="20"/>
        </w:rPr>
        <w:t xml:space="preserve"> </w:t>
      </w:r>
      <w:r w:rsidRPr="00CA6742">
        <w:rPr>
          <w:rFonts w:ascii="Arial" w:hAnsi="Arial" w:cs="Arial"/>
          <w:snapToGrid w:val="0"/>
          <w:sz w:val="20"/>
          <w:szCs w:val="20"/>
        </w:rPr>
        <w:t>na adrese</w:t>
      </w:r>
      <w:r w:rsidR="004A5906" w:rsidRPr="00CA6742">
        <w:rPr>
          <w:rFonts w:ascii="Arial" w:hAnsi="Arial" w:cs="Arial"/>
          <w:snapToGrid w:val="0"/>
          <w:sz w:val="20"/>
          <w:szCs w:val="20"/>
        </w:rPr>
        <w:t xml:space="preserve"> Boženy Němcové 231, 530 02 Pardubice</w:t>
      </w:r>
      <w:r w:rsidRPr="00CA6742">
        <w:rPr>
          <w:rFonts w:ascii="Arial" w:hAnsi="Arial" w:cs="Arial"/>
          <w:sz w:val="20"/>
          <w:szCs w:val="20"/>
        </w:rPr>
        <w:t xml:space="preserve"> </w:t>
      </w:r>
    </w:p>
    <w:p w14:paraId="2BB55C1B" w14:textId="7A4B2DC3" w:rsidR="00E0086F" w:rsidRPr="00CA6742" w:rsidRDefault="00E0086F" w:rsidP="00EC129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Zastoupená: </w:t>
      </w:r>
      <w:r w:rsidR="004A5906" w:rsidRPr="00CA6742">
        <w:rPr>
          <w:rFonts w:ascii="Arial" w:hAnsi="Arial" w:cs="Arial"/>
          <w:sz w:val="20"/>
          <w:szCs w:val="20"/>
        </w:rPr>
        <w:t>Ing. Miroslavem Kučerou, ředitelem KPÚ pro Pardubický kraj</w:t>
      </w:r>
      <w:r w:rsidRPr="00CA6742">
        <w:rPr>
          <w:rFonts w:ascii="Arial" w:hAnsi="Arial" w:cs="Arial"/>
          <w:iCs/>
          <w:sz w:val="20"/>
          <w:szCs w:val="20"/>
        </w:rPr>
        <w:t xml:space="preserve"> </w:t>
      </w:r>
    </w:p>
    <w:p w14:paraId="679B3B2B" w14:textId="571C1982" w:rsidR="00E0086F" w:rsidRPr="00CA6742" w:rsidRDefault="00E0086F" w:rsidP="00EC129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Ve smluvních záležitostech </w:t>
      </w:r>
      <w:r w:rsidR="00EC1291" w:rsidRPr="00CA6742">
        <w:rPr>
          <w:rFonts w:ascii="Arial" w:hAnsi="Arial" w:cs="Arial"/>
          <w:sz w:val="20"/>
          <w:szCs w:val="20"/>
        </w:rPr>
        <w:t>zastoupená</w:t>
      </w:r>
      <w:r w:rsidRPr="00CA6742">
        <w:rPr>
          <w:rFonts w:ascii="Arial" w:hAnsi="Arial" w:cs="Arial"/>
          <w:sz w:val="20"/>
          <w:szCs w:val="20"/>
        </w:rPr>
        <w:t xml:space="preserve">: </w:t>
      </w:r>
      <w:r w:rsidR="004A5906" w:rsidRPr="00CA6742">
        <w:rPr>
          <w:rFonts w:ascii="Arial" w:hAnsi="Arial" w:cs="Arial"/>
          <w:sz w:val="20"/>
          <w:szCs w:val="20"/>
        </w:rPr>
        <w:t>Ing. Miroslav Kučera, ředitel KPÚ</w:t>
      </w:r>
      <w:r w:rsidRPr="00CA6742">
        <w:rPr>
          <w:rFonts w:ascii="Arial" w:hAnsi="Arial" w:cs="Arial"/>
          <w:sz w:val="20"/>
          <w:szCs w:val="20"/>
        </w:rPr>
        <w:t xml:space="preserve"> </w:t>
      </w:r>
    </w:p>
    <w:p w14:paraId="4939C5C6" w14:textId="7E1CC26A" w:rsidR="00E0086F" w:rsidRPr="00CA6742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V technických záležitostech </w:t>
      </w:r>
      <w:r w:rsidR="00EC1291" w:rsidRPr="00CA6742">
        <w:rPr>
          <w:rFonts w:ascii="Arial" w:hAnsi="Arial" w:cs="Arial"/>
          <w:sz w:val="20"/>
          <w:szCs w:val="20"/>
        </w:rPr>
        <w:t>zastoupená</w:t>
      </w:r>
      <w:r w:rsidRPr="00CA6742">
        <w:rPr>
          <w:rFonts w:ascii="Arial" w:hAnsi="Arial" w:cs="Arial"/>
          <w:sz w:val="20"/>
          <w:szCs w:val="20"/>
        </w:rPr>
        <w:t>:</w:t>
      </w:r>
      <w:r w:rsidRPr="00CA6742">
        <w:rPr>
          <w:rFonts w:ascii="Arial" w:hAnsi="Arial" w:cs="Arial"/>
          <w:snapToGrid w:val="0"/>
          <w:sz w:val="20"/>
          <w:szCs w:val="20"/>
        </w:rPr>
        <w:t xml:space="preserve"> </w:t>
      </w:r>
      <w:r w:rsidR="004A5906" w:rsidRPr="00CA6742">
        <w:rPr>
          <w:rFonts w:ascii="Arial" w:hAnsi="Arial" w:cs="Arial"/>
          <w:snapToGrid w:val="0"/>
          <w:sz w:val="20"/>
          <w:szCs w:val="20"/>
        </w:rPr>
        <w:t>Lenka Křičenská, Pobočka Chrudim</w:t>
      </w:r>
      <w:r w:rsidRPr="00CA6742">
        <w:rPr>
          <w:rFonts w:ascii="Arial" w:hAnsi="Arial" w:cs="Arial"/>
          <w:iCs/>
          <w:sz w:val="20"/>
          <w:szCs w:val="20"/>
        </w:rPr>
        <w:t xml:space="preserve"> </w:t>
      </w:r>
    </w:p>
    <w:p w14:paraId="48651F03" w14:textId="77777777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6A638703" w14:textId="4A1FFB01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Tel.: </w:t>
      </w:r>
      <w:r w:rsidR="004A5906" w:rsidRPr="00CA6742">
        <w:rPr>
          <w:rFonts w:ascii="Arial" w:hAnsi="Arial" w:cs="Arial"/>
          <w:snapToGrid w:val="0"/>
          <w:sz w:val="20"/>
          <w:szCs w:val="20"/>
        </w:rPr>
        <w:t>727 966 745</w:t>
      </w:r>
    </w:p>
    <w:p w14:paraId="073F5E87" w14:textId="1D933A42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E-mail:</w:t>
      </w:r>
      <w:r w:rsidRPr="00CA6742">
        <w:rPr>
          <w:rFonts w:ascii="Arial" w:hAnsi="Arial" w:cs="Arial"/>
          <w:snapToGrid w:val="0"/>
          <w:sz w:val="20"/>
          <w:szCs w:val="20"/>
        </w:rPr>
        <w:t xml:space="preserve"> </w:t>
      </w:r>
      <w:hyperlink r:id="rId12" w:history="1">
        <w:r w:rsidR="004A5906" w:rsidRPr="00CA6742">
          <w:rPr>
            <w:rStyle w:val="Hypertextovodkaz"/>
            <w:rFonts w:ascii="Arial" w:hAnsi="Arial" w:cs="Arial"/>
            <w:snapToGrid w:val="0"/>
            <w:sz w:val="20"/>
            <w:szCs w:val="20"/>
          </w:rPr>
          <w:t>pardubicky.kraj@spucr.cz</w:t>
        </w:r>
      </w:hyperlink>
      <w:r w:rsidR="004A5906" w:rsidRPr="00CA6742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251A0BC1" w14:textId="69C5E234" w:rsidR="00E0086F" w:rsidRPr="00CA6742" w:rsidRDefault="00E0086F" w:rsidP="00EC1291">
      <w:pPr>
        <w:spacing w:after="120"/>
        <w:ind w:left="567" w:right="1418"/>
        <w:jc w:val="both"/>
        <w:rPr>
          <w:rFonts w:ascii="Arial" w:hAnsi="Arial" w:cs="Arial"/>
          <w:b/>
          <w:i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ID datové schránky: z49per3</w:t>
      </w:r>
    </w:p>
    <w:p w14:paraId="7341B31E" w14:textId="77777777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A6742">
        <w:rPr>
          <w:rFonts w:ascii="Arial" w:hAnsi="Arial" w:cs="Arial"/>
          <w:b/>
          <w:sz w:val="20"/>
          <w:szCs w:val="20"/>
        </w:rPr>
        <w:t>Bankovní</w:t>
      </w:r>
      <w:r w:rsidRPr="00CA6742">
        <w:rPr>
          <w:rFonts w:ascii="Arial" w:hAnsi="Arial" w:cs="Arial"/>
          <w:sz w:val="20"/>
          <w:szCs w:val="20"/>
        </w:rPr>
        <w:t xml:space="preserve"> </w:t>
      </w:r>
      <w:r w:rsidRPr="00CA6742">
        <w:rPr>
          <w:rFonts w:ascii="Arial" w:hAnsi="Arial" w:cs="Arial"/>
          <w:b/>
          <w:sz w:val="20"/>
          <w:szCs w:val="20"/>
        </w:rPr>
        <w:t>spojení</w:t>
      </w:r>
      <w:r w:rsidRPr="00CA6742">
        <w:rPr>
          <w:rFonts w:ascii="Arial" w:hAnsi="Arial" w:cs="Arial"/>
          <w:sz w:val="20"/>
          <w:szCs w:val="20"/>
        </w:rPr>
        <w:t>: Česká národní banka</w:t>
      </w:r>
    </w:p>
    <w:p w14:paraId="3A817518" w14:textId="77777777" w:rsidR="00E0086F" w:rsidRPr="00CA6742" w:rsidRDefault="00E0086F" w:rsidP="00EC1291">
      <w:pPr>
        <w:spacing w:after="120"/>
        <w:ind w:left="4536" w:right="1417" w:hanging="3969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Číslo účtu: 3723001/0710</w:t>
      </w:r>
    </w:p>
    <w:p w14:paraId="1375E27A" w14:textId="77777777" w:rsidR="00E0086F" w:rsidRPr="00CA6742" w:rsidRDefault="00E0086F" w:rsidP="00EC1291">
      <w:pPr>
        <w:spacing w:after="120"/>
        <w:ind w:left="4536" w:right="1418" w:hanging="3969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DIČ: CZ01312774 (</w:t>
      </w:r>
      <w:r w:rsidRPr="00CA6742">
        <w:rPr>
          <w:rFonts w:ascii="Arial" w:hAnsi="Arial" w:cs="Arial"/>
          <w:i/>
          <w:iCs/>
          <w:sz w:val="20"/>
          <w:szCs w:val="20"/>
        </w:rPr>
        <w:t>není plátce DPH</w:t>
      </w:r>
      <w:r w:rsidRPr="00CA6742">
        <w:rPr>
          <w:rFonts w:ascii="Arial" w:hAnsi="Arial" w:cs="Arial"/>
          <w:sz w:val="20"/>
          <w:szCs w:val="20"/>
        </w:rPr>
        <w:t>)</w:t>
      </w:r>
    </w:p>
    <w:p w14:paraId="2C7E241C" w14:textId="77777777" w:rsidR="00E0086F" w:rsidRPr="00CA6742" w:rsidRDefault="00E0086F" w:rsidP="00EC1291">
      <w:pPr>
        <w:spacing w:after="120"/>
        <w:ind w:left="4536" w:right="1417" w:hanging="3969"/>
        <w:jc w:val="both"/>
        <w:rPr>
          <w:rFonts w:ascii="Arial" w:hAnsi="Arial" w:cs="Arial"/>
          <w:b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(„</w:t>
      </w:r>
      <w:r w:rsidRPr="00CA6742">
        <w:rPr>
          <w:rFonts w:ascii="Arial" w:hAnsi="Arial" w:cs="Arial"/>
          <w:b/>
          <w:sz w:val="20"/>
          <w:szCs w:val="20"/>
        </w:rPr>
        <w:t>Objednatel</w:t>
      </w:r>
      <w:r w:rsidRPr="00CA6742">
        <w:rPr>
          <w:rFonts w:ascii="Arial" w:hAnsi="Arial" w:cs="Arial"/>
          <w:bCs/>
          <w:sz w:val="20"/>
          <w:szCs w:val="20"/>
        </w:rPr>
        <w:t>“)</w:t>
      </w:r>
    </w:p>
    <w:p w14:paraId="7E3C0C14" w14:textId="77777777" w:rsidR="00E0086F" w:rsidRPr="00CA6742" w:rsidRDefault="00E0086F" w:rsidP="00EC1291">
      <w:pPr>
        <w:spacing w:before="24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a</w:t>
      </w:r>
    </w:p>
    <w:p w14:paraId="60A84729" w14:textId="2E522FE3" w:rsidR="00E0086F" w:rsidRPr="00CA6742" w:rsidRDefault="00891043" w:rsidP="00024EBF">
      <w:pPr>
        <w:numPr>
          <w:ilvl w:val="0"/>
          <w:numId w:val="14"/>
        </w:numPr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CA6742">
        <w:rPr>
          <w:rFonts w:ascii="Arial" w:hAnsi="Arial" w:cs="Arial"/>
          <w:b/>
          <w:sz w:val="20"/>
          <w:szCs w:val="20"/>
        </w:rPr>
        <w:t>„Společnost EKOMONITOR + SELLA + Geodetales – KoPÚ Štěnec a Mravín“</w:t>
      </w:r>
    </w:p>
    <w:p w14:paraId="32BEDF50" w14:textId="3790A475" w:rsidR="00E0086F" w:rsidRPr="00CA6742" w:rsidRDefault="00E0086F" w:rsidP="00EC1291">
      <w:pPr>
        <w:spacing w:after="120"/>
        <w:ind w:left="567"/>
        <w:jc w:val="both"/>
        <w:rPr>
          <w:rFonts w:ascii="Arial" w:hAnsi="Arial" w:cs="Arial"/>
          <w:snapToGrid w:val="0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společnost založená a existující podle právního řádu [České republiky], </w:t>
      </w:r>
      <w:r w:rsidRPr="00CA6742">
        <w:rPr>
          <w:rFonts w:ascii="Arial" w:hAnsi="Arial" w:cs="Arial"/>
          <w:bCs/>
          <w:sz w:val="20"/>
          <w:szCs w:val="20"/>
        </w:rPr>
        <w:t xml:space="preserve">se sídlem 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>Píšťovy 820, 537 01 Chrudim III</w:t>
      </w:r>
      <w:r w:rsidRPr="00CA6742">
        <w:rPr>
          <w:rFonts w:ascii="Arial" w:hAnsi="Arial" w:cs="Arial"/>
          <w:snapToGrid w:val="0"/>
          <w:sz w:val="20"/>
          <w:szCs w:val="20"/>
        </w:rPr>
        <w:t>, IČO: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 xml:space="preserve"> 15053695</w:t>
      </w:r>
      <w:r w:rsidRPr="00CA6742">
        <w:rPr>
          <w:rFonts w:ascii="Arial" w:hAnsi="Arial" w:cs="Arial"/>
          <w:snapToGrid w:val="0"/>
          <w:sz w:val="20"/>
          <w:szCs w:val="20"/>
        </w:rPr>
        <w:t xml:space="preserve">, zapsaná v obchodním rejstříku vedeném u 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 xml:space="preserve">Krajského </w:t>
      </w:r>
      <w:r w:rsidRPr="00CA6742">
        <w:rPr>
          <w:rFonts w:ascii="Arial" w:hAnsi="Arial" w:cs="Arial"/>
          <w:snapToGrid w:val="0"/>
          <w:sz w:val="20"/>
          <w:szCs w:val="20"/>
        </w:rPr>
        <w:t>soudu v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> Hradci Králové</w:t>
      </w:r>
      <w:r w:rsidRPr="00CA6742">
        <w:rPr>
          <w:rFonts w:ascii="Arial" w:hAnsi="Arial" w:cs="Arial"/>
          <w:snapToGrid w:val="0"/>
          <w:sz w:val="20"/>
          <w:szCs w:val="20"/>
        </w:rPr>
        <w:t>, oddíl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 xml:space="preserve"> C</w:t>
      </w:r>
      <w:r w:rsidRPr="00CA6742">
        <w:rPr>
          <w:rFonts w:ascii="Arial" w:hAnsi="Arial" w:cs="Arial"/>
          <w:snapToGrid w:val="0"/>
          <w:sz w:val="20"/>
          <w:szCs w:val="20"/>
        </w:rPr>
        <w:t xml:space="preserve">, vložka 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>1036.</w:t>
      </w:r>
    </w:p>
    <w:p w14:paraId="5F89DDB9" w14:textId="106A2DE8" w:rsidR="00E0086F" w:rsidRPr="00CA6742" w:rsidRDefault="00E0086F" w:rsidP="00EC1291">
      <w:pPr>
        <w:spacing w:after="12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CA6742">
        <w:rPr>
          <w:rFonts w:ascii="Arial" w:hAnsi="Arial" w:cs="Arial"/>
          <w:snapToGrid w:val="0"/>
          <w:sz w:val="20"/>
          <w:szCs w:val="20"/>
        </w:rPr>
        <w:t>Zastoupená: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 xml:space="preserve"> Mgr. Pavlem Vančurou, Ing. Josefem Drahokoupilem, Ing. Jiřím Valou, jednateli</w:t>
      </w:r>
    </w:p>
    <w:p w14:paraId="470BDDFE" w14:textId="3C8A2B0D" w:rsidR="00E0086F" w:rsidRPr="00CA6742" w:rsidRDefault="00E0086F" w:rsidP="00EC129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Ve smluvních záležitostech </w:t>
      </w:r>
      <w:r w:rsidR="00EC1291" w:rsidRPr="00CA6742">
        <w:rPr>
          <w:rFonts w:ascii="Arial" w:hAnsi="Arial" w:cs="Arial"/>
          <w:sz w:val="20"/>
          <w:szCs w:val="20"/>
        </w:rPr>
        <w:t>zastoupená</w:t>
      </w:r>
      <w:r w:rsidRPr="00CA6742">
        <w:rPr>
          <w:rFonts w:ascii="Arial" w:hAnsi="Arial" w:cs="Arial"/>
          <w:bCs/>
          <w:sz w:val="20"/>
          <w:szCs w:val="20"/>
        </w:rPr>
        <w:t>:</w:t>
      </w:r>
      <w:r w:rsidR="00891043" w:rsidRPr="00CA6742">
        <w:rPr>
          <w:rFonts w:ascii="Arial" w:hAnsi="Arial" w:cs="Arial"/>
          <w:bCs/>
          <w:sz w:val="20"/>
          <w:szCs w:val="20"/>
        </w:rPr>
        <w:t xml:space="preserve"> Mgr. Pavlem Vančurou, Ing. Josefem Drahokoupilem, jednateli</w:t>
      </w:r>
    </w:p>
    <w:p w14:paraId="2D5046AC" w14:textId="7B821DD4" w:rsidR="00E0086F" w:rsidRPr="00CA6742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V technických záležitostech </w:t>
      </w:r>
      <w:r w:rsidR="00EC1291" w:rsidRPr="00CA6742">
        <w:rPr>
          <w:rFonts w:ascii="Arial" w:hAnsi="Arial" w:cs="Arial"/>
          <w:sz w:val="20"/>
          <w:szCs w:val="20"/>
        </w:rPr>
        <w:t>zastoupená</w:t>
      </w:r>
      <w:r w:rsidRPr="00CA6742">
        <w:rPr>
          <w:rFonts w:ascii="Arial" w:hAnsi="Arial" w:cs="Arial"/>
          <w:sz w:val="20"/>
          <w:szCs w:val="20"/>
        </w:rPr>
        <w:t xml:space="preserve">: </w:t>
      </w:r>
      <w:r w:rsidR="00576241">
        <w:rPr>
          <w:rFonts w:ascii="Arial" w:hAnsi="Arial" w:cs="Arial"/>
          <w:snapToGrid w:val="0"/>
          <w:sz w:val="20"/>
          <w:szCs w:val="20"/>
        </w:rPr>
        <w:t>xxxx</w:t>
      </w:r>
    </w:p>
    <w:p w14:paraId="7BB3EF73" w14:textId="77777777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b/>
          <w:bCs/>
          <w:sz w:val="20"/>
          <w:szCs w:val="20"/>
        </w:rPr>
        <w:t>Kontaktní údaje:</w:t>
      </w:r>
    </w:p>
    <w:p w14:paraId="40F60D1B" w14:textId="40EAAD27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Tel.:</w:t>
      </w:r>
      <w:r w:rsidR="00891043" w:rsidRPr="00CA6742">
        <w:rPr>
          <w:rFonts w:ascii="Arial" w:hAnsi="Arial" w:cs="Arial"/>
          <w:sz w:val="20"/>
          <w:szCs w:val="20"/>
        </w:rPr>
        <w:t xml:space="preserve"> </w:t>
      </w:r>
      <w:r w:rsidR="002D19F3">
        <w:rPr>
          <w:rFonts w:ascii="Arial" w:hAnsi="Arial" w:cs="Arial"/>
          <w:sz w:val="20"/>
          <w:szCs w:val="20"/>
        </w:rPr>
        <w:t>xxxx</w:t>
      </w:r>
    </w:p>
    <w:p w14:paraId="3A61A83D" w14:textId="5F68838C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E-mail: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 xml:space="preserve"> </w:t>
      </w:r>
      <w:r w:rsidR="002D19F3">
        <w:rPr>
          <w:rFonts w:ascii="Arial" w:hAnsi="Arial" w:cs="Arial"/>
          <w:snapToGrid w:val="0"/>
          <w:sz w:val="20"/>
          <w:szCs w:val="20"/>
        </w:rPr>
        <w:t>xxxx</w:t>
      </w:r>
    </w:p>
    <w:p w14:paraId="4F80076C" w14:textId="003ED09A" w:rsidR="00E0086F" w:rsidRPr="00CA6742" w:rsidRDefault="00E0086F" w:rsidP="00EC1291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ID datové schránky: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 xml:space="preserve"> 3v8a5db</w:t>
      </w:r>
    </w:p>
    <w:p w14:paraId="7DA99D36" w14:textId="21CAE7BD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b/>
          <w:sz w:val="20"/>
          <w:szCs w:val="20"/>
        </w:rPr>
        <w:t>Bankovní spojení:</w:t>
      </w:r>
      <w:r w:rsidRPr="00CA6742">
        <w:rPr>
          <w:rFonts w:ascii="Arial" w:hAnsi="Arial" w:cs="Arial"/>
          <w:snapToGrid w:val="0"/>
          <w:sz w:val="20"/>
          <w:szCs w:val="20"/>
        </w:rPr>
        <w:t xml:space="preserve"> </w:t>
      </w:r>
      <w:r w:rsidR="00891043" w:rsidRPr="00CA6742">
        <w:rPr>
          <w:rFonts w:ascii="Arial" w:hAnsi="Arial" w:cs="Arial"/>
          <w:snapToGrid w:val="0"/>
          <w:sz w:val="20"/>
          <w:szCs w:val="20"/>
        </w:rPr>
        <w:t>ČSOB Chrudim</w:t>
      </w:r>
    </w:p>
    <w:p w14:paraId="6F011ECB" w14:textId="172CE85C" w:rsidR="00E0086F" w:rsidRPr="00CA6742" w:rsidRDefault="00E0086F" w:rsidP="00EC1291">
      <w:pPr>
        <w:tabs>
          <w:tab w:val="left" w:pos="4536"/>
        </w:tabs>
        <w:spacing w:after="12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Číslo účtu:</w:t>
      </w:r>
      <w:r w:rsidR="00891043" w:rsidRPr="00CA6742">
        <w:rPr>
          <w:rFonts w:ascii="Arial" w:hAnsi="Arial" w:cs="Arial"/>
          <w:sz w:val="20"/>
          <w:szCs w:val="20"/>
        </w:rPr>
        <w:t xml:space="preserve"> 272199033/0300</w:t>
      </w:r>
    </w:p>
    <w:p w14:paraId="19074D75" w14:textId="1928C1DD" w:rsidR="00E0086F" w:rsidRPr="00CA6742" w:rsidRDefault="00E0086F" w:rsidP="00EC1291">
      <w:pPr>
        <w:tabs>
          <w:tab w:val="left" w:pos="4536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DIČ:</w:t>
      </w:r>
      <w:r w:rsidR="00AC2D36" w:rsidRPr="00CA6742">
        <w:rPr>
          <w:rFonts w:ascii="Arial" w:hAnsi="Arial" w:cs="Arial"/>
          <w:sz w:val="20"/>
          <w:szCs w:val="20"/>
        </w:rPr>
        <w:t xml:space="preserve"> CZ15053695</w:t>
      </w:r>
    </w:p>
    <w:p w14:paraId="483330C9" w14:textId="77777777" w:rsidR="00E0086F" w:rsidRPr="00CA6742" w:rsidRDefault="00E0086F" w:rsidP="0023173B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(</w:t>
      </w:r>
      <w:r w:rsidRPr="00CA6742">
        <w:rPr>
          <w:rFonts w:ascii="Arial" w:hAnsi="Arial" w:cs="Arial"/>
          <w:b/>
          <w:sz w:val="20"/>
          <w:szCs w:val="20"/>
        </w:rPr>
        <w:t>„Zhotovitel“</w:t>
      </w:r>
      <w:r w:rsidRPr="00CA6742">
        <w:rPr>
          <w:rFonts w:ascii="Arial" w:hAnsi="Arial" w:cs="Arial"/>
          <w:sz w:val="20"/>
          <w:szCs w:val="20"/>
        </w:rPr>
        <w:t>)</w:t>
      </w:r>
    </w:p>
    <w:p w14:paraId="6EE35A18" w14:textId="710D0D8B" w:rsidR="00E0086F" w:rsidRDefault="00E0086F" w:rsidP="0023173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(</w:t>
      </w:r>
      <w:r w:rsidR="009757CA">
        <w:rPr>
          <w:rFonts w:ascii="Arial" w:hAnsi="Arial" w:cs="Arial"/>
          <w:sz w:val="20"/>
          <w:szCs w:val="20"/>
        </w:rPr>
        <w:t>společně</w:t>
      </w:r>
      <w:r w:rsidRPr="00CA6742">
        <w:rPr>
          <w:rFonts w:ascii="Arial" w:hAnsi="Arial" w:cs="Arial"/>
          <w:sz w:val="20"/>
          <w:szCs w:val="20"/>
        </w:rPr>
        <w:t xml:space="preserve"> dále jako „</w:t>
      </w:r>
      <w:r w:rsidRPr="00CA6742">
        <w:rPr>
          <w:rFonts w:ascii="Arial" w:hAnsi="Arial" w:cs="Arial"/>
          <w:b/>
          <w:sz w:val="20"/>
          <w:szCs w:val="20"/>
        </w:rPr>
        <w:t>Smluvní strany</w:t>
      </w:r>
      <w:r w:rsidRPr="00CA6742">
        <w:rPr>
          <w:rFonts w:ascii="Arial" w:hAnsi="Arial" w:cs="Arial"/>
          <w:sz w:val="20"/>
          <w:szCs w:val="20"/>
        </w:rPr>
        <w:t>“)</w:t>
      </w:r>
    </w:p>
    <w:p w14:paraId="657ADD59" w14:textId="77777777" w:rsidR="0023173B" w:rsidRPr="00AD16A2" w:rsidRDefault="0023173B" w:rsidP="0023173B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6ABE4745" w14:textId="3E7E5156" w:rsidR="00AD5799" w:rsidRPr="00AD16A2" w:rsidRDefault="00217599" w:rsidP="00E315F5">
      <w:pPr>
        <w:pStyle w:val="Nadpis1"/>
        <w:numPr>
          <w:ilvl w:val="0"/>
          <w:numId w:val="57"/>
        </w:numPr>
        <w:ind w:left="567" w:hanging="567"/>
        <w:rPr>
          <w:rFonts w:ascii="Arial" w:hAnsi="Arial"/>
          <w:sz w:val="20"/>
          <w:szCs w:val="28"/>
        </w:rPr>
      </w:pPr>
      <w:r w:rsidRPr="00AD16A2">
        <w:rPr>
          <w:rFonts w:ascii="Arial" w:hAnsi="Arial"/>
          <w:sz w:val="20"/>
          <w:szCs w:val="28"/>
        </w:rPr>
        <w:t>Předmět dodatku</w:t>
      </w:r>
    </w:p>
    <w:p w14:paraId="42D87FCC" w14:textId="4F2A9271" w:rsidR="00217599" w:rsidRPr="00CA6742" w:rsidRDefault="006D3578" w:rsidP="00F01EAC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Předmětem tohoto dodatku je v souladu s čl. 3 bodem 3.6 Smlouvy navýšení jednotkových položkových cen (měrných jednotek) za použití ročního indexu průměrné meziroční míry inflace vyjádřené přírůstkem průměrného ročního indexu spotřebitelských cen uveřejňovaného Českým sta</w:t>
      </w:r>
      <w:r w:rsidR="00E1633E" w:rsidRPr="00CA6742">
        <w:rPr>
          <w:rFonts w:ascii="Arial" w:hAnsi="Arial" w:cs="Arial"/>
          <w:sz w:val="20"/>
          <w:szCs w:val="20"/>
        </w:rPr>
        <w:t>tistickým úřadem pro části díla</w:t>
      </w:r>
      <w:r w:rsidR="00434475">
        <w:rPr>
          <w:rFonts w:ascii="Arial" w:hAnsi="Arial" w:cs="Arial"/>
          <w:sz w:val="20"/>
          <w:szCs w:val="20"/>
        </w:rPr>
        <w:t xml:space="preserve"> </w:t>
      </w:r>
      <w:r w:rsidR="003C251B">
        <w:rPr>
          <w:rFonts w:ascii="Arial" w:hAnsi="Arial" w:cs="Arial"/>
          <w:sz w:val="20"/>
          <w:szCs w:val="20"/>
        </w:rPr>
        <w:t>komplexních pozemkových úprav Štěnec a Mravín</w:t>
      </w:r>
      <w:r w:rsidR="00E1633E" w:rsidRPr="00CA6742">
        <w:rPr>
          <w:rFonts w:ascii="Arial" w:hAnsi="Arial" w:cs="Arial"/>
          <w:sz w:val="20"/>
          <w:szCs w:val="20"/>
        </w:rPr>
        <w:t>, které dosud nebyly provedeny a s jejichž provedením není Zhotovitel v</w:t>
      </w:r>
      <w:r w:rsidR="003B6826">
        <w:rPr>
          <w:rFonts w:ascii="Arial" w:hAnsi="Arial" w:cs="Arial"/>
          <w:sz w:val="20"/>
          <w:szCs w:val="20"/>
        </w:rPr>
        <w:t> </w:t>
      </w:r>
      <w:r w:rsidR="00E1633E" w:rsidRPr="00CA6742">
        <w:rPr>
          <w:rFonts w:ascii="Arial" w:hAnsi="Arial" w:cs="Arial"/>
          <w:sz w:val="20"/>
          <w:szCs w:val="20"/>
        </w:rPr>
        <w:t>prodlení. Zhotovitel je oprávněn požádat o navý</w:t>
      </w:r>
      <w:r w:rsidR="00B8218B" w:rsidRPr="00CA6742">
        <w:rPr>
          <w:rFonts w:ascii="Arial" w:hAnsi="Arial" w:cs="Arial"/>
          <w:sz w:val="20"/>
          <w:szCs w:val="20"/>
        </w:rPr>
        <w:t xml:space="preserve">šení jednotkových položkových cen (měrných </w:t>
      </w:r>
      <w:r w:rsidR="00B8218B" w:rsidRPr="00CA6742">
        <w:rPr>
          <w:rFonts w:ascii="Arial" w:hAnsi="Arial" w:cs="Arial"/>
          <w:sz w:val="20"/>
          <w:szCs w:val="20"/>
        </w:rPr>
        <w:lastRenderedPageBreak/>
        <w:t>jednotek), pokud průměrná roční míra inflace přesáhne 3</w:t>
      </w:r>
      <w:r w:rsidR="009C1DED">
        <w:rPr>
          <w:rFonts w:ascii="Arial" w:hAnsi="Arial" w:cs="Arial"/>
          <w:sz w:val="20"/>
          <w:szCs w:val="20"/>
        </w:rPr>
        <w:t xml:space="preserve"> </w:t>
      </w:r>
      <w:r w:rsidR="00F01EAC" w:rsidRPr="00CA6742">
        <w:rPr>
          <w:rFonts w:ascii="Arial" w:hAnsi="Arial" w:cs="Arial"/>
          <w:sz w:val="20"/>
          <w:szCs w:val="20"/>
        </w:rPr>
        <w:t>% za předchozí rok. Navýšení jednotkových položkových cen (měrných jednotek) provedené dle bodu 3.6 Smlouvy může v každém kalendářním roce činit až 10 %. Průměrná meziroční míra inflace vyjádřená přírůstkem průměrného ročního indexu spotřebitelských cen, která vyjadřuje procentní změnu průměrné cenové hladiny za 12 posledních měsíců proti průměru 12 předchozích měsíců, je 10,7 %.</w:t>
      </w:r>
    </w:p>
    <w:p w14:paraId="3F5FED35" w14:textId="65A7D789" w:rsidR="00F01EAC" w:rsidRPr="00CA6742" w:rsidRDefault="00861884" w:rsidP="00906A84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V souladu se smluvním ujednáním dochází k navýšení jednotkových položkových cen (měrných jednotek) o </w:t>
      </w:r>
      <w:r w:rsidR="009C1DED">
        <w:rPr>
          <w:rFonts w:ascii="Arial" w:hAnsi="Arial" w:cs="Arial"/>
          <w:sz w:val="20"/>
          <w:szCs w:val="20"/>
        </w:rPr>
        <w:t xml:space="preserve">  </w:t>
      </w:r>
      <w:r w:rsidRPr="00CA6742">
        <w:rPr>
          <w:rFonts w:ascii="Arial" w:hAnsi="Arial" w:cs="Arial"/>
          <w:sz w:val="20"/>
          <w:szCs w:val="20"/>
        </w:rPr>
        <w:t>10</w:t>
      </w:r>
      <w:r w:rsidR="009C1DED">
        <w:rPr>
          <w:rFonts w:ascii="Arial" w:hAnsi="Arial" w:cs="Arial"/>
          <w:sz w:val="20"/>
          <w:szCs w:val="20"/>
        </w:rPr>
        <w:t xml:space="preserve"> </w:t>
      </w:r>
      <w:r w:rsidRPr="00CA6742">
        <w:rPr>
          <w:rFonts w:ascii="Arial" w:hAnsi="Arial" w:cs="Arial"/>
          <w:sz w:val="20"/>
          <w:szCs w:val="20"/>
        </w:rPr>
        <w:t xml:space="preserve">% u dílčích částí </w:t>
      </w:r>
      <w:r w:rsidR="000C6BBC" w:rsidRPr="00CA6742">
        <w:rPr>
          <w:rFonts w:ascii="Arial" w:hAnsi="Arial" w:cs="Arial"/>
          <w:sz w:val="20"/>
          <w:szCs w:val="20"/>
        </w:rPr>
        <w:t>6.2.5, 6.2.7, 6.2.8, 6.3.1, 6.3.1 i)</w:t>
      </w:r>
      <w:r w:rsidR="00487C8E" w:rsidRPr="00CA6742">
        <w:rPr>
          <w:rFonts w:ascii="Arial" w:hAnsi="Arial" w:cs="Arial"/>
          <w:sz w:val="20"/>
          <w:szCs w:val="20"/>
        </w:rPr>
        <w:t xml:space="preserve"> </w:t>
      </w:r>
      <w:r w:rsidR="000C6BBC" w:rsidRPr="00CA6742">
        <w:rPr>
          <w:rFonts w:ascii="Arial" w:hAnsi="Arial" w:cs="Arial"/>
          <w:sz w:val="20"/>
          <w:szCs w:val="20"/>
        </w:rPr>
        <w:t>a), 6.3.1 i)</w:t>
      </w:r>
      <w:r w:rsidR="00487C8E" w:rsidRPr="00CA6742">
        <w:rPr>
          <w:rFonts w:ascii="Arial" w:hAnsi="Arial" w:cs="Arial"/>
          <w:sz w:val="20"/>
          <w:szCs w:val="20"/>
        </w:rPr>
        <w:t xml:space="preserve"> </w:t>
      </w:r>
      <w:r w:rsidR="000C6BBC" w:rsidRPr="00CA6742">
        <w:rPr>
          <w:rFonts w:ascii="Arial" w:hAnsi="Arial" w:cs="Arial"/>
          <w:sz w:val="20"/>
          <w:szCs w:val="20"/>
        </w:rPr>
        <w:t>b). 6.3.1 i)c), 6.3.2</w:t>
      </w:r>
      <w:r w:rsidR="00ED1C8F" w:rsidRPr="00CA6742">
        <w:rPr>
          <w:rFonts w:ascii="Arial" w:hAnsi="Arial" w:cs="Arial"/>
          <w:sz w:val="20"/>
          <w:szCs w:val="20"/>
        </w:rPr>
        <w:t xml:space="preserve"> h), 6.3.2. h)</w:t>
      </w:r>
      <w:r w:rsidR="00605BEE" w:rsidRPr="00CA6742">
        <w:rPr>
          <w:rFonts w:ascii="Arial" w:hAnsi="Arial" w:cs="Arial"/>
          <w:sz w:val="20"/>
          <w:szCs w:val="20"/>
        </w:rPr>
        <w:t xml:space="preserve"> </w:t>
      </w:r>
      <w:r w:rsidR="00ED1C8F" w:rsidRPr="00CA6742">
        <w:rPr>
          <w:rFonts w:ascii="Arial" w:hAnsi="Arial" w:cs="Arial"/>
          <w:sz w:val="20"/>
          <w:szCs w:val="20"/>
        </w:rPr>
        <w:t>i), 6.3.2 h) ii)</w:t>
      </w:r>
      <w:r w:rsidR="00605BEE" w:rsidRPr="00CA6742">
        <w:rPr>
          <w:rFonts w:ascii="Arial" w:hAnsi="Arial" w:cs="Arial"/>
          <w:sz w:val="20"/>
          <w:szCs w:val="20"/>
        </w:rPr>
        <w:t>, 6.3.2 h) iii),</w:t>
      </w:r>
      <w:r w:rsidR="00ED1C8F" w:rsidRPr="00CA6742">
        <w:rPr>
          <w:rFonts w:ascii="Arial" w:hAnsi="Arial" w:cs="Arial"/>
          <w:sz w:val="20"/>
          <w:szCs w:val="20"/>
        </w:rPr>
        <w:t xml:space="preserve"> </w:t>
      </w:r>
      <w:r w:rsidR="00605BEE" w:rsidRPr="00CA6742">
        <w:rPr>
          <w:rFonts w:ascii="Arial" w:hAnsi="Arial" w:cs="Arial"/>
          <w:sz w:val="20"/>
          <w:szCs w:val="20"/>
        </w:rPr>
        <w:t>6.3.2, 6.3.3, 6.3.4, 6.3.5</w:t>
      </w:r>
      <w:r w:rsidR="00C816A6" w:rsidRPr="00CA6742">
        <w:rPr>
          <w:rFonts w:ascii="Arial" w:hAnsi="Arial" w:cs="Arial"/>
          <w:sz w:val="20"/>
          <w:szCs w:val="20"/>
        </w:rPr>
        <w:t xml:space="preserve"> l), 6.3.5. ii), 6.3.5. iii) a </w:t>
      </w:r>
      <w:r w:rsidR="008B1A5B">
        <w:rPr>
          <w:rFonts w:ascii="Arial" w:hAnsi="Arial" w:cs="Arial"/>
          <w:sz w:val="20"/>
          <w:szCs w:val="20"/>
        </w:rPr>
        <w:t xml:space="preserve">hlavního celku </w:t>
      </w:r>
      <w:r w:rsidR="00C816A6" w:rsidRPr="00CA6742">
        <w:rPr>
          <w:rFonts w:ascii="Arial" w:hAnsi="Arial" w:cs="Arial"/>
          <w:sz w:val="20"/>
          <w:szCs w:val="20"/>
        </w:rPr>
        <w:t>6.4.</w:t>
      </w:r>
    </w:p>
    <w:p w14:paraId="655D3E0E" w14:textId="3098613B" w:rsidR="00325671" w:rsidRPr="00CA6742" w:rsidRDefault="00325671" w:rsidP="00906A84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Celková výše navýšení činí </w:t>
      </w:r>
      <w:r w:rsidR="00DF6A64" w:rsidRPr="00CA6742">
        <w:rPr>
          <w:rFonts w:ascii="Arial" w:hAnsi="Arial" w:cs="Arial"/>
          <w:sz w:val="20"/>
          <w:szCs w:val="20"/>
        </w:rPr>
        <w:t>207 724,- Kč bez DPH.</w:t>
      </w:r>
    </w:p>
    <w:p w14:paraId="62F4E473" w14:textId="77777777" w:rsidR="001A33C6" w:rsidRPr="00CA6742" w:rsidRDefault="001A33C6" w:rsidP="000B60C8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46091BB" w14:textId="24DDD186" w:rsidR="00354192" w:rsidRPr="00CA6742" w:rsidRDefault="00104029" w:rsidP="000B60C8">
      <w:pPr>
        <w:pStyle w:val="Preambule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Vzhledem k výše uvedené změně se mění rekapitulace ceny za provedení díla, uvedená v článku 3. bodě 3.1 Smlouvy, takto:</w:t>
      </w:r>
      <w:bookmarkStart w:id="0" w:name="_Ref50660230"/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368"/>
      </w:tblGrid>
      <w:tr w:rsidR="00F656CF" w:rsidRPr="00CA6742" w14:paraId="6B8C8A98" w14:textId="77777777" w:rsidTr="009C7E98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7C368F5" w14:textId="0FB79A39" w:rsidR="00F656CF" w:rsidRPr="00CA6742" w:rsidRDefault="00F656CF" w:rsidP="00B7723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="00565D8F" w:rsidRPr="00CA6742">
              <w:rPr>
                <w:rFonts w:ascii="Arial" w:hAnsi="Arial" w:cs="Arial"/>
                <w:snapToGrid w:val="0"/>
                <w:sz w:val="20"/>
                <w:szCs w:val="20"/>
              </w:rPr>
              <w:t xml:space="preserve">1 </w:t>
            </w:r>
            <w:r w:rsidR="00C62699" w:rsidRPr="00CA6742">
              <w:rPr>
                <w:rFonts w:ascii="Arial" w:hAnsi="Arial" w:cs="Arial"/>
                <w:sz w:val="20"/>
                <w:szCs w:val="20"/>
              </w:rPr>
              <w:t>„</w:t>
            </w:r>
            <w:r w:rsidRPr="00CA6742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C62699" w:rsidRPr="00CA6742">
              <w:rPr>
                <w:rFonts w:ascii="Arial" w:hAnsi="Arial" w:cs="Arial"/>
                <w:sz w:val="20"/>
                <w:szCs w:val="20"/>
              </w:rPr>
              <w:t>“</w:t>
            </w:r>
            <w:r w:rsidRPr="00CA6742">
              <w:rPr>
                <w:rFonts w:ascii="Arial" w:hAnsi="Arial" w:cs="Arial"/>
                <w:sz w:val="20"/>
                <w:szCs w:val="20"/>
              </w:rPr>
              <w:t xml:space="preserve">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576C" w14:textId="229115D9" w:rsidR="00F656CF" w:rsidRPr="00CA6742" w:rsidRDefault="0021357C" w:rsidP="009C7E98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FC71A1">
              <w:rPr>
                <w:rFonts w:ascii="Arial" w:hAnsi="Arial" w:cs="Arial"/>
                <w:snapToGrid w:val="0"/>
                <w:sz w:val="20"/>
                <w:szCs w:val="20"/>
              </w:rPr>
              <w:t> 671 130</w:t>
            </w: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,00</w:t>
            </w:r>
            <w:r w:rsidR="00F656CF" w:rsidRPr="00CA674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656CF" w:rsidRPr="00CA6742" w14:paraId="0E6F82C6" w14:textId="77777777" w:rsidTr="009C7E98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EA8C" w14:textId="6113212E" w:rsidR="00F656CF" w:rsidRPr="00CA6742" w:rsidRDefault="00F656CF" w:rsidP="00B7723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="00565D8F" w:rsidRPr="00CA6742">
              <w:rPr>
                <w:rFonts w:ascii="Arial" w:hAnsi="Arial" w:cs="Arial"/>
                <w:snapToGrid w:val="0"/>
                <w:sz w:val="20"/>
                <w:szCs w:val="20"/>
              </w:rPr>
              <w:t xml:space="preserve">2 </w:t>
            </w:r>
            <w:r w:rsidR="00C62699" w:rsidRPr="00CA6742">
              <w:rPr>
                <w:rFonts w:ascii="Arial" w:hAnsi="Arial" w:cs="Arial"/>
                <w:sz w:val="20"/>
                <w:szCs w:val="20"/>
              </w:rPr>
              <w:t>„</w:t>
            </w:r>
            <w:r w:rsidRPr="00CA6742">
              <w:rPr>
                <w:rFonts w:ascii="Arial" w:hAnsi="Arial" w:cs="Arial"/>
                <w:sz w:val="20"/>
                <w:szCs w:val="20"/>
              </w:rPr>
              <w:t>Návrhové práce</w:t>
            </w:r>
            <w:r w:rsidR="00C62699" w:rsidRPr="00CA6742">
              <w:rPr>
                <w:rFonts w:ascii="Arial" w:hAnsi="Arial" w:cs="Arial"/>
                <w:sz w:val="20"/>
                <w:szCs w:val="20"/>
              </w:rPr>
              <w:t>“</w:t>
            </w:r>
            <w:r w:rsidRPr="00CA6742">
              <w:rPr>
                <w:rFonts w:ascii="Arial" w:hAnsi="Arial" w:cs="Arial"/>
                <w:sz w:val="20"/>
                <w:szCs w:val="20"/>
              </w:rPr>
              <w:t xml:space="preserve">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41D" w14:textId="212B84BB" w:rsidR="00F656CF" w:rsidRPr="00CA6742" w:rsidRDefault="0021357C" w:rsidP="009C7E98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  <w:r w:rsidR="005A1EB6">
              <w:rPr>
                <w:rFonts w:ascii="Arial" w:hAnsi="Arial" w:cs="Arial"/>
                <w:snapToGrid w:val="0"/>
                <w:sz w:val="20"/>
                <w:szCs w:val="20"/>
              </w:rPr>
              <w:t> 456 179</w:t>
            </w: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,00</w:t>
            </w:r>
            <w:r w:rsidR="00F656CF" w:rsidRPr="00CA674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656CF" w:rsidRPr="00CA6742" w14:paraId="45FCCC1B" w14:textId="77777777" w:rsidTr="009C7E98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B1AE" w14:textId="55AA647B" w:rsidR="00F656CF" w:rsidRPr="00CA6742" w:rsidRDefault="00F656CF" w:rsidP="00B7723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z w:val="20"/>
                <w:szCs w:val="20"/>
              </w:rPr>
              <w:t xml:space="preserve">Hlavní celek </w:t>
            </w:r>
            <w:r w:rsidR="00565D8F" w:rsidRPr="00CA6742">
              <w:rPr>
                <w:rFonts w:ascii="Arial" w:hAnsi="Arial" w:cs="Arial"/>
                <w:snapToGrid w:val="0"/>
                <w:sz w:val="20"/>
                <w:szCs w:val="20"/>
              </w:rPr>
              <w:t xml:space="preserve">3 </w:t>
            </w:r>
            <w:r w:rsidR="00C62699" w:rsidRPr="00CA6742">
              <w:rPr>
                <w:rFonts w:ascii="Arial" w:hAnsi="Arial" w:cs="Arial"/>
                <w:sz w:val="20"/>
                <w:szCs w:val="20"/>
              </w:rPr>
              <w:t>„</w:t>
            </w:r>
            <w:r w:rsidRPr="00CA6742">
              <w:rPr>
                <w:rFonts w:ascii="Arial" w:hAnsi="Arial" w:cs="Arial"/>
                <w:sz w:val="20"/>
                <w:szCs w:val="20"/>
              </w:rPr>
              <w:t>Mapové dílo</w:t>
            </w:r>
            <w:r w:rsidR="00C62699" w:rsidRPr="00CA6742">
              <w:rPr>
                <w:rFonts w:ascii="Arial" w:hAnsi="Arial" w:cs="Arial"/>
                <w:sz w:val="20"/>
                <w:szCs w:val="20"/>
              </w:rPr>
              <w:t>“</w:t>
            </w:r>
            <w:r w:rsidRPr="00CA6742">
              <w:rPr>
                <w:rFonts w:ascii="Arial" w:hAnsi="Arial" w:cs="Arial"/>
                <w:sz w:val="20"/>
                <w:szCs w:val="20"/>
              </w:rPr>
              <w:t xml:space="preserve"> celkem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528D" w14:textId="2BA06AF5" w:rsidR="00F656CF" w:rsidRPr="00CA6742" w:rsidRDefault="00BF205F" w:rsidP="009C7E98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 xml:space="preserve">   </w:t>
            </w:r>
            <w:r w:rsidR="00651A11">
              <w:rPr>
                <w:rFonts w:ascii="Arial" w:hAnsi="Arial" w:cs="Arial"/>
                <w:snapToGrid w:val="0"/>
                <w:sz w:val="20"/>
                <w:szCs w:val="20"/>
              </w:rPr>
              <w:t>260 865</w:t>
            </w:r>
            <w:r w:rsidR="0021357C" w:rsidRPr="00CA6742">
              <w:rPr>
                <w:rFonts w:ascii="Arial" w:hAnsi="Arial" w:cs="Arial"/>
                <w:snapToGrid w:val="0"/>
                <w:sz w:val="20"/>
                <w:szCs w:val="20"/>
              </w:rPr>
              <w:t>,00</w:t>
            </w:r>
            <w:r w:rsidR="00F656CF" w:rsidRPr="00CA674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656CF" w:rsidRPr="00CA6742" w14:paraId="7E8D71DC" w14:textId="77777777" w:rsidTr="009C7E98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EFC68" w14:textId="77777777" w:rsidR="00F656CF" w:rsidRPr="00CA6742" w:rsidRDefault="00F656CF" w:rsidP="00B7723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z w:val="20"/>
                <w:szCs w:val="20"/>
              </w:rPr>
              <w:t xml:space="preserve">Celková cena </w:t>
            </w:r>
            <w:r w:rsidR="004B546A" w:rsidRPr="00CA6742">
              <w:rPr>
                <w:rFonts w:ascii="Arial" w:hAnsi="Arial" w:cs="Arial"/>
                <w:snapToGrid w:val="0"/>
                <w:sz w:val="20"/>
                <w:szCs w:val="20"/>
              </w:rPr>
              <w:t>D</w:t>
            </w: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íla</w:t>
            </w:r>
            <w:r w:rsidRPr="00CA6742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5D808" w14:textId="1976A02A" w:rsidR="00F656CF" w:rsidRPr="00CA6742" w:rsidRDefault="000071DA" w:rsidP="009C7E98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  <w:r w:rsidR="00C32BAE">
              <w:rPr>
                <w:rFonts w:ascii="Arial" w:hAnsi="Arial" w:cs="Arial"/>
                <w:snapToGrid w:val="0"/>
                <w:sz w:val="20"/>
                <w:szCs w:val="20"/>
              </w:rPr>
              <w:t> 388 174</w:t>
            </w: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,00</w:t>
            </w:r>
            <w:r w:rsidR="00F656CF" w:rsidRPr="00CA674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656CF" w:rsidRPr="00CA6742" w14:paraId="7CF9D7F9" w14:textId="77777777" w:rsidTr="009C7E98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05A7" w14:textId="77777777" w:rsidR="00F656CF" w:rsidRPr="00CA6742" w:rsidRDefault="00F656CF" w:rsidP="00B7723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z w:val="20"/>
                <w:szCs w:val="20"/>
              </w:rPr>
              <w:t>DPH 21</w:t>
            </w:r>
            <w:r w:rsidR="004F7BC0" w:rsidRPr="00CA6742">
              <w:rPr>
                <w:rFonts w:ascii="Arial" w:hAnsi="Arial" w:cs="Arial"/>
                <w:sz w:val="20"/>
                <w:szCs w:val="20"/>
              </w:rPr>
              <w:t> </w:t>
            </w:r>
            <w:r w:rsidRPr="00CA67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8D8A" w14:textId="73918B26" w:rsidR="00F656CF" w:rsidRPr="00CA6742" w:rsidRDefault="00BF205F" w:rsidP="009C7E98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 xml:space="preserve">   </w:t>
            </w:r>
            <w:r w:rsidR="009C2666">
              <w:rPr>
                <w:rFonts w:ascii="Arial" w:hAnsi="Arial" w:cs="Arial"/>
                <w:snapToGrid w:val="0"/>
                <w:sz w:val="20"/>
                <w:szCs w:val="20"/>
              </w:rPr>
              <w:t>711 516,54</w:t>
            </w:r>
            <w:r w:rsidR="00F656CF" w:rsidRPr="00CA674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F656CF" w:rsidRPr="00CA6742" w14:paraId="13929696" w14:textId="77777777" w:rsidTr="009C7E98">
        <w:trPr>
          <w:trHeight w:val="352"/>
        </w:trPr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F5A6E" w14:textId="77777777" w:rsidR="00F656CF" w:rsidRPr="00CA6742" w:rsidRDefault="00F656CF" w:rsidP="00B7723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742">
              <w:rPr>
                <w:rFonts w:ascii="Arial" w:hAnsi="Arial" w:cs="Arial"/>
                <w:sz w:val="20"/>
                <w:szCs w:val="20"/>
              </w:rPr>
              <w:t xml:space="preserve">Celková cena </w:t>
            </w:r>
            <w:r w:rsidR="004B546A" w:rsidRPr="00CA6742">
              <w:rPr>
                <w:rFonts w:ascii="Arial" w:hAnsi="Arial" w:cs="Arial"/>
                <w:snapToGrid w:val="0"/>
                <w:sz w:val="20"/>
                <w:szCs w:val="20"/>
              </w:rPr>
              <w:t>D</w:t>
            </w:r>
            <w:r w:rsidRPr="00CA6742">
              <w:rPr>
                <w:rFonts w:ascii="Arial" w:hAnsi="Arial" w:cs="Arial"/>
                <w:snapToGrid w:val="0"/>
                <w:sz w:val="20"/>
                <w:szCs w:val="20"/>
              </w:rPr>
              <w:t>íla</w:t>
            </w:r>
            <w:r w:rsidRPr="00CA6742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CE1E2" w14:textId="549FD520" w:rsidR="00F656CF" w:rsidRPr="00CA6742" w:rsidRDefault="00DB7792" w:rsidP="009C7E98">
            <w:pPr>
              <w:tabs>
                <w:tab w:val="right" w:pos="990"/>
              </w:tabs>
              <w:spacing w:after="0" w:line="240" w:lineRule="auto"/>
              <w:ind w:left="709" w:hanging="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4 099 690,54</w:t>
            </w:r>
            <w:r w:rsidR="00F656CF" w:rsidRPr="00CA674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14:paraId="6EB1E181" w14:textId="24D38996" w:rsidR="002D1314" w:rsidRPr="00AD16A2" w:rsidRDefault="002D1314" w:rsidP="001A33C6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E177BE" w14:textId="263C342C" w:rsidR="001A33C6" w:rsidRPr="00AD16A2" w:rsidRDefault="001A33C6" w:rsidP="00E315F5">
      <w:pPr>
        <w:pStyle w:val="Nadpis1"/>
        <w:numPr>
          <w:ilvl w:val="0"/>
          <w:numId w:val="57"/>
        </w:numPr>
        <w:ind w:left="567" w:hanging="567"/>
        <w:rPr>
          <w:rFonts w:ascii="Arial" w:hAnsi="Arial"/>
          <w:sz w:val="20"/>
          <w:szCs w:val="28"/>
        </w:rPr>
      </w:pPr>
      <w:r w:rsidRPr="00AD16A2">
        <w:rPr>
          <w:rFonts w:ascii="Arial" w:hAnsi="Arial"/>
          <w:sz w:val="20"/>
          <w:szCs w:val="28"/>
        </w:rPr>
        <w:t>Závěrečná ustanovení</w:t>
      </w:r>
    </w:p>
    <w:p w14:paraId="02076A8A" w14:textId="77777777" w:rsidR="000B60C8" w:rsidRPr="00CA6742" w:rsidRDefault="000B60C8" w:rsidP="00DF4B57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72E9C" w14:textId="23F45DB1" w:rsidR="00E315F5" w:rsidRPr="00CA6742" w:rsidRDefault="00C80A13" w:rsidP="00DF4B57">
      <w:pPr>
        <w:pStyle w:val="Level2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Ostatní ustanovení Smlouvy zůstávají nedotčena.</w:t>
      </w:r>
    </w:p>
    <w:p w14:paraId="51A59B1E" w14:textId="7799994F" w:rsidR="00C80A13" w:rsidRPr="00CA6742" w:rsidRDefault="00AB1B63" w:rsidP="00DF4B57">
      <w:pPr>
        <w:pStyle w:val="Level2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Tento dodatek nabývá platnosti dnem podpisu smluvních stran a účinnosti dnem jeho uveřejnění v registru smluv dle § 6 odst. 1 zákona č. 340/2015 Sb., o zvláštních podmínkách účinnosti některých smluv, uveřejňování těchto smluv a o registru smluv (zákon o registru smluv</w:t>
      </w:r>
      <w:r w:rsidR="001A04FF" w:rsidRPr="00CA6742">
        <w:rPr>
          <w:rFonts w:ascii="Arial" w:hAnsi="Arial" w:cs="Arial"/>
          <w:sz w:val="20"/>
          <w:szCs w:val="20"/>
        </w:rPr>
        <w:t>)</w:t>
      </w:r>
      <w:r w:rsidRPr="00CA6742">
        <w:rPr>
          <w:rFonts w:ascii="Arial" w:hAnsi="Arial" w:cs="Arial"/>
          <w:sz w:val="20"/>
          <w:szCs w:val="20"/>
        </w:rPr>
        <w:t>.</w:t>
      </w:r>
    </w:p>
    <w:p w14:paraId="7065DDE1" w14:textId="61B71474" w:rsidR="00E32A65" w:rsidRPr="00CA6742" w:rsidRDefault="00E32A65" w:rsidP="00DF4B57">
      <w:pPr>
        <w:pStyle w:val="Level2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Smluvní strany prohlašují, že tento dodatek je projevem jejich svobodné vůle a že nebyl uzavřen za tísně či jinak nepříznivých podmínek ani pro jednu z nich.</w:t>
      </w:r>
      <w:r w:rsidR="008B01EB" w:rsidRPr="00CA6742">
        <w:rPr>
          <w:rFonts w:ascii="Arial" w:hAnsi="Arial" w:cs="Arial"/>
          <w:sz w:val="20"/>
          <w:szCs w:val="20"/>
        </w:rPr>
        <w:t xml:space="preserve"> </w:t>
      </w:r>
    </w:p>
    <w:p w14:paraId="40D44D75" w14:textId="20A1058E" w:rsidR="008B01EB" w:rsidRPr="00CA6742" w:rsidRDefault="008B01EB" w:rsidP="00DF4B57">
      <w:pPr>
        <w:pStyle w:val="Level2"/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>Nedílnou součástí tohoto Dodatku jsou</w:t>
      </w:r>
      <w:r w:rsidR="003D7098" w:rsidRPr="00CA6742">
        <w:rPr>
          <w:rFonts w:ascii="Arial" w:hAnsi="Arial" w:cs="Arial"/>
          <w:sz w:val="20"/>
          <w:szCs w:val="20"/>
        </w:rPr>
        <w:t xml:space="preserve"> upravené položkové výkazy činností.</w:t>
      </w:r>
    </w:p>
    <w:p w14:paraId="188D630B" w14:textId="77777777" w:rsidR="001D1C55" w:rsidRPr="00CA6742" w:rsidRDefault="001D1C55" w:rsidP="001D1C55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E392BF" w14:textId="0DCC7FA3" w:rsidR="001D1C55" w:rsidRPr="00CA6742" w:rsidRDefault="00F150D4" w:rsidP="001D1C55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6742">
        <w:rPr>
          <w:rFonts w:ascii="Arial" w:hAnsi="Arial" w:cs="Arial"/>
          <w:sz w:val="20"/>
          <w:szCs w:val="20"/>
        </w:rPr>
        <w:t xml:space="preserve">V Pardubicích dne </w:t>
      </w:r>
      <w:r w:rsidR="00927E54">
        <w:rPr>
          <w:rFonts w:ascii="Arial" w:hAnsi="Arial" w:cs="Arial"/>
          <w:sz w:val="20"/>
          <w:szCs w:val="20"/>
        </w:rPr>
        <w:t>28.2.2024</w:t>
      </w:r>
      <w:r w:rsidRPr="00CA6742">
        <w:rPr>
          <w:rFonts w:ascii="Arial" w:hAnsi="Arial" w:cs="Arial"/>
          <w:sz w:val="20"/>
          <w:szCs w:val="20"/>
        </w:rPr>
        <w:tab/>
      </w:r>
      <w:r w:rsidRPr="00CA6742">
        <w:rPr>
          <w:rFonts w:ascii="Arial" w:hAnsi="Arial" w:cs="Arial"/>
          <w:sz w:val="20"/>
          <w:szCs w:val="20"/>
        </w:rPr>
        <w:tab/>
      </w:r>
      <w:r w:rsidRPr="00CA6742">
        <w:rPr>
          <w:rFonts w:ascii="Arial" w:hAnsi="Arial" w:cs="Arial"/>
          <w:sz w:val="20"/>
          <w:szCs w:val="20"/>
        </w:rPr>
        <w:tab/>
      </w:r>
      <w:r w:rsidRPr="00CA6742">
        <w:rPr>
          <w:rFonts w:ascii="Arial" w:hAnsi="Arial" w:cs="Arial"/>
          <w:sz w:val="20"/>
          <w:szCs w:val="20"/>
        </w:rPr>
        <w:tab/>
        <w:t>V Chrudimi dne</w:t>
      </w:r>
      <w:r w:rsidR="0066491E">
        <w:rPr>
          <w:rFonts w:ascii="Arial" w:hAnsi="Arial" w:cs="Arial"/>
          <w:sz w:val="20"/>
          <w:szCs w:val="20"/>
        </w:rPr>
        <w:t xml:space="preserve"> 26.2.2024</w:t>
      </w:r>
    </w:p>
    <w:p w14:paraId="59844070" w14:textId="77777777" w:rsidR="00A000FD" w:rsidRPr="00DF4B57" w:rsidRDefault="00A000FD" w:rsidP="00A000FD">
      <w:pPr>
        <w:rPr>
          <w:rFonts w:ascii="Arial" w:hAnsi="Arial" w:cs="Arial"/>
          <w:b/>
          <w:bCs/>
          <w:snapToGrid w:val="0"/>
          <w:sz w:val="20"/>
          <w:szCs w:val="20"/>
        </w:rPr>
      </w:pPr>
      <w:r w:rsidRPr="00DF4B57">
        <w:rPr>
          <w:rFonts w:ascii="Arial" w:hAnsi="Arial" w:cs="Arial"/>
          <w:b/>
          <w:bCs/>
          <w:snapToGrid w:val="0"/>
          <w:sz w:val="20"/>
          <w:szCs w:val="20"/>
        </w:rPr>
        <w:t>Za objednatele:</w:t>
      </w:r>
      <w:r w:rsidRPr="00DF4B57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Pr="00DF4B57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Pr="00DF4B57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Pr="00DF4B57">
        <w:rPr>
          <w:rFonts w:ascii="Arial" w:hAnsi="Arial" w:cs="Arial"/>
          <w:b/>
          <w:bCs/>
          <w:snapToGrid w:val="0"/>
          <w:sz w:val="20"/>
          <w:szCs w:val="20"/>
        </w:rPr>
        <w:tab/>
      </w:r>
      <w:r w:rsidRPr="00DF4B57">
        <w:rPr>
          <w:rFonts w:ascii="Arial" w:hAnsi="Arial" w:cs="Arial"/>
          <w:b/>
          <w:bCs/>
          <w:snapToGrid w:val="0"/>
          <w:sz w:val="20"/>
          <w:szCs w:val="20"/>
        </w:rPr>
        <w:tab/>
        <w:t>Za zhotovitele:</w:t>
      </w:r>
    </w:p>
    <w:p w14:paraId="41A8F57C" w14:textId="77777777" w:rsidR="00A000FD" w:rsidRPr="00DF4B57" w:rsidRDefault="00A000FD" w:rsidP="00A000FD">
      <w:pPr>
        <w:tabs>
          <w:tab w:val="left" w:pos="5670"/>
        </w:tabs>
        <w:rPr>
          <w:rFonts w:ascii="Arial" w:hAnsi="Arial" w:cs="Arial"/>
          <w:snapToGrid w:val="0"/>
          <w:sz w:val="20"/>
          <w:szCs w:val="20"/>
        </w:rPr>
      </w:pPr>
    </w:p>
    <w:p w14:paraId="78E2EF50" w14:textId="77777777" w:rsidR="00A000FD" w:rsidRDefault="00A000FD" w:rsidP="00A000FD">
      <w:pPr>
        <w:tabs>
          <w:tab w:val="left" w:pos="5670"/>
        </w:tabs>
        <w:rPr>
          <w:rFonts w:ascii="Arial" w:hAnsi="Arial" w:cs="Arial"/>
          <w:snapToGrid w:val="0"/>
          <w:sz w:val="20"/>
          <w:szCs w:val="20"/>
        </w:rPr>
      </w:pPr>
    </w:p>
    <w:p w14:paraId="245E7CE0" w14:textId="1B4E1DE2" w:rsidR="00C42EAA" w:rsidRPr="00EA758D" w:rsidRDefault="00EA758D" w:rsidP="00A000FD">
      <w:pPr>
        <w:tabs>
          <w:tab w:val="left" w:pos="5670"/>
        </w:tabs>
        <w:rPr>
          <w:rFonts w:ascii="Arial" w:hAnsi="Arial" w:cs="Arial"/>
          <w:i/>
          <w:iCs/>
          <w:snapToGrid w:val="0"/>
          <w:sz w:val="20"/>
          <w:szCs w:val="20"/>
        </w:rPr>
      </w:pPr>
      <w:r w:rsidRPr="00EA758D">
        <w:rPr>
          <w:rFonts w:ascii="Arial" w:hAnsi="Arial" w:cs="Arial"/>
          <w:i/>
          <w:iCs/>
          <w:snapToGrid w:val="0"/>
          <w:sz w:val="20"/>
          <w:szCs w:val="20"/>
        </w:rPr>
        <w:t>„</w:t>
      </w:r>
      <w:r>
        <w:rPr>
          <w:rFonts w:ascii="Arial" w:hAnsi="Arial" w:cs="Arial"/>
          <w:i/>
          <w:iCs/>
          <w:snapToGrid w:val="0"/>
          <w:sz w:val="20"/>
          <w:szCs w:val="20"/>
        </w:rPr>
        <w:t>e</w:t>
      </w:r>
      <w:r w:rsidRPr="00EA758D">
        <w:rPr>
          <w:rFonts w:ascii="Arial" w:hAnsi="Arial" w:cs="Arial"/>
          <w:i/>
          <w:iCs/>
          <w:snapToGrid w:val="0"/>
          <w:sz w:val="20"/>
          <w:szCs w:val="20"/>
        </w:rPr>
        <w:t>lektronicky podepsáno“</w:t>
      </w:r>
    </w:p>
    <w:p w14:paraId="3503BE95" w14:textId="77777777" w:rsidR="00A000FD" w:rsidRPr="00DF4B57" w:rsidRDefault="00A000FD" w:rsidP="00A000FD">
      <w:pPr>
        <w:rPr>
          <w:rFonts w:ascii="Arial" w:hAnsi="Arial" w:cs="Arial"/>
          <w:snapToGrid w:val="0"/>
          <w:sz w:val="20"/>
          <w:szCs w:val="20"/>
        </w:rPr>
      </w:pPr>
      <w:r w:rsidRPr="00DF4B57">
        <w:rPr>
          <w:rFonts w:ascii="Arial" w:hAnsi="Arial" w:cs="Arial"/>
          <w:snapToGrid w:val="0"/>
          <w:sz w:val="20"/>
          <w:szCs w:val="20"/>
        </w:rPr>
        <w:t>……………………………</w:t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  <w:t>………………………………</w:t>
      </w:r>
    </w:p>
    <w:p w14:paraId="6BB330F8" w14:textId="77777777" w:rsidR="00A000FD" w:rsidRPr="00DF4B57" w:rsidRDefault="00A000FD" w:rsidP="00DF4B57">
      <w:pPr>
        <w:spacing w:after="0"/>
        <w:rPr>
          <w:rFonts w:ascii="Arial" w:hAnsi="Arial" w:cs="Arial"/>
          <w:snapToGrid w:val="0"/>
          <w:sz w:val="20"/>
          <w:szCs w:val="20"/>
        </w:rPr>
      </w:pPr>
      <w:r w:rsidRPr="00DF4B57">
        <w:rPr>
          <w:rFonts w:ascii="Arial" w:hAnsi="Arial" w:cs="Arial"/>
          <w:snapToGrid w:val="0"/>
          <w:sz w:val="20"/>
          <w:szCs w:val="20"/>
        </w:rPr>
        <w:t>Ing. Miroslav Kučera</w:t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  <w:t>Mgr. Pavel Vančura</w:t>
      </w:r>
      <w:r w:rsidRPr="00DF4B57">
        <w:rPr>
          <w:rFonts w:ascii="Arial" w:hAnsi="Arial" w:cs="Arial"/>
          <w:snapToGrid w:val="0"/>
          <w:sz w:val="20"/>
          <w:szCs w:val="20"/>
        </w:rPr>
        <w:tab/>
      </w:r>
    </w:p>
    <w:p w14:paraId="546A87F0" w14:textId="77777777" w:rsidR="00A000FD" w:rsidRPr="00DF4B57" w:rsidRDefault="00A000FD" w:rsidP="00DF4B57">
      <w:pPr>
        <w:spacing w:after="0"/>
        <w:rPr>
          <w:rFonts w:ascii="Arial" w:hAnsi="Arial" w:cs="Arial"/>
          <w:snapToGrid w:val="0"/>
          <w:sz w:val="20"/>
          <w:szCs w:val="20"/>
        </w:rPr>
      </w:pPr>
      <w:r w:rsidRPr="00DF4B57">
        <w:rPr>
          <w:rFonts w:ascii="Arial" w:hAnsi="Arial" w:cs="Arial"/>
          <w:snapToGrid w:val="0"/>
          <w:sz w:val="20"/>
          <w:szCs w:val="20"/>
        </w:rPr>
        <w:t>ředitel Krajského pozemkového úřadu</w:t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  <w:t>jednatel společnosti</w:t>
      </w:r>
    </w:p>
    <w:p w14:paraId="15EDE71E" w14:textId="77777777" w:rsidR="00A000FD" w:rsidRPr="00DF4B57" w:rsidRDefault="00A000FD" w:rsidP="00DF4B57">
      <w:pPr>
        <w:tabs>
          <w:tab w:val="left" w:pos="5670"/>
        </w:tabs>
        <w:spacing w:after="0"/>
        <w:rPr>
          <w:rFonts w:ascii="Arial" w:hAnsi="Arial" w:cs="Arial"/>
          <w:snapToGrid w:val="0"/>
          <w:sz w:val="20"/>
          <w:szCs w:val="20"/>
        </w:rPr>
      </w:pPr>
      <w:r w:rsidRPr="00DF4B57">
        <w:rPr>
          <w:rFonts w:ascii="Arial" w:hAnsi="Arial" w:cs="Arial"/>
          <w:snapToGrid w:val="0"/>
          <w:sz w:val="20"/>
          <w:szCs w:val="20"/>
        </w:rPr>
        <w:t xml:space="preserve">pro Pardubický kraj   </w:t>
      </w:r>
    </w:p>
    <w:p w14:paraId="62C83713" w14:textId="77777777" w:rsidR="00A000FD" w:rsidRDefault="00A000FD" w:rsidP="00A000FD">
      <w:pPr>
        <w:tabs>
          <w:tab w:val="left" w:pos="5670"/>
        </w:tabs>
        <w:rPr>
          <w:rFonts w:ascii="Arial" w:hAnsi="Arial" w:cs="Arial"/>
          <w:snapToGrid w:val="0"/>
          <w:sz w:val="20"/>
          <w:szCs w:val="20"/>
        </w:rPr>
      </w:pPr>
    </w:p>
    <w:p w14:paraId="7FFB5276" w14:textId="397FCCB1" w:rsidR="00EA758D" w:rsidRDefault="00EA758D" w:rsidP="00A000FD">
      <w:pPr>
        <w:tabs>
          <w:tab w:val="left" w:pos="5670"/>
        </w:tabs>
        <w:contextualSpacing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v.z. Ing. Bc. Richard Filip, Ph.D.</w:t>
      </w:r>
    </w:p>
    <w:p w14:paraId="023D3225" w14:textId="586A069A" w:rsidR="00EA758D" w:rsidRPr="00DF4B57" w:rsidRDefault="00EA758D" w:rsidP="00A000FD">
      <w:pPr>
        <w:tabs>
          <w:tab w:val="left" w:pos="5670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zástupce ředitele</w:t>
      </w:r>
    </w:p>
    <w:p w14:paraId="1E754BCB" w14:textId="6B593E53" w:rsidR="00A000FD" w:rsidRPr="00DF4B57" w:rsidRDefault="00A000FD" w:rsidP="00A000FD">
      <w:pPr>
        <w:rPr>
          <w:rFonts w:ascii="Arial" w:hAnsi="Arial" w:cs="Arial"/>
          <w:snapToGrid w:val="0"/>
          <w:sz w:val="20"/>
          <w:szCs w:val="20"/>
        </w:rPr>
      </w:pP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="00EA758D">
        <w:rPr>
          <w:rFonts w:ascii="Arial" w:hAnsi="Arial" w:cs="Arial"/>
          <w:snapToGrid w:val="0"/>
          <w:sz w:val="20"/>
          <w:szCs w:val="20"/>
        </w:rPr>
        <w:t xml:space="preserve">          </w:t>
      </w:r>
      <w:r w:rsidRPr="00DF4B57">
        <w:rPr>
          <w:rFonts w:ascii="Arial" w:hAnsi="Arial" w:cs="Arial"/>
          <w:snapToGrid w:val="0"/>
          <w:sz w:val="20"/>
          <w:szCs w:val="20"/>
        </w:rPr>
        <w:t>……………………………….</w:t>
      </w:r>
    </w:p>
    <w:p w14:paraId="14E95B9A" w14:textId="77777777" w:rsidR="00A000FD" w:rsidRPr="00DF4B57" w:rsidRDefault="00A000FD" w:rsidP="00DF4B57">
      <w:pPr>
        <w:spacing w:after="0"/>
        <w:rPr>
          <w:rFonts w:ascii="Arial" w:hAnsi="Arial" w:cs="Arial"/>
          <w:snapToGrid w:val="0"/>
          <w:sz w:val="20"/>
          <w:szCs w:val="20"/>
        </w:rPr>
      </w:pP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</w:r>
      <w:r w:rsidRPr="00DF4B57">
        <w:rPr>
          <w:rFonts w:ascii="Arial" w:hAnsi="Arial" w:cs="Arial"/>
          <w:snapToGrid w:val="0"/>
          <w:sz w:val="20"/>
          <w:szCs w:val="20"/>
        </w:rPr>
        <w:tab/>
        <w:t>Ing. Josef Drahokoupil</w:t>
      </w:r>
    </w:p>
    <w:p w14:paraId="7454A01C" w14:textId="0A5557A5" w:rsidR="002E482D" w:rsidRPr="00C42EAA" w:rsidRDefault="00A000FD" w:rsidP="00C42EAA">
      <w:pPr>
        <w:pStyle w:val="Level2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4B57">
        <w:rPr>
          <w:rFonts w:ascii="Arial" w:hAnsi="Arial" w:cs="Arial"/>
          <w:sz w:val="20"/>
          <w:szCs w:val="20"/>
        </w:rPr>
        <w:tab/>
      </w:r>
      <w:r w:rsidRPr="00DF4B57">
        <w:rPr>
          <w:rFonts w:ascii="Arial" w:hAnsi="Arial" w:cs="Arial"/>
          <w:sz w:val="20"/>
          <w:szCs w:val="20"/>
        </w:rPr>
        <w:tab/>
      </w:r>
      <w:r w:rsidRPr="00DF4B57">
        <w:rPr>
          <w:rFonts w:ascii="Arial" w:hAnsi="Arial" w:cs="Arial"/>
          <w:sz w:val="20"/>
          <w:szCs w:val="20"/>
        </w:rPr>
        <w:tab/>
      </w:r>
      <w:r w:rsidRPr="00DF4B57">
        <w:rPr>
          <w:rFonts w:ascii="Arial" w:hAnsi="Arial" w:cs="Arial"/>
          <w:sz w:val="20"/>
          <w:szCs w:val="20"/>
        </w:rPr>
        <w:tab/>
      </w:r>
      <w:r w:rsidRPr="00DF4B57">
        <w:rPr>
          <w:rFonts w:ascii="Arial" w:hAnsi="Arial" w:cs="Arial"/>
          <w:sz w:val="20"/>
          <w:szCs w:val="20"/>
        </w:rPr>
        <w:tab/>
      </w:r>
      <w:r w:rsidRPr="00DF4B57">
        <w:rPr>
          <w:rFonts w:ascii="Arial" w:hAnsi="Arial" w:cs="Arial"/>
          <w:sz w:val="20"/>
          <w:szCs w:val="20"/>
        </w:rPr>
        <w:tab/>
      </w:r>
      <w:r w:rsidRPr="00DF4B57">
        <w:rPr>
          <w:rFonts w:ascii="Arial" w:hAnsi="Arial" w:cs="Arial"/>
          <w:sz w:val="20"/>
          <w:szCs w:val="20"/>
        </w:rPr>
        <w:tab/>
        <w:t>jednatel společnosti</w:t>
      </w:r>
    </w:p>
    <w:sectPr w:rsidR="002E482D" w:rsidRPr="00C42EAA" w:rsidSect="007936E4">
      <w:headerReference w:type="default" r:id="rId13"/>
      <w:footerReference w:type="default" r:id="rId14"/>
      <w:headerReference w:type="first" r:id="rId15"/>
      <w:pgSz w:w="11907" w:h="16839" w:code="9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107A" w14:textId="77777777" w:rsidR="00FD6D3B" w:rsidRDefault="00FD6D3B" w:rsidP="007936E4">
      <w:pPr>
        <w:spacing w:after="0"/>
      </w:pPr>
      <w:r>
        <w:separator/>
      </w:r>
    </w:p>
  </w:endnote>
  <w:endnote w:type="continuationSeparator" w:id="0">
    <w:p w14:paraId="38FEB1D7" w14:textId="77777777" w:rsidR="00FD6D3B" w:rsidRDefault="00FD6D3B" w:rsidP="007936E4">
      <w:pPr>
        <w:spacing w:after="0"/>
      </w:pPr>
      <w:r>
        <w:continuationSeparator/>
      </w:r>
    </w:p>
  </w:endnote>
  <w:endnote w:type="continuationNotice" w:id="1">
    <w:p w14:paraId="0240A127" w14:textId="77777777" w:rsidR="00FD6D3B" w:rsidRDefault="00FD6D3B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NUMPAGES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8A16" w14:textId="77777777" w:rsidR="00FD6D3B" w:rsidRDefault="00FD6D3B" w:rsidP="007936E4">
      <w:pPr>
        <w:spacing w:after="0"/>
      </w:pPr>
      <w:r>
        <w:separator/>
      </w:r>
    </w:p>
  </w:footnote>
  <w:footnote w:type="continuationSeparator" w:id="0">
    <w:p w14:paraId="1C66A820" w14:textId="77777777" w:rsidR="00FD6D3B" w:rsidRDefault="00FD6D3B" w:rsidP="007936E4">
      <w:pPr>
        <w:spacing w:after="0"/>
      </w:pPr>
      <w:r>
        <w:continuationSeparator/>
      </w:r>
    </w:p>
  </w:footnote>
  <w:footnote w:type="continuationNotice" w:id="1">
    <w:p w14:paraId="7B855879" w14:textId="77777777" w:rsidR="00FD6D3B" w:rsidRDefault="00FD6D3B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2767DF2F" w:rsidR="00043079" w:rsidRPr="001D4BED" w:rsidRDefault="003E3F14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    </w:t>
    </w:r>
    <w:r w:rsidR="00043079" w:rsidRPr="001D4BED">
      <w:rPr>
        <w:szCs w:val="16"/>
      </w:rPr>
      <w:t xml:space="preserve">Komplexní pozemkové úpravy </w:t>
    </w:r>
    <w:r w:rsidR="00FB62E9">
      <w:rPr>
        <w:szCs w:val="16"/>
      </w:rPr>
      <w:t>Štěnec</w:t>
    </w:r>
    <w:r w:rsidR="00743EE4">
      <w:rPr>
        <w:szCs w:val="16"/>
      </w:rPr>
      <w:t xml:space="preserve"> a Mravín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4894FD71" w:rsidR="00043079" w:rsidRPr="001D4BED" w:rsidRDefault="00761A21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>
      <w:rPr>
        <w:rFonts w:cs="Arial"/>
        <w:sz w:val="20"/>
        <w:szCs w:val="20"/>
        <w:lang w:val="fr-FR" w:eastAsia="cs-CZ"/>
      </w:rPr>
      <w:t xml:space="preserve"> </w:t>
    </w:r>
  </w:p>
  <w:p w14:paraId="6F75F815" w14:textId="4D824D2A" w:rsidR="00043079" w:rsidRPr="001D4BED" w:rsidRDefault="00043079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</w:r>
    <w:r w:rsidR="00402B96">
      <w:rPr>
        <w:rFonts w:cs="Arial"/>
        <w:szCs w:val="16"/>
        <w:lang w:val="fr-FR" w:eastAsia="cs-CZ"/>
      </w:rPr>
      <w:tab/>
    </w:r>
    <w:r w:rsidR="00C90A25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 xml:space="preserve">Komplexní pozemkové úpravy </w:t>
    </w:r>
    <w:r w:rsidR="00FB62E9">
      <w:rPr>
        <w:rFonts w:cs="Arial"/>
        <w:szCs w:val="16"/>
        <w:lang w:val="fr-FR" w:eastAsia="cs-CZ"/>
      </w:rPr>
      <w:t>Štěnec</w:t>
    </w:r>
    <w:r w:rsidR="00743EE4">
      <w:rPr>
        <w:rFonts w:cs="Arial"/>
        <w:szCs w:val="16"/>
        <w:lang w:val="fr-FR" w:eastAsia="cs-CZ"/>
      </w:rPr>
      <w:t xml:space="preserve"> a Mravín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CAF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D26F2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5705E"/>
    <w:multiLevelType w:val="hybridMultilevel"/>
    <w:tmpl w:val="6674F1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A0210B"/>
    <w:multiLevelType w:val="hybridMultilevel"/>
    <w:tmpl w:val="A6F69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6A"/>
    <w:multiLevelType w:val="hybridMultilevel"/>
    <w:tmpl w:val="6D9A1E72"/>
    <w:lvl w:ilvl="0" w:tplc="6CF46EC8">
      <w:start w:val="1"/>
      <w:numFmt w:val="lowerLetter"/>
      <w:lvlText w:val="6.3.1 i) %1) "/>
      <w:lvlJc w:val="left"/>
      <w:pPr>
        <w:ind w:left="9858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43F0"/>
    <w:multiLevelType w:val="multilevel"/>
    <w:tmpl w:val="861421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1" w15:restartNumberingAfterBreak="0">
    <w:nsid w:val="22FD7F10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5417690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 w15:restartNumberingAfterBreak="0">
    <w:nsid w:val="26E14B13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72D2C0E"/>
    <w:multiLevelType w:val="multilevel"/>
    <w:tmpl w:val="101A2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2"/>
        <w:szCs w:val="22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B36390"/>
    <w:multiLevelType w:val="hybridMultilevel"/>
    <w:tmpl w:val="BF98B9FA"/>
    <w:lvl w:ilvl="0" w:tplc="78F4C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60204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05C7C8D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1532E1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CD86587"/>
    <w:multiLevelType w:val="hybridMultilevel"/>
    <w:tmpl w:val="AAA64DD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1B63105"/>
    <w:multiLevelType w:val="multilevel"/>
    <w:tmpl w:val="8D9042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upperRoman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lowerLetter"/>
      <w:lvlText w:val="%5) "/>
      <w:lvlJc w:val="left"/>
      <w:pPr>
        <w:tabs>
          <w:tab w:val="num" w:pos="2568"/>
        </w:tabs>
        <w:ind w:left="2568" w:hanging="1008"/>
      </w:pPr>
      <w:rPr>
        <w:rFonts w:hint="default"/>
        <w:b w:val="0"/>
        <w:i w:val="0"/>
        <w14:stylisticSets>
          <w14:styleSet w14:id="1"/>
        </w14:stylisticSets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8" w15:restartNumberingAfterBreak="0">
    <w:nsid w:val="54D117F9"/>
    <w:multiLevelType w:val="hybridMultilevel"/>
    <w:tmpl w:val="102E2A4A"/>
    <w:lvl w:ilvl="0" w:tplc="DEFC06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F738B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3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16407"/>
    <w:multiLevelType w:val="hybridMultilevel"/>
    <w:tmpl w:val="35C42D36"/>
    <w:lvl w:ilvl="0" w:tplc="E902A6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88E5B01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B1D1232"/>
    <w:multiLevelType w:val="multilevel"/>
    <w:tmpl w:val="6B0E9734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90"/>
        </w:tabs>
        <w:ind w:left="1390" w:hanging="680"/>
      </w:pPr>
      <w:rPr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87"/>
        </w:tabs>
        <w:ind w:left="178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5" w15:restartNumberingAfterBreak="0">
    <w:nsid w:val="6B2A75AE"/>
    <w:multiLevelType w:val="hybridMultilevel"/>
    <w:tmpl w:val="12C4486C"/>
    <w:lvl w:ilvl="0" w:tplc="B478F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37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3051589">
    <w:abstractNumId w:val="32"/>
  </w:num>
  <w:num w:numId="2" w16cid:durableId="687684205">
    <w:abstractNumId w:val="37"/>
  </w:num>
  <w:num w:numId="3" w16cid:durableId="1736658858">
    <w:abstractNumId w:val="19"/>
  </w:num>
  <w:num w:numId="4" w16cid:durableId="735082205">
    <w:abstractNumId w:val="23"/>
  </w:num>
  <w:num w:numId="5" w16cid:durableId="67970266">
    <w:abstractNumId w:val="34"/>
  </w:num>
  <w:num w:numId="6" w16cid:durableId="155728154">
    <w:abstractNumId w:val="10"/>
  </w:num>
  <w:num w:numId="7" w16cid:durableId="1549223532">
    <w:abstractNumId w:val="26"/>
  </w:num>
  <w:num w:numId="8" w16cid:durableId="357003521">
    <w:abstractNumId w:val="5"/>
  </w:num>
  <w:num w:numId="9" w16cid:durableId="974870634">
    <w:abstractNumId w:val="0"/>
  </w:num>
  <w:num w:numId="10" w16cid:durableId="572278606">
    <w:abstractNumId w:val="6"/>
  </w:num>
  <w:num w:numId="11" w16cid:durableId="1313832057">
    <w:abstractNumId w:val="39"/>
  </w:num>
  <w:num w:numId="12" w16cid:durableId="670642815">
    <w:abstractNumId w:val="20"/>
  </w:num>
  <w:num w:numId="13" w16cid:durableId="754936839">
    <w:abstractNumId w:val="38"/>
  </w:num>
  <w:num w:numId="14" w16cid:durableId="618537413">
    <w:abstractNumId w:val="31"/>
  </w:num>
  <w:num w:numId="15" w16cid:durableId="1970821398">
    <w:abstractNumId w:val="13"/>
  </w:num>
  <w:num w:numId="16" w16cid:durableId="1463645893">
    <w:abstractNumId w:val="27"/>
  </w:num>
  <w:num w:numId="17" w16cid:durableId="1436291749">
    <w:abstractNumId w:val="13"/>
    <w:lvlOverride w:ilvl="0">
      <w:startOverride w:val="1"/>
    </w:lvlOverride>
  </w:num>
  <w:num w:numId="18" w16cid:durableId="1893350913">
    <w:abstractNumId w:val="22"/>
  </w:num>
  <w:num w:numId="19" w16cid:durableId="510067019">
    <w:abstractNumId w:val="36"/>
  </w:num>
  <w:num w:numId="20" w16cid:durableId="1951862432">
    <w:abstractNumId w:val="29"/>
  </w:num>
  <w:num w:numId="21" w16cid:durableId="1262101673">
    <w:abstractNumId w:val="12"/>
  </w:num>
  <w:num w:numId="22" w16cid:durableId="16422986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60809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23651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99587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13241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6762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55467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1165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3832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78397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79052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0787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88935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54630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7646210">
    <w:abstractNumId w:val="18"/>
  </w:num>
  <w:num w:numId="37" w16cid:durableId="761028320">
    <w:abstractNumId w:val="7"/>
  </w:num>
  <w:num w:numId="38" w16cid:durableId="1180851016">
    <w:abstractNumId w:val="21"/>
  </w:num>
  <w:num w:numId="39" w16cid:durableId="1156725953">
    <w:abstractNumId w:val="17"/>
  </w:num>
  <w:num w:numId="40" w16cid:durableId="2024700939">
    <w:abstractNumId w:val="24"/>
  </w:num>
  <w:num w:numId="41" w16cid:durableId="1185900322">
    <w:abstractNumId w:val="2"/>
  </w:num>
  <w:num w:numId="42" w16cid:durableId="530269990">
    <w:abstractNumId w:val="15"/>
  </w:num>
  <w:num w:numId="43" w16cid:durableId="707027719">
    <w:abstractNumId w:val="14"/>
  </w:num>
  <w:num w:numId="44" w16cid:durableId="1330912669">
    <w:abstractNumId w:val="1"/>
  </w:num>
  <w:num w:numId="45" w16cid:durableId="602999459">
    <w:abstractNumId w:val="30"/>
  </w:num>
  <w:num w:numId="46" w16cid:durableId="2002656569">
    <w:abstractNumId w:val="28"/>
  </w:num>
  <w:num w:numId="47" w16cid:durableId="1765569204">
    <w:abstractNumId w:val="3"/>
  </w:num>
  <w:num w:numId="48" w16cid:durableId="446003080">
    <w:abstractNumId w:val="8"/>
  </w:num>
  <w:num w:numId="49" w16cid:durableId="19089539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80651312">
    <w:abstractNumId w:val="35"/>
  </w:num>
  <w:num w:numId="51" w16cid:durableId="1365986474">
    <w:abstractNumId w:val="25"/>
  </w:num>
  <w:num w:numId="52" w16cid:durableId="908349707">
    <w:abstractNumId w:val="33"/>
  </w:num>
  <w:num w:numId="53" w16cid:durableId="826629754">
    <w:abstractNumId w:val="9"/>
  </w:num>
  <w:num w:numId="54" w16cid:durableId="982124981">
    <w:abstractNumId w:val="11"/>
  </w:num>
  <w:num w:numId="55" w16cid:durableId="1155612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96358627">
    <w:abstractNumId w:val="34"/>
  </w:num>
  <w:num w:numId="57" w16cid:durableId="743262203">
    <w:abstractNumId w:val="16"/>
  </w:num>
  <w:num w:numId="58" w16cid:durableId="1517422921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35BF"/>
    <w:rsid w:val="000043C9"/>
    <w:rsid w:val="00004EE5"/>
    <w:rsid w:val="00004FA2"/>
    <w:rsid w:val="00006588"/>
    <w:rsid w:val="00006591"/>
    <w:rsid w:val="00006795"/>
    <w:rsid w:val="000071DA"/>
    <w:rsid w:val="000125A9"/>
    <w:rsid w:val="0001270D"/>
    <w:rsid w:val="000129D0"/>
    <w:rsid w:val="00012F3E"/>
    <w:rsid w:val="0001351E"/>
    <w:rsid w:val="00015425"/>
    <w:rsid w:val="0001592E"/>
    <w:rsid w:val="0001701D"/>
    <w:rsid w:val="0001770C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3F0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0674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776"/>
    <w:rsid w:val="00081C18"/>
    <w:rsid w:val="00083169"/>
    <w:rsid w:val="00084E8C"/>
    <w:rsid w:val="0008597D"/>
    <w:rsid w:val="000862BF"/>
    <w:rsid w:val="000863F6"/>
    <w:rsid w:val="0008656A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C8"/>
    <w:rsid w:val="000B60F3"/>
    <w:rsid w:val="000B61D9"/>
    <w:rsid w:val="000B6251"/>
    <w:rsid w:val="000B6577"/>
    <w:rsid w:val="000B7228"/>
    <w:rsid w:val="000B724E"/>
    <w:rsid w:val="000B773F"/>
    <w:rsid w:val="000B7EAB"/>
    <w:rsid w:val="000C09AF"/>
    <w:rsid w:val="000C0BD2"/>
    <w:rsid w:val="000C1902"/>
    <w:rsid w:val="000C2F93"/>
    <w:rsid w:val="000C33CC"/>
    <w:rsid w:val="000C379F"/>
    <w:rsid w:val="000C3BA4"/>
    <w:rsid w:val="000C3EDD"/>
    <w:rsid w:val="000C4475"/>
    <w:rsid w:val="000C65AB"/>
    <w:rsid w:val="000C68CA"/>
    <w:rsid w:val="000C6BBC"/>
    <w:rsid w:val="000C72B4"/>
    <w:rsid w:val="000D0C30"/>
    <w:rsid w:val="000D0D76"/>
    <w:rsid w:val="000D1382"/>
    <w:rsid w:val="000D24BD"/>
    <w:rsid w:val="000D27D5"/>
    <w:rsid w:val="000D2B45"/>
    <w:rsid w:val="000D3A4B"/>
    <w:rsid w:val="000D3F8A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FA0"/>
    <w:rsid w:val="000E2074"/>
    <w:rsid w:val="000E2380"/>
    <w:rsid w:val="000E2883"/>
    <w:rsid w:val="000E2AC4"/>
    <w:rsid w:val="000E2E9E"/>
    <w:rsid w:val="000E3497"/>
    <w:rsid w:val="000E37BC"/>
    <w:rsid w:val="000E3BED"/>
    <w:rsid w:val="000E3C52"/>
    <w:rsid w:val="000E3CF7"/>
    <w:rsid w:val="000E4080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029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A54"/>
    <w:rsid w:val="00151E68"/>
    <w:rsid w:val="00151E7E"/>
    <w:rsid w:val="00152135"/>
    <w:rsid w:val="001525B8"/>
    <w:rsid w:val="0015279B"/>
    <w:rsid w:val="00152EA1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39E5"/>
    <w:rsid w:val="001641D6"/>
    <w:rsid w:val="001644D3"/>
    <w:rsid w:val="0016536B"/>
    <w:rsid w:val="00165673"/>
    <w:rsid w:val="00165D18"/>
    <w:rsid w:val="001679C6"/>
    <w:rsid w:val="0017116A"/>
    <w:rsid w:val="001731C7"/>
    <w:rsid w:val="00173B98"/>
    <w:rsid w:val="00173CF0"/>
    <w:rsid w:val="001746E6"/>
    <w:rsid w:val="00175703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AB3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4FF"/>
    <w:rsid w:val="001A08EF"/>
    <w:rsid w:val="001A0C23"/>
    <w:rsid w:val="001A1786"/>
    <w:rsid w:val="001A1BFD"/>
    <w:rsid w:val="001A2E31"/>
    <w:rsid w:val="001A33C6"/>
    <w:rsid w:val="001A37B9"/>
    <w:rsid w:val="001A48F2"/>
    <w:rsid w:val="001A49E4"/>
    <w:rsid w:val="001A4D2A"/>
    <w:rsid w:val="001A668F"/>
    <w:rsid w:val="001A76D3"/>
    <w:rsid w:val="001B026B"/>
    <w:rsid w:val="001B085F"/>
    <w:rsid w:val="001B0A7A"/>
    <w:rsid w:val="001B11D2"/>
    <w:rsid w:val="001B178C"/>
    <w:rsid w:val="001B1C9F"/>
    <w:rsid w:val="001B2BBC"/>
    <w:rsid w:val="001B3074"/>
    <w:rsid w:val="001B3B51"/>
    <w:rsid w:val="001B405B"/>
    <w:rsid w:val="001B4F46"/>
    <w:rsid w:val="001B4FDD"/>
    <w:rsid w:val="001B6410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C1D"/>
    <w:rsid w:val="001C6E8E"/>
    <w:rsid w:val="001C733D"/>
    <w:rsid w:val="001C77BC"/>
    <w:rsid w:val="001D09E6"/>
    <w:rsid w:val="001D09F0"/>
    <w:rsid w:val="001D1C55"/>
    <w:rsid w:val="001D2151"/>
    <w:rsid w:val="001D3991"/>
    <w:rsid w:val="001D3F05"/>
    <w:rsid w:val="001D4BED"/>
    <w:rsid w:val="001D4D39"/>
    <w:rsid w:val="001D4E3B"/>
    <w:rsid w:val="001D512A"/>
    <w:rsid w:val="001D603B"/>
    <w:rsid w:val="001D73F6"/>
    <w:rsid w:val="001E055A"/>
    <w:rsid w:val="001E078A"/>
    <w:rsid w:val="001E0D0C"/>
    <w:rsid w:val="001E18E0"/>
    <w:rsid w:val="001E2356"/>
    <w:rsid w:val="001E2B1E"/>
    <w:rsid w:val="001E3A1B"/>
    <w:rsid w:val="001E435A"/>
    <w:rsid w:val="001E4B15"/>
    <w:rsid w:val="001E51F8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57C"/>
    <w:rsid w:val="00213868"/>
    <w:rsid w:val="00213F86"/>
    <w:rsid w:val="002146CA"/>
    <w:rsid w:val="00214ED4"/>
    <w:rsid w:val="00214FB3"/>
    <w:rsid w:val="00215588"/>
    <w:rsid w:val="00216E03"/>
    <w:rsid w:val="00217599"/>
    <w:rsid w:val="0021777A"/>
    <w:rsid w:val="00217A40"/>
    <w:rsid w:val="00217CC6"/>
    <w:rsid w:val="00217E8B"/>
    <w:rsid w:val="002226BB"/>
    <w:rsid w:val="00222ABD"/>
    <w:rsid w:val="00222B9F"/>
    <w:rsid w:val="00222BCD"/>
    <w:rsid w:val="00223395"/>
    <w:rsid w:val="002233FC"/>
    <w:rsid w:val="00225DBD"/>
    <w:rsid w:val="00225DD2"/>
    <w:rsid w:val="00226532"/>
    <w:rsid w:val="00226BA5"/>
    <w:rsid w:val="00227252"/>
    <w:rsid w:val="002274BE"/>
    <w:rsid w:val="00227DB7"/>
    <w:rsid w:val="00227E3F"/>
    <w:rsid w:val="0023089D"/>
    <w:rsid w:val="00231609"/>
    <w:rsid w:val="0023173B"/>
    <w:rsid w:val="002324AC"/>
    <w:rsid w:val="00232B98"/>
    <w:rsid w:val="0023338B"/>
    <w:rsid w:val="0023367E"/>
    <w:rsid w:val="00233C6C"/>
    <w:rsid w:val="00234B50"/>
    <w:rsid w:val="0023503B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A06"/>
    <w:rsid w:val="0028248E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53CD"/>
    <w:rsid w:val="00295465"/>
    <w:rsid w:val="00295DC7"/>
    <w:rsid w:val="00295FFD"/>
    <w:rsid w:val="00296CB8"/>
    <w:rsid w:val="0029707A"/>
    <w:rsid w:val="00297A6D"/>
    <w:rsid w:val="00297F44"/>
    <w:rsid w:val="002A08E6"/>
    <w:rsid w:val="002A1264"/>
    <w:rsid w:val="002A16BB"/>
    <w:rsid w:val="002A1C71"/>
    <w:rsid w:val="002A35E4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573"/>
    <w:rsid w:val="002B463A"/>
    <w:rsid w:val="002B4DA1"/>
    <w:rsid w:val="002B54AE"/>
    <w:rsid w:val="002B64A1"/>
    <w:rsid w:val="002B735B"/>
    <w:rsid w:val="002B79CF"/>
    <w:rsid w:val="002C064B"/>
    <w:rsid w:val="002C06EF"/>
    <w:rsid w:val="002C0D2D"/>
    <w:rsid w:val="002C1225"/>
    <w:rsid w:val="002C396D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19F3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21D0"/>
    <w:rsid w:val="002E257F"/>
    <w:rsid w:val="002E26DE"/>
    <w:rsid w:val="002E3910"/>
    <w:rsid w:val="002E482D"/>
    <w:rsid w:val="002E4DC9"/>
    <w:rsid w:val="002E4E20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620"/>
    <w:rsid w:val="002F2B82"/>
    <w:rsid w:val="002F3E07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588C"/>
    <w:rsid w:val="00315B30"/>
    <w:rsid w:val="003177EF"/>
    <w:rsid w:val="00317E4D"/>
    <w:rsid w:val="00320B98"/>
    <w:rsid w:val="00321220"/>
    <w:rsid w:val="0032237D"/>
    <w:rsid w:val="003227DC"/>
    <w:rsid w:val="003242CE"/>
    <w:rsid w:val="003244C5"/>
    <w:rsid w:val="003247A7"/>
    <w:rsid w:val="00324E7A"/>
    <w:rsid w:val="00325671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E09"/>
    <w:rsid w:val="00343835"/>
    <w:rsid w:val="00344A8B"/>
    <w:rsid w:val="0034595D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76662"/>
    <w:rsid w:val="00380011"/>
    <w:rsid w:val="0038007B"/>
    <w:rsid w:val="003800BD"/>
    <w:rsid w:val="00380A81"/>
    <w:rsid w:val="00381DA3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7924"/>
    <w:rsid w:val="00397A36"/>
    <w:rsid w:val="003A0C5F"/>
    <w:rsid w:val="003A1E59"/>
    <w:rsid w:val="003A301E"/>
    <w:rsid w:val="003A3237"/>
    <w:rsid w:val="003A32BC"/>
    <w:rsid w:val="003A44AA"/>
    <w:rsid w:val="003A47AA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5655"/>
    <w:rsid w:val="003B593C"/>
    <w:rsid w:val="003B6826"/>
    <w:rsid w:val="003B721F"/>
    <w:rsid w:val="003B7DFB"/>
    <w:rsid w:val="003C0848"/>
    <w:rsid w:val="003C093E"/>
    <w:rsid w:val="003C172D"/>
    <w:rsid w:val="003C251B"/>
    <w:rsid w:val="003C340D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866"/>
    <w:rsid w:val="003D4999"/>
    <w:rsid w:val="003D4B85"/>
    <w:rsid w:val="003D54E2"/>
    <w:rsid w:val="003D55C1"/>
    <w:rsid w:val="003D7098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3F14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2B96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1AB"/>
    <w:rsid w:val="004278DF"/>
    <w:rsid w:val="00427ABE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4475"/>
    <w:rsid w:val="00435696"/>
    <w:rsid w:val="004362E3"/>
    <w:rsid w:val="0044100B"/>
    <w:rsid w:val="004416DF"/>
    <w:rsid w:val="00441890"/>
    <w:rsid w:val="004440B2"/>
    <w:rsid w:val="0044572B"/>
    <w:rsid w:val="00445CC1"/>
    <w:rsid w:val="0044709E"/>
    <w:rsid w:val="004473A4"/>
    <w:rsid w:val="00447875"/>
    <w:rsid w:val="00447F54"/>
    <w:rsid w:val="00450440"/>
    <w:rsid w:val="00451EB1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DDB"/>
    <w:rsid w:val="004843D6"/>
    <w:rsid w:val="00484A9D"/>
    <w:rsid w:val="00484EFC"/>
    <w:rsid w:val="00485E28"/>
    <w:rsid w:val="004867E1"/>
    <w:rsid w:val="00486FE3"/>
    <w:rsid w:val="00487C8E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64CA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36C4"/>
    <w:rsid w:val="004A5217"/>
    <w:rsid w:val="004A5906"/>
    <w:rsid w:val="004A592A"/>
    <w:rsid w:val="004A6BC1"/>
    <w:rsid w:val="004B157A"/>
    <w:rsid w:val="004B15FF"/>
    <w:rsid w:val="004B2171"/>
    <w:rsid w:val="004B546A"/>
    <w:rsid w:val="004B6103"/>
    <w:rsid w:val="004B6869"/>
    <w:rsid w:val="004B6A55"/>
    <w:rsid w:val="004B731F"/>
    <w:rsid w:val="004B7960"/>
    <w:rsid w:val="004B7DCE"/>
    <w:rsid w:val="004C0532"/>
    <w:rsid w:val="004C0917"/>
    <w:rsid w:val="004C190E"/>
    <w:rsid w:val="004C1C50"/>
    <w:rsid w:val="004C1C56"/>
    <w:rsid w:val="004C2EFD"/>
    <w:rsid w:val="004C4550"/>
    <w:rsid w:val="004C4899"/>
    <w:rsid w:val="004C49DC"/>
    <w:rsid w:val="004C4CBC"/>
    <w:rsid w:val="004C52F6"/>
    <w:rsid w:val="004C6B32"/>
    <w:rsid w:val="004C6E9C"/>
    <w:rsid w:val="004C6FA0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6A49"/>
    <w:rsid w:val="004D6BDD"/>
    <w:rsid w:val="004D734B"/>
    <w:rsid w:val="004E0DEB"/>
    <w:rsid w:val="004E0F4B"/>
    <w:rsid w:val="004E1924"/>
    <w:rsid w:val="004E2652"/>
    <w:rsid w:val="004E2DEB"/>
    <w:rsid w:val="004E4E6C"/>
    <w:rsid w:val="004E5C47"/>
    <w:rsid w:val="004E5ECF"/>
    <w:rsid w:val="004E68E3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3A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A1A"/>
    <w:rsid w:val="00525960"/>
    <w:rsid w:val="00525997"/>
    <w:rsid w:val="0052652F"/>
    <w:rsid w:val="005265FC"/>
    <w:rsid w:val="00527229"/>
    <w:rsid w:val="00527712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1B92"/>
    <w:rsid w:val="0057447C"/>
    <w:rsid w:val="00574CA9"/>
    <w:rsid w:val="00575755"/>
    <w:rsid w:val="00575EF3"/>
    <w:rsid w:val="00576241"/>
    <w:rsid w:val="00576C45"/>
    <w:rsid w:val="00580145"/>
    <w:rsid w:val="00581AD9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6441"/>
    <w:rsid w:val="00596B2C"/>
    <w:rsid w:val="005975CA"/>
    <w:rsid w:val="00597AFF"/>
    <w:rsid w:val="005A0A14"/>
    <w:rsid w:val="005A1EB6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B0214"/>
    <w:rsid w:val="005B3431"/>
    <w:rsid w:val="005B4099"/>
    <w:rsid w:val="005B4359"/>
    <w:rsid w:val="005B447F"/>
    <w:rsid w:val="005B4921"/>
    <w:rsid w:val="005B58A9"/>
    <w:rsid w:val="005B5BCD"/>
    <w:rsid w:val="005B6360"/>
    <w:rsid w:val="005B6C64"/>
    <w:rsid w:val="005B6E4D"/>
    <w:rsid w:val="005C01C8"/>
    <w:rsid w:val="005C10D7"/>
    <w:rsid w:val="005C15EF"/>
    <w:rsid w:val="005C1CA3"/>
    <w:rsid w:val="005C24E9"/>
    <w:rsid w:val="005C2886"/>
    <w:rsid w:val="005C46C3"/>
    <w:rsid w:val="005C5B3C"/>
    <w:rsid w:val="005C61DB"/>
    <w:rsid w:val="005C6B89"/>
    <w:rsid w:val="005C710B"/>
    <w:rsid w:val="005C7BF8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E006B"/>
    <w:rsid w:val="005E048E"/>
    <w:rsid w:val="005E1D92"/>
    <w:rsid w:val="005E220A"/>
    <w:rsid w:val="005E23FD"/>
    <w:rsid w:val="005E378A"/>
    <w:rsid w:val="005E4DBF"/>
    <w:rsid w:val="005E4DE4"/>
    <w:rsid w:val="005E5435"/>
    <w:rsid w:val="005E6150"/>
    <w:rsid w:val="005E6482"/>
    <w:rsid w:val="005E651B"/>
    <w:rsid w:val="005E68A5"/>
    <w:rsid w:val="005E6C74"/>
    <w:rsid w:val="005E71AF"/>
    <w:rsid w:val="005E742E"/>
    <w:rsid w:val="005F042E"/>
    <w:rsid w:val="005F0699"/>
    <w:rsid w:val="005F0D7E"/>
    <w:rsid w:val="005F280B"/>
    <w:rsid w:val="005F36C5"/>
    <w:rsid w:val="005F3750"/>
    <w:rsid w:val="005F432A"/>
    <w:rsid w:val="005F4706"/>
    <w:rsid w:val="005F4BFA"/>
    <w:rsid w:val="005F52C9"/>
    <w:rsid w:val="005F54A2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5BEE"/>
    <w:rsid w:val="0060664B"/>
    <w:rsid w:val="0060734A"/>
    <w:rsid w:val="0061109F"/>
    <w:rsid w:val="00611B85"/>
    <w:rsid w:val="006120A8"/>
    <w:rsid w:val="00612DC3"/>
    <w:rsid w:val="00613EFC"/>
    <w:rsid w:val="0061454C"/>
    <w:rsid w:val="00614712"/>
    <w:rsid w:val="00614CA3"/>
    <w:rsid w:val="00615542"/>
    <w:rsid w:val="00615FCA"/>
    <w:rsid w:val="00616338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C66"/>
    <w:rsid w:val="00627255"/>
    <w:rsid w:val="00627AC3"/>
    <w:rsid w:val="00630996"/>
    <w:rsid w:val="00630E42"/>
    <w:rsid w:val="0063245B"/>
    <w:rsid w:val="00632885"/>
    <w:rsid w:val="0063309E"/>
    <w:rsid w:val="00633825"/>
    <w:rsid w:val="00633FAA"/>
    <w:rsid w:val="00636267"/>
    <w:rsid w:val="00636544"/>
    <w:rsid w:val="00636685"/>
    <w:rsid w:val="00637201"/>
    <w:rsid w:val="00640295"/>
    <w:rsid w:val="00640BAC"/>
    <w:rsid w:val="00640DCF"/>
    <w:rsid w:val="00642125"/>
    <w:rsid w:val="00643111"/>
    <w:rsid w:val="0064404C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1A11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DBF"/>
    <w:rsid w:val="00664216"/>
    <w:rsid w:val="0066491E"/>
    <w:rsid w:val="00664D6B"/>
    <w:rsid w:val="00665837"/>
    <w:rsid w:val="0066595D"/>
    <w:rsid w:val="00665DE0"/>
    <w:rsid w:val="00670043"/>
    <w:rsid w:val="00670A1F"/>
    <w:rsid w:val="00671D49"/>
    <w:rsid w:val="00671D97"/>
    <w:rsid w:val="00672EC3"/>
    <w:rsid w:val="00673C2D"/>
    <w:rsid w:val="006744AF"/>
    <w:rsid w:val="00674D1B"/>
    <w:rsid w:val="006767ED"/>
    <w:rsid w:val="00676CEF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E6"/>
    <w:rsid w:val="00697906"/>
    <w:rsid w:val="00697CD7"/>
    <w:rsid w:val="006A0C07"/>
    <w:rsid w:val="006A0DB9"/>
    <w:rsid w:val="006A11D6"/>
    <w:rsid w:val="006A11D8"/>
    <w:rsid w:val="006A17A3"/>
    <w:rsid w:val="006A2168"/>
    <w:rsid w:val="006A2295"/>
    <w:rsid w:val="006A2733"/>
    <w:rsid w:val="006A3484"/>
    <w:rsid w:val="006A432C"/>
    <w:rsid w:val="006A4CC4"/>
    <w:rsid w:val="006A5915"/>
    <w:rsid w:val="006A5E0F"/>
    <w:rsid w:val="006A617C"/>
    <w:rsid w:val="006A650C"/>
    <w:rsid w:val="006B0E6B"/>
    <w:rsid w:val="006B1ACE"/>
    <w:rsid w:val="006B1DE5"/>
    <w:rsid w:val="006B2AC7"/>
    <w:rsid w:val="006B3E3C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578"/>
    <w:rsid w:val="006D36B0"/>
    <w:rsid w:val="006D5515"/>
    <w:rsid w:val="006D579F"/>
    <w:rsid w:val="006D779F"/>
    <w:rsid w:val="006D7FA5"/>
    <w:rsid w:val="006D7FB1"/>
    <w:rsid w:val="006E0560"/>
    <w:rsid w:val="006E07B5"/>
    <w:rsid w:val="006E07BC"/>
    <w:rsid w:val="006E2619"/>
    <w:rsid w:val="006E312F"/>
    <w:rsid w:val="006E31FD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6FB2"/>
    <w:rsid w:val="00717101"/>
    <w:rsid w:val="00717E30"/>
    <w:rsid w:val="0072053E"/>
    <w:rsid w:val="007207C4"/>
    <w:rsid w:val="00720F80"/>
    <w:rsid w:val="007233D7"/>
    <w:rsid w:val="00723841"/>
    <w:rsid w:val="0072399C"/>
    <w:rsid w:val="00725411"/>
    <w:rsid w:val="0072554F"/>
    <w:rsid w:val="00725CEC"/>
    <w:rsid w:val="00725F1B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83"/>
    <w:rsid w:val="007400FD"/>
    <w:rsid w:val="00741178"/>
    <w:rsid w:val="00742AB4"/>
    <w:rsid w:val="00743EE4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21"/>
    <w:rsid w:val="00761A6E"/>
    <w:rsid w:val="00761CF6"/>
    <w:rsid w:val="00761D7D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FBB"/>
    <w:rsid w:val="007846E1"/>
    <w:rsid w:val="00784C3F"/>
    <w:rsid w:val="00785DC0"/>
    <w:rsid w:val="00791617"/>
    <w:rsid w:val="007922EF"/>
    <w:rsid w:val="0079249D"/>
    <w:rsid w:val="007932BE"/>
    <w:rsid w:val="007936E4"/>
    <w:rsid w:val="0079402A"/>
    <w:rsid w:val="007940FD"/>
    <w:rsid w:val="00794539"/>
    <w:rsid w:val="00795A7D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B97"/>
    <w:rsid w:val="007B7C33"/>
    <w:rsid w:val="007C067F"/>
    <w:rsid w:val="007C205A"/>
    <w:rsid w:val="007C205C"/>
    <w:rsid w:val="007C289E"/>
    <w:rsid w:val="007C2F90"/>
    <w:rsid w:val="007C3A8C"/>
    <w:rsid w:val="007C3FE5"/>
    <w:rsid w:val="007C5142"/>
    <w:rsid w:val="007C6429"/>
    <w:rsid w:val="007C6AC2"/>
    <w:rsid w:val="007C6AF2"/>
    <w:rsid w:val="007C7169"/>
    <w:rsid w:val="007C721A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3C7"/>
    <w:rsid w:val="007D4211"/>
    <w:rsid w:val="007D4242"/>
    <w:rsid w:val="007D4886"/>
    <w:rsid w:val="007D5136"/>
    <w:rsid w:val="007D582E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1B6E"/>
    <w:rsid w:val="007F30E4"/>
    <w:rsid w:val="007F349E"/>
    <w:rsid w:val="007F3DAC"/>
    <w:rsid w:val="007F400B"/>
    <w:rsid w:val="007F408F"/>
    <w:rsid w:val="007F471B"/>
    <w:rsid w:val="007F4DF0"/>
    <w:rsid w:val="007F5D41"/>
    <w:rsid w:val="007F6F98"/>
    <w:rsid w:val="00800AA6"/>
    <w:rsid w:val="0080127D"/>
    <w:rsid w:val="00802079"/>
    <w:rsid w:val="0080220B"/>
    <w:rsid w:val="008026B8"/>
    <w:rsid w:val="0080349D"/>
    <w:rsid w:val="008037D2"/>
    <w:rsid w:val="00803847"/>
    <w:rsid w:val="00805374"/>
    <w:rsid w:val="00805BD9"/>
    <w:rsid w:val="00806596"/>
    <w:rsid w:val="008104F8"/>
    <w:rsid w:val="00811041"/>
    <w:rsid w:val="00814A2D"/>
    <w:rsid w:val="00815095"/>
    <w:rsid w:val="00816AD6"/>
    <w:rsid w:val="008178E0"/>
    <w:rsid w:val="00820570"/>
    <w:rsid w:val="008205C2"/>
    <w:rsid w:val="00822189"/>
    <w:rsid w:val="00823082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79C3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50D47"/>
    <w:rsid w:val="008512C3"/>
    <w:rsid w:val="008527FF"/>
    <w:rsid w:val="00853097"/>
    <w:rsid w:val="00853376"/>
    <w:rsid w:val="00855F12"/>
    <w:rsid w:val="00856781"/>
    <w:rsid w:val="00857781"/>
    <w:rsid w:val="008600D1"/>
    <w:rsid w:val="00861884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3478"/>
    <w:rsid w:val="00873E55"/>
    <w:rsid w:val="00873E7A"/>
    <w:rsid w:val="0087402D"/>
    <w:rsid w:val="008741D3"/>
    <w:rsid w:val="0087451F"/>
    <w:rsid w:val="00875190"/>
    <w:rsid w:val="0087532C"/>
    <w:rsid w:val="00875735"/>
    <w:rsid w:val="00877793"/>
    <w:rsid w:val="00877D59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04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B01EB"/>
    <w:rsid w:val="008B084C"/>
    <w:rsid w:val="008B1338"/>
    <w:rsid w:val="008B18A4"/>
    <w:rsid w:val="008B1A5B"/>
    <w:rsid w:val="008B2509"/>
    <w:rsid w:val="008B30AD"/>
    <w:rsid w:val="008B3145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32F4"/>
    <w:rsid w:val="008C3435"/>
    <w:rsid w:val="008C34FC"/>
    <w:rsid w:val="008C3722"/>
    <w:rsid w:val="008C47EE"/>
    <w:rsid w:val="008C4AB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25E9"/>
    <w:rsid w:val="00902D7C"/>
    <w:rsid w:val="00902EBC"/>
    <w:rsid w:val="00903A3F"/>
    <w:rsid w:val="00903DE9"/>
    <w:rsid w:val="0090447A"/>
    <w:rsid w:val="0090466C"/>
    <w:rsid w:val="00904EBD"/>
    <w:rsid w:val="00905186"/>
    <w:rsid w:val="00905398"/>
    <w:rsid w:val="009060BB"/>
    <w:rsid w:val="00906A84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27E54"/>
    <w:rsid w:val="00930719"/>
    <w:rsid w:val="0093302C"/>
    <w:rsid w:val="0093305D"/>
    <w:rsid w:val="00934370"/>
    <w:rsid w:val="00934B5D"/>
    <w:rsid w:val="009351A7"/>
    <w:rsid w:val="00935518"/>
    <w:rsid w:val="00935DCA"/>
    <w:rsid w:val="00935E5B"/>
    <w:rsid w:val="00936429"/>
    <w:rsid w:val="009372CE"/>
    <w:rsid w:val="0094057D"/>
    <w:rsid w:val="00940601"/>
    <w:rsid w:val="00940E69"/>
    <w:rsid w:val="00940EB1"/>
    <w:rsid w:val="00941387"/>
    <w:rsid w:val="00941672"/>
    <w:rsid w:val="00941E7C"/>
    <w:rsid w:val="009424EE"/>
    <w:rsid w:val="009425DB"/>
    <w:rsid w:val="00942F5F"/>
    <w:rsid w:val="009436AA"/>
    <w:rsid w:val="009438B9"/>
    <w:rsid w:val="00943D4D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F47"/>
    <w:rsid w:val="009555F4"/>
    <w:rsid w:val="00956DBD"/>
    <w:rsid w:val="00957147"/>
    <w:rsid w:val="00957D33"/>
    <w:rsid w:val="00957DAA"/>
    <w:rsid w:val="009602DB"/>
    <w:rsid w:val="00961573"/>
    <w:rsid w:val="00961F1F"/>
    <w:rsid w:val="00962A2E"/>
    <w:rsid w:val="00963C0C"/>
    <w:rsid w:val="00963F02"/>
    <w:rsid w:val="0096416E"/>
    <w:rsid w:val="009644DA"/>
    <w:rsid w:val="00965041"/>
    <w:rsid w:val="00965922"/>
    <w:rsid w:val="009663E6"/>
    <w:rsid w:val="009668D6"/>
    <w:rsid w:val="00966E7F"/>
    <w:rsid w:val="00967984"/>
    <w:rsid w:val="0097017D"/>
    <w:rsid w:val="00970D3B"/>
    <w:rsid w:val="00971D79"/>
    <w:rsid w:val="0097260A"/>
    <w:rsid w:val="00972A3C"/>
    <w:rsid w:val="00973572"/>
    <w:rsid w:val="00974940"/>
    <w:rsid w:val="009757CA"/>
    <w:rsid w:val="00976429"/>
    <w:rsid w:val="00976A7B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AB1"/>
    <w:rsid w:val="009A5DCA"/>
    <w:rsid w:val="009A5DE6"/>
    <w:rsid w:val="009A62AE"/>
    <w:rsid w:val="009A6DC7"/>
    <w:rsid w:val="009A7F06"/>
    <w:rsid w:val="009B0D50"/>
    <w:rsid w:val="009B2733"/>
    <w:rsid w:val="009B3417"/>
    <w:rsid w:val="009B38C6"/>
    <w:rsid w:val="009B424F"/>
    <w:rsid w:val="009B4A89"/>
    <w:rsid w:val="009B50A2"/>
    <w:rsid w:val="009B5E32"/>
    <w:rsid w:val="009B61DB"/>
    <w:rsid w:val="009C0A39"/>
    <w:rsid w:val="009C1C0B"/>
    <w:rsid w:val="009C1DED"/>
    <w:rsid w:val="009C209E"/>
    <w:rsid w:val="009C2666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35CB"/>
    <w:rsid w:val="009D4227"/>
    <w:rsid w:val="009D465F"/>
    <w:rsid w:val="009D4773"/>
    <w:rsid w:val="009D50B2"/>
    <w:rsid w:val="009D521C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4038"/>
    <w:rsid w:val="009E4228"/>
    <w:rsid w:val="009E46D6"/>
    <w:rsid w:val="009E47DE"/>
    <w:rsid w:val="009E4CDB"/>
    <w:rsid w:val="009E686E"/>
    <w:rsid w:val="009E7ADC"/>
    <w:rsid w:val="009F1562"/>
    <w:rsid w:val="009F1CF4"/>
    <w:rsid w:val="009F2B8C"/>
    <w:rsid w:val="009F2FA2"/>
    <w:rsid w:val="009F392C"/>
    <w:rsid w:val="009F395B"/>
    <w:rsid w:val="009F3DEC"/>
    <w:rsid w:val="009F528B"/>
    <w:rsid w:val="009F73F1"/>
    <w:rsid w:val="009F77FA"/>
    <w:rsid w:val="00A000FD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589"/>
    <w:rsid w:val="00A3084C"/>
    <w:rsid w:val="00A30942"/>
    <w:rsid w:val="00A32500"/>
    <w:rsid w:val="00A33700"/>
    <w:rsid w:val="00A34112"/>
    <w:rsid w:val="00A34798"/>
    <w:rsid w:val="00A35E8F"/>
    <w:rsid w:val="00A366D6"/>
    <w:rsid w:val="00A367F7"/>
    <w:rsid w:val="00A36D24"/>
    <w:rsid w:val="00A378D6"/>
    <w:rsid w:val="00A4198C"/>
    <w:rsid w:val="00A435A0"/>
    <w:rsid w:val="00A44610"/>
    <w:rsid w:val="00A4505A"/>
    <w:rsid w:val="00A45451"/>
    <w:rsid w:val="00A45517"/>
    <w:rsid w:val="00A45F6A"/>
    <w:rsid w:val="00A50FEF"/>
    <w:rsid w:val="00A51CBD"/>
    <w:rsid w:val="00A52BE4"/>
    <w:rsid w:val="00A530FD"/>
    <w:rsid w:val="00A556FF"/>
    <w:rsid w:val="00A5783C"/>
    <w:rsid w:val="00A578D6"/>
    <w:rsid w:val="00A601A9"/>
    <w:rsid w:val="00A60CAF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3ABE"/>
    <w:rsid w:val="00A74D88"/>
    <w:rsid w:val="00A7533B"/>
    <w:rsid w:val="00A75BB0"/>
    <w:rsid w:val="00A760A3"/>
    <w:rsid w:val="00A7611F"/>
    <w:rsid w:val="00A7703F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5A7"/>
    <w:rsid w:val="00AA07EE"/>
    <w:rsid w:val="00AA085A"/>
    <w:rsid w:val="00AA141E"/>
    <w:rsid w:val="00AA16AE"/>
    <w:rsid w:val="00AA1859"/>
    <w:rsid w:val="00AA38D4"/>
    <w:rsid w:val="00AA483C"/>
    <w:rsid w:val="00AA6A3C"/>
    <w:rsid w:val="00AA707B"/>
    <w:rsid w:val="00AA7FCD"/>
    <w:rsid w:val="00AB095C"/>
    <w:rsid w:val="00AB1575"/>
    <w:rsid w:val="00AB1B63"/>
    <w:rsid w:val="00AB20FB"/>
    <w:rsid w:val="00AB3C95"/>
    <w:rsid w:val="00AB4826"/>
    <w:rsid w:val="00AB565B"/>
    <w:rsid w:val="00AC09E6"/>
    <w:rsid w:val="00AC1BD2"/>
    <w:rsid w:val="00AC2D36"/>
    <w:rsid w:val="00AC40B5"/>
    <w:rsid w:val="00AC4980"/>
    <w:rsid w:val="00AC54FA"/>
    <w:rsid w:val="00AC5D2F"/>
    <w:rsid w:val="00AC6F47"/>
    <w:rsid w:val="00AC7165"/>
    <w:rsid w:val="00AC74BE"/>
    <w:rsid w:val="00AC7E2E"/>
    <w:rsid w:val="00AD0FFC"/>
    <w:rsid w:val="00AD16A2"/>
    <w:rsid w:val="00AD1B73"/>
    <w:rsid w:val="00AD2BC8"/>
    <w:rsid w:val="00AD36F0"/>
    <w:rsid w:val="00AD3A63"/>
    <w:rsid w:val="00AD55B3"/>
    <w:rsid w:val="00AD5799"/>
    <w:rsid w:val="00AD602D"/>
    <w:rsid w:val="00AD69FC"/>
    <w:rsid w:val="00AE19D7"/>
    <w:rsid w:val="00AE1A31"/>
    <w:rsid w:val="00AE1B63"/>
    <w:rsid w:val="00AE2345"/>
    <w:rsid w:val="00AE32BD"/>
    <w:rsid w:val="00AE3832"/>
    <w:rsid w:val="00AE3F41"/>
    <w:rsid w:val="00AE4063"/>
    <w:rsid w:val="00AE4416"/>
    <w:rsid w:val="00AE556D"/>
    <w:rsid w:val="00AF0789"/>
    <w:rsid w:val="00AF24A5"/>
    <w:rsid w:val="00AF2513"/>
    <w:rsid w:val="00AF316F"/>
    <w:rsid w:val="00AF37E5"/>
    <w:rsid w:val="00AF49AE"/>
    <w:rsid w:val="00AF4A5A"/>
    <w:rsid w:val="00AF4BE4"/>
    <w:rsid w:val="00AF4C02"/>
    <w:rsid w:val="00AF50E7"/>
    <w:rsid w:val="00AF5392"/>
    <w:rsid w:val="00AF662F"/>
    <w:rsid w:val="00AF6C63"/>
    <w:rsid w:val="00AF7CEF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745E"/>
    <w:rsid w:val="00B40314"/>
    <w:rsid w:val="00B41347"/>
    <w:rsid w:val="00B415EE"/>
    <w:rsid w:val="00B42DED"/>
    <w:rsid w:val="00B43737"/>
    <w:rsid w:val="00B43890"/>
    <w:rsid w:val="00B43B3F"/>
    <w:rsid w:val="00B43FF1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7189"/>
    <w:rsid w:val="00B571F7"/>
    <w:rsid w:val="00B601B8"/>
    <w:rsid w:val="00B601D0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217F"/>
    <w:rsid w:val="00B8218B"/>
    <w:rsid w:val="00B83865"/>
    <w:rsid w:val="00B84419"/>
    <w:rsid w:val="00B84450"/>
    <w:rsid w:val="00B84D5D"/>
    <w:rsid w:val="00B85766"/>
    <w:rsid w:val="00B8594E"/>
    <w:rsid w:val="00B85AA9"/>
    <w:rsid w:val="00B861A6"/>
    <w:rsid w:val="00B86477"/>
    <w:rsid w:val="00B86CEE"/>
    <w:rsid w:val="00B87106"/>
    <w:rsid w:val="00B90DBE"/>
    <w:rsid w:val="00B9128B"/>
    <w:rsid w:val="00B921C5"/>
    <w:rsid w:val="00B92AE7"/>
    <w:rsid w:val="00B93C4A"/>
    <w:rsid w:val="00B93DC4"/>
    <w:rsid w:val="00B941C3"/>
    <w:rsid w:val="00B94A99"/>
    <w:rsid w:val="00B954A9"/>
    <w:rsid w:val="00B95798"/>
    <w:rsid w:val="00B973B9"/>
    <w:rsid w:val="00BA2F6B"/>
    <w:rsid w:val="00BA30C8"/>
    <w:rsid w:val="00BA3FD7"/>
    <w:rsid w:val="00BA4305"/>
    <w:rsid w:val="00BA46DA"/>
    <w:rsid w:val="00BA4856"/>
    <w:rsid w:val="00BA53E8"/>
    <w:rsid w:val="00BA5E5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1C33"/>
    <w:rsid w:val="00BC2011"/>
    <w:rsid w:val="00BC2FFE"/>
    <w:rsid w:val="00BC3C64"/>
    <w:rsid w:val="00BC3CBC"/>
    <w:rsid w:val="00BC54BD"/>
    <w:rsid w:val="00BC732D"/>
    <w:rsid w:val="00BC7B0A"/>
    <w:rsid w:val="00BD0032"/>
    <w:rsid w:val="00BD3EEA"/>
    <w:rsid w:val="00BD3F01"/>
    <w:rsid w:val="00BD50DE"/>
    <w:rsid w:val="00BD51D9"/>
    <w:rsid w:val="00BD59C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205F"/>
    <w:rsid w:val="00BF39C5"/>
    <w:rsid w:val="00BF3CA9"/>
    <w:rsid w:val="00BF4151"/>
    <w:rsid w:val="00BF4CB7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5AEB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ABC"/>
    <w:rsid w:val="00C23E4B"/>
    <w:rsid w:val="00C246ED"/>
    <w:rsid w:val="00C2535D"/>
    <w:rsid w:val="00C268B8"/>
    <w:rsid w:val="00C26CC5"/>
    <w:rsid w:val="00C31423"/>
    <w:rsid w:val="00C31600"/>
    <w:rsid w:val="00C31C5E"/>
    <w:rsid w:val="00C31DB6"/>
    <w:rsid w:val="00C32BAE"/>
    <w:rsid w:val="00C33886"/>
    <w:rsid w:val="00C345D9"/>
    <w:rsid w:val="00C356F4"/>
    <w:rsid w:val="00C35782"/>
    <w:rsid w:val="00C36BE3"/>
    <w:rsid w:val="00C373C1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2EAA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CB2"/>
    <w:rsid w:val="00C62F0F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4000"/>
    <w:rsid w:val="00C74299"/>
    <w:rsid w:val="00C755A4"/>
    <w:rsid w:val="00C7749F"/>
    <w:rsid w:val="00C77769"/>
    <w:rsid w:val="00C77DDC"/>
    <w:rsid w:val="00C80A13"/>
    <w:rsid w:val="00C81485"/>
    <w:rsid w:val="00C816A6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A25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A35"/>
    <w:rsid w:val="00CA4458"/>
    <w:rsid w:val="00CA4DE2"/>
    <w:rsid w:val="00CA5520"/>
    <w:rsid w:val="00CA56E5"/>
    <w:rsid w:val="00CA6742"/>
    <w:rsid w:val="00CA7319"/>
    <w:rsid w:val="00CA7858"/>
    <w:rsid w:val="00CB06F9"/>
    <w:rsid w:val="00CB334D"/>
    <w:rsid w:val="00CB33EF"/>
    <w:rsid w:val="00CB3475"/>
    <w:rsid w:val="00CB3625"/>
    <w:rsid w:val="00CB3B7F"/>
    <w:rsid w:val="00CB44E5"/>
    <w:rsid w:val="00CB4C1B"/>
    <w:rsid w:val="00CB6687"/>
    <w:rsid w:val="00CB66C7"/>
    <w:rsid w:val="00CB770C"/>
    <w:rsid w:val="00CB7F5D"/>
    <w:rsid w:val="00CC079C"/>
    <w:rsid w:val="00CC11F9"/>
    <w:rsid w:val="00CC20CC"/>
    <w:rsid w:val="00CC28C2"/>
    <w:rsid w:val="00CC3224"/>
    <w:rsid w:val="00CC41E6"/>
    <w:rsid w:val="00CC4596"/>
    <w:rsid w:val="00CC60BA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7484"/>
    <w:rsid w:val="00CE0A3A"/>
    <w:rsid w:val="00CE2034"/>
    <w:rsid w:val="00CE2B32"/>
    <w:rsid w:val="00CE2BE6"/>
    <w:rsid w:val="00CE3C88"/>
    <w:rsid w:val="00CE52EE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AD3"/>
    <w:rsid w:val="00CF2F91"/>
    <w:rsid w:val="00CF3357"/>
    <w:rsid w:val="00CF4732"/>
    <w:rsid w:val="00CF4D97"/>
    <w:rsid w:val="00CF4F60"/>
    <w:rsid w:val="00CF52B5"/>
    <w:rsid w:val="00CF5DEF"/>
    <w:rsid w:val="00CF78DF"/>
    <w:rsid w:val="00CF7E55"/>
    <w:rsid w:val="00D0084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AE3"/>
    <w:rsid w:val="00D25F81"/>
    <w:rsid w:val="00D26D5C"/>
    <w:rsid w:val="00D30C8D"/>
    <w:rsid w:val="00D315D5"/>
    <w:rsid w:val="00D327AD"/>
    <w:rsid w:val="00D3281B"/>
    <w:rsid w:val="00D3281C"/>
    <w:rsid w:val="00D33027"/>
    <w:rsid w:val="00D3334C"/>
    <w:rsid w:val="00D34059"/>
    <w:rsid w:val="00D34197"/>
    <w:rsid w:val="00D34E1D"/>
    <w:rsid w:val="00D35E54"/>
    <w:rsid w:val="00D3674F"/>
    <w:rsid w:val="00D37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6AC5"/>
    <w:rsid w:val="00D46BC9"/>
    <w:rsid w:val="00D478F2"/>
    <w:rsid w:val="00D47981"/>
    <w:rsid w:val="00D47C5C"/>
    <w:rsid w:val="00D51124"/>
    <w:rsid w:val="00D513D1"/>
    <w:rsid w:val="00D52A3D"/>
    <w:rsid w:val="00D53367"/>
    <w:rsid w:val="00D53632"/>
    <w:rsid w:val="00D539BF"/>
    <w:rsid w:val="00D54AD2"/>
    <w:rsid w:val="00D54C28"/>
    <w:rsid w:val="00D56FD5"/>
    <w:rsid w:val="00D57DCE"/>
    <w:rsid w:val="00D60114"/>
    <w:rsid w:val="00D60DAE"/>
    <w:rsid w:val="00D6155E"/>
    <w:rsid w:val="00D61AB8"/>
    <w:rsid w:val="00D61AE9"/>
    <w:rsid w:val="00D61B5F"/>
    <w:rsid w:val="00D63236"/>
    <w:rsid w:val="00D63DDE"/>
    <w:rsid w:val="00D63E05"/>
    <w:rsid w:val="00D6505F"/>
    <w:rsid w:val="00D6651A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4D92"/>
    <w:rsid w:val="00DB562A"/>
    <w:rsid w:val="00DB5D6A"/>
    <w:rsid w:val="00DB6B26"/>
    <w:rsid w:val="00DB7792"/>
    <w:rsid w:val="00DB7F55"/>
    <w:rsid w:val="00DC18F9"/>
    <w:rsid w:val="00DC21DF"/>
    <w:rsid w:val="00DC25FD"/>
    <w:rsid w:val="00DC2F02"/>
    <w:rsid w:val="00DC3306"/>
    <w:rsid w:val="00DC4DE2"/>
    <w:rsid w:val="00DC6572"/>
    <w:rsid w:val="00DC71BA"/>
    <w:rsid w:val="00DD0B0F"/>
    <w:rsid w:val="00DD12A7"/>
    <w:rsid w:val="00DD1FE9"/>
    <w:rsid w:val="00DD236F"/>
    <w:rsid w:val="00DD45FF"/>
    <w:rsid w:val="00DD49C7"/>
    <w:rsid w:val="00DD4FEB"/>
    <w:rsid w:val="00DD5980"/>
    <w:rsid w:val="00DD6DCD"/>
    <w:rsid w:val="00DE093A"/>
    <w:rsid w:val="00DE149D"/>
    <w:rsid w:val="00DE16F3"/>
    <w:rsid w:val="00DE1D1B"/>
    <w:rsid w:val="00DE26B7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4B57"/>
    <w:rsid w:val="00DF62B2"/>
    <w:rsid w:val="00DF6A64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64C6"/>
    <w:rsid w:val="00E066E8"/>
    <w:rsid w:val="00E07264"/>
    <w:rsid w:val="00E073AB"/>
    <w:rsid w:val="00E07A26"/>
    <w:rsid w:val="00E07A6F"/>
    <w:rsid w:val="00E1275C"/>
    <w:rsid w:val="00E137F4"/>
    <w:rsid w:val="00E13F4E"/>
    <w:rsid w:val="00E15BFC"/>
    <w:rsid w:val="00E1633E"/>
    <w:rsid w:val="00E1676A"/>
    <w:rsid w:val="00E16E86"/>
    <w:rsid w:val="00E171A3"/>
    <w:rsid w:val="00E20170"/>
    <w:rsid w:val="00E2038D"/>
    <w:rsid w:val="00E2121C"/>
    <w:rsid w:val="00E2147A"/>
    <w:rsid w:val="00E2156D"/>
    <w:rsid w:val="00E223E2"/>
    <w:rsid w:val="00E239BC"/>
    <w:rsid w:val="00E2498D"/>
    <w:rsid w:val="00E24BDC"/>
    <w:rsid w:val="00E25E4A"/>
    <w:rsid w:val="00E261BF"/>
    <w:rsid w:val="00E278E7"/>
    <w:rsid w:val="00E301E0"/>
    <w:rsid w:val="00E3021B"/>
    <w:rsid w:val="00E30312"/>
    <w:rsid w:val="00E304DD"/>
    <w:rsid w:val="00E30BAE"/>
    <w:rsid w:val="00E315F5"/>
    <w:rsid w:val="00E31FA5"/>
    <w:rsid w:val="00E32A65"/>
    <w:rsid w:val="00E33017"/>
    <w:rsid w:val="00E34395"/>
    <w:rsid w:val="00E34442"/>
    <w:rsid w:val="00E345AC"/>
    <w:rsid w:val="00E34945"/>
    <w:rsid w:val="00E34CD0"/>
    <w:rsid w:val="00E34EE7"/>
    <w:rsid w:val="00E35226"/>
    <w:rsid w:val="00E35DFE"/>
    <w:rsid w:val="00E362F0"/>
    <w:rsid w:val="00E365C7"/>
    <w:rsid w:val="00E36A7B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6C8"/>
    <w:rsid w:val="00E51B14"/>
    <w:rsid w:val="00E51B49"/>
    <w:rsid w:val="00E52135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758D"/>
    <w:rsid w:val="00EA77F3"/>
    <w:rsid w:val="00EA7AA7"/>
    <w:rsid w:val="00EB1C00"/>
    <w:rsid w:val="00EB26CB"/>
    <w:rsid w:val="00EB3C88"/>
    <w:rsid w:val="00EB3D49"/>
    <w:rsid w:val="00EB6FF2"/>
    <w:rsid w:val="00EB75F7"/>
    <w:rsid w:val="00EB7758"/>
    <w:rsid w:val="00EB783B"/>
    <w:rsid w:val="00EC0805"/>
    <w:rsid w:val="00EC1291"/>
    <w:rsid w:val="00EC1750"/>
    <w:rsid w:val="00EC304F"/>
    <w:rsid w:val="00EC39F1"/>
    <w:rsid w:val="00EC401E"/>
    <w:rsid w:val="00EC40DB"/>
    <w:rsid w:val="00EC4199"/>
    <w:rsid w:val="00EC598D"/>
    <w:rsid w:val="00EC5B3B"/>
    <w:rsid w:val="00EC62EB"/>
    <w:rsid w:val="00EC685C"/>
    <w:rsid w:val="00EC6B38"/>
    <w:rsid w:val="00EC71EF"/>
    <w:rsid w:val="00EC7A0A"/>
    <w:rsid w:val="00ED08DF"/>
    <w:rsid w:val="00ED09BD"/>
    <w:rsid w:val="00ED191C"/>
    <w:rsid w:val="00ED1C8F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2245"/>
    <w:rsid w:val="00EF2837"/>
    <w:rsid w:val="00EF37ED"/>
    <w:rsid w:val="00EF3839"/>
    <w:rsid w:val="00EF3B8B"/>
    <w:rsid w:val="00EF48F4"/>
    <w:rsid w:val="00EF4C07"/>
    <w:rsid w:val="00EF5106"/>
    <w:rsid w:val="00EF5225"/>
    <w:rsid w:val="00EF55B3"/>
    <w:rsid w:val="00EF5DCD"/>
    <w:rsid w:val="00EF662E"/>
    <w:rsid w:val="00EF69CC"/>
    <w:rsid w:val="00EF7FE5"/>
    <w:rsid w:val="00F0057F"/>
    <w:rsid w:val="00F00929"/>
    <w:rsid w:val="00F01EAC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0D4"/>
    <w:rsid w:val="00F151B5"/>
    <w:rsid w:val="00F154F4"/>
    <w:rsid w:val="00F165A8"/>
    <w:rsid w:val="00F165E6"/>
    <w:rsid w:val="00F166AB"/>
    <w:rsid w:val="00F16B64"/>
    <w:rsid w:val="00F178C3"/>
    <w:rsid w:val="00F17F6C"/>
    <w:rsid w:val="00F20137"/>
    <w:rsid w:val="00F21B2B"/>
    <w:rsid w:val="00F227A3"/>
    <w:rsid w:val="00F22D6F"/>
    <w:rsid w:val="00F241DF"/>
    <w:rsid w:val="00F249A4"/>
    <w:rsid w:val="00F263F4"/>
    <w:rsid w:val="00F277EA"/>
    <w:rsid w:val="00F3041C"/>
    <w:rsid w:val="00F30953"/>
    <w:rsid w:val="00F32EA7"/>
    <w:rsid w:val="00F333D3"/>
    <w:rsid w:val="00F33AB1"/>
    <w:rsid w:val="00F33B88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2A31"/>
    <w:rsid w:val="00F440D3"/>
    <w:rsid w:val="00F44472"/>
    <w:rsid w:val="00F4472B"/>
    <w:rsid w:val="00F45AC5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A51"/>
    <w:rsid w:val="00F55DEE"/>
    <w:rsid w:val="00F5605E"/>
    <w:rsid w:val="00F560FD"/>
    <w:rsid w:val="00F56A6F"/>
    <w:rsid w:val="00F56E25"/>
    <w:rsid w:val="00F60159"/>
    <w:rsid w:val="00F61235"/>
    <w:rsid w:val="00F62BC8"/>
    <w:rsid w:val="00F631F7"/>
    <w:rsid w:val="00F639C3"/>
    <w:rsid w:val="00F64A51"/>
    <w:rsid w:val="00F65596"/>
    <w:rsid w:val="00F65669"/>
    <w:rsid w:val="00F656CF"/>
    <w:rsid w:val="00F664DA"/>
    <w:rsid w:val="00F66E53"/>
    <w:rsid w:val="00F67ADF"/>
    <w:rsid w:val="00F67F47"/>
    <w:rsid w:val="00F701FB"/>
    <w:rsid w:val="00F72E75"/>
    <w:rsid w:val="00F72FCD"/>
    <w:rsid w:val="00F73B4A"/>
    <w:rsid w:val="00F73EF7"/>
    <w:rsid w:val="00F73FB9"/>
    <w:rsid w:val="00F759A5"/>
    <w:rsid w:val="00F75BD4"/>
    <w:rsid w:val="00F75E08"/>
    <w:rsid w:val="00F768B7"/>
    <w:rsid w:val="00F77027"/>
    <w:rsid w:val="00F77DAD"/>
    <w:rsid w:val="00F80062"/>
    <w:rsid w:val="00F8158B"/>
    <w:rsid w:val="00F821DF"/>
    <w:rsid w:val="00F82378"/>
    <w:rsid w:val="00F82568"/>
    <w:rsid w:val="00F82BFC"/>
    <w:rsid w:val="00F832D4"/>
    <w:rsid w:val="00F83322"/>
    <w:rsid w:val="00F83EC8"/>
    <w:rsid w:val="00F8422B"/>
    <w:rsid w:val="00F8493A"/>
    <w:rsid w:val="00F84ADA"/>
    <w:rsid w:val="00F84EB8"/>
    <w:rsid w:val="00F84F5D"/>
    <w:rsid w:val="00F85F9D"/>
    <w:rsid w:val="00F8604F"/>
    <w:rsid w:val="00F86A7E"/>
    <w:rsid w:val="00F87291"/>
    <w:rsid w:val="00F87D91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5F68"/>
    <w:rsid w:val="00FA70B8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62E9"/>
    <w:rsid w:val="00FB6F4D"/>
    <w:rsid w:val="00FB77E1"/>
    <w:rsid w:val="00FC02AA"/>
    <w:rsid w:val="00FC0351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1A1"/>
    <w:rsid w:val="00FC725C"/>
    <w:rsid w:val="00FD0E75"/>
    <w:rsid w:val="00FD1357"/>
    <w:rsid w:val="00FD1B71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D3B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F0089"/>
    <w:rsid w:val="00FF0413"/>
    <w:rsid w:val="00FF139D"/>
    <w:rsid w:val="00FF13E1"/>
    <w:rsid w:val="00FF149B"/>
    <w:rsid w:val="00FF23F2"/>
    <w:rsid w:val="00FF33D5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A81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380A8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380A81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7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8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9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1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5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5"/>
      </w:numPr>
      <w:tabs>
        <w:tab w:val="clear" w:pos="1390"/>
        <w:tab w:val="num" w:pos="1248"/>
      </w:tabs>
      <w:ind w:left="1248"/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5"/>
      </w:numPr>
      <w:tabs>
        <w:tab w:val="clear" w:pos="1787"/>
        <w:tab w:val="num" w:pos="2041"/>
      </w:tabs>
      <w:ind w:left="2041"/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5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6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5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5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5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2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2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10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3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3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6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4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9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45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51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51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51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51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51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51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51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51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rdubicky.kraj@spuc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A575BC929BB4C87864425B5F819F0" ma:contentTypeVersion="14" ma:contentTypeDescription="Vytvoří nový dokument" ma:contentTypeScope="" ma:versionID="3283894476f3dc103ee141d635765243">
  <xsd:schema xmlns:xsd="http://www.w3.org/2001/XMLSchema" xmlns:xs="http://www.w3.org/2001/XMLSchema" xmlns:p="http://schemas.microsoft.com/office/2006/metadata/properties" xmlns:ns2="85f4b5cc-4033-44c7-b405-f5eed34c8154" xmlns:ns3="85a1a2d1-5cc2-4247-acb2-eae7a89bb2bb" targetNamespace="http://schemas.microsoft.com/office/2006/metadata/properties" ma:root="true" ma:fieldsID="bb43809ce53180a4e4e70470d8d57921" ns2:_="" ns3:_="">
    <xsd:import namespace="85f4b5cc-4033-44c7-b405-f5eed34c8154"/>
    <xsd:import namespace="85a1a2d1-5cc2-4247-acb2-eae7a89bb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a2d1-5cc2-4247-acb2-eae7a89b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HCUZCRXN6NH5-581495652-18574</_dlc_DocId>
    <_dlc_DocIdUrl xmlns="85f4b5cc-4033-44c7-b405-f5eed34c8154">
      <Url>https://spucr.sharepoint.com/sites/Portal/544101/_layouts/15/DocIdRedir.aspx?ID=HCUZCRXN6NH5-581495652-18574</Url>
      <Description>HCUZCRXN6NH5-581495652-18574</Description>
    </_dlc_DocIdUrl>
    <TaxCatchAll xmlns="85f4b5cc-4033-44c7-b405-f5eed34c8154" xsi:nil="true"/>
    <lcf76f155ced4ddcb4097134ff3c332f xmlns="85a1a2d1-5cc2-4247-acb2-eae7a89bb2bb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C02940-ADD6-465B-ACA2-1DBD6AD6A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5a1a2d1-5cc2-4247-acb2-eae7a89bb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574611-3F72-4B12-BD8B-93556B155066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85a1a2d1-5cc2-4247-acb2-eae7a89bb2b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5f4b5cc-4033-44c7-b405-f5eed34c815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Špalková Lenka</cp:lastModifiedBy>
  <cp:revision>8</cp:revision>
  <cp:lastPrinted>2024-02-29T05:59:00Z</cp:lastPrinted>
  <dcterms:created xsi:type="dcterms:W3CDTF">2024-02-29T05:56:00Z</dcterms:created>
  <dcterms:modified xsi:type="dcterms:W3CDTF">2024-02-29T05:59:00Z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0x01010055EA575BC929BB4C87864425B5F819F0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2c67c282-22bb-4a75-b3ce-949f760e9938</vt:lpwstr>
  </property>
  <property fmtid="{D5CDD505-2E9C-101B-9397-08002B2CF9AE}" pid="5" name="MediaServiceImageTags">
    <vt:lpwstr/>
  </property>
</Properties>
</file>