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B48A" w14:textId="77777777" w:rsidR="00F205F4" w:rsidRPr="006C2509" w:rsidRDefault="00F205F4" w:rsidP="001B7353">
      <w:pPr>
        <w:pStyle w:val="Nzev"/>
        <w:spacing w:line="276" w:lineRule="auto"/>
        <w:outlineLvl w:val="0"/>
        <w:rPr>
          <w:szCs w:val="24"/>
        </w:rPr>
      </w:pPr>
      <w:r w:rsidRPr="006C2509">
        <w:rPr>
          <w:szCs w:val="24"/>
        </w:rPr>
        <w:t>Kupní smlouva</w:t>
      </w:r>
    </w:p>
    <w:p w14:paraId="6A78DDF5" w14:textId="77777777" w:rsidR="00F205F4" w:rsidRPr="006C2509" w:rsidRDefault="00F205F4" w:rsidP="001B7353">
      <w:pPr>
        <w:spacing w:line="276" w:lineRule="auto"/>
        <w:jc w:val="center"/>
      </w:pPr>
      <w:r w:rsidRPr="006C2509">
        <w:t xml:space="preserve">uzavřená dle </w:t>
      </w:r>
      <w:proofErr w:type="spellStart"/>
      <w:r w:rsidRPr="006C2509">
        <w:t>ust</w:t>
      </w:r>
      <w:proofErr w:type="spellEnd"/>
      <w:r w:rsidRPr="006C2509">
        <w:t>. § 2079 a násl. zák. č. 89/ 2012 Sb., občanský zákoník</w:t>
      </w:r>
    </w:p>
    <w:p w14:paraId="39E7F950" w14:textId="77777777" w:rsidR="00F205F4" w:rsidRPr="006C2509" w:rsidRDefault="00F205F4" w:rsidP="001B7353">
      <w:pPr>
        <w:spacing w:line="276" w:lineRule="auto"/>
        <w:jc w:val="both"/>
      </w:pPr>
    </w:p>
    <w:p w14:paraId="13544ED4" w14:textId="7E908DB3" w:rsidR="00F205F4" w:rsidRPr="006C2509" w:rsidRDefault="001A7E76" w:rsidP="001B7353">
      <w:pPr>
        <w:spacing w:line="276" w:lineRule="auto"/>
        <w:jc w:val="both"/>
        <w:outlineLvl w:val="0"/>
      </w:pPr>
      <w:r w:rsidRPr="006C2509">
        <w:t>níže uvedeného dne, měsíce a roku mezi s</w:t>
      </w:r>
      <w:r w:rsidR="00F205F4" w:rsidRPr="006C2509">
        <w:t>mluvní</w:t>
      </w:r>
      <w:r w:rsidRPr="006C2509">
        <w:t>mi</w:t>
      </w:r>
      <w:r w:rsidR="00F205F4" w:rsidRPr="006C2509">
        <w:t xml:space="preserve"> stran</w:t>
      </w:r>
      <w:r w:rsidRPr="006C2509">
        <w:t>ami</w:t>
      </w:r>
    </w:p>
    <w:p w14:paraId="2460C98C" w14:textId="77777777" w:rsidR="00F205F4" w:rsidRPr="006C2509" w:rsidRDefault="00F205F4" w:rsidP="001B7353">
      <w:pPr>
        <w:spacing w:line="276" w:lineRule="auto"/>
        <w:jc w:val="both"/>
      </w:pPr>
    </w:p>
    <w:p w14:paraId="3020D1FB" w14:textId="6769F4FD" w:rsidR="00F205F4" w:rsidRPr="006C2509" w:rsidRDefault="00567932" w:rsidP="001B7353">
      <w:pPr>
        <w:spacing w:line="276" w:lineRule="auto"/>
        <w:ind w:left="426" w:hanging="426"/>
        <w:jc w:val="both"/>
        <w:rPr>
          <w:b/>
        </w:rPr>
      </w:pPr>
      <w:r w:rsidRPr="00F71003">
        <w:rPr>
          <w:b/>
        </w:rPr>
        <w:t>VENCL, s r.o.</w:t>
      </w:r>
    </w:p>
    <w:p w14:paraId="76246704" w14:textId="6122CC5C" w:rsidR="00F205F4" w:rsidRPr="006C2509" w:rsidRDefault="003D5356" w:rsidP="001B7353">
      <w:pPr>
        <w:spacing w:line="276" w:lineRule="auto"/>
        <w:jc w:val="both"/>
      </w:pPr>
      <w:r w:rsidRPr="006C2509">
        <w:t>I</w:t>
      </w:r>
      <w:r w:rsidR="00F205F4" w:rsidRPr="006C2509">
        <w:t xml:space="preserve">Č: </w:t>
      </w:r>
      <w:r w:rsidR="00567932">
        <w:t>61509051</w:t>
      </w:r>
    </w:p>
    <w:p w14:paraId="6D9106AD" w14:textId="4C62CFC2" w:rsidR="00F205F4" w:rsidRPr="006C2509" w:rsidRDefault="00F205F4" w:rsidP="001B7353">
      <w:pPr>
        <w:spacing w:line="276" w:lineRule="auto"/>
        <w:jc w:val="both"/>
      </w:pPr>
      <w:r w:rsidRPr="006C2509">
        <w:t xml:space="preserve">DIČ: </w:t>
      </w:r>
      <w:r w:rsidR="00567932">
        <w:t>CZ61509051</w:t>
      </w:r>
    </w:p>
    <w:p w14:paraId="6FBA0F5C" w14:textId="152EB487" w:rsidR="00F205F4" w:rsidRPr="006C2509" w:rsidRDefault="00F205F4" w:rsidP="001B7353">
      <w:pPr>
        <w:spacing w:line="276" w:lineRule="auto"/>
        <w:jc w:val="both"/>
      </w:pPr>
      <w:r w:rsidRPr="006C2509">
        <w:t xml:space="preserve">č. účtu: </w:t>
      </w:r>
      <w:proofErr w:type="spellStart"/>
      <w:r w:rsidR="00D74310" w:rsidRPr="00D74310">
        <w:rPr>
          <w:highlight w:val="black"/>
        </w:rPr>
        <w:t>xxxxxxxxxxxxxx</w:t>
      </w:r>
      <w:proofErr w:type="spellEnd"/>
    </w:p>
    <w:p w14:paraId="4FEC27A5" w14:textId="370E691B" w:rsidR="00F205F4" w:rsidRPr="006C2509" w:rsidRDefault="00F205F4" w:rsidP="001B7353">
      <w:pPr>
        <w:spacing w:line="276" w:lineRule="auto"/>
        <w:jc w:val="both"/>
      </w:pPr>
      <w:r w:rsidRPr="006C2509">
        <w:t xml:space="preserve">zastoupena: </w:t>
      </w:r>
      <w:r w:rsidR="00567932">
        <w:t>Ing.</w:t>
      </w:r>
      <w:r w:rsidR="00EA580D">
        <w:t xml:space="preserve"> </w:t>
      </w:r>
      <w:r w:rsidR="00567932">
        <w:t>Radkem Venclem, jednatelem</w:t>
      </w:r>
    </w:p>
    <w:p w14:paraId="31B9BC16" w14:textId="25928BC6" w:rsidR="00F205F4" w:rsidRPr="006C2509" w:rsidRDefault="00F205F4" w:rsidP="001B7353">
      <w:pPr>
        <w:spacing w:line="276" w:lineRule="auto"/>
        <w:jc w:val="both"/>
      </w:pPr>
      <w:r w:rsidRPr="006C2509">
        <w:t xml:space="preserve">se sídlem: </w:t>
      </w:r>
      <w:r w:rsidR="00567932">
        <w:t xml:space="preserve">Na </w:t>
      </w:r>
      <w:proofErr w:type="spellStart"/>
      <w:r w:rsidR="00567932">
        <w:t>Dlážděnce</w:t>
      </w:r>
      <w:proofErr w:type="spellEnd"/>
      <w:r w:rsidR="00567932">
        <w:t xml:space="preserve"> 737/</w:t>
      </w:r>
      <w:proofErr w:type="gramStart"/>
      <w:r w:rsidR="00567932">
        <w:t>50b</w:t>
      </w:r>
      <w:proofErr w:type="gramEnd"/>
      <w:r w:rsidR="00567932">
        <w:t xml:space="preserve">, 182 00 Praha </w:t>
      </w:r>
      <w:r w:rsidR="000B2AA4">
        <w:t>8</w:t>
      </w:r>
    </w:p>
    <w:p w14:paraId="3D7154FC" w14:textId="51F4BCF1" w:rsidR="004163D1" w:rsidRPr="006C2509" w:rsidRDefault="004163D1" w:rsidP="001B7353">
      <w:pPr>
        <w:spacing w:line="276" w:lineRule="auto"/>
        <w:jc w:val="both"/>
      </w:pPr>
      <w:r w:rsidRPr="006C2509">
        <w:t>e-mail:</w:t>
      </w:r>
      <w:r w:rsidR="00D74310">
        <w:t xml:space="preserve"> </w:t>
      </w:r>
      <w:proofErr w:type="spellStart"/>
      <w:r w:rsidR="00D74310" w:rsidRPr="00D74310">
        <w:rPr>
          <w:highlight w:val="black"/>
        </w:rPr>
        <w:t>xxxxxxxxxxx</w:t>
      </w:r>
      <w:proofErr w:type="spellEnd"/>
    </w:p>
    <w:p w14:paraId="13F6EE36" w14:textId="3DAC4246" w:rsidR="00F205F4" w:rsidRPr="006C2509" w:rsidRDefault="00F205F4" w:rsidP="001B7353">
      <w:pPr>
        <w:tabs>
          <w:tab w:val="left" w:pos="426"/>
        </w:tabs>
        <w:spacing w:line="276" w:lineRule="auto"/>
        <w:jc w:val="both"/>
        <w:rPr>
          <w:bCs/>
        </w:rPr>
      </w:pPr>
      <w:r w:rsidRPr="006C2509">
        <w:rPr>
          <w:bCs/>
        </w:rPr>
        <w:t>(dále jen „</w:t>
      </w:r>
      <w:r w:rsidRPr="006C2509">
        <w:rPr>
          <w:b/>
          <w:bCs/>
        </w:rPr>
        <w:t>prodávající</w:t>
      </w:r>
      <w:r w:rsidRPr="006C2509">
        <w:rPr>
          <w:bCs/>
        </w:rPr>
        <w:t>“)</w:t>
      </w:r>
    </w:p>
    <w:p w14:paraId="031D3EB3" w14:textId="77777777" w:rsidR="00F205F4" w:rsidRPr="006C2509" w:rsidRDefault="00F205F4" w:rsidP="001B7353">
      <w:pPr>
        <w:spacing w:line="276" w:lineRule="auto"/>
        <w:jc w:val="both"/>
      </w:pPr>
      <w:r w:rsidRPr="006C2509">
        <w:t xml:space="preserve"> </w:t>
      </w:r>
    </w:p>
    <w:p w14:paraId="13FB0B88" w14:textId="77777777" w:rsidR="00F205F4" w:rsidRPr="006C2509" w:rsidRDefault="00F205F4" w:rsidP="001B7353">
      <w:pPr>
        <w:pStyle w:val="Seznam"/>
        <w:spacing w:after="0" w:line="276" w:lineRule="auto"/>
        <w:jc w:val="both"/>
        <w:rPr>
          <w:rFonts w:cs="Times New Roman"/>
        </w:rPr>
      </w:pPr>
      <w:r w:rsidRPr="006C2509">
        <w:rPr>
          <w:rFonts w:cs="Times New Roman"/>
        </w:rPr>
        <w:t>a</w:t>
      </w:r>
    </w:p>
    <w:p w14:paraId="20F62439" w14:textId="77777777" w:rsidR="00F205F4" w:rsidRPr="006C2509" w:rsidRDefault="00F205F4" w:rsidP="001B7353">
      <w:pPr>
        <w:spacing w:line="276" w:lineRule="auto"/>
        <w:jc w:val="both"/>
      </w:pPr>
    </w:p>
    <w:p w14:paraId="0EBEA7C9" w14:textId="2D4A626E" w:rsidR="00F205F4" w:rsidRPr="006C2509" w:rsidRDefault="00F205F4" w:rsidP="001B7353">
      <w:pPr>
        <w:spacing w:line="276" w:lineRule="auto"/>
        <w:jc w:val="both"/>
        <w:rPr>
          <w:b/>
        </w:rPr>
      </w:pPr>
      <w:r w:rsidRPr="006C2509">
        <w:rPr>
          <w:b/>
        </w:rPr>
        <w:t>Psychiatrická nemocnice Horní Beřkovice</w:t>
      </w:r>
    </w:p>
    <w:p w14:paraId="41F60CE5" w14:textId="4979532A" w:rsidR="00F205F4" w:rsidRPr="006C2509" w:rsidRDefault="003A2953" w:rsidP="001B7353">
      <w:pPr>
        <w:spacing w:line="276" w:lineRule="auto"/>
        <w:jc w:val="both"/>
      </w:pPr>
      <w:r w:rsidRPr="006C2509">
        <w:t xml:space="preserve">se sídlem </w:t>
      </w:r>
      <w:r w:rsidR="00F205F4" w:rsidRPr="006C2509">
        <w:t>Podřipská 1, Horní Beřkovice</w:t>
      </w:r>
      <w:r w:rsidRPr="006C2509">
        <w:t xml:space="preserve">, </w:t>
      </w:r>
      <w:r w:rsidR="0059431E" w:rsidRPr="006C2509">
        <w:t>PS</w:t>
      </w:r>
      <w:r w:rsidR="00F205F4" w:rsidRPr="006C2509">
        <w:t>Č: 411 85</w:t>
      </w:r>
    </w:p>
    <w:p w14:paraId="4A3E8E64" w14:textId="77777777" w:rsidR="004818CD" w:rsidRDefault="00F205F4" w:rsidP="004818CD">
      <w:pPr>
        <w:spacing w:line="276" w:lineRule="auto"/>
        <w:jc w:val="both"/>
      </w:pPr>
      <w:r w:rsidRPr="006C2509">
        <w:t>IČ: 00673552,</w:t>
      </w:r>
      <w:r w:rsidR="003A2953" w:rsidRPr="006C2509">
        <w:t xml:space="preserve"> </w:t>
      </w:r>
      <w:r w:rsidRPr="006C2509">
        <w:t>DIČ: CZ00673552</w:t>
      </w:r>
    </w:p>
    <w:p w14:paraId="54717FAB" w14:textId="3BE03141" w:rsidR="004818CD" w:rsidRDefault="004818CD" w:rsidP="004818CD">
      <w:pPr>
        <w:spacing w:line="276" w:lineRule="auto"/>
        <w:jc w:val="both"/>
      </w:pPr>
      <w:r>
        <w:t>státní příspěvková organizace zřízená rozhodnutím MZČR – zřizovací listina ze dne</w:t>
      </w:r>
      <w:r>
        <w:br/>
        <w:t>25. 6. 2014, č. j. MZDR 32618/2014-2/FIN, ve znění změn provedených Opatřením MZČR</w:t>
      </w:r>
      <w:r>
        <w:br/>
        <w:t>ze dne 8. 9. 2022, č. j. MZDR 24237/2022-1/OPŘ</w:t>
      </w:r>
    </w:p>
    <w:p w14:paraId="38DDED9A" w14:textId="77777777" w:rsidR="00F205F4" w:rsidRPr="006C2509" w:rsidRDefault="00F205F4" w:rsidP="001B7353">
      <w:pPr>
        <w:spacing w:line="276" w:lineRule="auto"/>
        <w:jc w:val="both"/>
      </w:pPr>
      <w:r w:rsidRPr="006C2509">
        <w:t>zastoupená: MUDr. Jiřím Tomečkem MBA, ředitelem</w:t>
      </w:r>
    </w:p>
    <w:p w14:paraId="6416D336" w14:textId="42DDF846" w:rsidR="007860B0" w:rsidRPr="006C2509" w:rsidRDefault="007860B0" w:rsidP="001B7353">
      <w:pPr>
        <w:pStyle w:val="Zhlav"/>
        <w:tabs>
          <w:tab w:val="left" w:pos="708"/>
        </w:tabs>
        <w:spacing w:line="276" w:lineRule="auto"/>
        <w:jc w:val="both"/>
      </w:pPr>
      <w:r w:rsidRPr="006C2509">
        <w:t>b</w:t>
      </w:r>
      <w:r w:rsidR="00F205F4" w:rsidRPr="006C2509">
        <w:t xml:space="preserve">ankovní spojení: </w:t>
      </w:r>
      <w:proofErr w:type="gramStart"/>
      <w:r w:rsidR="00F205F4" w:rsidRPr="006C2509">
        <w:t xml:space="preserve">ČNB  </w:t>
      </w:r>
      <w:proofErr w:type="spellStart"/>
      <w:r w:rsidR="00D74310" w:rsidRPr="00D74310">
        <w:rPr>
          <w:highlight w:val="black"/>
        </w:rPr>
        <w:t>xxxxxxxxxxxx</w:t>
      </w:r>
      <w:proofErr w:type="spellEnd"/>
      <w:proofErr w:type="gramEnd"/>
    </w:p>
    <w:p w14:paraId="5076B69B" w14:textId="6F5244C7" w:rsidR="00F205F4" w:rsidRPr="006C2509" w:rsidRDefault="00F205F4" w:rsidP="001B7353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6C2509">
        <w:rPr>
          <w:iCs/>
        </w:rPr>
        <w:t xml:space="preserve">(dále jen </w:t>
      </w:r>
      <w:r w:rsidR="007860B0" w:rsidRPr="006C2509">
        <w:rPr>
          <w:iCs/>
        </w:rPr>
        <w:t>„</w:t>
      </w:r>
      <w:r w:rsidRPr="006C2509">
        <w:rPr>
          <w:b/>
          <w:iCs/>
        </w:rPr>
        <w:t>kupující</w:t>
      </w:r>
      <w:r w:rsidRPr="006C2509">
        <w:rPr>
          <w:iCs/>
        </w:rPr>
        <w:t xml:space="preserve">”) </w:t>
      </w:r>
    </w:p>
    <w:p w14:paraId="75483272" w14:textId="77777777" w:rsidR="00F205F4" w:rsidRPr="006C2509" w:rsidRDefault="00F205F4" w:rsidP="001B7353">
      <w:pPr>
        <w:tabs>
          <w:tab w:val="left" w:pos="426"/>
        </w:tabs>
        <w:spacing w:line="276" w:lineRule="auto"/>
        <w:ind w:left="426" w:hanging="426"/>
        <w:jc w:val="both"/>
      </w:pPr>
    </w:p>
    <w:p w14:paraId="6DC42CF5" w14:textId="77777777" w:rsidR="00F205F4" w:rsidRPr="006C2509" w:rsidRDefault="00F205F4" w:rsidP="001B7353">
      <w:pPr>
        <w:spacing w:line="276" w:lineRule="auto"/>
        <w:jc w:val="both"/>
      </w:pPr>
    </w:p>
    <w:p w14:paraId="19FDA26D" w14:textId="20F37FFB" w:rsidR="00F205F4" w:rsidRPr="00E2390D" w:rsidRDefault="00F205F4" w:rsidP="00E2390D">
      <w:pPr>
        <w:spacing w:line="276" w:lineRule="auto"/>
        <w:jc w:val="both"/>
        <w:rPr>
          <w:rStyle w:val="trzistetableoutputtext"/>
          <w:szCs w:val="22"/>
          <w:lang w:eastAsia="cs-CZ"/>
        </w:rPr>
      </w:pPr>
      <w:r w:rsidRPr="00E2390D">
        <w:rPr>
          <w:szCs w:val="22"/>
        </w:rPr>
        <w:t>Smluvní strany uzavírají tuto smlouvu na základě výsledků výběrového řízení pro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>zakázku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 xml:space="preserve">malého rozsahu s názvem </w:t>
      </w:r>
      <w:r w:rsidR="00486286" w:rsidRPr="00E2390D">
        <w:rPr>
          <w:b/>
          <w:szCs w:val="22"/>
        </w:rPr>
        <w:t>„</w:t>
      </w:r>
      <w:r w:rsidR="00DE7E18" w:rsidRPr="00E124B4">
        <w:rPr>
          <w:b/>
          <w:szCs w:val="22"/>
        </w:rPr>
        <w:t>Papírové ruční utěrky</w:t>
      </w:r>
      <w:r w:rsidR="004174D7">
        <w:rPr>
          <w:b/>
          <w:szCs w:val="22"/>
        </w:rPr>
        <w:t xml:space="preserve"> </w:t>
      </w:r>
      <w:r w:rsidR="00DE7E18" w:rsidRPr="00E124B4">
        <w:rPr>
          <w:b/>
          <w:szCs w:val="22"/>
        </w:rPr>
        <w:t>202</w:t>
      </w:r>
      <w:r w:rsidR="004174D7">
        <w:rPr>
          <w:b/>
          <w:szCs w:val="22"/>
        </w:rPr>
        <w:t>4</w:t>
      </w:r>
      <w:r w:rsidRPr="00E2390D">
        <w:rPr>
          <w:rStyle w:val="trzistetableoutputtext"/>
          <w:b/>
          <w:szCs w:val="22"/>
        </w:rPr>
        <w:t>“ číslo</w:t>
      </w:r>
      <w:r w:rsidR="00B40189" w:rsidRPr="00E2390D">
        <w:rPr>
          <w:rStyle w:val="trzistetableoutputtext"/>
          <w:b/>
          <w:szCs w:val="22"/>
        </w:rPr>
        <w:t xml:space="preserve"> </w:t>
      </w:r>
      <w:r w:rsidR="004174D7" w:rsidRPr="004174D7">
        <w:rPr>
          <w:b/>
          <w:bCs/>
          <w:color w:val="000000"/>
          <w:shd w:val="clear" w:color="auto" w:fill="FFFFFF"/>
        </w:rPr>
        <w:t>N006/24/V00001054</w:t>
      </w:r>
      <w:r w:rsidR="005A4BDE" w:rsidRPr="00E2390D">
        <w:rPr>
          <w:rStyle w:val="trzistetableoutputtext"/>
          <w:szCs w:val="22"/>
        </w:rPr>
        <w:t>,</w:t>
      </w:r>
      <w:r w:rsidR="005A4BDE" w:rsidRPr="00E2390D">
        <w:rPr>
          <w:rStyle w:val="trzistetableoutputtext"/>
          <w:b/>
          <w:szCs w:val="22"/>
        </w:rPr>
        <w:t xml:space="preserve"> </w:t>
      </w:r>
      <w:r w:rsidRPr="00E2390D">
        <w:rPr>
          <w:rStyle w:val="trzistetableoutputtext"/>
          <w:szCs w:val="22"/>
        </w:rPr>
        <w:t xml:space="preserve">realizovanou </w:t>
      </w:r>
      <w:r w:rsidR="00566691" w:rsidRPr="00E2390D">
        <w:rPr>
          <w:rStyle w:val="trzistetableoutputtext"/>
          <w:szCs w:val="22"/>
        </w:rPr>
        <w:t xml:space="preserve">prostřednictvím elektronického nástroje </w:t>
      </w:r>
      <w:r w:rsidR="0059431E" w:rsidRPr="00E2390D">
        <w:rPr>
          <w:rStyle w:val="trzistetableoutputtext"/>
          <w:szCs w:val="22"/>
        </w:rPr>
        <w:t>NEN</w:t>
      </w:r>
      <w:r w:rsidR="00566691" w:rsidRPr="00E2390D">
        <w:rPr>
          <w:rStyle w:val="trzistetableoutputtext"/>
          <w:szCs w:val="22"/>
        </w:rPr>
        <w:t xml:space="preserve">, a to v souladu </w:t>
      </w:r>
      <w:r w:rsidRPr="00E2390D">
        <w:rPr>
          <w:rStyle w:val="trzistetableoutputtext"/>
          <w:szCs w:val="22"/>
        </w:rPr>
        <w:t>se zadávací dokumentací zadavatele – kupujícího ze dne</w:t>
      </w:r>
      <w:r w:rsidR="00173659">
        <w:rPr>
          <w:rStyle w:val="trzistetableoutputtext"/>
          <w:szCs w:val="22"/>
        </w:rPr>
        <w:t xml:space="preserve"> </w:t>
      </w:r>
      <w:r w:rsidR="00277FDB">
        <w:rPr>
          <w:rStyle w:val="trzistetableoutputtext"/>
          <w:szCs w:val="22"/>
        </w:rPr>
        <w:t>26.01.2024</w:t>
      </w:r>
      <w:r w:rsidRPr="00E2390D">
        <w:rPr>
          <w:rStyle w:val="trzistetableoutputtext"/>
          <w:szCs w:val="22"/>
        </w:rPr>
        <w:t>(dále jen „zadávací dokumentace“</w:t>
      </w:r>
      <w:r w:rsidR="005E2A2D" w:rsidRPr="00E2390D">
        <w:rPr>
          <w:rStyle w:val="trzistetableoutputtext"/>
          <w:szCs w:val="22"/>
        </w:rPr>
        <w:t xml:space="preserve"> </w:t>
      </w:r>
      <w:r w:rsidRPr="00E2390D">
        <w:rPr>
          <w:rStyle w:val="trzistetableoutputtext"/>
          <w:szCs w:val="22"/>
        </w:rPr>
        <w:t xml:space="preserve">a nabídkou dodavatele – prodávajícího ze dne </w:t>
      </w:r>
      <w:r w:rsidR="00EA2075">
        <w:rPr>
          <w:rStyle w:val="trzistetableoutputtext"/>
          <w:szCs w:val="22"/>
        </w:rPr>
        <w:t>8</w:t>
      </w:r>
      <w:r w:rsidR="009F14BA">
        <w:rPr>
          <w:rStyle w:val="trzistetableoutputtext"/>
          <w:szCs w:val="22"/>
        </w:rPr>
        <w:t xml:space="preserve">.2.2024 </w:t>
      </w:r>
      <w:r w:rsidR="0059431E" w:rsidRPr="00E2390D">
        <w:rPr>
          <w:rStyle w:val="trzistetableoutputtext"/>
          <w:szCs w:val="22"/>
        </w:rPr>
        <w:t>(</w:t>
      </w:r>
      <w:r w:rsidRPr="00E2390D">
        <w:rPr>
          <w:rStyle w:val="trzistetableoutputtext"/>
          <w:szCs w:val="22"/>
        </w:rPr>
        <w:t>dále jen „nabídka“)</w:t>
      </w:r>
    </w:p>
    <w:p w14:paraId="324CE6F9" w14:textId="39F29ED5" w:rsidR="00F205F4" w:rsidRPr="006C2509" w:rsidRDefault="00F205F4" w:rsidP="001B7353">
      <w:pPr>
        <w:spacing w:line="276" w:lineRule="auto"/>
        <w:jc w:val="both"/>
      </w:pPr>
    </w:p>
    <w:p w14:paraId="2BC411BE" w14:textId="77777777" w:rsidR="00B42F5A" w:rsidRPr="006C2509" w:rsidRDefault="00B42F5A" w:rsidP="001B7353">
      <w:pPr>
        <w:spacing w:line="276" w:lineRule="auto"/>
        <w:jc w:val="both"/>
      </w:pPr>
    </w:p>
    <w:p w14:paraId="4B459AD9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I.</w:t>
      </w:r>
    </w:p>
    <w:p w14:paraId="4852601B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Předmět smlouvy</w:t>
      </w:r>
    </w:p>
    <w:p w14:paraId="0F904BFE" w14:textId="77777777" w:rsidR="004174D7" w:rsidRDefault="004174D7" w:rsidP="004174D7">
      <w:pPr>
        <w:keepNext/>
        <w:ind w:left="284"/>
      </w:pPr>
    </w:p>
    <w:p w14:paraId="5F9A87F9" w14:textId="504D9B08" w:rsidR="006652DA" w:rsidRPr="004174D7" w:rsidRDefault="00F205F4" w:rsidP="004174D7">
      <w:pPr>
        <w:pStyle w:val="Odstavecseseznamem"/>
        <w:keepNext/>
        <w:numPr>
          <w:ilvl w:val="0"/>
          <w:numId w:val="12"/>
        </w:numPr>
        <w:rPr>
          <w:rFonts w:ascii="Times New Roman" w:hAnsi="Times New Roman" w:cs="Times New Roman"/>
          <w:sz w:val="24"/>
          <w:szCs w:val="32"/>
        </w:rPr>
      </w:pPr>
      <w:r w:rsidRPr="004174D7">
        <w:rPr>
          <w:rFonts w:ascii="Times New Roman" w:hAnsi="Times New Roman" w:cs="Times New Roman"/>
          <w:sz w:val="24"/>
          <w:szCs w:val="32"/>
        </w:rPr>
        <w:t>Předmětem této kupní smlouvy (dále jen „smlouva“) je závazek prodávajícího dodávat kupujícímu</w:t>
      </w:r>
      <w:r w:rsidR="009011B3" w:rsidRPr="004174D7">
        <w:rPr>
          <w:rFonts w:ascii="Times New Roman" w:hAnsi="Times New Roman" w:cs="Times New Roman"/>
          <w:sz w:val="24"/>
          <w:szCs w:val="32"/>
        </w:rPr>
        <w:t xml:space="preserve"> zboží, a to </w:t>
      </w:r>
      <w:r w:rsidR="00DC6DCE" w:rsidRPr="004174D7">
        <w:rPr>
          <w:rFonts w:ascii="Times New Roman" w:hAnsi="Times New Roman" w:cs="Times New Roman"/>
          <w:b/>
          <w:sz w:val="24"/>
          <w:szCs w:val="32"/>
        </w:rPr>
        <w:t>papírové ruční utěrky</w:t>
      </w:r>
      <w:r w:rsidR="00A81EF8" w:rsidRPr="004174D7">
        <w:rPr>
          <w:rFonts w:ascii="Times New Roman" w:hAnsi="Times New Roman" w:cs="Times New Roman"/>
          <w:b/>
          <w:sz w:val="24"/>
          <w:szCs w:val="32"/>
        </w:rPr>
        <w:t xml:space="preserve"> (ručníky)</w:t>
      </w:r>
      <w:r w:rsidR="00A072E3" w:rsidRPr="004174D7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b</w:t>
      </w:r>
      <w:r w:rsidR="004174D7" w:rsidRPr="004174D7">
        <w:rPr>
          <w:rFonts w:ascii="Times New Roman" w:hAnsi="Times New Roman" w:cs="Times New Roman"/>
          <w:b/>
          <w:bCs/>
          <w:sz w:val="24"/>
          <w:szCs w:val="32"/>
        </w:rPr>
        <w:t xml:space="preserve">arva bílá, materiál 100% celulóza, skládání Z-Z, dvouvrstvé, 3 000 útržků v krabici, min. 150 útržků v balíčku, rozměr útržku: šířka </w:t>
      </w:r>
      <w:proofErr w:type="gramStart"/>
      <w:r w:rsidR="004174D7" w:rsidRPr="004174D7">
        <w:rPr>
          <w:rFonts w:ascii="Times New Roman" w:hAnsi="Times New Roman" w:cs="Times New Roman"/>
          <w:b/>
          <w:bCs/>
          <w:sz w:val="24"/>
          <w:szCs w:val="32"/>
        </w:rPr>
        <w:t>24-25cm</w:t>
      </w:r>
      <w:proofErr w:type="gramEnd"/>
      <w:r w:rsidR="004174D7" w:rsidRPr="004174D7">
        <w:rPr>
          <w:rFonts w:ascii="Times New Roman" w:hAnsi="Times New Roman" w:cs="Times New Roman"/>
          <w:b/>
          <w:bCs/>
          <w:sz w:val="24"/>
          <w:szCs w:val="32"/>
        </w:rPr>
        <w:t>, délka 21 +- 0,5cm.</w:t>
      </w:r>
      <w:r w:rsidR="00A072E3" w:rsidRPr="004174D7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4174D7">
        <w:rPr>
          <w:rFonts w:ascii="Times New Roman" w:hAnsi="Times New Roman" w:cs="Times New Roman"/>
          <w:sz w:val="24"/>
          <w:szCs w:val="32"/>
        </w:rPr>
        <w:t>(dále jen „předmět kou</w:t>
      </w:r>
      <w:r w:rsidR="00E75C3A" w:rsidRPr="004174D7">
        <w:rPr>
          <w:rFonts w:ascii="Times New Roman" w:hAnsi="Times New Roman" w:cs="Times New Roman"/>
          <w:sz w:val="24"/>
          <w:szCs w:val="32"/>
        </w:rPr>
        <w:t xml:space="preserve">pě“) </w:t>
      </w:r>
      <w:r w:rsidR="00E75C3A" w:rsidRPr="004174D7">
        <w:rPr>
          <w:rFonts w:ascii="Times New Roman" w:hAnsi="Times New Roman" w:cs="Times New Roman"/>
          <w:sz w:val="24"/>
          <w:szCs w:val="32"/>
        </w:rPr>
        <w:lastRenderedPageBreak/>
        <w:t>dle specifikace zadavatele</w:t>
      </w:r>
      <w:r w:rsidR="008737F4" w:rsidRPr="004174D7">
        <w:rPr>
          <w:rFonts w:ascii="Times New Roman" w:hAnsi="Times New Roman" w:cs="Times New Roman"/>
          <w:sz w:val="24"/>
          <w:szCs w:val="32"/>
        </w:rPr>
        <w:t xml:space="preserve"> </w:t>
      </w:r>
      <w:r w:rsidRPr="004174D7">
        <w:rPr>
          <w:rFonts w:ascii="Times New Roman" w:hAnsi="Times New Roman" w:cs="Times New Roman"/>
          <w:sz w:val="24"/>
          <w:szCs w:val="32"/>
        </w:rPr>
        <w:t xml:space="preserve">a v předpokládaném celkovém objemu </w:t>
      </w:r>
      <w:r w:rsidR="001E42DB">
        <w:rPr>
          <w:rFonts w:ascii="Times New Roman" w:hAnsi="Times New Roman" w:cs="Times New Roman"/>
          <w:sz w:val="24"/>
          <w:szCs w:val="32"/>
        </w:rPr>
        <w:t>8</w:t>
      </w:r>
      <w:r w:rsidR="00173659" w:rsidRPr="004174D7">
        <w:rPr>
          <w:rFonts w:ascii="Times New Roman" w:hAnsi="Times New Roman" w:cs="Times New Roman"/>
          <w:sz w:val="24"/>
          <w:szCs w:val="32"/>
        </w:rPr>
        <w:t>00</w:t>
      </w:r>
      <w:r w:rsidRPr="004174D7">
        <w:rPr>
          <w:rFonts w:ascii="Times New Roman" w:hAnsi="Times New Roman" w:cs="Times New Roman"/>
          <w:sz w:val="24"/>
          <w:szCs w:val="32"/>
        </w:rPr>
        <w:t xml:space="preserve"> kartonů.</w:t>
      </w:r>
    </w:p>
    <w:p w14:paraId="7139D804" w14:textId="2BEDDCE2" w:rsidR="006652DA" w:rsidRPr="006C2509" w:rsidRDefault="00FD677D" w:rsidP="001B7353">
      <w:pPr>
        <w:pStyle w:val="Zhlav"/>
        <w:numPr>
          <w:ilvl w:val="0"/>
          <w:numId w:val="12"/>
        </w:numPr>
        <w:spacing w:before="120" w:line="276" w:lineRule="auto"/>
        <w:jc w:val="both"/>
        <w:rPr>
          <w:u w:val="single"/>
        </w:rPr>
      </w:pPr>
      <w:r w:rsidRPr="006C2509">
        <w:t>Celkový objem předmětu koupě během platnosti této smlouvy je pouze předpokládaný</w:t>
      </w:r>
      <w:r w:rsidR="00B46E17" w:rsidRPr="006C2509">
        <w:br/>
      </w:r>
      <w:r w:rsidRPr="006C2509">
        <w:t>a kupující není povinen tento celkový objem odebrat. Takové nenaplnění celkového objemu není porušením smlouvy.</w:t>
      </w:r>
    </w:p>
    <w:p w14:paraId="2AEAAD22" w14:textId="07E181B6" w:rsidR="00F205F4" w:rsidRPr="006C2509" w:rsidRDefault="00F205F4" w:rsidP="001B7353">
      <w:pPr>
        <w:pStyle w:val="Zhlav"/>
        <w:numPr>
          <w:ilvl w:val="0"/>
          <w:numId w:val="12"/>
        </w:numPr>
        <w:spacing w:before="120" w:line="276" w:lineRule="auto"/>
        <w:jc w:val="both"/>
        <w:rPr>
          <w:u w:val="single"/>
        </w:rPr>
      </w:pPr>
      <w:r w:rsidRPr="006C2509">
        <w:t>Kupující se touto smlouvou zavazuje řádně dodaný předmět koupě od prodávajícího odebírat a platit kupní cenu dle příslušných ustanovení této smlouvy.</w:t>
      </w:r>
    </w:p>
    <w:p w14:paraId="409ED85A" w14:textId="77777777" w:rsidR="006652DA" w:rsidRPr="006C2509" w:rsidRDefault="006652DA" w:rsidP="001B7353">
      <w:pPr>
        <w:spacing w:line="276" w:lineRule="auto"/>
        <w:jc w:val="both"/>
      </w:pPr>
    </w:p>
    <w:p w14:paraId="63FAF3EB" w14:textId="77777777" w:rsidR="006652DA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II.</w:t>
      </w:r>
    </w:p>
    <w:p w14:paraId="586D8AF3" w14:textId="04C0654D" w:rsidR="00F205F4" w:rsidRPr="006C2509" w:rsidRDefault="00F205F4" w:rsidP="001B7353">
      <w:pPr>
        <w:spacing w:line="276" w:lineRule="auto"/>
        <w:jc w:val="center"/>
      </w:pPr>
      <w:r w:rsidRPr="006C2509">
        <w:rPr>
          <w:b/>
        </w:rPr>
        <w:t>Místo plnění</w:t>
      </w:r>
    </w:p>
    <w:p w14:paraId="327BD976" w14:textId="269914EA" w:rsidR="007E1C02" w:rsidRPr="006C2509" w:rsidRDefault="00F205F4" w:rsidP="001B7353">
      <w:pPr>
        <w:tabs>
          <w:tab w:val="left" w:pos="284"/>
        </w:tabs>
        <w:spacing w:line="276" w:lineRule="auto"/>
        <w:jc w:val="both"/>
      </w:pPr>
      <w:r w:rsidRPr="006C2509">
        <w:t xml:space="preserve">Místem plnění je adresa </w:t>
      </w:r>
      <w:r w:rsidR="00AE619E" w:rsidRPr="006C2509">
        <w:t>kupujícího (</w:t>
      </w:r>
      <w:r w:rsidRPr="006C2509">
        <w:t>zadavatele</w:t>
      </w:r>
      <w:r w:rsidR="00AE619E" w:rsidRPr="006C2509">
        <w:t>)</w:t>
      </w:r>
      <w:r w:rsidRPr="006C2509">
        <w:t>, sklad MTZ</w:t>
      </w:r>
      <w:r w:rsidR="00AE619E" w:rsidRPr="006C2509">
        <w:t>,</w:t>
      </w:r>
      <w:r w:rsidRPr="006C2509">
        <w:t xml:space="preserve"> dle jednotlivých dílčích </w:t>
      </w:r>
      <w:r w:rsidR="007E1C02" w:rsidRPr="006C2509">
        <w:t>výzev</w:t>
      </w:r>
      <w:r w:rsidR="006652DA" w:rsidRPr="006C2509">
        <w:br/>
      </w:r>
      <w:r w:rsidR="007E1C02" w:rsidRPr="006C2509">
        <w:t>k plnění</w:t>
      </w:r>
      <w:r w:rsidRPr="006C2509">
        <w:t xml:space="preserve"> </w:t>
      </w:r>
      <w:r w:rsidR="007E1C02" w:rsidRPr="006C2509">
        <w:t>s předpokládanou frekvencí 1x měsíčně</w:t>
      </w:r>
      <w:r w:rsidR="007B41F6">
        <w:t xml:space="preserve"> </w:t>
      </w:r>
      <w:r w:rsidR="007E1C02" w:rsidRPr="006C2509">
        <w:t>/</w:t>
      </w:r>
      <w:r w:rsidR="007B41F6">
        <w:t xml:space="preserve"> </w:t>
      </w:r>
      <w:r w:rsidR="00173659">
        <w:t xml:space="preserve">cca </w:t>
      </w:r>
      <w:r w:rsidR="004174D7">
        <w:t>6</w:t>
      </w:r>
      <w:r w:rsidR="006933D6">
        <w:t>0 karton</w:t>
      </w:r>
      <w:r w:rsidR="000C0A4A">
        <w:t>ů</w:t>
      </w:r>
      <w:r w:rsidR="0021477F">
        <w:t>.</w:t>
      </w:r>
    </w:p>
    <w:p w14:paraId="545240DC" w14:textId="77777777" w:rsidR="007E1C02" w:rsidRPr="006C2509" w:rsidRDefault="007E1C02" w:rsidP="001B7353">
      <w:pPr>
        <w:spacing w:line="276" w:lineRule="auto"/>
        <w:jc w:val="both"/>
      </w:pPr>
    </w:p>
    <w:p w14:paraId="728F0C37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III.</w:t>
      </w:r>
    </w:p>
    <w:p w14:paraId="74D48114" w14:textId="31E99AA6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Termín plnění</w:t>
      </w:r>
    </w:p>
    <w:p w14:paraId="3EB8B715" w14:textId="58D86CAD" w:rsidR="00B75BC8" w:rsidRPr="004174D7" w:rsidRDefault="00F205F4" w:rsidP="004174D7">
      <w:pPr>
        <w:pStyle w:val="Odstavecseseznamem"/>
        <w:numPr>
          <w:ilvl w:val="0"/>
          <w:numId w:val="14"/>
        </w:numPr>
        <w:contextualSpacing/>
        <w:rPr>
          <w:rFonts w:ascii="Times New Roman" w:hAnsi="Times New Roman" w:cs="Times New Roman"/>
          <w:sz w:val="24"/>
          <w:szCs w:val="32"/>
        </w:rPr>
      </w:pPr>
      <w:r w:rsidRPr="004174D7">
        <w:rPr>
          <w:rFonts w:ascii="Times New Roman" w:hAnsi="Times New Roman" w:cs="Times New Roman"/>
          <w:sz w:val="24"/>
          <w:szCs w:val="32"/>
        </w:rPr>
        <w:t xml:space="preserve">Smlouva se sjednává na dobu určitou, a to na období </w:t>
      </w:r>
      <w:r w:rsidR="004174D7" w:rsidRPr="004174D7">
        <w:rPr>
          <w:rFonts w:ascii="Times New Roman" w:hAnsi="Times New Roman" w:cs="Times New Roman"/>
          <w:sz w:val="24"/>
          <w:szCs w:val="32"/>
        </w:rPr>
        <w:t xml:space="preserve">od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1.3.2024</w:t>
      </w:r>
      <w:r w:rsidR="004174D7" w:rsidRPr="004174D7">
        <w:rPr>
          <w:rFonts w:ascii="Times New Roman" w:hAnsi="Times New Roman" w:cs="Times New Roman"/>
          <w:bCs/>
          <w:sz w:val="24"/>
          <w:szCs w:val="32"/>
        </w:rPr>
        <w:t xml:space="preserve"> do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28.2.2025</w:t>
      </w:r>
      <w:r w:rsidRPr="004174D7">
        <w:rPr>
          <w:rFonts w:ascii="Times New Roman" w:hAnsi="Times New Roman" w:cs="Times New Roman"/>
          <w:sz w:val="24"/>
          <w:szCs w:val="32"/>
        </w:rPr>
        <w:t xml:space="preserve">. Před uplynutím této doby je </w:t>
      </w:r>
      <w:r w:rsidR="00BD08FF" w:rsidRPr="004174D7">
        <w:rPr>
          <w:rFonts w:ascii="Times New Roman" w:hAnsi="Times New Roman" w:cs="Times New Roman"/>
          <w:sz w:val="24"/>
          <w:szCs w:val="32"/>
        </w:rPr>
        <w:t xml:space="preserve">kterákoliv ze smluvních stran oprávněna tuto smlouvu </w:t>
      </w:r>
      <w:r w:rsidRPr="004174D7">
        <w:rPr>
          <w:rFonts w:ascii="Times New Roman" w:hAnsi="Times New Roman" w:cs="Times New Roman"/>
          <w:sz w:val="24"/>
          <w:szCs w:val="32"/>
        </w:rPr>
        <w:t>vypovědět písemnou výpovědí</w:t>
      </w:r>
      <w:r w:rsidR="00BD08FF" w:rsidRPr="004174D7">
        <w:rPr>
          <w:rFonts w:ascii="Times New Roman" w:hAnsi="Times New Roman" w:cs="Times New Roman"/>
          <w:sz w:val="24"/>
          <w:szCs w:val="32"/>
        </w:rPr>
        <w:t>, a to i</w:t>
      </w:r>
      <w:r w:rsidRPr="004174D7">
        <w:rPr>
          <w:rFonts w:ascii="Times New Roman" w:hAnsi="Times New Roman" w:cs="Times New Roman"/>
          <w:sz w:val="24"/>
          <w:szCs w:val="32"/>
        </w:rPr>
        <w:t xml:space="preserve"> bez udání důvodu. Výpovědní doba činí 1 měsíc a začne běžet od prvního dne měsíce následujícího</w:t>
      </w:r>
      <w:r w:rsidR="00BD08FF" w:rsidRPr="004174D7">
        <w:rPr>
          <w:rFonts w:ascii="Times New Roman" w:hAnsi="Times New Roman" w:cs="Times New Roman"/>
          <w:sz w:val="24"/>
          <w:szCs w:val="32"/>
        </w:rPr>
        <w:t xml:space="preserve"> </w:t>
      </w:r>
      <w:r w:rsidRPr="004174D7">
        <w:rPr>
          <w:rFonts w:ascii="Times New Roman" w:hAnsi="Times New Roman" w:cs="Times New Roman"/>
          <w:sz w:val="24"/>
          <w:szCs w:val="32"/>
        </w:rPr>
        <w:t>po doručení výpovědi druhé smluvní straně.</w:t>
      </w:r>
    </w:p>
    <w:p w14:paraId="2EABE277" w14:textId="2294BA38" w:rsidR="00F205F4" w:rsidRDefault="00F205F4" w:rsidP="001B7353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Smlouvu lze ukončit i dohodou obou smluvních stran.</w:t>
      </w:r>
    </w:p>
    <w:p w14:paraId="5C3A3D27" w14:textId="4690AC94" w:rsidR="00B32E17" w:rsidRPr="006C2509" w:rsidRDefault="00B32E17" w:rsidP="00B32E17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1168">
        <w:rPr>
          <w:rFonts w:ascii="Times New Roman" w:hAnsi="Times New Roman" w:cs="Times New Roman"/>
          <w:sz w:val="24"/>
        </w:rPr>
        <w:t xml:space="preserve">Před uplynutím lhůty </w:t>
      </w:r>
      <w:r w:rsidR="008B7CB5">
        <w:rPr>
          <w:rFonts w:ascii="Times New Roman" w:hAnsi="Times New Roman" w:cs="Times New Roman"/>
          <w:sz w:val="24"/>
        </w:rPr>
        <w:t xml:space="preserve">dle odst. 1) tohoto článku </w:t>
      </w:r>
      <w:r w:rsidRPr="00241168">
        <w:rPr>
          <w:rFonts w:ascii="Times New Roman" w:hAnsi="Times New Roman" w:cs="Times New Roman"/>
          <w:sz w:val="24"/>
        </w:rPr>
        <w:t>skončí be</w:t>
      </w:r>
      <w:r w:rsidR="008B7CB5">
        <w:rPr>
          <w:rFonts w:ascii="Times New Roman" w:hAnsi="Times New Roman" w:cs="Times New Roman"/>
          <w:sz w:val="24"/>
        </w:rPr>
        <w:t>z dalšího platnost této smlouvy</w:t>
      </w:r>
      <w:r w:rsidR="008B7CB5">
        <w:rPr>
          <w:rFonts w:ascii="Times New Roman" w:hAnsi="Times New Roman" w:cs="Times New Roman"/>
          <w:sz w:val="24"/>
        </w:rPr>
        <w:br/>
      </w:r>
      <w:r w:rsidRPr="00241168">
        <w:rPr>
          <w:rFonts w:ascii="Times New Roman" w:hAnsi="Times New Roman" w:cs="Times New Roman"/>
          <w:sz w:val="24"/>
        </w:rPr>
        <w:t>v případě vyčerpání částky stanovené jako předpokládaná hodnota této veřejné zakázky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31BAD59" w14:textId="77777777" w:rsidR="00F205F4" w:rsidRPr="006C2509" w:rsidRDefault="00F205F4" w:rsidP="001B7353">
      <w:pPr>
        <w:spacing w:line="276" w:lineRule="auto"/>
        <w:jc w:val="both"/>
      </w:pPr>
    </w:p>
    <w:p w14:paraId="27D5F910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IV.</w:t>
      </w:r>
    </w:p>
    <w:p w14:paraId="56C0AA76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Dodací podmínky</w:t>
      </w:r>
    </w:p>
    <w:p w14:paraId="2EB26DDE" w14:textId="2709A78A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C7435E">
        <w:rPr>
          <w:rFonts w:ascii="Times New Roman" w:hAnsi="Times New Roman" w:cs="Times New Roman"/>
          <w:sz w:val="24"/>
        </w:rPr>
        <w:t xml:space="preserve">v souladu se zadávacími podmínkami a </w:t>
      </w:r>
      <w:r w:rsidRPr="006C2509">
        <w:rPr>
          <w:rFonts w:ascii="Times New Roman" w:hAnsi="Times New Roman" w:cs="Times New Roman"/>
          <w:sz w:val="24"/>
        </w:rPr>
        <w:t>ve specifikaci a rozsahu uvedeném čl. I, odst</w:t>
      </w:r>
      <w:r w:rsidR="00452F5C">
        <w:rPr>
          <w:rFonts w:ascii="Times New Roman" w:hAnsi="Times New Roman" w:cs="Times New Roman"/>
          <w:sz w:val="24"/>
        </w:rPr>
        <w:t>. 1)</w:t>
      </w:r>
      <w:r w:rsidRPr="006C2509">
        <w:rPr>
          <w:rFonts w:ascii="Times New Roman" w:hAnsi="Times New Roman" w:cs="Times New Roman"/>
          <w:sz w:val="24"/>
        </w:rPr>
        <w:t xml:space="preserve"> smlouvy. </w:t>
      </w:r>
    </w:p>
    <w:p w14:paraId="0E2D9F4A" w14:textId="0327F992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Množství předmětu koupě v jednotlivých dílčích dodávkách bude specifikováno na základě příslušných dílčích </w:t>
      </w:r>
      <w:r w:rsidR="00FD677D" w:rsidRPr="006C2509">
        <w:rPr>
          <w:rFonts w:ascii="Times New Roman" w:hAnsi="Times New Roman" w:cs="Times New Roman"/>
          <w:sz w:val="24"/>
        </w:rPr>
        <w:t xml:space="preserve">výzev </w:t>
      </w:r>
      <w:r w:rsidRPr="006C2509">
        <w:rPr>
          <w:rFonts w:ascii="Times New Roman" w:hAnsi="Times New Roman" w:cs="Times New Roman"/>
          <w:sz w:val="24"/>
        </w:rPr>
        <w:t xml:space="preserve">kupujícího. Závazná dílčí </w:t>
      </w:r>
      <w:r w:rsidR="00FD677D" w:rsidRPr="006C2509">
        <w:rPr>
          <w:rFonts w:ascii="Times New Roman" w:hAnsi="Times New Roman" w:cs="Times New Roman"/>
          <w:sz w:val="24"/>
        </w:rPr>
        <w:t>výzva k plnění</w:t>
      </w:r>
      <w:r w:rsidRPr="006C2509">
        <w:rPr>
          <w:rFonts w:ascii="Times New Roman" w:hAnsi="Times New Roman" w:cs="Times New Roman"/>
          <w:sz w:val="24"/>
        </w:rPr>
        <w:t xml:space="preserve"> bude zasílána elektronicky</w:t>
      </w:r>
      <w:r w:rsidR="00C43984">
        <w:rPr>
          <w:rFonts w:ascii="Times New Roman" w:hAnsi="Times New Roman" w:cs="Times New Roman"/>
          <w:sz w:val="24"/>
        </w:rPr>
        <w:t xml:space="preserve"> na </w:t>
      </w:r>
      <w:r w:rsidRPr="006C2509">
        <w:rPr>
          <w:rFonts w:ascii="Times New Roman" w:hAnsi="Times New Roman" w:cs="Times New Roman"/>
          <w:sz w:val="24"/>
        </w:rPr>
        <w:t>email</w:t>
      </w:r>
      <w:r w:rsidR="00C43984">
        <w:rPr>
          <w:rFonts w:ascii="Times New Roman" w:hAnsi="Times New Roman" w:cs="Times New Roman"/>
          <w:sz w:val="24"/>
        </w:rPr>
        <w:t xml:space="preserve"> prodávajícího:</w:t>
      </w:r>
      <w:r w:rsidR="00855CF0" w:rsidRPr="006C25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74310" w:rsidRPr="00D74310">
        <w:rPr>
          <w:highlight w:val="black"/>
        </w:rPr>
        <w:t>xxxxxxxxxxxxx</w:t>
      </w:r>
      <w:proofErr w:type="spellEnd"/>
      <w:r w:rsidR="000B2AA4">
        <w:rPr>
          <w:rFonts w:ascii="Times New Roman" w:hAnsi="Times New Roman" w:cs="Times New Roman"/>
          <w:sz w:val="24"/>
        </w:rPr>
        <w:t xml:space="preserve"> </w:t>
      </w:r>
    </w:p>
    <w:p w14:paraId="074491DC" w14:textId="4F9F9E0E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Celkový objem předmětu koupě po dobu platnosti smlouvy, uvedený v čl.</w:t>
      </w:r>
      <w:r w:rsidR="00B75BC8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>I, odst. 1 této smlouvy je předpokládaný.</w:t>
      </w:r>
    </w:p>
    <w:p w14:paraId="6C9C4C55" w14:textId="1C21D8F7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EE4E12">
        <w:rPr>
          <w:rFonts w:ascii="Times New Roman" w:hAnsi="Times New Roman" w:cs="Times New Roman"/>
          <w:sz w:val="24"/>
        </w:rPr>
        <w:t>7</w:t>
      </w:r>
      <w:r w:rsidRPr="006C2509">
        <w:rPr>
          <w:rFonts w:ascii="Times New Roman" w:hAnsi="Times New Roman" w:cs="Times New Roman"/>
          <w:sz w:val="24"/>
        </w:rPr>
        <w:t xml:space="preserve"> pracovních dnů od obdržení e</w:t>
      </w:r>
      <w:r w:rsidR="0030603D">
        <w:rPr>
          <w:rFonts w:ascii="Times New Roman" w:hAnsi="Times New Roman" w:cs="Times New Roman"/>
          <w:sz w:val="24"/>
        </w:rPr>
        <w:t>-</w:t>
      </w:r>
      <w:r w:rsidRPr="006C2509">
        <w:rPr>
          <w:rFonts w:ascii="Times New Roman" w:hAnsi="Times New Roman" w:cs="Times New Roman"/>
          <w:sz w:val="24"/>
        </w:rPr>
        <w:t xml:space="preserve">mailové </w:t>
      </w:r>
      <w:r w:rsidR="00FD677D" w:rsidRPr="006C2509">
        <w:rPr>
          <w:rFonts w:ascii="Times New Roman" w:hAnsi="Times New Roman" w:cs="Times New Roman"/>
          <w:sz w:val="24"/>
        </w:rPr>
        <w:t>dílčí výzvy k plnění</w:t>
      </w:r>
      <w:r w:rsidRPr="006C2509">
        <w:rPr>
          <w:rFonts w:ascii="Times New Roman" w:hAnsi="Times New Roman" w:cs="Times New Roman"/>
          <w:sz w:val="24"/>
        </w:rPr>
        <w:t>.</w:t>
      </w:r>
    </w:p>
    <w:p w14:paraId="4329478C" w14:textId="2A64D695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BD4232" w:rsidRPr="006C2509">
        <w:rPr>
          <w:rFonts w:ascii="Times New Roman" w:hAnsi="Times New Roman" w:cs="Times New Roman"/>
          <w:sz w:val="24"/>
        </w:rPr>
        <w:t>výzev k plnění</w:t>
      </w:r>
      <w:r w:rsidRPr="006C2509">
        <w:rPr>
          <w:rFonts w:ascii="Times New Roman" w:hAnsi="Times New Roman" w:cs="Times New Roman"/>
          <w:sz w:val="24"/>
        </w:rPr>
        <w:t xml:space="preserve"> dodány do skladu MTZ</w:t>
      </w:r>
      <w:r w:rsidR="00B75BC8" w:rsidRPr="006C2509">
        <w:rPr>
          <w:rFonts w:ascii="Times New Roman" w:hAnsi="Times New Roman" w:cs="Times New Roman"/>
          <w:sz w:val="24"/>
        </w:rPr>
        <w:t>,</w:t>
      </w:r>
      <w:r w:rsidR="00B75BC8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v pracovní</w:t>
      </w:r>
      <w:r w:rsidR="00BD4232" w:rsidRPr="006C2509">
        <w:rPr>
          <w:rFonts w:ascii="Times New Roman" w:hAnsi="Times New Roman" w:cs="Times New Roman"/>
          <w:sz w:val="24"/>
        </w:rPr>
        <w:t xml:space="preserve"> dny </w:t>
      </w:r>
      <w:r w:rsidR="0015263E" w:rsidRPr="006C2509">
        <w:rPr>
          <w:rFonts w:ascii="Times New Roman" w:hAnsi="Times New Roman" w:cs="Times New Roman"/>
          <w:sz w:val="24"/>
        </w:rPr>
        <w:t xml:space="preserve">v čase </w:t>
      </w:r>
      <w:r w:rsidR="00BD4232" w:rsidRPr="006C2509">
        <w:rPr>
          <w:rFonts w:ascii="Times New Roman" w:hAnsi="Times New Roman" w:cs="Times New Roman"/>
          <w:sz w:val="24"/>
        </w:rPr>
        <w:t>07:00-11:30 a 12:00-14:00 a to na EUR paletě, která nebude účtována, neboť bude ihned výměnou vrácena prodávajícímu</w:t>
      </w:r>
      <w:r w:rsidR="00B75BC8" w:rsidRPr="006C2509">
        <w:rPr>
          <w:rFonts w:ascii="Times New Roman" w:hAnsi="Times New Roman" w:cs="Times New Roman"/>
          <w:sz w:val="24"/>
        </w:rPr>
        <w:t>,</w:t>
      </w:r>
      <w:r w:rsidR="00BD4232" w:rsidRPr="006C2509">
        <w:rPr>
          <w:rFonts w:ascii="Times New Roman" w:hAnsi="Times New Roman" w:cs="Times New Roman"/>
          <w:sz w:val="24"/>
        </w:rPr>
        <w:t xml:space="preserve"> resp. přepravci zboží.</w:t>
      </w:r>
    </w:p>
    <w:p w14:paraId="21AAAAA4" w14:textId="77777777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B6114D2" w14:textId="76372C0E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</w:t>
      </w:r>
      <w:r w:rsidR="00EE4E12">
        <w:rPr>
          <w:rFonts w:ascii="Times New Roman" w:hAnsi="Times New Roman" w:cs="Times New Roman"/>
          <w:sz w:val="24"/>
        </w:rPr>
        <w:t xml:space="preserve">i zástupci obou smluvních stran </w:t>
      </w:r>
      <w:r w:rsidR="00EE4E12" w:rsidRPr="00EE3694">
        <w:rPr>
          <w:rFonts w:ascii="Times New Roman" w:hAnsi="Times New Roman" w:cs="Times New Roman"/>
          <w:sz w:val="24"/>
        </w:rPr>
        <w:t>nebo předáním daňového dokladu</w:t>
      </w:r>
    </w:p>
    <w:p w14:paraId="46687B74" w14:textId="77777777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154EFB4" w14:textId="77777777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</w:t>
      </w:r>
      <w:r w:rsidRPr="006C2509">
        <w:rPr>
          <w:rFonts w:ascii="Times New Roman" w:hAnsi="Times New Roman" w:cs="Times New Roman"/>
          <w:sz w:val="24"/>
        </w:rPr>
        <w:lastRenderedPageBreak/>
        <w:t xml:space="preserve">a že zboží odpovídá všem požadavkům obecně závazných právních předpisů. </w:t>
      </w:r>
    </w:p>
    <w:p w14:paraId="227C88B6" w14:textId="77777777" w:rsidR="00F205F4" w:rsidRPr="006C2509" w:rsidRDefault="00F205F4" w:rsidP="001B735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dále odpovídá za to, že dodané zboží bude po celou dobu platnosti kupní smlouvy odpovídat vzorkům, které prodávající předal kupujícímu a které si po dohodě obou smluvních stran kupující ponechá. </w:t>
      </w:r>
    </w:p>
    <w:p w14:paraId="43C67727" w14:textId="50934EC1" w:rsidR="002B4AC0" w:rsidRPr="006C2509" w:rsidRDefault="002B4AC0" w:rsidP="001B7353">
      <w:pPr>
        <w:spacing w:line="276" w:lineRule="auto"/>
        <w:jc w:val="both"/>
      </w:pPr>
    </w:p>
    <w:p w14:paraId="3E4115F5" w14:textId="77777777" w:rsidR="00B42F5A" w:rsidRPr="006C2509" w:rsidRDefault="00B42F5A" w:rsidP="001B7353">
      <w:pPr>
        <w:spacing w:line="276" w:lineRule="auto"/>
        <w:jc w:val="both"/>
      </w:pPr>
    </w:p>
    <w:p w14:paraId="2FD5E18B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V.</w:t>
      </w:r>
    </w:p>
    <w:p w14:paraId="3B3A6B30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Kupní cena a platební podmínky</w:t>
      </w:r>
    </w:p>
    <w:p w14:paraId="4B2ED42C" w14:textId="77777777" w:rsidR="00F205F4" w:rsidRPr="006C2509" w:rsidRDefault="00F205F4" w:rsidP="001B7353">
      <w:pPr>
        <w:spacing w:line="276" w:lineRule="auto"/>
        <w:jc w:val="center"/>
        <w:rPr>
          <w:b/>
        </w:rPr>
      </w:pPr>
    </w:p>
    <w:p w14:paraId="129623A5" w14:textId="30920199" w:rsidR="0018201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Jednotková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kupní cena předmětu koupě je dána výstupní cenou z on-line 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="00E401A8" w:rsidRPr="006C2509">
        <w:rPr>
          <w:rFonts w:ascii="Times New Roman" w:hAnsi="Times New Roman" w:cs="Times New Roman"/>
          <w:sz w:val="24"/>
        </w:rPr>
        <w:t> v</w:t>
      </w:r>
      <w:r w:rsidRPr="006C2509">
        <w:rPr>
          <w:rFonts w:ascii="Times New Roman" w:hAnsi="Times New Roman" w:cs="Times New Roman"/>
          <w:sz w:val="24"/>
        </w:rPr>
        <w:t>ýběrového</w:t>
      </w:r>
      <w:r w:rsidR="00EF1A6E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řízení a to </w:t>
      </w:r>
      <w:r w:rsidR="008E590D">
        <w:rPr>
          <w:rFonts w:ascii="Times New Roman" w:hAnsi="Times New Roman" w:cs="Times New Roman"/>
          <w:sz w:val="24"/>
        </w:rPr>
        <w:t>279,50</w:t>
      </w:r>
      <w:r w:rsidR="00302BD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>Kč bez DPH/karton. K ceně bude připočtena zákonem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stanovená sazba DPH ve výši 21</w:t>
      </w:r>
      <w:r w:rsidR="00EE799C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% nebo sazba daná zákonem. Cena je stanovena jako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nejvýše přípustná po celou dobu smlouvy. Celkový objem předmětu koupě, jehož objem</w:t>
      </w:r>
      <w:r w:rsidR="00BC7DEC" w:rsidRPr="006C2509">
        <w:rPr>
          <w:rFonts w:ascii="Times New Roman" w:hAnsi="Times New Roman" w:cs="Times New Roman"/>
          <w:sz w:val="24"/>
        </w:rPr>
        <w:br/>
      </w:r>
      <w:r w:rsidR="00CF2361" w:rsidRPr="006C2509">
        <w:rPr>
          <w:rFonts w:ascii="Times New Roman" w:hAnsi="Times New Roman" w:cs="Times New Roman"/>
          <w:sz w:val="24"/>
        </w:rPr>
        <w:t>se předpokládá, byl vysoutěžen za cenu</w:t>
      </w:r>
      <w:r w:rsidR="00302BD9">
        <w:rPr>
          <w:rFonts w:ascii="Times New Roman" w:hAnsi="Times New Roman" w:cs="Times New Roman"/>
          <w:sz w:val="24"/>
        </w:rPr>
        <w:t xml:space="preserve"> </w:t>
      </w:r>
      <w:proofErr w:type="gramStart"/>
      <w:r w:rsidR="008E590D">
        <w:rPr>
          <w:rFonts w:ascii="Times New Roman" w:hAnsi="Times New Roman" w:cs="Times New Roman"/>
          <w:sz w:val="24"/>
        </w:rPr>
        <w:t>223.600</w:t>
      </w:r>
      <w:r w:rsidR="00302BD9">
        <w:rPr>
          <w:rFonts w:ascii="Times New Roman" w:hAnsi="Times New Roman" w:cs="Times New Roman"/>
          <w:sz w:val="24"/>
        </w:rPr>
        <w:t>,-</w:t>
      </w:r>
      <w:proofErr w:type="gramEnd"/>
      <w:r w:rsidR="00302BD9">
        <w:rPr>
          <w:rFonts w:ascii="Times New Roman" w:hAnsi="Times New Roman" w:cs="Times New Roman"/>
          <w:sz w:val="24"/>
        </w:rPr>
        <w:t xml:space="preserve"> K</w:t>
      </w:r>
      <w:r w:rsidR="00CF2361" w:rsidRPr="006C2509">
        <w:rPr>
          <w:rFonts w:ascii="Times New Roman" w:hAnsi="Times New Roman" w:cs="Times New Roman"/>
          <w:sz w:val="24"/>
        </w:rPr>
        <w:t>č bez DPH.</w:t>
      </w:r>
    </w:p>
    <w:p w14:paraId="21D1BF30" w14:textId="207654E8" w:rsidR="0018201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Kupní cena předmětu koupě je cena konečná, zahrnuje veškeré náklady prodávajícího (např</w:t>
      </w:r>
      <w:r w:rsidR="00877FCB" w:rsidRPr="006C2509">
        <w:rPr>
          <w:rFonts w:ascii="Times New Roman" w:hAnsi="Times New Roman" w:cs="Times New Roman"/>
          <w:sz w:val="24"/>
        </w:rPr>
        <w:t xml:space="preserve">. </w:t>
      </w:r>
      <w:r w:rsidRPr="006C2509">
        <w:rPr>
          <w:rFonts w:ascii="Times New Roman" w:hAnsi="Times New Roman" w:cs="Times New Roman"/>
          <w:sz w:val="24"/>
        </w:rPr>
        <w:t>dopravné do místa plnění, pojištění zásilky, celní, bankovní a ostatní poplatky, finanční vlivy – inflace, předpokládaný vývoj kurzu české koruny k zahraničním měnám apod.).</w:t>
      </w:r>
    </w:p>
    <w:p w14:paraId="425C40FD" w14:textId="77777777" w:rsidR="0018201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790D05FA" w14:textId="77777777" w:rsidR="0018201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084940B3" w14:textId="1495EFCB" w:rsidR="00182014" w:rsidRPr="006C2509" w:rsidRDefault="00F205F4" w:rsidP="00C84099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5B773D" w:rsidRPr="006C2509">
        <w:rPr>
          <w:rFonts w:ascii="Times New Roman" w:hAnsi="Times New Roman" w:cs="Times New Roman"/>
          <w:sz w:val="24"/>
        </w:rPr>
        <w:t>,</w:t>
      </w:r>
      <w:r w:rsidR="005B773D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 xml:space="preserve">tzn. </w:t>
      </w:r>
      <w:r w:rsidR="004174D7" w:rsidRPr="004174D7">
        <w:rPr>
          <w:rFonts w:ascii="Times New Roman" w:hAnsi="Times New Roman" w:cs="Times New Roman"/>
          <w:sz w:val="24"/>
          <w:szCs w:val="32"/>
        </w:rPr>
        <w:t>N006/24/V00001054</w:t>
      </w:r>
      <w:r w:rsidR="00C84099" w:rsidRPr="00173659">
        <w:rPr>
          <w:rFonts w:ascii="Times New Roman" w:hAnsi="Times New Roman" w:cs="Times New Roman"/>
          <w:sz w:val="24"/>
        </w:rPr>
        <w:t>.</w:t>
      </w:r>
    </w:p>
    <w:p w14:paraId="66218636" w14:textId="77777777" w:rsidR="0018201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197F8852" w14:textId="33B29C43" w:rsidR="00F205F4" w:rsidRPr="006C2509" w:rsidRDefault="00F205F4" w:rsidP="001B7353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4C9D7047" w14:textId="77777777" w:rsidR="00F205F4" w:rsidRPr="006C2509" w:rsidRDefault="00F205F4" w:rsidP="001B7353">
      <w:pPr>
        <w:spacing w:line="276" w:lineRule="auto"/>
        <w:jc w:val="both"/>
      </w:pPr>
    </w:p>
    <w:p w14:paraId="1687F7F9" w14:textId="77777777" w:rsidR="0039374A" w:rsidRPr="006C2509" w:rsidRDefault="0039374A" w:rsidP="001B7353">
      <w:pPr>
        <w:spacing w:line="276" w:lineRule="auto"/>
        <w:jc w:val="center"/>
        <w:rPr>
          <w:b/>
        </w:rPr>
      </w:pPr>
    </w:p>
    <w:p w14:paraId="7940CB4B" w14:textId="5FB017CF" w:rsidR="0039374A" w:rsidRPr="006C2509" w:rsidRDefault="0039374A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VI.</w:t>
      </w:r>
    </w:p>
    <w:p w14:paraId="45C3F328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Smluvní pokuta a úrok z prodlení</w:t>
      </w:r>
    </w:p>
    <w:p w14:paraId="7CCB3F98" w14:textId="378A1D9D" w:rsidR="00F205F4" w:rsidRPr="00B933ED" w:rsidRDefault="00B933ED" w:rsidP="00B933E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V případě, že prodávající nedodrží termíny dle čl. IV. odst. </w:t>
      </w:r>
      <w:r>
        <w:rPr>
          <w:rFonts w:ascii="Times New Roman" w:hAnsi="Times New Roman" w:cs="Times New Roman"/>
          <w:sz w:val="24"/>
        </w:rPr>
        <w:t>4)</w:t>
      </w:r>
      <w:r w:rsidRPr="006C2509">
        <w:rPr>
          <w:rFonts w:ascii="Times New Roman" w:hAnsi="Times New Roman" w:cs="Times New Roman"/>
          <w:sz w:val="24"/>
        </w:rPr>
        <w:t xml:space="preserve"> této smlouvy, má kupující právo na smluvní pokutu</w:t>
      </w:r>
      <w:r>
        <w:rPr>
          <w:rFonts w:ascii="Times New Roman" w:hAnsi="Times New Roman" w:cs="Times New Roman"/>
          <w:sz w:val="24"/>
        </w:rPr>
        <w:t xml:space="preserve"> </w:t>
      </w:r>
      <w:r w:rsidRPr="00B933ED">
        <w:rPr>
          <w:rFonts w:ascii="Times New Roman" w:hAnsi="Times New Roman" w:cs="Times New Roman"/>
          <w:sz w:val="24"/>
        </w:rPr>
        <w:t>za každý jednotlivý den prodlení</w:t>
      </w:r>
      <w:r w:rsidRPr="006C2509">
        <w:rPr>
          <w:rFonts w:ascii="Times New Roman" w:hAnsi="Times New Roman" w:cs="Times New Roman"/>
          <w:sz w:val="24"/>
        </w:rPr>
        <w:t xml:space="preserve">, jejíž výše bude odpovídat zákonné výši úroku z prodlení. </w:t>
      </w:r>
    </w:p>
    <w:p w14:paraId="1C539299" w14:textId="3EE50600" w:rsidR="00F205F4" w:rsidRPr="006C2509" w:rsidRDefault="00F205F4" w:rsidP="001B735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836EFA">
        <w:rPr>
          <w:rFonts w:ascii="Times New Roman" w:hAnsi="Times New Roman" w:cs="Times New Roman"/>
          <w:sz w:val="24"/>
        </w:rPr>
        <w:t>.</w:t>
      </w:r>
      <w:r w:rsidR="00661F40">
        <w:rPr>
          <w:rFonts w:ascii="Times New Roman" w:hAnsi="Times New Roman" w:cs="Times New Roman"/>
          <w:sz w:val="24"/>
        </w:rPr>
        <w:t xml:space="preserve"> odst. 5</w:t>
      </w:r>
      <w:r w:rsidR="00836EFA">
        <w:rPr>
          <w:rFonts w:ascii="Times New Roman" w:hAnsi="Times New Roman" w:cs="Times New Roman"/>
          <w:sz w:val="24"/>
        </w:rPr>
        <w:t>)</w:t>
      </w:r>
      <w:r w:rsidRPr="006C2509">
        <w:rPr>
          <w:rFonts w:ascii="Times New Roman" w:hAnsi="Times New Roman" w:cs="Times New Roman"/>
          <w:sz w:val="24"/>
        </w:rPr>
        <w:t xml:space="preserve"> této smlouvy,</w:t>
      </w:r>
      <w:r w:rsidR="00B55F2C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má prodávající právo požadovat úrok z prodlení v zákonné výši.</w:t>
      </w:r>
    </w:p>
    <w:p w14:paraId="4D2BAC1B" w14:textId="77777777" w:rsidR="00F205F4" w:rsidRDefault="00F205F4" w:rsidP="001B735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29AE33D6" w14:textId="77777777" w:rsidR="004174D7" w:rsidRDefault="004174D7" w:rsidP="004174D7">
      <w:pPr>
        <w:spacing w:line="276" w:lineRule="auto"/>
        <w:jc w:val="both"/>
      </w:pPr>
    </w:p>
    <w:p w14:paraId="3E62F878" w14:textId="77777777" w:rsidR="004174D7" w:rsidRPr="004174D7" w:rsidRDefault="004174D7" w:rsidP="004174D7">
      <w:pPr>
        <w:spacing w:line="276" w:lineRule="auto"/>
        <w:jc w:val="both"/>
      </w:pPr>
    </w:p>
    <w:p w14:paraId="1F766E50" w14:textId="77777777" w:rsidR="00F205F4" w:rsidRPr="006C2509" w:rsidRDefault="00F205F4" w:rsidP="001B7353">
      <w:pPr>
        <w:spacing w:line="276" w:lineRule="auto"/>
        <w:jc w:val="both"/>
      </w:pPr>
    </w:p>
    <w:p w14:paraId="1D72B91F" w14:textId="018E5611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lastRenderedPageBreak/>
        <w:t>Článek VII.</w:t>
      </w:r>
    </w:p>
    <w:p w14:paraId="5534ADBB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Nabytí vlastnického práva</w:t>
      </w:r>
    </w:p>
    <w:p w14:paraId="6931FE94" w14:textId="524BDF8A" w:rsidR="00F205F4" w:rsidRPr="006C2509" w:rsidRDefault="00F205F4" w:rsidP="001B7353">
      <w:pPr>
        <w:tabs>
          <w:tab w:val="left" w:pos="426"/>
        </w:tabs>
        <w:spacing w:line="276" w:lineRule="auto"/>
        <w:jc w:val="both"/>
      </w:pPr>
      <w:r w:rsidRPr="006C2509">
        <w:t xml:space="preserve">Kupující nabývá vlastnické právo k předmětu koupě okamžikem jeho převzetí dle čl. IV. odst. </w:t>
      </w:r>
      <w:r w:rsidR="00EE4E12">
        <w:t>7)</w:t>
      </w:r>
      <w:r w:rsidRPr="006C2509">
        <w:t xml:space="preserve"> této smlouvy.</w:t>
      </w:r>
    </w:p>
    <w:p w14:paraId="6B74453B" w14:textId="77777777" w:rsidR="00C85E58" w:rsidRPr="006C2509" w:rsidRDefault="00C85E58" w:rsidP="001B7353">
      <w:pPr>
        <w:spacing w:line="276" w:lineRule="auto"/>
        <w:jc w:val="both"/>
      </w:pPr>
    </w:p>
    <w:p w14:paraId="3E006EE0" w14:textId="18FE5712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4174D7">
        <w:rPr>
          <w:b/>
        </w:rPr>
        <w:t>VIII</w:t>
      </w:r>
      <w:r w:rsidRPr="006C2509">
        <w:rPr>
          <w:b/>
        </w:rPr>
        <w:t>.</w:t>
      </w:r>
    </w:p>
    <w:p w14:paraId="31AA4B90" w14:textId="7A951E6A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Záruka za jakost</w:t>
      </w:r>
    </w:p>
    <w:p w14:paraId="3BEBF1A8" w14:textId="6690E856" w:rsidR="00F205F4" w:rsidRPr="006C2509" w:rsidRDefault="00F205F4" w:rsidP="001B7353">
      <w:pPr>
        <w:tabs>
          <w:tab w:val="left" w:pos="426"/>
        </w:tabs>
        <w:spacing w:line="276" w:lineRule="auto"/>
        <w:jc w:val="both"/>
      </w:pPr>
      <w:r w:rsidRPr="006C2509">
        <w:t xml:space="preserve">Prodávající poskytuje záruku </w:t>
      </w:r>
      <w:r w:rsidR="002D2A17" w:rsidRPr="006C2509">
        <w:t xml:space="preserve">v délce 24 kalendářních měsíců </w:t>
      </w:r>
      <w:r w:rsidRPr="006C2509">
        <w:t xml:space="preserve">na každý </w:t>
      </w:r>
      <w:r w:rsidR="002D2A17" w:rsidRPr="006C2509">
        <w:t xml:space="preserve">jednotlivý </w:t>
      </w:r>
      <w:r w:rsidRPr="006C2509">
        <w:t>předmět koupě</w:t>
      </w:r>
      <w:r w:rsidR="00E74F5A" w:rsidRPr="006C2509">
        <w:t>.</w:t>
      </w:r>
      <w:r w:rsidRPr="006C2509">
        <w:t xml:space="preserve"> </w:t>
      </w:r>
    </w:p>
    <w:p w14:paraId="2857ABF6" w14:textId="77777777" w:rsidR="00F205F4" w:rsidRPr="006C2509" w:rsidRDefault="00F205F4" w:rsidP="001B7353">
      <w:pPr>
        <w:tabs>
          <w:tab w:val="left" w:pos="426"/>
        </w:tabs>
        <w:spacing w:line="276" w:lineRule="auto"/>
        <w:jc w:val="both"/>
      </w:pPr>
    </w:p>
    <w:p w14:paraId="466CD0F6" w14:textId="75E2F885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4174D7">
        <w:rPr>
          <w:b/>
        </w:rPr>
        <w:t>I</w:t>
      </w:r>
      <w:r w:rsidRPr="006C2509">
        <w:rPr>
          <w:b/>
        </w:rPr>
        <w:t>X.</w:t>
      </w:r>
    </w:p>
    <w:p w14:paraId="579949FA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Odstoupení od smlouvy</w:t>
      </w:r>
    </w:p>
    <w:p w14:paraId="40E4C380" w14:textId="4667DF25" w:rsidR="00C85E58" w:rsidRPr="006C2509" w:rsidRDefault="00F205F4" w:rsidP="001B7353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Kromě důvodů stanovených Občanským zákoníkem lze od této smlouvy jednostranně odstoupit v následujících případech:</w:t>
      </w:r>
    </w:p>
    <w:p w14:paraId="3F8CAC15" w14:textId="77777777" w:rsidR="00C85E58" w:rsidRPr="006C2509" w:rsidRDefault="00F205F4" w:rsidP="001B7353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prodávající v případě, že na straně kupujícího dojde k prodlení s platbou delší než 90 dnů po splatnosti a pokud kupující nesjedná nápravu, přestože bude prodávajícím na tuto skutečnost prokazatelně upozorněn, do 7 kalendářních dnů od doručení upozornění</w:t>
      </w:r>
      <w:r w:rsidR="00F63D01" w:rsidRPr="006C2509">
        <w:rPr>
          <w:rFonts w:ascii="Times New Roman" w:hAnsi="Times New Roman" w:cs="Times New Roman"/>
          <w:sz w:val="24"/>
        </w:rPr>
        <w:t>. Toto odstoupení je nutno učinit v písemné formě.</w:t>
      </w:r>
      <w:r w:rsidRPr="006C2509">
        <w:rPr>
          <w:rFonts w:ascii="Times New Roman" w:hAnsi="Times New Roman" w:cs="Times New Roman"/>
          <w:sz w:val="24"/>
        </w:rPr>
        <w:t>;</w:t>
      </w:r>
    </w:p>
    <w:p w14:paraId="57D27C66" w14:textId="77777777" w:rsidR="00C85E58" w:rsidRPr="006C2509" w:rsidRDefault="00F205F4" w:rsidP="001B7353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v případě, že na straně prodávajícího dojde k neplnění předmětu koupě v termínech a kvalitě dle příslušných ustanovení této smlouvy a pokud prodávající nesjedná nápravu, přestože bude kupujícím na tuto skutečnost prokazatelně upozorněn, do 7 kalendářních dnů od doručení upozornění.</w:t>
      </w:r>
      <w:r w:rsidR="00F63D01" w:rsidRPr="006C2509">
        <w:rPr>
          <w:rFonts w:ascii="Times New Roman" w:hAnsi="Times New Roman" w:cs="Times New Roman"/>
          <w:sz w:val="24"/>
        </w:rPr>
        <w:t xml:space="preserve"> Toto odstoupení je nutno učinit v písemné formě.</w:t>
      </w:r>
    </w:p>
    <w:p w14:paraId="31772F53" w14:textId="51E4F687" w:rsidR="00F63D01" w:rsidRPr="006C2509" w:rsidRDefault="00F63D01" w:rsidP="001B7353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Dojde-li k platnému odstoupení od smlouvy, mají smluvní strany povinnost vrátit všechna vzájemně učiněná plnění.</w:t>
      </w:r>
    </w:p>
    <w:p w14:paraId="47405DE8" w14:textId="77777777" w:rsidR="00F205F4" w:rsidRPr="006C2509" w:rsidRDefault="00F205F4" w:rsidP="001B7353">
      <w:pPr>
        <w:spacing w:line="276" w:lineRule="auto"/>
        <w:jc w:val="both"/>
      </w:pPr>
    </w:p>
    <w:p w14:paraId="0B5F7B48" w14:textId="439C3BE8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Článek X.</w:t>
      </w:r>
    </w:p>
    <w:p w14:paraId="69091F25" w14:textId="77777777" w:rsidR="00F205F4" w:rsidRPr="006C2509" w:rsidRDefault="00F205F4" w:rsidP="001B7353">
      <w:pPr>
        <w:spacing w:line="276" w:lineRule="auto"/>
        <w:jc w:val="center"/>
        <w:rPr>
          <w:b/>
        </w:rPr>
      </w:pPr>
      <w:r w:rsidRPr="006C2509">
        <w:rPr>
          <w:b/>
        </w:rPr>
        <w:t>Závěrečná ustanovení</w:t>
      </w:r>
    </w:p>
    <w:p w14:paraId="40C30896" w14:textId="78EA4B95" w:rsidR="00C85E58" w:rsidRPr="006C2509" w:rsidRDefault="00C85E58" w:rsidP="001B7353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T</w:t>
      </w:r>
      <w:r w:rsidR="00F205F4" w:rsidRPr="006C2509">
        <w:rPr>
          <w:rFonts w:ascii="Times New Roman" w:hAnsi="Times New Roman" w:cs="Times New Roman"/>
          <w:sz w:val="24"/>
        </w:rPr>
        <w:t>ato smlouva nabývá platnosti</w:t>
      </w:r>
      <w:r w:rsidR="000626CF" w:rsidRPr="006C2509">
        <w:rPr>
          <w:rFonts w:ascii="Times New Roman" w:hAnsi="Times New Roman" w:cs="Times New Roman"/>
          <w:sz w:val="24"/>
        </w:rPr>
        <w:t xml:space="preserve"> </w:t>
      </w:r>
      <w:r w:rsidR="00F205F4" w:rsidRPr="006C2509">
        <w:rPr>
          <w:rFonts w:ascii="Times New Roman" w:hAnsi="Times New Roman" w:cs="Times New Roman"/>
          <w:sz w:val="24"/>
        </w:rPr>
        <w:t>dnem jejího podpisu oběma smluvními stranami</w:t>
      </w:r>
      <w:r w:rsidR="000626CF" w:rsidRPr="006C2509">
        <w:rPr>
          <w:rFonts w:ascii="Times New Roman" w:hAnsi="Times New Roman" w:cs="Times New Roman"/>
          <w:sz w:val="24"/>
        </w:rPr>
        <w:t xml:space="preserve"> a účinnosti jejím zveřejněním v informačním systému veřejné správy </w:t>
      </w:r>
      <w:r w:rsidR="00B55F2C" w:rsidRPr="006C2509">
        <w:rPr>
          <w:rFonts w:ascii="Times New Roman" w:hAnsi="Times New Roman" w:cs="Times New Roman"/>
          <w:sz w:val="24"/>
        </w:rPr>
        <w:t>„</w:t>
      </w:r>
      <w:r w:rsidR="000626CF" w:rsidRPr="006C2509">
        <w:rPr>
          <w:rFonts w:ascii="Times New Roman" w:hAnsi="Times New Roman" w:cs="Times New Roman"/>
          <w:sz w:val="24"/>
        </w:rPr>
        <w:t>Registr smluv“. Prodávající</w:t>
      </w:r>
      <w:r w:rsidR="009D6D75" w:rsidRPr="006C2509">
        <w:rPr>
          <w:rFonts w:ascii="Times New Roman" w:hAnsi="Times New Roman" w:cs="Times New Roman"/>
          <w:sz w:val="24"/>
        </w:rPr>
        <w:br/>
      </w:r>
      <w:r w:rsidR="000626CF" w:rsidRPr="006C2509">
        <w:rPr>
          <w:rFonts w:ascii="Times New Roman" w:hAnsi="Times New Roman" w:cs="Times New Roman"/>
          <w:sz w:val="24"/>
        </w:rPr>
        <w:t>na sebe přebírá nebezpečí změny okolností dle § 1765 odst. 2 zákona č. 89/2012 Sb., občanského zákoníku, v platném znění.</w:t>
      </w:r>
    </w:p>
    <w:p w14:paraId="09915172" w14:textId="77777777" w:rsidR="00C85E58" w:rsidRPr="006C2509" w:rsidRDefault="00F205F4" w:rsidP="001B7353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7DEF7E89" w14:textId="091F1C67" w:rsidR="00F205F4" w:rsidRPr="006C2509" w:rsidRDefault="00F205F4" w:rsidP="001B7353">
      <w:pPr>
        <w:pStyle w:val="Odstavecseseznamem"/>
        <w:numPr>
          <w:ilvl w:val="1"/>
          <w:numId w:val="20"/>
        </w:numPr>
        <w:spacing w:before="120"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b/>
          <w:sz w:val="24"/>
        </w:rPr>
        <w:t>prodávající:</w:t>
      </w:r>
    </w:p>
    <w:p w14:paraId="67D63F52" w14:textId="188A4D69" w:rsidR="00F205F4" w:rsidRPr="00F71003" w:rsidRDefault="00F205F4" w:rsidP="00D1649C">
      <w:pPr>
        <w:spacing w:line="276" w:lineRule="auto"/>
        <w:ind w:left="708" w:firstLine="708"/>
        <w:jc w:val="both"/>
      </w:pPr>
      <w:r w:rsidRPr="004174D7">
        <w:t>j</w:t>
      </w:r>
      <w:r w:rsidRPr="00F71003">
        <w:t xml:space="preserve">méno: </w:t>
      </w:r>
      <w:proofErr w:type="spellStart"/>
      <w:r w:rsidR="00D74310" w:rsidRPr="00D74310">
        <w:rPr>
          <w:highlight w:val="black"/>
        </w:rPr>
        <w:t>xxxxxxxxxx</w:t>
      </w:r>
      <w:proofErr w:type="spellEnd"/>
    </w:p>
    <w:p w14:paraId="21482474" w14:textId="63A9C51C" w:rsidR="00F205F4" w:rsidRPr="00D74310" w:rsidRDefault="00F205F4" w:rsidP="001B7353">
      <w:pPr>
        <w:spacing w:line="276" w:lineRule="auto"/>
        <w:ind w:left="708" w:firstLine="708"/>
        <w:jc w:val="both"/>
        <w:rPr>
          <w:highlight w:val="black"/>
        </w:rPr>
      </w:pPr>
      <w:r w:rsidRPr="00F71003">
        <w:t xml:space="preserve">tel.: </w:t>
      </w:r>
      <w:proofErr w:type="spellStart"/>
      <w:r w:rsidR="00D74310" w:rsidRPr="00D74310">
        <w:rPr>
          <w:highlight w:val="black"/>
        </w:rPr>
        <w:t>xxxxxxxxx</w:t>
      </w:r>
      <w:proofErr w:type="spellEnd"/>
    </w:p>
    <w:p w14:paraId="67AB2CB0" w14:textId="3F5DC1F2" w:rsidR="00F205F4" w:rsidRPr="006C2509" w:rsidRDefault="00F205F4" w:rsidP="001B7353">
      <w:pPr>
        <w:spacing w:line="276" w:lineRule="auto"/>
        <w:ind w:left="708" w:firstLine="708"/>
        <w:jc w:val="both"/>
      </w:pPr>
      <w:r w:rsidRPr="00F71003">
        <w:t xml:space="preserve">email: </w:t>
      </w:r>
      <w:proofErr w:type="spellStart"/>
      <w:r w:rsidR="00D74310" w:rsidRPr="00D74310">
        <w:rPr>
          <w:highlight w:val="black"/>
        </w:rPr>
        <w:t>xxxxxxxxxxx</w:t>
      </w:r>
      <w:proofErr w:type="spellEnd"/>
      <w:r w:rsidR="0029489A" w:rsidRPr="00D74310">
        <w:rPr>
          <w:highlight w:val="black"/>
        </w:rPr>
        <w:t xml:space="preserve"> </w:t>
      </w:r>
    </w:p>
    <w:p w14:paraId="517B5400" w14:textId="11C94894" w:rsidR="00F205F4" w:rsidRPr="006C2509" w:rsidRDefault="00F205F4" w:rsidP="001B7353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C2509">
        <w:rPr>
          <w:rFonts w:ascii="Times New Roman" w:hAnsi="Times New Roman" w:cs="Times New Roman"/>
          <w:b/>
          <w:sz w:val="24"/>
        </w:rPr>
        <w:t>kupující:</w:t>
      </w:r>
    </w:p>
    <w:p w14:paraId="2CCB4BAC" w14:textId="5592728E" w:rsidR="00E6353B" w:rsidRPr="006C2509" w:rsidRDefault="00D74310" w:rsidP="001B7353">
      <w:pPr>
        <w:spacing w:line="276" w:lineRule="auto"/>
        <w:ind w:left="708" w:firstLine="708"/>
        <w:jc w:val="both"/>
      </w:pPr>
      <w:proofErr w:type="spellStart"/>
      <w:r w:rsidRPr="00D74310">
        <w:rPr>
          <w:highlight w:val="black"/>
        </w:rPr>
        <w:t>xxxxxxxxx</w:t>
      </w:r>
      <w:proofErr w:type="spellEnd"/>
      <w:r w:rsidR="00F205F4" w:rsidRPr="00D74310">
        <w:rPr>
          <w:highlight w:val="black"/>
        </w:rPr>
        <w:t>,</w:t>
      </w:r>
      <w:r w:rsidR="00F205F4" w:rsidRPr="006C2509">
        <w:t xml:space="preserve"> </w:t>
      </w:r>
    </w:p>
    <w:p w14:paraId="035258D3" w14:textId="4707823C" w:rsidR="00F205F4" w:rsidRPr="006C2509" w:rsidRDefault="00F205F4" w:rsidP="001B7353">
      <w:pPr>
        <w:spacing w:line="276" w:lineRule="auto"/>
        <w:ind w:left="708" w:firstLine="708"/>
        <w:jc w:val="both"/>
      </w:pPr>
      <w:proofErr w:type="spellStart"/>
      <w:proofErr w:type="gramStart"/>
      <w:r w:rsidRPr="006C2509">
        <w:t>e-mail:</w:t>
      </w:r>
      <w:r w:rsidR="00D74310" w:rsidRPr="00D74310">
        <w:rPr>
          <w:highlight w:val="black"/>
        </w:rPr>
        <w:t>xxxxxxxxxxxx</w:t>
      </w:r>
      <w:proofErr w:type="spellEnd"/>
      <w:proofErr w:type="gramEnd"/>
      <w:r w:rsidRPr="006C2509">
        <w:t>,</w:t>
      </w:r>
    </w:p>
    <w:p w14:paraId="6F8D9545" w14:textId="3EEB05C8" w:rsidR="00C85E58" w:rsidRPr="006C2509" w:rsidRDefault="00F205F4" w:rsidP="001B7353">
      <w:pPr>
        <w:spacing w:line="276" w:lineRule="auto"/>
        <w:ind w:left="1068" w:firstLine="348"/>
        <w:jc w:val="both"/>
      </w:pPr>
      <w:r w:rsidRPr="006C2509">
        <w:t>tel</w:t>
      </w:r>
      <w:r w:rsidR="00E6353B" w:rsidRPr="006C2509">
        <w:t>efon</w:t>
      </w:r>
      <w:r w:rsidRPr="006C2509">
        <w:t xml:space="preserve"> </w:t>
      </w:r>
      <w:proofErr w:type="spellStart"/>
      <w:r w:rsidR="00D74310" w:rsidRPr="00D74310">
        <w:rPr>
          <w:highlight w:val="black"/>
        </w:rPr>
        <w:t>xxxxxxxxx</w:t>
      </w:r>
      <w:proofErr w:type="spellEnd"/>
      <w:r w:rsidRPr="00D74310">
        <w:rPr>
          <w:highlight w:val="black"/>
        </w:rPr>
        <w:t xml:space="preserve">, </w:t>
      </w:r>
      <w:proofErr w:type="spellStart"/>
      <w:r w:rsidR="00D74310" w:rsidRPr="00D74310">
        <w:rPr>
          <w:highlight w:val="black"/>
        </w:rPr>
        <w:t>xxxxxxxxx</w:t>
      </w:r>
      <w:proofErr w:type="spellEnd"/>
      <w:r w:rsidR="00E6353B" w:rsidRPr="006C2509">
        <w:t>,</w:t>
      </w:r>
    </w:p>
    <w:p w14:paraId="0A3A6C27" w14:textId="7E53BCED" w:rsidR="00E6353B" w:rsidRPr="006C2509" w:rsidRDefault="00E6353B" w:rsidP="001B7353">
      <w:pPr>
        <w:spacing w:line="276" w:lineRule="auto"/>
        <w:ind w:left="1068" w:firstLine="348"/>
        <w:jc w:val="both"/>
      </w:pPr>
      <w:r w:rsidRPr="006C2509">
        <w:t>a</w:t>
      </w:r>
    </w:p>
    <w:p w14:paraId="766273B6" w14:textId="1B2B9AA7" w:rsidR="00C85E58" w:rsidRPr="006C2509" w:rsidRDefault="00D74310" w:rsidP="001B7353">
      <w:pPr>
        <w:spacing w:line="276" w:lineRule="auto"/>
        <w:ind w:left="1068" w:firstLine="348"/>
        <w:jc w:val="both"/>
      </w:pPr>
      <w:proofErr w:type="spellStart"/>
      <w:r w:rsidRPr="00D74310">
        <w:rPr>
          <w:highlight w:val="black"/>
        </w:rPr>
        <w:t>xxxxxxxxxx</w:t>
      </w:r>
      <w:proofErr w:type="spellEnd"/>
      <w:r w:rsidR="00F205F4" w:rsidRPr="006C2509">
        <w:t xml:space="preserve">, </w:t>
      </w:r>
    </w:p>
    <w:p w14:paraId="240A5601" w14:textId="4A7FDF43" w:rsidR="00E6353B" w:rsidRPr="006C2509" w:rsidRDefault="00F205F4" w:rsidP="001B7353">
      <w:pPr>
        <w:spacing w:line="276" w:lineRule="auto"/>
        <w:ind w:left="1068" w:firstLine="348"/>
        <w:jc w:val="both"/>
      </w:pPr>
      <w:r w:rsidRPr="006C2509">
        <w:lastRenderedPageBreak/>
        <w:t xml:space="preserve">e-mail: </w:t>
      </w:r>
      <w:proofErr w:type="spellStart"/>
      <w:r w:rsidR="00D74310" w:rsidRPr="00D74310">
        <w:rPr>
          <w:highlight w:val="black"/>
        </w:rPr>
        <w:t>xxxxxxxxxxxxxxxxx</w:t>
      </w:r>
      <w:proofErr w:type="spellEnd"/>
      <w:r w:rsidR="00E6353B" w:rsidRPr="006C2509">
        <w:t>,</w:t>
      </w:r>
    </w:p>
    <w:p w14:paraId="4F552235" w14:textId="33F6084D" w:rsidR="00F205F4" w:rsidRPr="006C2509" w:rsidRDefault="00E6353B" w:rsidP="001B7353">
      <w:pPr>
        <w:spacing w:line="276" w:lineRule="auto"/>
        <w:ind w:left="1068" w:firstLine="348"/>
        <w:jc w:val="both"/>
      </w:pPr>
      <w:r w:rsidRPr="006C2509">
        <w:t xml:space="preserve">telefon </w:t>
      </w:r>
      <w:proofErr w:type="spellStart"/>
      <w:r w:rsidR="00D74310" w:rsidRPr="00D74310">
        <w:rPr>
          <w:highlight w:val="black"/>
        </w:rPr>
        <w:t>xxxxxxxxxx</w:t>
      </w:r>
      <w:proofErr w:type="spellEnd"/>
    </w:p>
    <w:p w14:paraId="51CA7412" w14:textId="77777777" w:rsidR="00C85E58" w:rsidRPr="006C2509" w:rsidRDefault="00F205F4" w:rsidP="001B7353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225B0771" w14:textId="77777777" w:rsidR="00C85E58" w:rsidRPr="006C2509" w:rsidRDefault="00F205F4" w:rsidP="001B7353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15D040BD" w14:textId="77777777" w:rsidR="00C85E58" w:rsidRDefault="00F205F4" w:rsidP="001B7353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Právní vztahy touto smlouvou výslovně neupravené se řídí příslušnými ustanoveními Občanského zákoníku.</w:t>
      </w:r>
    </w:p>
    <w:p w14:paraId="65B8275C" w14:textId="40BB4D43" w:rsidR="001E555B" w:rsidRDefault="001E555B" w:rsidP="001E555B">
      <w:pPr>
        <w:pStyle w:val="Bezmezer"/>
        <w:numPr>
          <w:ilvl w:val="0"/>
          <w:numId w:val="20"/>
        </w:numPr>
        <w:spacing w:line="276" w:lineRule="auto"/>
        <w:jc w:val="both"/>
      </w:pPr>
      <w:r w:rsidRPr="00F91C92">
        <w:rPr>
          <w:bCs/>
          <w:kern w:val="32"/>
          <w:lang w:eastAsia="en-US"/>
        </w:rPr>
        <w:t>Prodávající prohlašuje, že se seznámil s dokumentem „Specifická rizi</w:t>
      </w:r>
      <w:r w:rsidR="001C0D0B">
        <w:rPr>
          <w:bCs/>
          <w:kern w:val="32"/>
          <w:lang w:eastAsia="en-US"/>
        </w:rPr>
        <w:t>ka typická pro areál</w:t>
      </w:r>
      <w:r w:rsidR="001C0D0B">
        <w:rPr>
          <w:bCs/>
          <w:kern w:val="32"/>
          <w:lang w:eastAsia="en-US"/>
        </w:rPr>
        <w:br/>
      </w:r>
      <w:r w:rsidRPr="00F91C92">
        <w:rPr>
          <w:bCs/>
          <w:kern w:val="32"/>
          <w:lang w:eastAsia="en-US"/>
        </w:rPr>
        <w:t xml:space="preserve">a objekty Psychiatrické nemocnice Horní Beřkovice”, zveřejněným na webových stránkách kupujícího </w:t>
      </w:r>
      <w:hyperlink r:id="rId5" w:history="1">
        <w:r w:rsidR="00D74310" w:rsidRPr="00CD7659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F91C92">
        <w:rPr>
          <w:bCs/>
          <w:kern w:val="32"/>
          <w:lang w:eastAsia="en-US"/>
        </w:rPr>
        <w:t xml:space="preserve">. </w:t>
      </w:r>
    </w:p>
    <w:p w14:paraId="37B33C57" w14:textId="4FAD15BB" w:rsidR="00C85E58" w:rsidRPr="006C2509" w:rsidRDefault="00F205F4" w:rsidP="001B7353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Dodavatel souhlasí se zveřejněním obsahu smlouvy s výjimkou informací týkajících</w:t>
      </w:r>
      <w:r w:rsidR="00C75386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se obchodního tajemství.</w:t>
      </w:r>
    </w:p>
    <w:p w14:paraId="15377312" w14:textId="49E65D00" w:rsidR="00F205F4" w:rsidRPr="006C2509" w:rsidRDefault="007F4299" w:rsidP="007F4299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4299">
        <w:rPr>
          <w:rFonts w:ascii="Times New Roman" w:hAnsi="Times New Roman" w:cs="Times New Roman"/>
          <w:sz w:val="24"/>
        </w:rPr>
        <w:t>Smluvní strany prohlašují, že si smlouvu přečetly, s jejím zněním souhlasí, a že tato smlouva vyjadřuje jejich sku</w:t>
      </w:r>
      <w:r>
        <w:rPr>
          <w:rFonts w:ascii="Times New Roman" w:hAnsi="Times New Roman" w:cs="Times New Roman"/>
          <w:sz w:val="24"/>
        </w:rPr>
        <w:t>tečnou, svobodnou a pravou vůli</w:t>
      </w:r>
      <w:r w:rsidR="00F205F4" w:rsidRPr="006C2509">
        <w:rPr>
          <w:rFonts w:ascii="Times New Roman" w:hAnsi="Times New Roman" w:cs="Times New Roman"/>
          <w:sz w:val="24"/>
        </w:rPr>
        <w:t>.</w:t>
      </w:r>
    </w:p>
    <w:p w14:paraId="0B463EB4" w14:textId="77777777" w:rsidR="00F205F4" w:rsidRPr="006C2509" w:rsidRDefault="00F205F4" w:rsidP="001B7353">
      <w:pPr>
        <w:spacing w:line="276" w:lineRule="auto"/>
        <w:jc w:val="both"/>
      </w:pPr>
    </w:p>
    <w:p w14:paraId="365D2C88" w14:textId="77777777" w:rsidR="00877FCB" w:rsidRPr="006C2509" w:rsidRDefault="00877FCB" w:rsidP="001B7353">
      <w:pPr>
        <w:spacing w:line="276" w:lineRule="auto"/>
        <w:jc w:val="both"/>
      </w:pPr>
    </w:p>
    <w:p w14:paraId="2F82360C" w14:textId="65CFF34D" w:rsidR="00F205F4" w:rsidRPr="006C2509" w:rsidRDefault="00F205F4" w:rsidP="001B7353">
      <w:pPr>
        <w:spacing w:line="276" w:lineRule="auto"/>
        <w:jc w:val="both"/>
      </w:pPr>
      <w:r w:rsidRPr="006C2509">
        <w:t>V</w:t>
      </w:r>
      <w:r w:rsidR="0029489A">
        <w:t xml:space="preserve"> Praze </w:t>
      </w:r>
      <w:r w:rsidR="009F14BA">
        <w:t>dn</w:t>
      </w:r>
      <w:r w:rsidRPr="006C2509">
        <w:t xml:space="preserve">e </w:t>
      </w:r>
      <w:r w:rsidR="008E590D">
        <w:t>8</w:t>
      </w:r>
      <w:r w:rsidR="009F14BA">
        <w:t>.2.2024</w:t>
      </w:r>
      <w:r w:rsidRPr="006C2509">
        <w:tab/>
      </w:r>
      <w:r w:rsidRPr="006C2509">
        <w:tab/>
      </w:r>
      <w:r w:rsidR="00F52EC1">
        <w:tab/>
      </w:r>
      <w:r w:rsidR="00F52EC1">
        <w:tab/>
      </w:r>
      <w:r w:rsidRPr="006C2509">
        <w:t xml:space="preserve">V Horních Beřkovicích dne </w:t>
      </w:r>
      <w:r w:rsidR="00D74310">
        <w:t>27.02.2024</w:t>
      </w:r>
    </w:p>
    <w:p w14:paraId="31603FA1" w14:textId="77777777" w:rsidR="00F205F4" w:rsidRPr="006C2509" w:rsidRDefault="00F205F4" w:rsidP="001B7353">
      <w:pPr>
        <w:spacing w:line="276" w:lineRule="auto"/>
        <w:jc w:val="both"/>
      </w:pPr>
    </w:p>
    <w:p w14:paraId="5475D216" w14:textId="77777777" w:rsidR="00F205F4" w:rsidRPr="006C2509" w:rsidRDefault="00F205F4" w:rsidP="001B7353">
      <w:pPr>
        <w:spacing w:line="276" w:lineRule="auto"/>
        <w:jc w:val="both"/>
      </w:pPr>
    </w:p>
    <w:p w14:paraId="47098496" w14:textId="333AF892" w:rsidR="00877FCB" w:rsidRPr="006C2509" w:rsidRDefault="00877FCB" w:rsidP="001B7353">
      <w:pPr>
        <w:spacing w:line="276" w:lineRule="auto"/>
        <w:jc w:val="both"/>
      </w:pPr>
    </w:p>
    <w:p w14:paraId="785EC3E4" w14:textId="466FE86D" w:rsidR="00E074F2" w:rsidRPr="006C2509" w:rsidRDefault="00E074F2" w:rsidP="001B7353">
      <w:pPr>
        <w:spacing w:line="276" w:lineRule="auto"/>
        <w:jc w:val="both"/>
      </w:pPr>
      <w:r w:rsidRPr="006C2509">
        <w:t>Za prodávajícího</w:t>
      </w:r>
      <w:r w:rsidR="0029489A">
        <w:t xml:space="preserve"> </w:t>
      </w:r>
      <w:r w:rsidRPr="006C2509">
        <w:tab/>
      </w:r>
      <w:r w:rsidRPr="006C2509">
        <w:tab/>
      </w:r>
      <w:r w:rsidRPr="006C2509">
        <w:tab/>
      </w:r>
      <w:r w:rsidRPr="006C2509">
        <w:tab/>
      </w:r>
      <w:r w:rsidRPr="006C2509">
        <w:tab/>
        <w:t>za kupujícího</w:t>
      </w:r>
    </w:p>
    <w:p w14:paraId="6DD4828C" w14:textId="77777777" w:rsidR="00E074F2" w:rsidRPr="006C2509" w:rsidRDefault="00E074F2" w:rsidP="001B7353">
      <w:pPr>
        <w:spacing w:line="276" w:lineRule="auto"/>
        <w:jc w:val="both"/>
      </w:pPr>
    </w:p>
    <w:p w14:paraId="53304C3A" w14:textId="77777777" w:rsidR="00877FCB" w:rsidRPr="006C2509" w:rsidRDefault="00877FCB" w:rsidP="001B7353">
      <w:pPr>
        <w:spacing w:line="276" w:lineRule="auto"/>
        <w:jc w:val="both"/>
      </w:pPr>
    </w:p>
    <w:p w14:paraId="7EE92FD3" w14:textId="77777777" w:rsidR="000626CF" w:rsidRPr="006C2509" w:rsidRDefault="000626CF" w:rsidP="001B7353">
      <w:pPr>
        <w:spacing w:line="276" w:lineRule="auto"/>
        <w:jc w:val="both"/>
      </w:pPr>
    </w:p>
    <w:p w14:paraId="52DC9AED" w14:textId="6C06874A" w:rsidR="00F205F4" w:rsidRPr="006C2509" w:rsidRDefault="00E074F2" w:rsidP="001B7353">
      <w:pPr>
        <w:spacing w:line="276" w:lineRule="auto"/>
        <w:jc w:val="both"/>
      </w:pPr>
      <w:r w:rsidRPr="00F71003">
        <w:t>_______________________</w:t>
      </w:r>
      <w:r w:rsidR="00F205F4" w:rsidRPr="006C2509">
        <w:tab/>
      </w:r>
      <w:r w:rsidR="00F205F4" w:rsidRPr="006C2509">
        <w:tab/>
      </w:r>
      <w:r w:rsidR="00F205F4" w:rsidRPr="006C2509">
        <w:tab/>
      </w:r>
      <w:r w:rsidR="00F205F4" w:rsidRPr="006C2509">
        <w:tab/>
      </w:r>
      <w:r w:rsidRPr="006C2509">
        <w:t>______________________________</w:t>
      </w:r>
    </w:p>
    <w:p w14:paraId="37FF58B9" w14:textId="2C26F6F0" w:rsidR="00CA6525" w:rsidRDefault="00F205F4" w:rsidP="001B7353">
      <w:pPr>
        <w:spacing w:line="276" w:lineRule="auto"/>
        <w:jc w:val="both"/>
        <w:rPr>
          <w:b/>
        </w:rPr>
      </w:pPr>
      <w:r w:rsidRPr="006C2509">
        <w:rPr>
          <w:b/>
        </w:rPr>
        <w:t xml:space="preserve">  </w:t>
      </w:r>
      <w:r w:rsidR="0029489A">
        <w:rPr>
          <w:b/>
        </w:rPr>
        <w:t>Ing. Radek Vencl, jednatel</w:t>
      </w:r>
      <w:r w:rsidRPr="006C2509">
        <w:rPr>
          <w:b/>
        </w:rPr>
        <w:tab/>
      </w:r>
      <w:r w:rsidR="0029489A">
        <w:rPr>
          <w:b/>
        </w:rPr>
        <w:t xml:space="preserve">                        </w:t>
      </w:r>
      <w:r w:rsidRPr="006C2509">
        <w:rPr>
          <w:b/>
        </w:rPr>
        <w:t>MUDr. Jiří Tomeček, MBA, ředitel</w:t>
      </w:r>
    </w:p>
    <w:p w14:paraId="029DB8EC" w14:textId="77777777" w:rsidR="00D74310" w:rsidRPr="00934BFE" w:rsidRDefault="00D74310" w:rsidP="00D74310">
      <w:pPr>
        <w:spacing w:line="276" w:lineRule="auto"/>
        <w:jc w:val="both"/>
        <w:rPr>
          <w:b/>
        </w:rPr>
      </w:pPr>
      <w:r>
        <w:rPr>
          <w:b/>
        </w:rPr>
        <w:t>(podepsáno a orazítkováno)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(podepsáno a orazítkováno)</w:t>
      </w:r>
    </w:p>
    <w:p w14:paraId="792783BB" w14:textId="77777777" w:rsidR="00D74310" w:rsidRPr="00934BFE" w:rsidRDefault="00D74310" w:rsidP="001B7353">
      <w:pPr>
        <w:spacing w:line="276" w:lineRule="auto"/>
        <w:jc w:val="both"/>
        <w:rPr>
          <w:b/>
        </w:rPr>
      </w:pPr>
    </w:p>
    <w:sectPr w:rsidR="00D74310" w:rsidRPr="0093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16463419"/>
    <w:multiLevelType w:val="hybridMultilevel"/>
    <w:tmpl w:val="D312D5EA"/>
    <w:lvl w:ilvl="0" w:tplc="F082739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D14"/>
    <w:multiLevelType w:val="hybridMultilevel"/>
    <w:tmpl w:val="66100D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09A8"/>
    <w:multiLevelType w:val="hybridMultilevel"/>
    <w:tmpl w:val="4A1ECA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57D66"/>
    <w:multiLevelType w:val="hybridMultilevel"/>
    <w:tmpl w:val="8744DDB0"/>
    <w:lvl w:ilvl="0" w:tplc="2D66FB1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C87169"/>
    <w:multiLevelType w:val="hybridMultilevel"/>
    <w:tmpl w:val="526EBE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F7E2F"/>
    <w:multiLevelType w:val="hybridMultilevel"/>
    <w:tmpl w:val="5DA03B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BC27A3"/>
    <w:multiLevelType w:val="multilevel"/>
    <w:tmpl w:val="BF78D5C8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4BEF60FE"/>
    <w:multiLevelType w:val="hybridMultilevel"/>
    <w:tmpl w:val="8AB6D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94265"/>
    <w:multiLevelType w:val="hybridMultilevel"/>
    <w:tmpl w:val="AB789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87A85"/>
    <w:multiLevelType w:val="hybridMultilevel"/>
    <w:tmpl w:val="7340EFD4"/>
    <w:lvl w:ilvl="0" w:tplc="61B4A5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4C6DF0"/>
    <w:multiLevelType w:val="hybridMultilevel"/>
    <w:tmpl w:val="A5485F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8697986">
    <w:abstractNumId w:val="12"/>
    <w:lvlOverride w:ilvl="0">
      <w:startOverride w:val="1"/>
    </w:lvlOverride>
  </w:num>
  <w:num w:numId="2" w16cid:durableId="1142231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707277">
    <w:abstractNumId w:val="13"/>
    <w:lvlOverride w:ilvl="0">
      <w:startOverride w:val="1"/>
    </w:lvlOverride>
  </w:num>
  <w:num w:numId="4" w16cid:durableId="1673606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0476923">
    <w:abstractNumId w:val="0"/>
    <w:lvlOverride w:ilvl="0">
      <w:startOverride w:val="1"/>
    </w:lvlOverride>
  </w:num>
  <w:num w:numId="6" w16cid:durableId="1708338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568911">
    <w:abstractNumId w:val="2"/>
    <w:lvlOverride w:ilvl="0">
      <w:startOverride w:val="1"/>
    </w:lvlOverride>
  </w:num>
  <w:num w:numId="8" w16cid:durableId="773326975">
    <w:abstractNumId w:val="1"/>
    <w:lvlOverride w:ilvl="0">
      <w:startOverride w:val="1"/>
    </w:lvlOverride>
  </w:num>
  <w:num w:numId="9" w16cid:durableId="1607037902">
    <w:abstractNumId w:val="5"/>
  </w:num>
  <w:num w:numId="10" w16cid:durableId="29885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2532077">
    <w:abstractNumId w:val="7"/>
  </w:num>
  <w:num w:numId="12" w16cid:durableId="1520123874">
    <w:abstractNumId w:val="17"/>
  </w:num>
  <w:num w:numId="13" w16cid:durableId="683021219">
    <w:abstractNumId w:val="9"/>
  </w:num>
  <w:num w:numId="14" w16cid:durableId="1130896534">
    <w:abstractNumId w:val="4"/>
  </w:num>
  <w:num w:numId="15" w16cid:durableId="983193883">
    <w:abstractNumId w:val="18"/>
  </w:num>
  <w:num w:numId="16" w16cid:durableId="358162211">
    <w:abstractNumId w:val="6"/>
  </w:num>
  <w:num w:numId="17" w16cid:durableId="1847943228">
    <w:abstractNumId w:val="16"/>
  </w:num>
  <w:num w:numId="18" w16cid:durableId="1727490259">
    <w:abstractNumId w:val="11"/>
  </w:num>
  <w:num w:numId="19" w16cid:durableId="1938708265">
    <w:abstractNumId w:val="20"/>
  </w:num>
  <w:num w:numId="20" w16cid:durableId="133107896">
    <w:abstractNumId w:val="10"/>
  </w:num>
  <w:num w:numId="21" w16cid:durableId="1763329830">
    <w:abstractNumId w:val="8"/>
  </w:num>
  <w:num w:numId="22" w16cid:durableId="305208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4"/>
    <w:rsid w:val="00000657"/>
    <w:rsid w:val="000626CF"/>
    <w:rsid w:val="000B2AA4"/>
    <w:rsid w:val="000C0A4A"/>
    <w:rsid w:val="00120AE7"/>
    <w:rsid w:val="001361B7"/>
    <w:rsid w:val="0015263E"/>
    <w:rsid w:val="00173659"/>
    <w:rsid w:val="00182014"/>
    <w:rsid w:val="001A7E76"/>
    <w:rsid w:val="001B4C4A"/>
    <w:rsid w:val="001B7353"/>
    <w:rsid w:val="001C0D0B"/>
    <w:rsid w:val="001E42DB"/>
    <w:rsid w:val="001E555B"/>
    <w:rsid w:val="0021477F"/>
    <w:rsid w:val="00226E25"/>
    <w:rsid w:val="00241168"/>
    <w:rsid w:val="002650A1"/>
    <w:rsid w:val="00276427"/>
    <w:rsid w:val="00277FDB"/>
    <w:rsid w:val="0029489A"/>
    <w:rsid w:val="002B4AC0"/>
    <w:rsid w:val="002D2A17"/>
    <w:rsid w:val="002F3C79"/>
    <w:rsid w:val="002F640F"/>
    <w:rsid w:val="00302BD9"/>
    <w:rsid w:val="0030603D"/>
    <w:rsid w:val="00376EC6"/>
    <w:rsid w:val="0039374A"/>
    <w:rsid w:val="003A2953"/>
    <w:rsid w:val="003D5356"/>
    <w:rsid w:val="004163D1"/>
    <w:rsid w:val="004174D7"/>
    <w:rsid w:val="00421853"/>
    <w:rsid w:val="00452F5C"/>
    <w:rsid w:val="0047140A"/>
    <w:rsid w:val="004818CD"/>
    <w:rsid w:val="00486286"/>
    <w:rsid w:val="004B2EDC"/>
    <w:rsid w:val="004E75DF"/>
    <w:rsid w:val="004E7CD3"/>
    <w:rsid w:val="004F647C"/>
    <w:rsid w:val="00566691"/>
    <w:rsid w:val="00567932"/>
    <w:rsid w:val="0059431E"/>
    <w:rsid w:val="005A4BDE"/>
    <w:rsid w:val="005B773D"/>
    <w:rsid w:val="005E2A2D"/>
    <w:rsid w:val="005E4778"/>
    <w:rsid w:val="005F0494"/>
    <w:rsid w:val="005F63C1"/>
    <w:rsid w:val="00616BF5"/>
    <w:rsid w:val="00620D4D"/>
    <w:rsid w:val="00651B61"/>
    <w:rsid w:val="00661F40"/>
    <w:rsid w:val="006652DA"/>
    <w:rsid w:val="006933D6"/>
    <w:rsid w:val="00695FCE"/>
    <w:rsid w:val="006A44BC"/>
    <w:rsid w:val="006C2509"/>
    <w:rsid w:val="006C7808"/>
    <w:rsid w:val="00712673"/>
    <w:rsid w:val="00776107"/>
    <w:rsid w:val="00781E4C"/>
    <w:rsid w:val="007860B0"/>
    <w:rsid w:val="007B3558"/>
    <w:rsid w:val="007B41F6"/>
    <w:rsid w:val="007B5B4E"/>
    <w:rsid w:val="007E1C02"/>
    <w:rsid w:val="007F4299"/>
    <w:rsid w:val="00831B98"/>
    <w:rsid w:val="00836EFA"/>
    <w:rsid w:val="00840CE8"/>
    <w:rsid w:val="00855CF0"/>
    <w:rsid w:val="00870497"/>
    <w:rsid w:val="008737F4"/>
    <w:rsid w:val="00877FCB"/>
    <w:rsid w:val="00884F61"/>
    <w:rsid w:val="00897C5E"/>
    <w:rsid w:val="008B7CB5"/>
    <w:rsid w:val="008E590D"/>
    <w:rsid w:val="008F6CC0"/>
    <w:rsid w:val="009011B3"/>
    <w:rsid w:val="00915A36"/>
    <w:rsid w:val="009172BA"/>
    <w:rsid w:val="00934BFE"/>
    <w:rsid w:val="00977668"/>
    <w:rsid w:val="009B5F39"/>
    <w:rsid w:val="009D6D75"/>
    <w:rsid w:val="009F14BA"/>
    <w:rsid w:val="00A02443"/>
    <w:rsid w:val="00A072E3"/>
    <w:rsid w:val="00A81EF8"/>
    <w:rsid w:val="00AE619E"/>
    <w:rsid w:val="00B32E17"/>
    <w:rsid w:val="00B40189"/>
    <w:rsid w:val="00B42F5A"/>
    <w:rsid w:val="00B43155"/>
    <w:rsid w:val="00B46E17"/>
    <w:rsid w:val="00B545AD"/>
    <w:rsid w:val="00B55F2C"/>
    <w:rsid w:val="00B75BC8"/>
    <w:rsid w:val="00B80A72"/>
    <w:rsid w:val="00B933ED"/>
    <w:rsid w:val="00BC7DEC"/>
    <w:rsid w:val="00BD08FF"/>
    <w:rsid w:val="00BD4232"/>
    <w:rsid w:val="00C377E7"/>
    <w:rsid w:val="00C43984"/>
    <w:rsid w:val="00C47892"/>
    <w:rsid w:val="00C7435E"/>
    <w:rsid w:val="00C75386"/>
    <w:rsid w:val="00C84099"/>
    <w:rsid w:val="00C85E58"/>
    <w:rsid w:val="00CA6525"/>
    <w:rsid w:val="00CB2B87"/>
    <w:rsid w:val="00CD2D59"/>
    <w:rsid w:val="00CF2361"/>
    <w:rsid w:val="00D11E1A"/>
    <w:rsid w:val="00D1649C"/>
    <w:rsid w:val="00D74310"/>
    <w:rsid w:val="00DC6DCE"/>
    <w:rsid w:val="00DE7E18"/>
    <w:rsid w:val="00E074F2"/>
    <w:rsid w:val="00E124B4"/>
    <w:rsid w:val="00E2390D"/>
    <w:rsid w:val="00E401A8"/>
    <w:rsid w:val="00E6353B"/>
    <w:rsid w:val="00E74F5A"/>
    <w:rsid w:val="00E75C3A"/>
    <w:rsid w:val="00E83041"/>
    <w:rsid w:val="00E8524B"/>
    <w:rsid w:val="00EA2075"/>
    <w:rsid w:val="00EA580D"/>
    <w:rsid w:val="00EB0B3E"/>
    <w:rsid w:val="00EB4C38"/>
    <w:rsid w:val="00ED3601"/>
    <w:rsid w:val="00EE4E12"/>
    <w:rsid w:val="00EE799C"/>
    <w:rsid w:val="00EF1A6E"/>
    <w:rsid w:val="00F11033"/>
    <w:rsid w:val="00F205F4"/>
    <w:rsid w:val="00F52EC1"/>
    <w:rsid w:val="00F63D01"/>
    <w:rsid w:val="00F71003"/>
    <w:rsid w:val="00F74AE1"/>
    <w:rsid w:val="00F76CA4"/>
    <w:rsid w:val="00F86A3F"/>
    <w:rsid w:val="00F90C55"/>
    <w:rsid w:val="00F92D9D"/>
    <w:rsid w:val="00F95EA4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3D6"/>
  <w15:docId w15:val="{43145F7C-F0C5-48F3-9B8F-E37E74F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05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05F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20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F205F4"/>
    <w:rPr>
      <w:rFonts w:cs="Courier New"/>
    </w:rPr>
  </w:style>
  <w:style w:type="paragraph" w:styleId="Nzev">
    <w:name w:val="Title"/>
    <w:basedOn w:val="Normln"/>
    <w:link w:val="NzevChar"/>
    <w:qFormat/>
    <w:rsid w:val="00F205F4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205F4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F205F4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F205F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rzistetableoutputtext">
    <w:name w:val="trzistetableoutputtext"/>
    <w:rsid w:val="00F205F4"/>
  </w:style>
  <w:style w:type="paragraph" w:styleId="Zkladntext">
    <w:name w:val="Body Text"/>
    <w:basedOn w:val="Normln"/>
    <w:link w:val="ZkladntextChar"/>
    <w:uiPriority w:val="99"/>
    <w:semiHidden/>
    <w:unhideWhenUsed/>
    <w:rsid w:val="00F205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9374A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1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B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B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1E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6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hberk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Aneta Kubíková</cp:lastModifiedBy>
  <cp:revision>2</cp:revision>
  <cp:lastPrinted>2018-11-06T10:48:00Z</cp:lastPrinted>
  <dcterms:created xsi:type="dcterms:W3CDTF">2024-02-27T12:17:00Z</dcterms:created>
  <dcterms:modified xsi:type="dcterms:W3CDTF">2024-02-27T12:17:00Z</dcterms:modified>
</cp:coreProperties>
</file>