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F2EF9" w14:textId="2D42F3CB" w:rsidR="00AE132B" w:rsidRPr="000C243D" w:rsidRDefault="00875C51" w:rsidP="00631B59">
      <w:pPr>
        <w:spacing w:before="120" w:after="120" w:line="276" w:lineRule="auto"/>
        <w:jc w:val="center"/>
        <w:rPr>
          <w:b/>
          <w:bCs/>
          <w:sz w:val="28"/>
          <w:szCs w:val="28"/>
        </w:rPr>
      </w:pPr>
      <w:r w:rsidRPr="000C243D">
        <w:rPr>
          <w:b/>
          <w:bCs/>
          <w:sz w:val="28"/>
          <w:szCs w:val="28"/>
        </w:rPr>
        <w:t xml:space="preserve">SMLOUVA O </w:t>
      </w:r>
      <w:r w:rsidR="00BA264B" w:rsidRPr="000C243D">
        <w:rPr>
          <w:b/>
          <w:bCs/>
          <w:sz w:val="28"/>
          <w:szCs w:val="28"/>
        </w:rPr>
        <w:t xml:space="preserve">POSKYTOVÁNÍ SLUŽEB </w:t>
      </w:r>
      <w:r w:rsidRPr="000C243D">
        <w:rPr>
          <w:b/>
          <w:bCs/>
          <w:sz w:val="28"/>
          <w:szCs w:val="28"/>
        </w:rPr>
        <w:t>PROJEKTOVÉ</w:t>
      </w:r>
      <w:r w:rsidR="00BA264B" w:rsidRPr="000C243D">
        <w:rPr>
          <w:b/>
          <w:bCs/>
          <w:sz w:val="28"/>
          <w:szCs w:val="28"/>
        </w:rPr>
        <w:t>HO</w:t>
      </w:r>
      <w:r w:rsidRPr="000C243D">
        <w:rPr>
          <w:b/>
          <w:bCs/>
          <w:sz w:val="28"/>
          <w:szCs w:val="28"/>
        </w:rPr>
        <w:t xml:space="preserve"> </w:t>
      </w:r>
      <w:r w:rsidR="00DE4A3D" w:rsidRPr="000C243D">
        <w:rPr>
          <w:b/>
          <w:bCs/>
          <w:sz w:val="28"/>
          <w:szCs w:val="28"/>
        </w:rPr>
        <w:t>MANAŽERA</w:t>
      </w:r>
    </w:p>
    <w:p w14:paraId="02CF8A47" w14:textId="42E1F8CD" w:rsidR="00AE132B" w:rsidRPr="000C243D" w:rsidRDefault="00142952" w:rsidP="00631B59">
      <w:pPr>
        <w:spacing w:before="120" w:after="120" w:line="276" w:lineRule="auto"/>
        <w:jc w:val="center"/>
        <w:rPr>
          <w:sz w:val="22"/>
          <w:szCs w:val="22"/>
        </w:rPr>
      </w:pPr>
      <w:r w:rsidRPr="000C243D">
        <w:rPr>
          <w:sz w:val="22"/>
          <w:szCs w:val="22"/>
        </w:rPr>
        <w:t xml:space="preserve">uzavřená </w:t>
      </w:r>
      <w:r w:rsidR="00AE132B" w:rsidRPr="000C243D">
        <w:rPr>
          <w:sz w:val="22"/>
          <w:szCs w:val="22"/>
        </w:rPr>
        <w:t>mezi</w:t>
      </w:r>
    </w:p>
    <w:p w14:paraId="5485D068" w14:textId="1FCF34CE" w:rsidR="00AE132B" w:rsidRPr="000C243D" w:rsidRDefault="00AE132B" w:rsidP="00631B59">
      <w:pPr>
        <w:spacing w:before="120" w:after="120" w:line="276" w:lineRule="auto"/>
        <w:jc w:val="both"/>
        <w:rPr>
          <w:sz w:val="22"/>
          <w:szCs w:val="22"/>
        </w:rPr>
      </w:pPr>
      <w:r w:rsidRPr="000C243D">
        <w:rPr>
          <w:b/>
          <w:bCs/>
          <w:sz w:val="22"/>
          <w:szCs w:val="22"/>
        </w:rPr>
        <w:t>Pražská developerská společnost, příspěvková organizace</w:t>
      </w:r>
      <w:r w:rsidRPr="000C243D">
        <w:rPr>
          <w:sz w:val="22"/>
          <w:szCs w:val="22"/>
        </w:rPr>
        <w:t xml:space="preserve">, se sídlem U radnice 10/2, Praha 1 - Staré Město, PSČ 110 00, Česká republika, </w:t>
      </w:r>
      <w:r w:rsidR="00BD2164" w:rsidRPr="000C243D">
        <w:rPr>
          <w:sz w:val="22"/>
          <w:szCs w:val="22"/>
        </w:rPr>
        <w:t xml:space="preserve">Identifikační číslo: 09211322, </w:t>
      </w:r>
      <w:r w:rsidRPr="000C243D">
        <w:rPr>
          <w:sz w:val="22"/>
          <w:szCs w:val="22"/>
        </w:rPr>
        <w:t xml:space="preserve">zapsanou v obchodním rejstříku vedeném Městským soudem v Praze, oddíl </w:t>
      </w:r>
      <w:proofErr w:type="spellStart"/>
      <w:r w:rsidRPr="000C243D">
        <w:rPr>
          <w:sz w:val="22"/>
          <w:szCs w:val="22"/>
        </w:rPr>
        <w:t>Pr</w:t>
      </w:r>
      <w:proofErr w:type="spellEnd"/>
      <w:r w:rsidRPr="000C243D">
        <w:rPr>
          <w:sz w:val="22"/>
          <w:szCs w:val="22"/>
        </w:rPr>
        <w:t>, vložka 1681</w:t>
      </w:r>
      <w:r w:rsidR="00BD2164" w:rsidRPr="000C243D">
        <w:rPr>
          <w:sz w:val="22"/>
          <w:szCs w:val="22"/>
        </w:rPr>
        <w:t>, zastoupen</w:t>
      </w:r>
      <w:r w:rsidR="00EB5DB5" w:rsidRPr="000C243D">
        <w:rPr>
          <w:sz w:val="22"/>
          <w:szCs w:val="22"/>
        </w:rPr>
        <w:t>ou</w:t>
      </w:r>
      <w:r w:rsidR="00BD2164" w:rsidRPr="000C243D">
        <w:rPr>
          <w:sz w:val="22"/>
          <w:szCs w:val="22"/>
        </w:rPr>
        <w:t xml:space="preserve"> panem </w:t>
      </w:r>
      <w:r w:rsidRPr="000C243D">
        <w:rPr>
          <w:sz w:val="22"/>
          <w:szCs w:val="22"/>
        </w:rPr>
        <w:t xml:space="preserve">Petrem Urbánkem, ředitelem, </w:t>
      </w:r>
    </w:p>
    <w:p w14:paraId="269A4FEC" w14:textId="7846787D" w:rsidR="00C32311" w:rsidRPr="000C243D" w:rsidRDefault="00BD2164" w:rsidP="00631B59">
      <w:pPr>
        <w:spacing w:before="120" w:after="120" w:line="276" w:lineRule="auto"/>
        <w:jc w:val="both"/>
        <w:rPr>
          <w:sz w:val="22"/>
          <w:szCs w:val="22"/>
        </w:rPr>
      </w:pPr>
      <w:r w:rsidRPr="000C243D">
        <w:rPr>
          <w:sz w:val="22"/>
          <w:szCs w:val="22"/>
        </w:rPr>
        <w:t>(dále jen „</w:t>
      </w:r>
      <w:r w:rsidRPr="000C243D">
        <w:rPr>
          <w:b/>
          <w:bCs/>
          <w:sz w:val="22"/>
          <w:szCs w:val="22"/>
        </w:rPr>
        <w:t>Klient</w:t>
      </w:r>
      <w:r w:rsidRPr="000C243D">
        <w:rPr>
          <w:sz w:val="22"/>
          <w:szCs w:val="22"/>
        </w:rPr>
        <w:t>“)</w:t>
      </w:r>
    </w:p>
    <w:p w14:paraId="482A5289" w14:textId="77777777" w:rsidR="00C32311" w:rsidRPr="000C243D" w:rsidRDefault="005D181E" w:rsidP="00631B59">
      <w:pPr>
        <w:spacing w:before="120" w:after="120" w:line="276" w:lineRule="auto"/>
        <w:jc w:val="both"/>
        <w:rPr>
          <w:sz w:val="22"/>
          <w:szCs w:val="22"/>
        </w:rPr>
      </w:pPr>
      <w:r w:rsidRPr="000C243D">
        <w:rPr>
          <w:sz w:val="22"/>
          <w:szCs w:val="22"/>
        </w:rPr>
        <w:t>a</w:t>
      </w:r>
    </w:p>
    <w:p w14:paraId="18BC1553" w14:textId="100D3E0D" w:rsidR="00494864" w:rsidRDefault="00494864" w:rsidP="004D555E">
      <w:pPr>
        <w:spacing w:before="120" w:after="120" w:line="276" w:lineRule="auto"/>
        <w:jc w:val="both"/>
        <w:rPr>
          <w:b/>
          <w:bCs/>
          <w:sz w:val="22"/>
          <w:szCs w:val="22"/>
        </w:rPr>
      </w:pPr>
      <w:r w:rsidRPr="00494864">
        <w:rPr>
          <w:b/>
          <w:bCs/>
          <w:sz w:val="22"/>
          <w:szCs w:val="22"/>
        </w:rPr>
        <w:t xml:space="preserve">Společnost BD Nový Zlíchov – projektový manažer, </w:t>
      </w:r>
      <w:r w:rsidRPr="00494864">
        <w:rPr>
          <w:sz w:val="22"/>
          <w:szCs w:val="22"/>
        </w:rPr>
        <w:t>jejímiž společníky jsou</w:t>
      </w:r>
      <w:r w:rsidRPr="00494864">
        <w:rPr>
          <w:b/>
          <w:bCs/>
          <w:sz w:val="22"/>
          <w:szCs w:val="22"/>
        </w:rPr>
        <w:t xml:space="preserve"> Vejvoda, spol. s r.</w:t>
      </w:r>
      <w:r w:rsidR="004D555E">
        <w:rPr>
          <w:b/>
          <w:bCs/>
          <w:sz w:val="22"/>
          <w:szCs w:val="22"/>
        </w:rPr>
        <w:t xml:space="preserve"> </w:t>
      </w:r>
      <w:r w:rsidRPr="00494864">
        <w:rPr>
          <w:b/>
          <w:bCs/>
          <w:sz w:val="22"/>
          <w:szCs w:val="22"/>
        </w:rPr>
        <w:t xml:space="preserve">o. </w:t>
      </w:r>
      <w:r w:rsidRPr="00494864">
        <w:rPr>
          <w:sz w:val="22"/>
          <w:szCs w:val="22"/>
        </w:rPr>
        <w:t xml:space="preserve">se sídlem Kostelní </w:t>
      </w:r>
      <w:r w:rsidR="004D555E">
        <w:rPr>
          <w:sz w:val="22"/>
          <w:szCs w:val="22"/>
        </w:rPr>
        <w:t>364/</w:t>
      </w:r>
      <w:r w:rsidRPr="00494864">
        <w:rPr>
          <w:sz w:val="22"/>
          <w:szCs w:val="22"/>
        </w:rPr>
        <w:t>28, 170 00 Praha 7 – Holešovice, IČO</w:t>
      </w:r>
      <w:r>
        <w:rPr>
          <w:sz w:val="22"/>
          <w:szCs w:val="22"/>
        </w:rPr>
        <w:t xml:space="preserve">: 61504815, </w:t>
      </w:r>
      <w:r w:rsidR="004D555E" w:rsidRPr="000C243D">
        <w:rPr>
          <w:sz w:val="22"/>
          <w:szCs w:val="22"/>
        </w:rPr>
        <w:t>zapsan</w:t>
      </w:r>
      <w:r w:rsidR="004D555E">
        <w:rPr>
          <w:sz w:val="22"/>
          <w:szCs w:val="22"/>
        </w:rPr>
        <w:t>á</w:t>
      </w:r>
      <w:r w:rsidR="004D555E" w:rsidRPr="000C243D">
        <w:rPr>
          <w:sz w:val="22"/>
          <w:szCs w:val="22"/>
        </w:rPr>
        <w:t xml:space="preserve"> v obchodním rejstříku vedeném Městským soudem v Praze, oddíl </w:t>
      </w:r>
      <w:r w:rsidR="004D555E">
        <w:rPr>
          <w:sz w:val="22"/>
          <w:szCs w:val="22"/>
        </w:rPr>
        <w:t>C</w:t>
      </w:r>
      <w:r w:rsidR="004D555E" w:rsidRPr="000C243D">
        <w:rPr>
          <w:sz w:val="22"/>
          <w:szCs w:val="22"/>
        </w:rPr>
        <w:t xml:space="preserve">, vložka </w:t>
      </w:r>
      <w:r w:rsidR="004D555E">
        <w:rPr>
          <w:sz w:val="22"/>
          <w:szCs w:val="22"/>
        </w:rPr>
        <w:t xml:space="preserve">29670, </w:t>
      </w:r>
      <w:r>
        <w:rPr>
          <w:sz w:val="22"/>
          <w:szCs w:val="22"/>
        </w:rPr>
        <w:t>zastoupen</w:t>
      </w:r>
      <w:r w:rsidR="004D555E">
        <w:rPr>
          <w:sz w:val="22"/>
          <w:szCs w:val="22"/>
        </w:rPr>
        <w:t xml:space="preserve">á </w:t>
      </w:r>
      <w:r>
        <w:rPr>
          <w:sz w:val="22"/>
          <w:szCs w:val="22"/>
        </w:rPr>
        <w:t xml:space="preserve">Ing. Václavem Vejvodou, jednatelem a </w:t>
      </w:r>
      <w:r w:rsidR="004D555E">
        <w:rPr>
          <w:sz w:val="22"/>
          <w:szCs w:val="22"/>
        </w:rPr>
        <w:t xml:space="preserve">Ing. Janem Vejvodou, jednatelem, a </w:t>
      </w:r>
      <w:r w:rsidRPr="00494864">
        <w:rPr>
          <w:b/>
          <w:bCs/>
          <w:sz w:val="22"/>
          <w:szCs w:val="22"/>
        </w:rPr>
        <w:t>APRIS 3MP s.</w:t>
      </w:r>
      <w:r w:rsidR="004D555E">
        <w:rPr>
          <w:b/>
          <w:bCs/>
          <w:sz w:val="22"/>
          <w:szCs w:val="22"/>
        </w:rPr>
        <w:t xml:space="preserve"> </w:t>
      </w:r>
      <w:r w:rsidRPr="00494864">
        <w:rPr>
          <w:b/>
          <w:bCs/>
          <w:sz w:val="22"/>
          <w:szCs w:val="22"/>
        </w:rPr>
        <w:t>r.</w:t>
      </w:r>
      <w:r w:rsidR="004D555E">
        <w:rPr>
          <w:b/>
          <w:bCs/>
          <w:sz w:val="22"/>
          <w:szCs w:val="22"/>
        </w:rPr>
        <w:t xml:space="preserve"> </w:t>
      </w:r>
      <w:r w:rsidRPr="00494864">
        <w:rPr>
          <w:b/>
          <w:bCs/>
          <w:sz w:val="22"/>
          <w:szCs w:val="22"/>
        </w:rPr>
        <w:t>o.,</w:t>
      </w:r>
      <w:r>
        <w:rPr>
          <w:sz w:val="22"/>
          <w:szCs w:val="22"/>
        </w:rPr>
        <w:t xml:space="preserve"> se sídlem K Roztokům 190, 165 00 Praha 6 – Suchdol, IČO: 27183912,</w:t>
      </w:r>
      <w:r w:rsidR="004D555E">
        <w:rPr>
          <w:sz w:val="22"/>
          <w:szCs w:val="22"/>
        </w:rPr>
        <w:t xml:space="preserve"> </w:t>
      </w:r>
      <w:r w:rsidR="004D555E" w:rsidRPr="000C243D">
        <w:rPr>
          <w:sz w:val="22"/>
          <w:szCs w:val="22"/>
        </w:rPr>
        <w:t>zapsan</w:t>
      </w:r>
      <w:r w:rsidR="004D555E">
        <w:rPr>
          <w:sz w:val="22"/>
          <w:szCs w:val="22"/>
        </w:rPr>
        <w:t>á</w:t>
      </w:r>
      <w:r w:rsidR="004D555E" w:rsidRPr="000C243D">
        <w:rPr>
          <w:sz w:val="22"/>
          <w:szCs w:val="22"/>
        </w:rPr>
        <w:t xml:space="preserve"> v obchodním rejstříku vedeném Městským soudem v Praze, oddíl </w:t>
      </w:r>
      <w:r w:rsidR="004D555E">
        <w:rPr>
          <w:sz w:val="22"/>
          <w:szCs w:val="22"/>
        </w:rPr>
        <w:t>C</w:t>
      </w:r>
      <w:r w:rsidR="004D555E" w:rsidRPr="000C243D">
        <w:rPr>
          <w:sz w:val="22"/>
          <w:szCs w:val="22"/>
        </w:rPr>
        <w:t xml:space="preserve">, vložka </w:t>
      </w:r>
      <w:r w:rsidR="004D555E">
        <w:rPr>
          <w:sz w:val="22"/>
          <w:szCs w:val="22"/>
        </w:rPr>
        <w:t xml:space="preserve">102676, </w:t>
      </w:r>
      <w:r>
        <w:rPr>
          <w:sz w:val="22"/>
          <w:szCs w:val="22"/>
        </w:rPr>
        <w:t>zastoupen</w:t>
      </w:r>
      <w:r w:rsidR="004D555E">
        <w:rPr>
          <w:sz w:val="22"/>
          <w:szCs w:val="22"/>
        </w:rPr>
        <w:t>á</w:t>
      </w:r>
      <w:r>
        <w:rPr>
          <w:sz w:val="22"/>
          <w:szCs w:val="22"/>
        </w:rPr>
        <w:t xml:space="preserve"> Ing. arch. Miroslavou </w:t>
      </w:r>
      <w:proofErr w:type="spellStart"/>
      <w:r>
        <w:rPr>
          <w:sz w:val="22"/>
          <w:szCs w:val="22"/>
        </w:rPr>
        <w:t>Tylšovou</w:t>
      </w:r>
      <w:proofErr w:type="spellEnd"/>
      <w:r>
        <w:rPr>
          <w:sz w:val="22"/>
          <w:szCs w:val="22"/>
        </w:rPr>
        <w:t>, jednatelkou</w:t>
      </w:r>
      <w:r w:rsidR="009B4BC2">
        <w:rPr>
          <w:sz w:val="22"/>
          <w:szCs w:val="22"/>
        </w:rPr>
        <w:t>,</w:t>
      </w:r>
    </w:p>
    <w:p w14:paraId="46158B4C" w14:textId="692EB52C" w:rsidR="00C32311" w:rsidRPr="000C243D" w:rsidRDefault="00BA264B" w:rsidP="00631B59">
      <w:pPr>
        <w:spacing w:before="120" w:after="120" w:line="276" w:lineRule="auto"/>
        <w:jc w:val="both"/>
        <w:rPr>
          <w:sz w:val="22"/>
          <w:szCs w:val="22"/>
        </w:rPr>
      </w:pPr>
      <w:r w:rsidRPr="000C243D">
        <w:rPr>
          <w:sz w:val="22"/>
          <w:szCs w:val="22"/>
        </w:rPr>
        <w:t>(dále jen „</w:t>
      </w:r>
      <w:r w:rsidR="00BA5786" w:rsidRPr="000C243D">
        <w:rPr>
          <w:b/>
          <w:bCs/>
          <w:sz w:val="22"/>
          <w:szCs w:val="22"/>
        </w:rPr>
        <w:t>Projektový m</w:t>
      </w:r>
      <w:r w:rsidR="00DE4A3D" w:rsidRPr="000C243D">
        <w:rPr>
          <w:b/>
          <w:bCs/>
          <w:sz w:val="22"/>
          <w:szCs w:val="22"/>
        </w:rPr>
        <w:t>anažer</w:t>
      </w:r>
      <w:r w:rsidRPr="000C243D">
        <w:rPr>
          <w:sz w:val="22"/>
          <w:szCs w:val="22"/>
        </w:rPr>
        <w:t>“</w:t>
      </w:r>
      <w:r w:rsidR="00AA445D" w:rsidRPr="000C243D">
        <w:rPr>
          <w:sz w:val="22"/>
          <w:szCs w:val="22"/>
        </w:rPr>
        <w:t xml:space="preserve">, Klient a </w:t>
      </w:r>
      <w:r w:rsidR="00BA5786" w:rsidRPr="000C243D">
        <w:rPr>
          <w:sz w:val="22"/>
          <w:szCs w:val="22"/>
        </w:rPr>
        <w:t>Projektový m</w:t>
      </w:r>
      <w:r w:rsidR="00DE4A3D" w:rsidRPr="000C243D">
        <w:rPr>
          <w:sz w:val="22"/>
          <w:szCs w:val="22"/>
        </w:rPr>
        <w:t xml:space="preserve">anažer </w:t>
      </w:r>
      <w:r w:rsidR="00AA445D" w:rsidRPr="000C243D">
        <w:rPr>
          <w:sz w:val="22"/>
          <w:szCs w:val="22"/>
        </w:rPr>
        <w:t>společně dále jen „</w:t>
      </w:r>
      <w:r w:rsidR="00AA445D" w:rsidRPr="000C243D">
        <w:rPr>
          <w:b/>
          <w:bCs/>
          <w:sz w:val="22"/>
          <w:szCs w:val="22"/>
        </w:rPr>
        <w:t>Smluvní strany</w:t>
      </w:r>
      <w:r w:rsidR="00AA445D" w:rsidRPr="000C243D">
        <w:rPr>
          <w:sz w:val="22"/>
          <w:szCs w:val="22"/>
        </w:rPr>
        <w:t>“ nebo samostatně jen jako „</w:t>
      </w:r>
      <w:r w:rsidR="00AA445D" w:rsidRPr="000C243D">
        <w:rPr>
          <w:b/>
          <w:bCs/>
          <w:sz w:val="22"/>
          <w:szCs w:val="22"/>
        </w:rPr>
        <w:t>Smluvní strana</w:t>
      </w:r>
      <w:r w:rsidR="00AA445D" w:rsidRPr="000C243D">
        <w:rPr>
          <w:sz w:val="22"/>
          <w:szCs w:val="22"/>
        </w:rPr>
        <w:t>“</w:t>
      </w:r>
      <w:r w:rsidRPr="000C243D">
        <w:rPr>
          <w:sz w:val="22"/>
          <w:szCs w:val="22"/>
        </w:rPr>
        <w:t>).</w:t>
      </w:r>
      <w:r w:rsidR="00BA5786" w:rsidRPr="000C243D">
        <w:rPr>
          <w:sz w:val="22"/>
          <w:szCs w:val="22"/>
        </w:rPr>
        <w:t xml:space="preserve"> </w:t>
      </w:r>
    </w:p>
    <w:p w14:paraId="6023FA64" w14:textId="565DCBEB" w:rsidR="00BA264B" w:rsidRPr="000C243D" w:rsidRDefault="00BA264B" w:rsidP="00631B59">
      <w:pPr>
        <w:spacing w:before="120" w:after="120" w:line="276" w:lineRule="auto"/>
        <w:jc w:val="center"/>
        <w:rPr>
          <w:b/>
          <w:bCs/>
          <w:sz w:val="22"/>
          <w:szCs w:val="22"/>
          <w:u w:val="single"/>
        </w:rPr>
      </w:pPr>
      <w:r w:rsidRPr="000C243D">
        <w:rPr>
          <w:b/>
          <w:bCs/>
          <w:sz w:val="22"/>
          <w:szCs w:val="22"/>
          <w:u w:val="single"/>
        </w:rPr>
        <w:t>PREAMBULE</w:t>
      </w:r>
    </w:p>
    <w:p w14:paraId="2D6E130E" w14:textId="4F4FD8DC" w:rsidR="00BA264B" w:rsidRPr="000C243D" w:rsidRDefault="00BA264B" w:rsidP="00631B59">
      <w:pPr>
        <w:pStyle w:val="Odstavecseseznamem"/>
        <w:numPr>
          <w:ilvl w:val="0"/>
          <w:numId w:val="1"/>
        </w:numPr>
        <w:spacing w:before="120" w:after="120" w:line="276" w:lineRule="auto"/>
        <w:ind w:left="567" w:hanging="567"/>
        <w:contextualSpacing w:val="0"/>
        <w:jc w:val="both"/>
        <w:rPr>
          <w:sz w:val="22"/>
          <w:szCs w:val="22"/>
        </w:rPr>
      </w:pPr>
      <w:r w:rsidRPr="000C243D">
        <w:rPr>
          <w:sz w:val="22"/>
          <w:szCs w:val="22"/>
        </w:rPr>
        <w:t xml:space="preserve">Klient je příspěvkovou organizací </w:t>
      </w:r>
      <w:r w:rsidR="00E3212F" w:rsidRPr="000C243D">
        <w:rPr>
          <w:sz w:val="22"/>
          <w:szCs w:val="22"/>
        </w:rPr>
        <w:t>hl</w:t>
      </w:r>
      <w:r w:rsidRPr="000C243D">
        <w:rPr>
          <w:sz w:val="22"/>
          <w:szCs w:val="22"/>
        </w:rPr>
        <w:t xml:space="preserve">avního města Prahy, která se zabývá správou městských nemovitostních aktiv. </w:t>
      </w:r>
    </w:p>
    <w:p w14:paraId="11C3F8CF" w14:textId="53FFDF97" w:rsidR="009C746C" w:rsidRPr="000C243D" w:rsidRDefault="009C746C" w:rsidP="00631B59">
      <w:pPr>
        <w:pStyle w:val="Odstavecseseznamem"/>
        <w:numPr>
          <w:ilvl w:val="0"/>
          <w:numId w:val="1"/>
        </w:numPr>
        <w:spacing w:before="120" w:after="120" w:line="276" w:lineRule="auto"/>
        <w:ind w:left="567" w:hanging="567"/>
        <w:contextualSpacing w:val="0"/>
        <w:jc w:val="both"/>
        <w:rPr>
          <w:sz w:val="22"/>
          <w:szCs w:val="22"/>
        </w:rPr>
      </w:pPr>
      <w:r w:rsidRPr="000C243D">
        <w:rPr>
          <w:sz w:val="22"/>
          <w:szCs w:val="22"/>
        </w:rPr>
        <w:t>Projektový manažer je právnickou osobou řádně založenou a existující podle právního řádu</w:t>
      </w:r>
      <w:r w:rsidR="009B4BC2">
        <w:rPr>
          <w:sz w:val="22"/>
          <w:szCs w:val="22"/>
        </w:rPr>
        <w:t xml:space="preserve"> ČR</w:t>
      </w:r>
      <w:r w:rsidRPr="000C243D">
        <w:rPr>
          <w:sz w:val="22"/>
          <w:szCs w:val="22"/>
        </w:rPr>
        <w:t xml:space="preserve"> podnikající, mimo jiné, v oblasti poskytování služeb projektového </w:t>
      </w:r>
      <w:r w:rsidR="00EF3B79" w:rsidRPr="000C243D">
        <w:rPr>
          <w:sz w:val="22"/>
          <w:szCs w:val="22"/>
        </w:rPr>
        <w:t>managementu</w:t>
      </w:r>
      <w:r w:rsidRPr="000C243D">
        <w:rPr>
          <w:sz w:val="22"/>
          <w:szCs w:val="22"/>
        </w:rPr>
        <w:t xml:space="preserve">. </w:t>
      </w:r>
    </w:p>
    <w:p w14:paraId="250131D9" w14:textId="0F71F020" w:rsidR="00BA264B" w:rsidRPr="000C243D" w:rsidRDefault="00BA264B" w:rsidP="00631B59">
      <w:pPr>
        <w:pStyle w:val="Odstavecseseznamem"/>
        <w:numPr>
          <w:ilvl w:val="0"/>
          <w:numId w:val="1"/>
        </w:numPr>
        <w:spacing w:before="120" w:after="120" w:line="276" w:lineRule="auto"/>
        <w:ind w:left="567" w:hanging="567"/>
        <w:contextualSpacing w:val="0"/>
        <w:jc w:val="both"/>
        <w:rPr>
          <w:sz w:val="22"/>
          <w:szCs w:val="22"/>
        </w:rPr>
      </w:pPr>
      <w:r w:rsidRPr="000C243D">
        <w:rPr>
          <w:sz w:val="22"/>
          <w:szCs w:val="22"/>
        </w:rPr>
        <w:t xml:space="preserve">Cílem Klienta je iniciovat, koordinovat a případně realizovat na pozemcích </w:t>
      </w:r>
      <w:r w:rsidR="00D65305" w:rsidRPr="000C243D">
        <w:rPr>
          <w:sz w:val="22"/>
          <w:szCs w:val="22"/>
        </w:rPr>
        <w:t>h</w:t>
      </w:r>
      <w:r w:rsidRPr="000C243D">
        <w:rPr>
          <w:sz w:val="22"/>
          <w:szCs w:val="22"/>
        </w:rPr>
        <w:t xml:space="preserve">l. města Prahy </w:t>
      </w:r>
      <w:r w:rsidR="007E3566" w:rsidRPr="000C243D">
        <w:rPr>
          <w:sz w:val="22"/>
          <w:szCs w:val="22"/>
        </w:rPr>
        <w:t>(dále jen „</w:t>
      </w:r>
      <w:r w:rsidR="007E3566" w:rsidRPr="000C243D">
        <w:rPr>
          <w:b/>
          <w:bCs/>
          <w:sz w:val="22"/>
          <w:szCs w:val="22"/>
        </w:rPr>
        <w:t>Investor</w:t>
      </w:r>
      <w:r w:rsidR="007E3566" w:rsidRPr="000C243D">
        <w:rPr>
          <w:sz w:val="22"/>
          <w:szCs w:val="22"/>
        </w:rPr>
        <w:t xml:space="preserve">“) </w:t>
      </w:r>
      <w:r w:rsidRPr="000C243D">
        <w:rPr>
          <w:sz w:val="22"/>
          <w:szCs w:val="22"/>
        </w:rPr>
        <w:t xml:space="preserve">především městskou bytovou výstavbu, event. další stavby ve veřejném zájmu. </w:t>
      </w:r>
    </w:p>
    <w:p w14:paraId="2EE64E55" w14:textId="2FA9EC25" w:rsidR="00AE139B" w:rsidRPr="007A2A44" w:rsidRDefault="00AE139B" w:rsidP="00877D70">
      <w:pPr>
        <w:pStyle w:val="Odstavecseseznamem"/>
        <w:numPr>
          <w:ilvl w:val="0"/>
          <w:numId w:val="1"/>
        </w:numPr>
        <w:spacing w:before="120" w:after="120" w:line="276" w:lineRule="auto"/>
        <w:ind w:left="567" w:hanging="567"/>
        <w:contextualSpacing w:val="0"/>
        <w:jc w:val="both"/>
        <w:rPr>
          <w:sz w:val="22"/>
          <w:szCs w:val="22"/>
        </w:rPr>
      </w:pPr>
      <w:bookmarkStart w:id="0" w:name="_Hlk111112510"/>
      <w:r w:rsidRPr="007A2A44">
        <w:rPr>
          <w:sz w:val="22"/>
          <w:szCs w:val="22"/>
        </w:rPr>
        <w:t xml:space="preserve">Klient má v úmyslu realizovat </w:t>
      </w:r>
      <w:r w:rsidR="00D65305" w:rsidRPr="007A2A44">
        <w:rPr>
          <w:sz w:val="22"/>
          <w:szCs w:val="22"/>
        </w:rPr>
        <w:t xml:space="preserve">výstavbu bytového </w:t>
      </w:r>
      <w:r w:rsidR="007A2A44">
        <w:rPr>
          <w:sz w:val="22"/>
          <w:szCs w:val="22"/>
        </w:rPr>
        <w:t>objektu</w:t>
      </w:r>
      <w:r w:rsidR="00D65305" w:rsidRPr="007A2A44">
        <w:rPr>
          <w:sz w:val="22"/>
          <w:szCs w:val="22"/>
        </w:rPr>
        <w:t xml:space="preserve"> pro nájemní bydlení hl. m. Prahy</w:t>
      </w:r>
      <w:r w:rsidR="00A90BC4" w:rsidRPr="007A2A44">
        <w:rPr>
          <w:sz w:val="22"/>
          <w:szCs w:val="22"/>
        </w:rPr>
        <w:t>,</w:t>
      </w:r>
      <w:r w:rsidR="00D02271" w:rsidRPr="007A2A44">
        <w:rPr>
          <w:sz w:val="22"/>
          <w:szCs w:val="22"/>
        </w:rPr>
        <w:t xml:space="preserve"> </w:t>
      </w:r>
      <w:r w:rsidR="007A2A44">
        <w:rPr>
          <w:sz w:val="22"/>
          <w:szCs w:val="22"/>
        </w:rPr>
        <w:t xml:space="preserve">BYTOVÝ DŮM NOVÝ ZLÍCHOV; PRAHA 5 – SMÍCHOV, </w:t>
      </w:r>
      <w:r w:rsidR="00D02271" w:rsidRPr="007A2A44">
        <w:rPr>
          <w:sz w:val="22"/>
          <w:szCs w:val="22"/>
        </w:rPr>
        <w:t xml:space="preserve">přičemž tento stavební záměr se týká konkrétně pozemků </w:t>
      </w:r>
      <w:proofErr w:type="spellStart"/>
      <w:r w:rsidR="00D02271" w:rsidRPr="007A2A44">
        <w:rPr>
          <w:sz w:val="22"/>
          <w:szCs w:val="22"/>
        </w:rPr>
        <w:t>parc</w:t>
      </w:r>
      <w:proofErr w:type="spellEnd"/>
      <w:r w:rsidR="00D02271" w:rsidRPr="007A2A44">
        <w:rPr>
          <w:sz w:val="22"/>
          <w:szCs w:val="22"/>
        </w:rPr>
        <w:t>.</w:t>
      </w:r>
      <w:r w:rsidR="00D65305" w:rsidRPr="007A2A44">
        <w:rPr>
          <w:sz w:val="22"/>
          <w:szCs w:val="22"/>
        </w:rPr>
        <w:t xml:space="preserve"> č. </w:t>
      </w:r>
      <w:r w:rsidR="007A2A44" w:rsidRPr="007A2A44">
        <w:rPr>
          <w:sz w:val="22"/>
          <w:szCs w:val="22"/>
        </w:rPr>
        <w:t>702</w:t>
      </w:r>
      <w:r w:rsidR="00D65305" w:rsidRPr="007A2A44">
        <w:rPr>
          <w:sz w:val="22"/>
          <w:szCs w:val="22"/>
        </w:rPr>
        <w:t xml:space="preserve"> a </w:t>
      </w:r>
      <w:r w:rsidR="007A2A44" w:rsidRPr="007A2A44">
        <w:rPr>
          <w:sz w:val="22"/>
          <w:szCs w:val="22"/>
        </w:rPr>
        <w:t>705</w:t>
      </w:r>
      <w:r w:rsidR="00D65305" w:rsidRPr="007A2A44">
        <w:rPr>
          <w:sz w:val="22"/>
          <w:szCs w:val="22"/>
        </w:rPr>
        <w:t xml:space="preserve"> v</w:t>
      </w:r>
      <w:r w:rsidR="00FC2E7C" w:rsidRPr="007A2A44">
        <w:rPr>
          <w:sz w:val="22"/>
          <w:szCs w:val="22"/>
        </w:rPr>
        <w:t> </w:t>
      </w:r>
      <w:r w:rsidR="00D65305" w:rsidRPr="007A2A44">
        <w:rPr>
          <w:sz w:val="22"/>
          <w:szCs w:val="22"/>
        </w:rPr>
        <w:t>k</w:t>
      </w:r>
      <w:r w:rsidR="00FC2E7C" w:rsidRPr="007A2A44">
        <w:rPr>
          <w:sz w:val="22"/>
          <w:szCs w:val="22"/>
        </w:rPr>
        <w:t xml:space="preserve">atastrálním území </w:t>
      </w:r>
      <w:r w:rsidR="007A2A44" w:rsidRPr="007A2A44">
        <w:rPr>
          <w:sz w:val="22"/>
          <w:szCs w:val="22"/>
        </w:rPr>
        <w:t>Smíchov</w:t>
      </w:r>
      <w:r w:rsidR="00FC2E7C" w:rsidRPr="007A2A44">
        <w:rPr>
          <w:sz w:val="22"/>
          <w:szCs w:val="22"/>
        </w:rPr>
        <w:t>, obec Praha,</w:t>
      </w:r>
      <w:r w:rsidR="00D65305" w:rsidRPr="007A2A44">
        <w:rPr>
          <w:sz w:val="22"/>
          <w:szCs w:val="22"/>
        </w:rPr>
        <w:t xml:space="preserve"> zapsaných na </w:t>
      </w:r>
      <w:r w:rsidR="00FC2E7C" w:rsidRPr="007A2A44">
        <w:rPr>
          <w:sz w:val="22"/>
          <w:szCs w:val="22"/>
        </w:rPr>
        <w:t>listu vlastnictví</w:t>
      </w:r>
      <w:r w:rsidR="00D65305" w:rsidRPr="007A2A44">
        <w:rPr>
          <w:sz w:val="22"/>
          <w:szCs w:val="22"/>
        </w:rPr>
        <w:t xml:space="preserve"> č. </w:t>
      </w:r>
      <w:r w:rsidR="007A2A44" w:rsidRPr="007A2A44">
        <w:rPr>
          <w:sz w:val="22"/>
          <w:szCs w:val="22"/>
        </w:rPr>
        <w:t>2838</w:t>
      </w:r>
      <w:r w:rsidR="00586B24" w:rsidRPr="007A2A44">
        <w:rPr>
          <w:sz w:val="22"/>
          <w:szCs w:val="22"/>
        </w:rPr>
        <w:t xml:space="preserve"> </w:t>
      </w:r>
      <w:r w:rsidR="0085128C" w:rsidRPr="007A2A44">
        <w:rPr>
          <w:sz w:val="22"/>
          <w:szCs w:val="22"/>
        </w:rPr>
        <w:t>(dále jen „</w:t>
      </w:r>
      <w:r w:rsidR="00586B24" w:rsidRPr="007A2A44">
        <w:rPr>
          <w:b/>
          <w:bCs/>
          <w:sz w:val="22"/>
          <w:szCs w:val="22"/>
        </w:rPr>
        <w:t>Projekt</w:t>
      </w:r>
      <w:r w:rsidR="0085128C" w:rsidRPr="007A2A44">
        <w:rPr>
          <w:sz w:val="22"/>
          <w:szCs w:val="22"/>
        </w:rPr>
        <w:t>“</w:t>
      </w:r>
      <w:r w:rsidR="00586B24" w:rsidRPr="007A2A44">
        <w:rPr>
          <w:sz w:val="22"/>
          <w:szCs w:val="22"/>
        </w:rPr>
        <w:t xml:space="preserve"> nebo „</w:t>
      </w:r>
      <w:r w:rsidR="00586B24" w:rsidRPr="007A2A44">
        <w:rPr>
          <w:b/>
          <w:bCs/>
          <w:sz w:val="22"/>
          <w:szCs w:val="22"/>
        </w:rPr>
        <w:t>Stavba</w:t>
      </w:r>
      <w:r w:rsidR="00586B24" w:rsidRPr="007A2A44">
        <w:rPr>
          <w:sz w:val="22"/>
          <w:szCs w:val="22"/>
        </w:rPr>
        <w:t>“ nebo „</w:t>
      </w:r>
      <w:r w:rsidR="00586B24" w:rsidRPr="007A2A44">
        <w:rPr>
          <w:b/>
          <w:bCs/>
          <w:sz w:val="22"/>
          <w:szCs w:val="22"/>
        </w:rPr>
        <w:t>Dílo</w:t>
      </w:r>
      <w:proofErr w:type="gramStart"/>
      <w:r w:rsidR="00586B24" w:rsidRPr="007A2A44">
        <w:rPr>
          <w:sz w:val="22"/>
          <w:szCs w:val="22"/>
        </w:rPr>
        <w:t>“ )</w:t>
      </w:r>
      <w:proofErr w:type="gramEnd"/>
      <w:r w:rsidR="00586B24" w:rsidRPr="007A2A44">
        <w:rPr>
          <w:sz w:val="22"/>
          <w:szCs w:val="22"/>
        </w:rPr>
        <w:t xml:space="preserve">, </w:t>
      </w:r>
      <w:r w:rsidR="0085128C" w:rsidRPr="007A2A44">
        <w:rPr>
          <w:sz w:val="22"/>
          <w:szCs w:val="22"/>
        </w:rPr>
        <w:t xml:space="preserve">přičemž bližší popis a vymezení </w:t>
      </w:r>
      <w:r w:rsidR="00586B24" w:rsidRPr="007A2A44">
        <w:rPr>
          <w:sz w:val="22"/>
          <w:szCs w:val="22"/>
        </w:rPr>
        <w:t>Stavby</w:t>
      </w:r>
      <w:r w:rsidR="0085128C" w:rsidRPr="007A2A44">
        <w:rPr>
          <w:sz w:val="22"/>
          <w:szCs w:val="22"/>
        </w:rPr>
        <w:t xml:space="preserve"> je uvedeno</w:t>
      </w:r>
      <w:r w:rsidR="00586B24" w:rsidRPr="007A2A44">
        <w:rPr>
          <w:sz w:val="22"/>
          <w:szCs w:val="22"/>
        </w:rPr>
        <w:t xml:space="preserve"> </w:t>
      </w:r>
      <w:r w:rsidR="0053377A" w:rsidRPr="007A2A44">
        <w:rPr>
          <w:sz w:val="22"/>
          <w:szCs w:val="22"/>
        </w:rPr>
        <w:t xml:space="preserve">v příloze č. 1 </w:t>
      </w:r>
      <w:r w:rsidR="0042503A" w:rsidRPr="007A2A44">
        <w:rPr>
          <w:sz w:val="22"/>
          <w:szCs w:val="22"/>
        </w:rPr>
        <w:t>– popis Projektu (dále jen „</w:t>
      </w:r>
      <w:r w:rsidR="0042503A" w:rsidRPr="007A2A44">
        <w:rPr>
          <w:b/>
          <w:bCs/>
          <w:sz w:val="22"/>
          <w:szCs w:val="22"/>
        </w:rPr>
        <w:t>Příloha č. 1</w:t>
      </w:r>
      <w:r w:rsidR="0042503A" w:rsidRPr="007A2A44">
        <w:rPr>
          <w:sz w:val="22"/>
          <w:szCs w:val="22"/>
        </w:rPr>
        <w:t xml:space="preserve"> </w:t>
      </w:r>
      <w:r w:rsidR="0042503A" w:rsidRPr="007A2A44">
        <w:rPr>
          <w:b/>
          <w:bCs/>
          <w:sz w:val="22"/>
          <w:szCs w:val="22"/>
        </w:rPr>
        <w:t>– popis Projektu</w:t>
      </w:r>
      <w:r w:rsidR="0042503A" w:rsidRPr="007A2A44">
        <w:rPr>
          <w:sz w:val="22"/>
          <w:szCs w:val="22"/>
        </w:rPr>
        <w:t>“ či též jen „</w:t>
      </w:r>
      <w:r w:rsidR="0042503A" w:rsidRPr="007A2A44">
        <w:rPr>
          <w:b/>
          <w:bCs/>
          <w:sz w:val="22"/>
          <w:szCs w:val="22"/>
        </w:rPr>
        <w:t>Příloha č. 1</w:t>
      </w:r>
      <w:r w:rsidR="001D069F" w:rsidRPr="007A2A44">
        <w:rPr>
          <w:sz w:val="22"/>
          <w:szCs w:val="22"/>
        </w:rPr>
        <w:t>“).</w:t>
      </w:r>
      <w:bookmarkEnd w:id="0"/>
    </w:p>
    <w:p w14:paraId="42069AEE" w14:textId="3A9EB3EE" w:rsidR="00D215EA" w:rsidRPr="000C243D" w:rsidRDefault="00AA445D" w:rsidP="00631B59">
      <w:pPr>
        <w:pStyle w:val="Odstavecseseznamem"/>
        <w:numPr>
          <w:ilvl w:val="0"/>
          <w:numId w:val="1"/>
        </w:numPr>
        <w:spacing w:before="120" w:after="120" w:line="276" w:lineRule="auto"/>
        <w:ind w:left="567" w:hanging="567"/>
        <w:contextualSpacing w:val="0"/>
        <w:jc w:val="both"/>
        <w:rPr>
          <w:sz w:val="22"/>
          <w:szCs w:val="22"/>
        </w:rPr>
      </w:pPr>
      <w:r w:rsidRPr="000C243D">
        <w:rPr>
          <w:sz w:val="22"/>
          <w:szCs w:val="22"/>
        </w:rPr>
        <w:t xml:space="preserve">Klient má zájem </w:t>
      </w:r>
      <w:r w:rsidR="00D215EA" w:rsidRPr="000C243D">
        <w:rPr>
          <w:sz w:val="22"/>
          <w:szCs w:val="22"/>
        </w:rPr>
        <w:t xml:space="preserve">pověřit </w:t>
      </w:r>
      <w:r w:rsidRPr="000C243D">
        <w:rPr>
          <w:sz w:val="22"/>
          <w:szCs w:val="22"/>
        </w:rPr>
        <w:t>projektov</w:t>
      </w:r>
      <w:r w:rsidR="00D215EA" w:rsidRPr="000C243D">
        <w:rPr>
          <w:sz w:val="22"/>
          <w:szCs w:val="22"/>
        </w:rPr>
        <w:t>ým</w:t>
      </w:r>
      <w:r w:rsidRPr="000C243D">
        <w:rPr>
          <w:sz w:val="22"/>
          <w:szCs w:val="22"/>
        </w:rPr>
        <w:t xml:space="preserve"> řízení</w:t>
      </w:r>
      <w:r w:rsidR="00ED3CA2" w:rsidRPr="000C243D">
        <w:rPr>
          <w:sz w:val="22"/>
          <w:szCs w:val="22"/>
        </w:rPr>
        <w:t>m</w:t>
      </w:r>
      <w:r w:rsidRPr="000C243D">
        <w:rPr>
          <w:sz w:val="22"/>
          <w:szCs w:val="22"/>
        </w:rPr>
        <w:t xml:space="preserve"> </w:t>
      </w:r>
      <w:r w:rsidR="00C6631A" w:rsidRPr="000C243D">
        <w:rPr>
          <w:sz w:val="22"/>
          <w:szCs w:val="22"/>
        </w:rPr>
        <w:t>P</w:t>
      </w:r>
      <w:r w:rsidRPr="000C243D">
        <w:rPr>
          <w:sz w:val="22"/>
          <w:szCs w:val="22"/>
        </w:rPr>
        <w:t xml:space="preserve">rojektu </w:t>
      </w:r>
      <w:r w:rsidR="00C6631A" w:rsidRPr="000C243D">
        <w:rPr>
          <w:sz w:val="22"/>
          <w:szCs w:val="22"/>
        </w:rPr>
        <w:t>třetí osobu</w:t>
      </w:r>
      <w:bookmarkStart w:id="1" w:name="_Ref54695511"/>
      <w:r w:rsidR="009C746C" w:rsidRPr="000C243D">
        <w:rPr>
          <w:sz w:val="22"/>
          <w:szCs w:val="22"/>
        </w:rPr>
        <w:t xml:space="preserve">, </w:t>
      </w:r>
      <w:r w:rsidR="00D215EA" w:rsidRPr="000C243D">
        <w:rPr>
          <w:sz w:val="22"/>
          <w:szCs w:val="22"/>
        </w:rPr>
        <w:t>a proto zahájil v souladu s</w:t>
      </w:r>
      <w:r w:rsidR="00FC2E7C" w:rsidRPr="000C243D">
        <w:rPr>
          <w:sz w:val="22"/>
          <w:szCs w:val="22"/>
        </w:rPr>
        <w:t> </w:t>
      </w:r>
      <w:proofErr w:type="spellStart"/>
      <w:r w:rsidR="00FC2E7C" w:rsidRPr="000C243D">
        <w:rPr>
          <w:sz w:val="22"/>
          <w:szCs w:val="22"/>
        </w:rPr>
        <w:t>ust</w:t>
      </w:r>
      <w:proofErr w:type="spellEnd"/>
      <w:r w:rsidR="00FC2E7C" w:rsidRPr="000C243D">
        <w:rPr>
          <w:sz w:val="22"/>
          <w:szCs w:val="22"/>
        </w:rPr>
        <w:t>. </w:t>
      </w:r>
      <w:r w:rsidR="00D215EA" w:rsidRPr="000C243D">
        <w:rPr>
          <w:sz w:val="22"/>
          <w:szCs w:val="22"/>
        </w:rPr>
        <w:t xml:space="preserve">§ </w:t>
      </w:r>
      <w:r w:rsidR="007B0FB6" w:rsidRPr="000C243D">
        <w:rPr>
          <w:sz w:val="22"/>
          <w:szCs w:val="22"/>
        </w:rPr>
        <w:t>5</w:t>
      </w:r>
      <w:r w:rsidR="009A7EC1" w:rsidRPr="000C243D">
        <w:rPr>
          <w:sz w:val="22"/>
          <w:szCs w:val="22"/>
        </w:rPr>
        <w:t>6</w:t>
      </w:r>
      <w:r w:rsidR="00D215EA" w:rsidRPr="000C243D">
        <w:rPr>
          <w:sz w:val="22"/>
          <w:szCs w:val="22"/>
        </w:rPr>
        <w:t xml:space="preserve"> zákona č. 134/2016 Sb., o zadávání veřejných zakázek, ve znění pozdějších předpisů (</w:t>
      </w:r>
      <w:r w:rsidR="00002BB3" w:rsidRPr="000C243D">
        <w:rPr>
          <w:sz w:val="22"/>
          <w:szCs w:val="22"/>
        </w:rPr>
        <w:t>dále jen „</w:t>
      </w:r>
      <w:r w:rsidR="00002BB3" w:rsidRPr="000C243D">
        <w:rPr>
          <w:b/>
          <w:bCs/>
          <w:sz w:val="22"/>
          <w:szCs w:val="22"/>
        </w:rPr>
        <w:t>Zákon o veřejných zakázkách</w:t>
      </w:r>
      <w:r w:rsidR="00002BB3" w:rsidRPr="000C243D">
        <w:rPr>
          <w:sz w:val="22"/>
          <w:szCs w:val="22"/>
        </w:rPr>
        <w:t xml:space="preserve">“ či jen </w:t>
      </w:r>
      <w:r w:rsidR="00D215EA" w:rsidRPr="000C243D">
        <w:rPr>
          <w:sz w:val="22"/>
          <w:szCs w:val="22"/>
        </w:rPr>
        <w:t>„</w:t>
      </w:r>
      <w:r w:rsidR="00D215EA" w:rsidRPr="000C243D">
        <w:rPr>
          <w:b/>
          <w:sz w:val="22"/>
          <w:szCs w:val="22"/>
        </w:rPr>
        <w:t>Z</w:t>
      </w:r>
      <w:r w:rsidR="00F6358F" w:rsidRPr="000C243D">
        <w:rPr>
          <w:b/>
          <w:sz w:val="22"/>
          <w:szCs w:val="22"/>
        </w:rPr>
        <w:t>Z</w:t>
      </w:r>
      <w:r w:rsidR="00D215EA" w:rsidRPr="000C243D">
        <w:rPr>
          <w:b/>
          <w:sz w:val="22"/>
          <w:szCs w:val="22"/>
        </w:rPr>
        <w:t>VZ</w:t>
      </w:r>
      <w:r w:rsidR="00D215EA" w:rsidRPr="000C243D">
        <w:rPr>
          <w:sz w:val="22"/>
          <w:szCs w:val="22"/>
        </w:rPr>
        <w:t>“)</w:t>
      </w:r>
      <w:r w:rsidR="00FC2E7C" w:rsidRPr="000C243D">
        <w:rPr>
          <w:sz w:val="22"/>
          <w:szCs w:val="22"/>
        </w:rPr>
        <w:t>,</w:t>
      </w:r>
      <w:r w:rsidR="00D215EA" w:rsidRPr="000C243D">
        <w:rPr>
          <w:sz w:val="22"/>
          <w:szCs w:val="22"/>
        </w:rPr>
        <w:t xml:space="preserve"> </w:t>
      </w:r>
      <w:r w:rsidR="009A7EC1" w:rsidRPr="000C243D">
        <w:rPr>
          <w:sz w:val="22"/>
          <w:szCs w:val="22"/>
        </w:rPr>
        <w:t xml:space="preserve">otevřené </w:t>
      </w:r>
      <w:r w:rsidR="007B0FB6" w:rsidRPr="000C243D">
        <w:rPr>
          <w:sz w:val="22"/>
          <w:szCs w:val="22"/>
        </w:rPr>
        <w:t>řízení</w:t>
      </w:r>
      <w:r w:rsidR="00394CA6" w:rsidRPr="000C243D">
        <w:rPr>
          <w:sz w:val="22"/>
          <w:szCs w:val="22"/>
        </w:rPr>
        <w:t xml:space="preserve"> na veřejnou zakázku</w:t>
      </w:r>
      <w:r w:rsidR="00002BB3" w:rsidRPr="000C243D">
        <w:rPr>
          <w:sz w:val="22"/>
          <w:szCs w:val="22"/>
        </w:rPr>
        <w:t xml:space="preserve"> (dále jen „</w:t>
      </w:r>
      <w:r w:rsidR="00002BB3" w:rsidRPr="000C243D">
        <w:rPr>
          <w:b/>
          <w:bCs/>
          <w:sz w:val="22"/>
          <w:szCs w:val="22"/>
        </w:rPr>
        <w:t>Veřejná zakázka</w:t>
      </w:r>
      <w:r w:rsidR="00002BB3" w:rsidRPr="000C243D">
        <w:rPr>
          <w:sz w:val="22"/>
          <w:szCs w:val="22"/>
        </w:rPr>
        <w:t>“)</w:t>
      </w:r>
      <w:r w:rsidR="009A7EC1" w:rsidRPr="000C243D">
        <w:rPr>
          <w:sz w:val="22"/>
          <w:szCs w:val="22"/>
        </w:rPr>
        <w:t>;</w:t>
      </w:r>
      <w:r w:rsidR="00D215EA" w:rsidRPr="000C243D">
        <w:rPr>
          <w:sz w:val="22"/>
          <w:szCs w:val="22"/>
        </w:rPr>
        <w:t xml:space="preserve"> oznámení o </w:t>
      </w:r>
      <w:r w:rsidR="009A7EC1" w:rsidRPr="000C243D">
        <w:rPr>
          <w:sz w:val="22"/>
          <w:szCs w:val="22"/>
        </w:rPr>
        <w:t xml:space="preserve">zahájení zadávacího řízení </w:t>
      </w:r>
      <w:r w:rsidR="009C746C" w:rsidRPr="000C243D">
        <w:rPr>
          <w:sz w:val="22"/>
          <w:szCs w:val="22"/>
        </w:rPr>
        <w:t>(dále jen „</w:t>
      </w:r>
      <w:r w:rsidR="009C746C" w:rsidRPr="000C243D">
        <w:rPr>
          <w:b/>
          <w:bCs/>
          <w:sz w:val="22"/>
          <w:szCs w:val="22"/>
        </w:rPr>
        <w:t>Zadávací řízení</w:t>
      </w:r>
      <w:r w:rsidR="009C746C" w:rsidRPr="000C243D">
        <w:rPr>
          <w:sz w:val="22"/>
          <w:szCs w:val="22"/>
        </w:rPr>
        <w:t xml:space="preserve">“) </w:t>
      </w:r>
      <w:r w:rsidR="009A7EC1" w:rsidRPr="000C243D">
        <w:rPr>
          <w:sz w:val="22"/>
          <w:szCs w:val="22"/>
        </w:rPr>
        <w:t>a zadávací dokumentace (dále jen „</w:t>
      </w:r>
      <w:r w:rsidR="009A7EC1" w:rsidRPr="000C243D">
        <w:rPr>
          <w:b/>
          <w:bCs/>
          <w:sz w:val="22"/>
          <w:szCs w:val="22"/>
        </w:rPr>
        <w:t>Zadávací dokumentace</w:t>
      </w:r>
      <w:r w:rsidR="009A7EC1" w:rsidRPr="000C243D">
        <w:rPr>
          <w:sz w:val="22"/>
          <w:szCs w:val="22"/>
        </w:rPr>
        <w:t xml:space="preserve">“) </w:t>
      </w:r>
      <w:r w:rsidR="009C746C" w:rsidRPr="000C243D">
        <w:rPr>
          <w:sz w:val="22"/>
          <w:szCs w:val="22"/>
        </w:rPr>
        <w:t>byl</w:t>
      </w:r>
      <w:r w:rsidR="0098422F" w:rsidRPr="000C243D">
        <w:rPr>
          <w:sz w:val="22"/>
          <w:szCs w:val="22"/>
        </w:rPr>
        <w:t>y</w:t>
      </w:r>
      <w:r w:rsidR="009C746C" w:rsidRPr="000C243D">
        <w:rPr>
          <w:sz w:val="22"/>
          <w:szCs w:val="22"/>
        </w:rPr>
        <w:t xml:space="preserve"> zveřejněn</w:t>
      </w:r>
      <w:r w:rsidR="0098422F" w:rsidRPr="000C243D">
        <w:rPr>
          <w:sz w:val="22"/>
          <w:szCs w:val="22"/>
        </w:rPr>
        <w:t>y</w:t>
      </w:r>
      <w:r w:rsidR="009C746C" w:rsidRPr="000C243D">
        <w:rPr>
          <w:sz w:val="22"/>
          <w:szCs w:val="22"/>
        </w:rPr>
        <w:t xml:space="preserve"> ve věstníku veřejných zakázek dne</w:t>
      </w:r>
      <w:r w:rsidR="00BB39F6">
        <w:rPr>
          <w:sz w:val="22"/>
          <w:szCs w:val="22"/>
        </w:rPr>
        <w:t xml:space="preserve"> 31.10.2022</w:t>
      </w:r>
      <w:r w:rsidR="009C746C" w:rsidRPr="000C243D">
        <w:rPr>
          <w:sz w:val="22"/>
          <w:szCs w:val="22"/>
        </w:rPr>
        <w:t xml:space="preserve"> pod </w:t>
      </w:r>
      <w:r w:rsidR="00BB39F6">
        <w:rPr>
          <w:sz w:val="22"/>
          <w:szCs w:val="22"/>
        </w:rPr>
        <w:t xml:space="preserve">evidenčním </w:t>
      </w:r>
      <w:r w:rsidR="009C746C" w:rsidRPr="000C243D">
        <w:rPr>
          <w:sz w:val="22"/>
          <w:szCs w:val="22"/>
        </w:rPr>
        <w:t>číslem</w:t>
      </w:r>
      <w:r w:rsidR="00BB39F6">
        <w:rPr>
          <w:sz w:val="22"/>
          <w:szCs w:val="22"/>
        </w:rPr>
        <w:t xml:space="preserve"> zakázky Z2022-044197. </w:t>
      </w:r>
      <w:bookmarkEnd w:id="1"/>
    </w:p>
    <w:p w14:paraId="12728703" w14:textId="54259AE4" w:rsidR="00D215EA" w:rsidRPr="000C243D" w:rsidRDefault="00D215EA" w:rsidP="00631B59">
      <w:pPr>
        <w:pStyle w:val="Odstavecseseznamem"/>
        <w:numPr>
          <w:ilvl w:val="0"/>
          <w:numId w:val="1"/>
        </w:numPr>
        <w:spacing w:before="120" w:after="120" w:line="276" w:lineRule="auto"/>
        <w:ind w:left="567" w:hanging="567"/>
        <w:contextualSpacing w:val="0"/>
        <w:jc w:val="both"/>
        <w:rPr>
          <w:sz w:val="22"/>
          <w:szCs w:val="22"/>
        </w:rPr>
      </w:pPr>
      <w:r w:rsidRPr="000C243D">
        <w:rPr>
          <w:sz w:val="22"/>
          <w:szCs w:val="22"/>
        </w:rPr>
        <w:t>Výsledky Zadávacího řízení byly vyhlášené dne</w:t>
      </w:r>
      <w:r w:rsidR="00BB39F6">
        <w:rPr>
          <w:sz w:val="22"/>
          <w:szCs w:val="22"/>
        </w:rPr>
        <w:t xml:space="preserve"> 29.6.2023</w:t>
      </w:r>
      <w:r w:rsidRPr="000C243D">
        <w:rPr>
          <w:sz w:val="22"/>
          <w:szCs w:val="22"/>
        </w:rPr>
        <w:t xml:space="preserve">, </w:t>
      </w:r>
      <w:r w:rsidR="00002BB3" w:rsidRPr="000C243D">
        <w:rPr>
          <w:sz w:val="22"/>
          <w:szCs w:val="22"/>
        </w:rPr>
        <w:t xml:space="preserve">přičemž nabídka Projektového manažera byla vybrána jako nejvýhodnější, na základě čehož se </w:t>
      </w:r>
      <w:r w:rsidR="009C746C" w:rsidRPr="000C243D">
        <w:rPr>
          <w:sz w:val="22"/>
          <w:szCs w:val="22"/>
        </w:rPr>
        <w:t xml:space="preserve">Klient </w:t>
      </w:r>
      <w:r w:rsidRPr="000C243D">
        <w:rPr>
          <w:sz w:val="22"/>
          <w:szCs w:val="22"/>
        </w:rPr>
        <w:t>rozhodl</w:t>
      </w:r>
      <w:r w:rsidR="00002BB3" w:rsidRPr="000C243D">
        <w:rPr>
          <w:sz w:val="22"/>
          <w:szCs w:val="22"/>
        </w:rPr>
        <w:t xml:space="preserve"> o přidělení Veřejné zakázky Projektovému manažerovi.</w:t>
      </w:r>
    </w:p>
    <w:p w14:paraId="6603EF3A" w14:textId="3893163F" w:rsidR="0091049E" w:rsidRPr="000C243D" w:rsidRDefault="00142952" w:rsidP="00631B59">
      <w:pPr>
        <w:pStyle w:val="Odstavecseseznamem"/>
        <w:numPr>
          <w:ilvl w:val="0"/>
          <w:numId w:val="1"/>
        </w:numPr>
        <w:spacing w:before="120" w:after="120" w:line="276" w:lineRule="auto"/>
        <w:ind w:left="567" w:hanging="567"/>
        <w:contextualSpacing w:val="0"/>
        <w:jc w:val="both"/>
        <w:rPr>
          <w:sz w:val="22"/>
          <w:szCs w:val="22"/>
        </w:rPr>
      </w:pPr>
      <w:r w:rsidRPr="000C243D">
        <w:rPr>
          <w:sz w:val="22"/>
          <w:szCs w:val="22"/>
        </w:rPr>
        <w:t xml:space="preserve">Smluvní strany za účelem </w:t>
      </w:r>
      <w:r w:rsidR="0033491B" w:rsidRPr="000C243D">
        <w:rPr>
          <w:sz w:val="22"/>
          <w:szCs w:val="22"/>
        </w:rPr>
        <w:t xml:space="preserve">provedení Projektu </w:t>
      </w:r>
      <w:r w:rsidRPr="000C243D">
        <w:rPr>
          <w:sz w:val="22"/>
          <w:szCs w:val="22"/>
        </w:rPr>
        <w:t>uvedeným v</w:t>
      </w:r>
      <w:r w:rsidR="00E3212F" w:rsidRPr="000C243D">
        <w:rPr>
          <w:sz w:val="22"/>
          <w:szCs w:val="22"/>
        </w:rPr>
        <w:t> </w:t>
      </w:r>
      <w:r w:rsidRPr="000C243D">
        <w:rPr>
          <w:sz w:val="22"/>
          <w:szCs w:val="22"/>
        </w:rPr>
        <w:t>písm</w:t>
      </w:r>
      <w:r w:rsidR="00E3212F" w:rsidRPr="000C243D">
        <w:rPr>
          <w:sz w:val="22"/>
          <w:szCs w:val="22"/>
        </w:rPr>
        <w:t>. D.</w:t>
      </w:r>
      <w:r w:rsidR="00002BB3" w:rsidRPr="000C243D">
        <w:rPr>
          <w:sz w:val="22"/>
          <w:szCs w:val="22"/>
        </w:rPr>
        <w:t xml:space="preserve"> </w:t>
      </w:r>
      <w:r w:rsidRPr="000C243D">
        <w:rPr>
          <w:sz w:val="22"/>
          <w:szCs w:val="22"/>
        </w:rPr>
        <w:t xml:space="preserve">Preambule výše </w:t>
      </w:r>
      <w:r w:rsidR="00B1124A" w:rsidRPr="000C243D">
        <w:rPr>
          <w:sz w:val="22"/>
          <w:szCs w:val="22"/>
        </w:rPr>
        <w:t>(dále jen „</w:t>
      </w:r>
      <w:r w:rsidR="00B1124A" w:rsidRPr="000C243D">
        <w:rPr>
          <w:b/>
          <w:bCs/>
          <w:sz w:val="22"/>
          <w:szCs w:val="22"/>
        </w:rPr>
        <w:t>Účel</w:t>
      </w:r>
      <w:r w:rsidR="00B1124A" w:rsidRPr="000C243D">
        <w:rPr>
          <w:sz w:val="22"/>
          <w:szCs w:val="22"/>
        </w:rPr>
        <w:t xml:space="preserve">“) </w:t>
      </w:r>
      <w:r w:rsidRPr="000C243D">
        <w:rPr>
          <w:sz w:val="22"/>
          <w:szCs w:val="22"/>
        </w:rPr>
        <w:t xml:space="preserve">uzavírají podle </w:t>
      </w:r>
      <w:proofErr w:type="spellStart"/>
      <w:r w:rsidRPr="000C243D">
        <w:rPr>
          <w:sz w:val="22"/>
          <w:szCs w:val="22"/>
        </w:rPr>
        <w:t>ust</w:t>
      </w:r>
      <w:proofErr w:type="spellEnd"/>
      <w:r w:rsidRPr="000C243D">
        <w:rPr>
          <w:sz w:val="22"/>
          <w:szCs w:val="22"/>
        </w:rPr>
        <w:t>. § 1746 odst. 2 zákona č. 89/2012 Sb., občanský zákoník, ve znění pozdějších předpisů (dále jen „</w:t>
      </w:r>
      <w:r w:rsidRPr="000C243D">
        <w:rPr>
          <w:b/>
          <w:bCs/>
          <w:sz w:val="22"/>
          <w:szCs w:val="22"/>
        </w:rPr>
        <w:t>Občanský zákoník</w:t>
      </w:r>
      <w:r w:rsidRPr="000C243D">
        <w:rPr>
          <w:sz w:val="22"/>
          <w:szCs w:val="22"/>
        </w:rPr>
        <w:t xml:space="preserve">“) </w:t>
      </w:r>
      <w:r w:rsidR="00310942" w:rsidRPr="000C243D">
        <w:rPr>
          <w:sz w:val="22"/>
          <w:szCs w:val="22"/>
        </w:rPr>
        <w:t>ve spojení s</w:t>
      </w:r>
      <w:r w:rsidR="00002BB3" w:rsidRPr="000C243D">
        <w:rPr>
          <w:sz w:val="22"/>
          <w:szCs w:val="22"/>
        </w:rPr>
        <w:t>e</w:t>
      </w:r>
      <w:r w:rsidR="00310942" w:rsidRPr="000C243D">
        <w:rPr>
          <w:sz w:val="22"/>
          <w:szCs w:val="22"/>
        </w:rPr>
        <w:t> </w:t>
      </w:r>
      <w:r w:rsidR="002F60D3" w:rsidRPr="000C243D">
        <w:rPr>
          <w:sz w:val="22"/>
          <w:szCs w:val="22"/>
        </w:rPr>
        <w:t>Z</w:t>
      </w:r>
      <w:r w:rsidR="00310942" w:rsidRPr="000C243D">
        <w:rPr>
          <w:sz w:val="22"/>
          <w:szCs w:val="22"/>
        </w:rPr>
        <w:t>ákon</w:t>
      </w:r>
      <w:r w:rsidR="002F60D3" w:rsidRPr="000C243D">
        <w:rPr>
          <w:sz w:val="22"/>
          <w:szCs w:val="22"/>
        </w:rPr>
        <w:t>em</w:t>
      </w:r>
      <w:r w:rsidR="00310942" w:rsidRPr="000C243D">
        <w:rPr>
          <w:sz w:val="22"/>
          <w:szCs w:val="22"/>
        </w:rPr>
        <w:t xml:space="preserve"> </w:t>
      </w:r>
      <w:r w:rsidR="002F60D3" w:rsidRPr="000C243D">
        <w:rPr>
          <w:sz w:val="22"/>
          <w:szCs w:val="22"/>
        </w:rPr>
        <w:t>o veřejných zakázkách</w:t>
      </w:r>
      <w:r w:rsidR="00310942" w:rsidRPr="000C243D">
        <w:rPr>
          <w:sz w:val="22"/>
          <w:szCs w:val="22"/>
        </w:rPr>
        <w:t xml:space="preserve"> </w:t>
      </w:r>
      <w:r w:rsidRPr="000C243D">
        <w:rPr>
          <w:sz w:val="22"/>
          <w:szCs w:val="22"/>
        </w:rPr>
        <w:t xml:space="preserve">a za podmínek uvedených níže tuto smlouvu o poskytování služeb projektového </w:t>
      </w:r>
      <w:r w:rsidR="002F60D3" w:rsidRPr="000C243D">
        <w:rPr>
          <w:sz w:val="22"/>
          <w:szCs w:val="22"/>
        </w:rPr>
        <w:t xml:space="preserve">manažera </w:t>
      </w:r>
      <w:r w:rsidRPr="000C243D">
        <w:rPr>
          <w:sz w:val="22"/>
          <w:szCs w:val="22"/>
        </w:rPr>
        <w:t>(dále jen „</w:t>
      </w:r>
      <w:r w:rsidRPr="000C243D">
        <w:rPr>
          <w:b/>
          <w:bCs/>
          <w:sz w:val="22"/>
          <w:szCs w:val="22"/>
        </w:rPr>
        <w:t>Smlouva</w:t>
      </w:r>
      <w:r w:rsidRPr="000C243D">
        <w:rPr>
          <w:sz w:val="22"/>
          <w:szCs w:val="22"/>
        </w:rPr>
        <w:t>“)</w:t>
      </w:r>
      <w:r w:rsidR="00A528C3" w:rsidRPr="000C243D">
        <w:rPr>
          <w:sz w:val="22"/>
          <w:szCs w:val="22"/>
        </w:rPr>
        <w:t>.</w:t>
      </w:r>
    </w:p>
    <w:p w14:paraId="68A30205" w14:textId="6D419308" w:rsidR="00C32311" w:rsidRPr="000C243D" w:rsidRDefault="00AE132B" w:rsidP="00631B59">
      <w:pPr>
        <w:spacing w:before="120" w:line="276" w:lineRule="auto"/>
        <w:jc w:val="center"/>
        <w:rPr>
          <w:b/>
          <w:bCs/>
          <w:sz w:val="22"/>
          <w:szCs w:val="22"/>
          <w:u w:val="single"/>
        </w:rPr>
      </w:pPr>
      <w:r w:rsidRPr="000C243D">
        <w:rPr>
          <w:b/>
          <w:bCs/>
          <w:sz w:val="22"/>
          <w:szCs w:val="22"/>
          <w:u w:val="single"/>
        </w:rPr>
        <w:lastRenderedPageBreak/>
        <w:t>ČLÁNEK I</w:t>
      </w:r>
      <w:r w:rsidR="00C32311" w:rsidRPr="000C243D">
        <w:rPr>
          <w:b/>
          <w:bCs/>
          <w:sz w:val="22"/>
          <w:szCs w:val="22"/>
          <w:u w:val="single"/>
        </w:rPr>
        <w:t xml:space="preserve">. </w:t>
      </w:r>
    </w:p>
    <w:p w14:paraId="50915813" w14:textId="77777777" w:rsidR="00C32311" w:rsidRPr="000C243D" w:rsidRDefault="005D181E" w:rsidP="00631B59">
      <w:pPr>
        <w:spacing w:after="120" w:line="276" w:lineRule="auto"/>
        <w:jc w:val="center"/>
        <w:rPr>
          <w:b/>
          <w:bCs/>
          <w:caps/>
          <w:sz w:val="22"/>
          <w:szCs w:val="22"/>
          <w:u w:val="single"/>
        </w:rPr>
      </w:pPr>
      <w:r w:rsidRPr="000C243D">
        <w:rPr>
          <w:b/>
          <w:bCs/>
          <w:caps/>
          <w:sz w:val="22"/>
          <w:szCs w:val="22"/>
          <w:u w:val="single"/>
        </w:rPr>
        <w:t>PŘEDMĚT SMLOUVY</w:t>
      </w:r>
    </w:p>
    <w:p w14:paraId="5F12E3DE" w14:textId="47582787" w:rsidR="003C5D33" w:rsidRPr="000C243D" w:rsidRDefault="003C5D33" w:rsidP="00631B59">
      <w:pPr>
        <w:pStyle w:val="Odstavecseseznamem"/>
        <w:numPr>
          <w:ilvl w:val="0"/>
          <w:numId w:val="2"/>
        </w:numPr>
        <w:spacing w:before="120" w:after="120" w:line="276" w:lineRule="auto"/>
        <w:ind w:left="567" w:hanging="567"/>
        <w:contextualSpacing w:val="0"/>
        <w:jc w:val="both"/>
        <w:rPr>
          <w:sz w:val="22"/>
          <w:szCs w:val="22"/>
        </w:rPr>
      </w:pPr>
      <w:r w:rsidRPr="000C243D">
        <w:rPr>
          <w:sz w:val="22"/>
          <w:szCs w:val="22"/>
        </w:rPr>
        <w:t xml:space="preserve">Předmětem této Smlouvy je poskytování služeb projektového manažera </w:t>
      </w:r>
      <w:r w:rsidR="00A840C5" w:rsidRPr="000C243D">
        <w:rPr>
          <w:sz w:val="22"/>
          <w:szCs w:val="22"/>
        </w:rPr>
        <w:t>(dále jen „</w:t>
      </w:r>
      <w:r w:rsidR="00A840C5" w:rsidRPr="000C243D">
        <w:rPr>
          <w:b/>
          <w:bCs/>
          <w:sz w:val="22"/>
          <w:szCs w:val="22"/>
        </w:rPr>
        <w:t>Služby</w:t>
      </w:r>
      <w:r w:rsidR="00A840C5" w:rsidRPr="000C243D">
        <w:rPr>
          <w:sz w:val="22"/>
          <w:szCs w:val="22"/>
        </w:rPr>
        <w:t>“)</w:t>
      </w:r>
      <w:r w:rsidR="00241442" w:rsidRPr="000C243D">
        <w:rPr>
          <w:sz w:val="22"/>
          <w:szCs w:val="22"/>
        </w:rPr>
        <w:t xml:space="preserve"> </w:t>
      </w:r>
      <w:r w:rsidR="00AD775E" w:rsidRPr="000C243D">
        <w:rPr>
          <w:sz w:val="22"/>
          <w:szCs w:val="22"/>
        </w:rPr>
        <w:t>Projektovým m</w:t>
      </w:r>
      <w:r w:rsidRPr="000C243D">
        <w:rPr>
          <w:sz w:val="22"/>
          <w:szCs w:val="22"/>
        </w:rPr>
        <w:t>anažer</w:t>
      </w:r>
      <w:r w:rsidR="00AD775E" w:rsidRPr="000C243D">
        <w:rPr>
          <w:sz w:val="22"/>
          <w:szCs w:val="22"/>
        </w:rPr>
        <w:t>em</w:t>
      </w:r>
      <w:r w:rsidRPr="000C243D">
        <w:rPr>
          <w:sz w:val="22"/>
          <w:szCs w:val="22"/>
        </w:rPr>
        <w:t xml:space="preserve"> spočívajících v průběžné organizaci</w:t>
      </w:r>
      <w:r w:rsidR="00AD775E" w:rsidRPr="000C243D">
        <w:rPr>
          <w:sz w:val="22"/>
          <w:szCs w:val="22"/>
        </w:rPr>
        <w:t>,</w:t>
      </w:r>
      <w:r w:rsidR="00187925" w:rsidRPr="000C243D">
        <w:rPr>
          <w:sz w:val="22"/>
          <w:szCs w:val="22"/>
        </w:rPr>
        <w:t xml:space="preserve"> koordinaci,</w:t>
      </w:r>
      <w:r w:rsidR="00AD775E" w:rsidRPr="000C243D">
        <w:rPr>
          <w:sz w:val="22"/>
          <w:szCs w:val="22"/>
        </w:rPr>
        <w:t xml:space="preserve"> kontrole</w:t>
      </w:r>
      <w:r w:rsidRPr="000C243D">
        <w:rPr>
          <w:sz w:val="22"/>
          <w:szCs w:val="22"/>
        </w:rPr>
        <w:t xml:space="preserve"> a řízení Projektu</w:t>
      </w:r>
      <w:r w:rsidR="00E41936" w:rsidRPr="000C243D">
        <w:rPr>
          <w:sz w:val="22"/>
          <w:szCs w:val="22"/>
        </w:rPr>
        <w:t xml:space="preserve"> (včetně Díla</w:t>
      </w:r>
      <w:r w:rsidR="006C3AB7" w:rsidRPr="000C243D">
        <w:rPr>
          <w:sz w:val="22"/>
          <w:szCs w:val="22"/>
        </w:rPr>
        <w:t xml:space="preserve"> a </w:t>
      </w:r>
      <w:r w:rsidR="00E41936" w:rsidRPr="000C243D">
        <w:rPr>
          <w:sz w:val="22"/>
          <w:szCs w:val="22"/>
        </w:rPr>
        <w:t>Budovy)</w:t>
      </w:r>
      <w:r w:rsidRPr="000C243D">
        <w:rPr>
          <w:sz w:val="22"/>
          <w:szCs w:val="22"/>
        </w:rPr>
        <w:t xml:space="preserve"> v</w:t>
      </w:r>
      <w:r w:rsidR="00187925" w:rsidRPr="000C243D">
        <w:rPr>
          <w:sz w:val="22"/>
          <w:szCs w:val="22"/>
        </w:rPr>
        <w:t> </w:t>
      </w:r>
      <w:r w:rsidR="00A840C5" w:rsidRPr="000C243D">
        <w:rPr>
          <w:sz w:val="22"/>
          <w:szCs w:val="22"/>
        </w:rPr>
        <w:t xml:space="preserve">jeho </w:t>
      </w:r>
      <w:r w:rsidRPr="000C243D">
        <w:rPr>
          <w:sz w:val="22"/>
          <w:szCs w:val="22"/>
        </w:rPr>
        <w:t xml:space="preserve">přípravné i realizační fázi </w:t>
      </w:r>
      <w:r w:rsidR="00A840C5" w:rsidRPr="000C243D">
        <w:rPr>
          <w:sz w:val="22"/>
          <w:szCs w:val="22"/>
        </w:rPr>
        <w:t>v</w:t>
      </w:r>
      <w:r w:rsidR="00187925" w:rsidRPr="000C243D">
        <w:rPr>
          <w:sz w:val="22"/>
          <w:szCs w:val="22"/>
        </w:rPr>
        <w:t> </w:t>
      </w:r>
      <w:r w:rsidR="00A840C5" w:rsidRPr="000C243D">
        <w:rPr>
          <w:sz w:val="22"/>
          <w:szCs w:val="22"/>
        </w:rPr>
        <w:t xml:space="preserve">následujících </w:t>
      </w:r>
      <w:r w:rsidRPr="000C243D">
        <w:rPr>
          <w:sz w:val="22"/>
          <w:szCs w:val="22"/>
        </w:rPr>
        <w:t>oblastech:</w:t>
      </w:r>
    </w:p>
    <w:p w14:paraId="72BCB4F4" w14:textId="18234197" w:rsidR="003C5D33" w:rsidRPr="000C243D" w:rsidRDefault="003C5D33" w:rsidP="00631B59">
      <w:pPr>
        <w:pStyle w:val="Odstavecseseznamem"/>
        <w:numPr>
          <w:ilvl w:val="0"/>
          <w:numId w:val="7"/>
        </w:numPr>
        <w:spacing w:before="120" w:line="276" w:lineRule="auto"/>
        <w:ind w:left="1134" w:hanging="567"/>
        <w:contextualSpacing w:val="0"/>
        <w:jc w:val="both"/>
        <w:rPr>
          <w:sz w:val="22"/>
        </w:rPr>
      </w:pPr>
      <w:r w:rsidRPr="000C243D">
        <w:rPr>
          <w:sz w:val="22"/>
        </w:rPr>
        <w:t>management Projektu</w:t>
      </w:r>
      <w:r w:rsidR="007A4863" w:rsidRPr="000C243D">
        <w:rPr>
          <w:sz w:val="22"/>
        </w:rPr>
        <w:t>;</w:t>
      </w:r>
    </w:p>
    <w:p w14:paraId="4C76F7C4" w14:textId="2AFF77E8" w:rsidR="003C5D33" w:rsidRPr="000C243D" w:rsidRDefault="005F2E8F" w:rsidP="00631B59">
      <w:pPr>
        <w:pStyle w:val="Odstavecseseznamem"/>
        <w:numPr>
          <w:ilvl w:val="0"/>
          <w:numId w:val="7"/>
        </w:numPr>
        <w:spacing w:line="276" w:lineRule="auto"/>
        <w:ind w:left="1134" w:hanging="567"/>
        <w:contextualSpacing w:val="0"/>
        <w:jc w:val="both"/>
        <w:rPr>
          <w:sz w:val="22"/>
        </w:rPr>
      </w:pPr>
      <w:r w:rsidRPr="000C243D">
        <w:rPr>
          <w:sz w:val="22"/>
        </w:rPr>
        <w:t>c</w:t>
      </w:r>
      <w:r w:rsidR="00D7430C" w:rsidRPr="000C243D">
        <w:rPr>
          <w:sz w:val="22"/>
        </w:rPr>
        <w:t xml:space="preserve">enový </w:t>
      </w:r>
      <w:r w:rsidRPr="000C243D">
        <w:rPr>
          <w:sz w:val="22"/>
        </w:rPr>
        <w:t>management</w:t>
      </w:r>
      <w:r w:rsidR="007A4863" w:rsidRPr="000C243D">
        <w:rPr>
          <w:sz w:val="22"/>
        </w:rPr>
        <w:t>;</w:t>
      </w:r>
    </w:p>
    <w:p w14:paraId="5A05C8CA" w14:textId="1BF13758" w:rsidR="00B31E80" w:rsidRPr="000C243D" w:rsidRDefault="003C5D33" w:rsidP="00D42577">
      <w:pPr>
        <w:pStyle w:val="Odstavecseseznamem"/>
        <w:numPr>
          <w:ilvl w:val="0"/>
          <w:numId w:val="7"/>
        </w:numPr>
        <w:spacing w:line="276" w:lineRule="auto"/>
        <w:ind w:left="1134" w:hanging="567"/>
        <w:contextualSpacing w:val="0"/>
        <w:jc w:val="both"/>
        <w:rPr>
          <w:sz w:val="22"/>
        </w:rPr>
      </w:pPr>
      <w:r w:rsidRPr="000C243D">
        <w:rPr>
          <w:sz w:val="22"/>
        </w:rPr>
        <w:t>technický dozor investora (</w:t>
      </w:r>
      <w:r w:rsidR="005F2E8F" w:rsidRPr="000C243D">
        <w:rPr>
          <w:sz w:val="22"/>
        </w:rPr>
        <w:t xml:space="preserve">dále též jen </w:t>
      </w:r>
      <w:r w:rsidRPr="000C243D">
        <w:rPr>
          <w:sz w:val="22"/>
        </w:rPr>
        <w:t>„</w:t>
      </w:r>
      <w:r w:rsidRPr="000C243D">
        <w:rPr>
          <w:b/>
          <w:sz w:val="22"/>
        </w:rPr>
        <w:t>TDI</w:t>
      </w:r>
      <w:r w:rsidRPr="000C243D">
        <w:rPr>
          <w:sz w:val="22"/>
        </w:rPr>
        <w:t>“)</w:t>
      </w:r>
      <w:r w:rsidR="00B31E80" w:rsidRPr="000C243D">
        <w:rPr>
          <w:sz w:val="22"/>
        </w:rPr>
        <w:t>;</w:t>
      </w:r>
    </w:p>
    <w:p w14:paraId="0B0BEF40" w14:textId="0FE4E185" w:rsidR="003C5D33" w:rsidRPr="000C243D" w:rsidRDefault="003C5D33" w:rsidP="00631B59">
      <w:pPr>
        <w:pStyle w:val="Odstavecseseznamem"/>
        <w:numPr>
          <w:ilvl w:val="0"/>
          <w:numId w:val="7"/>
        </w:numPr>
        <w:spacing w:after="120" w:line="276" w:lineRule="auto"/>
        <w:ind w:left="1134" w:hanging="567"/>
        <w:contextualSpacing w:val="0"/>
        <w:jc w:val="both"/>
        <w:rPr>
          <w:sz w:val="22"/>
        </w:rPr>
      </w:pPr>
      <w:r w:rsidRPr="000C243D">
        <w:rPr>
          <w:sz w:val="22"/>
        </w:rPr>
        <w:t>zajištění činností koordinátora bezpečnosti a ochrany zdraví při práci na staveništi (</w:t>
      </w:r>
      <w:r w:rsidR="005F2E8F" w:rsidRPr="000C243D">
        <w:rPr>
          <w:sz w:val="22"/>
        </w:rPr>
        <w:t xml:space="preserve">dále jen též jen </w:t>
      </w:r>
      <w:r w:rsidRPr="000C243D">
        <w:rPr>
          <w:sz w:val="22"/>
        </w:rPr>
        <w:t>„</w:t>
      </w:r>
      <w:r w:rsidRPr="000C243D">
        <w:rPr>
          <w:b/>
          <w:sz w:val="22"/>
        </w:rPr>
        <w:t>BOZP</w:t>
      </w:r>
      <w:r w:rsidRPr="000C243D">
        <w:rPr>
          <w:bCs/>
          <w:sz w:val="22"/>
          <w:szCs w:val="22"/>
        </w:rPr>
        <w:t>“)</w:t>
      </w:r>
      <w:r w:rsidR="00BD4C1B" w:rsidRPr="000C243D">
        <w:rPr>
          <w:bCs/>
          <w:sz w:val="22"/>
          <w:szCs w:val="22"/>
        </w:rPr>
        <w:t>.</w:t>
      </w:r>
    </w:p>
    <w:p w14:paraId="4D9B8E6F" w14:textId="57B9C82C" w:rsidR="00A840C5" w:rsidRPr="000C243D" w:rsidRDefault="00A840C5" w:rsidP="00631B59">
      <w:pPr>
        <w:pStyle w:val="Odstavecseseznamem"/>
        <w:spacing w:before="120" w:after="120" w:line="276" w:lineRule="auto"/>
        <w:ind w:left="567"/>
        <w:contextualSpacing w:val="0"/>
        <w:jc w:val="both"/>
        <w:rPr>
          <w:sz w:val="22"/>
          <w:szCs w:val="22"/>
        </w:rPr>
      </w:pPr>
      <w:r w:rsidRPr="000C243D">
        <w:rPr>
          <w:sz w:val="22"/>
          <w:szCs w:val="22"/>
        </w:rPr>
        <w:t>Bližší popis jednotlivých činností Projektového manažera v</w:t>
      </w:r>
      <w:r w:rsidR="00187925" w:rsidRPr="000C243D">
        <w:rPr>
          <w:sz w:val="22"/>
          <w:szCs w:val="22"/>
        </w:rPr>
        <w:t> </w:t>
      </w:r>
      <w:r w:rsidRPr="000C243D">
        <w:rPr>
          <w:sz w:val="22"/>
          <w:szCs w:val="22"/>
        </w:rPr>
        <w:t xml:space="preserve">rámci poskytovaných </w:t>
      </w:r>
      <w:r w:rsidR="0093633A" w:rsidRPr="000C243D">
        <w:rPr>
          <w:sz w:val="22"/>
          <w:szCs w:val="22"/>
        </w:rPr>
        <w:t>Služeb</w:t>
      </w:r>
      <w:r w:rsidRPr="000C243D">
        <w:rPr>
          <w:sz w:val="22"/>
          <w:szCs w:val="22"/>
        </w:rPr>
        <w:t xml:space="preserve"> je </w:t>
      </w:r>
      <w:r w:rsidR="00D5201E" w:rsidRPr="000C243D">
        <w:rPr>
          <w:sz w:val="22"/>
          <w:szCs w:val="22"/>
        </w:rPr>
        <w:t xml:space="preserve">uveden </w:t>
      </w:r>
      <w:r w:rsidRPr="000C243D">
        <w:rPr>
          <w:sz w:val="22"/>
          <w:szCs w:val="22"/>
        </w:rPr>
        <w:t>v</w:t>
      </w:r>
      <w:r w:rsidR="00187925" w:rsidRPr="000C243D">
        <w:rPr>
          <w:sz w:val="22"/>
          <w:szCs w:val="22"/>
        </w:rPr>
        <w:t> </w:t>
      </w:r>
      <w:r w:rsidRPr="000C243D">
        <w:rPr>
          <w:sz w:val="22"/>
          <w:szCs w:val="22"/>
        </w:rPr>
        <w:t xml:space="preserve">příloze č. </w:t>
      </w:r>
      <w:r w:rsidR="00E63A65" w:rsidRPr="000C243D">
        <w:rPr>
          <w:sz w:val="22"/>
          <w:szCs w:val="22"/>
        </w:rPr>
        <w:t>2</w:t>
      </w:r>
      <w:r w:rsidRPr="000C243D">
        <w:rPr>
          <w:sz w:val="22"/>
          <w:szCs w:val="22"/>
        </w:rPr>
        <w:t xml:space="preserve"> (dále jen „</w:t>
      </w:r>
      <w:r w:rsidRPr="000C243D">
        <w:rPr>
          <w:b/>
          <w:bCs/>
          <w:sz w:val="22"/>
          <w:szCs w:val="22"/>
        </w:rPr>
        <w:t xml:space="preserve">Příloha č. </w:t>
      </w:r>
      <w:r w:rsidR="0042503A" w:rsidRPr="000C243D">
        <w:rPr>
          <w:b/>
          <w:bCs/>
          <w:sz w:val="22"/>
          <w:szCs w:val="22"/>
        </w:rPr>
        <w:t>2</w:t>
      </w:r>
      <w:r w:rsidRPr="000C243D">
        <w:rPr>
          <w:sz w:val="22"/>
          <w:szCs w:val="22"/>
        </w:rPr>
        <w:t xml:space="preserve"> </w:t>
      </w:r>
      <w:r w:rsidRPr="000C243D">
        <w:rPr>
          <w:b/>
          <w:bCs/>
          <w:sz w:val="22"/>
          <w:szCs w:val="22"/>
        </w:rPr>
        <w:t>– popis činností</w:t>
      </w:r>
      <w:r w:rsidRPr="000C243D">
        <w:rPr>
          <w:sz w:val="22"/>
          <w:szCs w:val="22"/>
        </w:rPr>
        <w:t>“</w:t>
      </w:r>
      <w:r w:rsidR="00CE7222" w:rsidRPr="000C243D">
        <w:rPr>
          <w:sz w:val="22"/>
          <w:szCs w:val="22"/>
        </w:rPr>
        <w:t xml:space="preserve"> či též jen „</w:t>
      </w:r>
      <w:r w:rsidR="00CE7222" w:rsidRPr="000C243D">
        <w:rPr>
          <w:b/>
          <w:bCs/>
          <w:sz w:val="22"/>
          <w:szCs w:val="22"/>
        </w:rPr>
        <w:t xml:space="preserve">Příloha č. </w:t>
      </w:r>
      <w:r w:rsidR="0042503A" w:rsidRPr="000C243D">
        <w:rPr>
          <w:b/>
          <w:bCs/>
          <w:sz w:val="22"/>
          <w:szCs w:val="22"/>
        </w:rPr>
        <w:t>2</w:t>
      </w:r>
      <w:r w:rsidR="00CE7222" w:rsidRPr="000C243D">
        <w:rPr>
          <w:sz w:val="22"/>
          <w:szCs w:val="22"/>
        </w:rPr>
        <w:t>“</w:t>
      </w:r>
      <w:r w:rsidRPr="000C243D">
        <w:rPr>
          <w:sz w:val="22"/>
          <w:szCs w:val="22"/>
        </w:rPr>
        <w:t xml:space="preserve">). </w:t>
      </w:r>
      <w:r w:rsidR="0093633A" w:rsidRPr="000C243D">
        <w:rPr>
          <w:sz w:val="22"/>
          <w:szCs w:val="22"/>
        </w:rPr>
        <w:t xml:space="preserve"> </w:t>
      </w:r>
    </w:p>
    <w:p w14:paraId="48114505" w14:textId="0D411388" w:rsidR="00241442" w:rsidRPr="000C243D" w:rsidRDefault="00241442" w:rsidP="00631B59">
      <w:pPr>
        <w:pStyle w:val="Odstavecseseznamem"/>
        <w:numPr>
          <w:ilvl w:val="0"/>
          <w:numId w:val="2"/>
        </w:numPr>
        <w:spacing w:before="120" w:after="120" w:line="276" w:lineRule="auto"/>
        <w:ind w:left="567" w:hanging="567"/>
        <w:contextualSpacing w:val="0"/>
        <w:jc w:val="both"/>
        <w:rPr>
          <w:sz w:val="22"/>
          <w:szCs w:val="22"/>
        </w:rPr>
      </w:pPr>
      <w:r w:rsidRPr="000C243D">
        <w:rPr>
          <w:sz w:val="22"/>
          <w:szCs w:val="22"/>
        </w:rPr>
        <w:t xml:space="preserve">Klient se zavazuje </w:t>
      </w:r>
      <w:r w:rsidR="00BD4C1B" w:rsidRPr="000C243D">
        <w:rPr>
          <w:sz w:val="22"/>
          <w:szCs w:val="22"/>
        </w:rPr>
        <w:t xml:space="preserve">za </w:t>
      </w:r>
      <w:r w:rsidRPr="000C243D">
        <w:rPr>
          <w:sz w:val="22"/>
          <w:szCs w:val="22"/>
        </w:rPr>
        <w:t xml:space="preserve">poskytnuté Služby zaplatit Odměnu ve výši </w:t>
      </w:r>
      <w:r w:rsidR="00BD4C1B" w:rsidRPr="000C243D">
        <w:rPr>
          <w:sz w:val="22"/>
          <w:szCs w:val="22"/>
        </w:rPr>
        <w:t xml:space="preserve">a za podmínek </w:t>
      </w:r>
      <w:r w:rsidRPr="000C243D">
        <w:rPr>
          <w:sz w:val="22"/>
          <w:szCs w:val="22"/>
        </w:rPr>
        <w:t>stanoven</w:t>
      </w:r>
      <w:r w:rsidR="00BD4C1B" w:rsidRPr="000C243D">
        <w:rPr>
          <w:sz w:val="22"/>
          <w:szCs w:val="22"/>
        </w:rPr>
        <w:t>ých</w:t>
      </w:r>
      <w:r w:rsidRPr="000C243D">
        <w:rPr>
          <w:sz w:val="22"/>
          <w:szCs w:val="22"/>
        </w:rPr>
        <w:t xml:space="preserve"> v</w:t>
      </w:r>
      <w:r w:rsidR="00187925" w:rsidRPr="000C243D">
        <w:rPr>
          <w:sz w:val="22"/>
          <w:szCs w:val="22"/>
        </w:rPr>
        <w:t> </w:t>
      </w:r>
      <w:r w:rsidRPr="000C243D">
        <w:rPr>
          <w:sz w:val="22"/>
          <w:szCs w:val="22"/>
        </w:rPr>
        <w:t xml:space="preserve">této Smlouvě. </w:t>
      </w:r>
    </w:p>
    <w:p w14:paraId="5E3A7FF5" w14:textId="77777777" w:rsidR="00241442" w:rsidRPr="000C243D" w:rsidRDefault="00241442" w:rsidP="00631B59">
      <w:pPr>
        <w:spacing w:before="120" w:line="276" w:lineRule="auto"/>
        <w:jc w:val="center"/>
        <w:rPr>
          <w:b/>
          <w:bCs/>
          <w:sz w:val="22"/>
          <w:szCs w:val="22"/>
          <w:u w:val="single"/>
        </w:rPr>
      </w:pPr>
      <w:r w:rsidRPr="000C243D">
        <w:rPr>
          <w:b/>
          <w:bCs/>
          <w:sz w:val="22"/>
          <w:szCs w:val="22"/>
          <w:u w:val="single"/>
        </w:rPr>
        <w:t>ČLÁNEK II.</w:t>
      </w:r>
    </w:p>
    <w:p w14:paraId="054BB4AC" w14:textId="127DE555" w:rsidR="00241442" w:rsidRPr="000C243D" w:rsidRDefault="00E76CB8" w:rsidP="00631B59">
      <w:pPr>
        <w:spacing w:after="120" w:line="276" w:lineRule="auto"/>
        <w:jc w:val="center"/>
        <w:rPr>
          <w:b/>
          <w:bCs/>
          <w:caps/>
          <w:sz w:val="22"/>
          <w:szCs w:val="22"/>
          <w:u w:val="single"/>
        </w:rPr>
      </w:pPr>
      <w:r w:rsidRPr="000C243D">
        <w:rPr>
          <w:b/>
          <w:bCs/>
          <w:caps/>
          <w:sz w:val="22"/>
          <w:szCs w:val="22"/>
          <w:u w:val="single"/>
        </w:rPr>
        <w:t>PLÁN PROJEKTU</w:t>
      </w:r>
    </w:p>
    <w:p w14:paraId="67998912" w14:textId="14971031" w:rsidR="00892C86" w:rsidRPr="000C243D" w:rsidRDefault="00892C86" w:rsidP="00631B59">
      <w:pPr>
        <w:pStyle w:val="Odstavecseseznamem"/>
        <w:numPr>
          <w:ilvl w:val="0"/>
          <w:numId w:val="8"/>
        </w:numPr>
        <w:spacing w:before="120" w:after="120" w:line="276" w:lineRule="auto"/>
        <w:ind w:left="567" w:hanging="567"/>
        <w:contextualSpacing w:val="0"/>
        <w:jc w:val="both"/>
        <w:rPr>
          <w:sz w:val="22"/>
          <w:szCs w:val="22"/>
        </w:rPr>
      </w:pPr>
      <w:r w:rsidRPr="000C243D">
        <w:rPr>
          <w:sz w:val="22"/>
          <w:szCs w:val="22"/>
        </w:rPr>
        <w:t xml:space="preserve">Poskytování Služeb je rozloženo do následujících </w:t>
      </w:r>
      <w:r w:rsidR="002B78B5" w:rsidRPr="000C243D">
        <w:rPr>
          <w:sz w:val="22"/>
          <w:szCs w:val="22"/>
        </w:rPr>
        <w:t>fází</w:t>
      </w:r>
      <w:r w:rsidRPr="000C243D">
        <w:rPr>
          <w:sz w:val="22"/>
          <w:szCs w:val="22"/>
        </w:rPr>
        <w:t xml:space="preserve"> Projektu:</w:t>
      </w:r>
    </w:p>
    <w:p w14:paraId="2B6B541A" w14:textId="40F75529" w:rsidR="006C3AB7" w:rsidRPr="000C243D" w:rsidRDefault="006C3AB7" w:rsidP="00D42577">
      <w:pPr>
        <w:pStyle w:val="Odstavecseseznamem"/>
        <w:numPr>
          <w:ilvl w:val="0"/>
          <w:numId w:val="47"/>
        </w:numPr>
        <w:spacing w:before="120" w:line="276" w:lineRule="auto"/>
        <w:ind w:left="1134" w:hanging="567"/>
        <w:contextualSpacing w:val="0"/>
        <w:jc w:val="both"/>
        <w:rPr>
          <w:sz w:val="22"/>
        </w:rPr>
      </w:pPr>
      <w:bookmarkStart w:id="2" w:name="_Hlk111136585"/>
      <w:bookmarkStart w:id="3" w:name="_Hlk111814020"/>
      <w:r w:rsidRPr="000C243D">
        <w:rPr>
          <w:sz w:val="22"/>
        </w:rPr>
        <w:t>Fáze 1 - koordinace a řízení činnost</w:t>
      </w:r>
      <w:r w:rsidR="00F94F1E" w:rsidRPr="000C243D">
        <w:rPr>
          <w:sz w:val="22"/>
        </w:rPr>
        <w:t>í vedoucích k vytvoření návrhu S</w:t>
      </w:r>
      <w:r w:rsidRPr="000C243D">
        <w:rPr>
          <w:sz w:val="22"/>
        </w:rPr>
        <w:t xml:space="preserve">tavby, koordinace a řízení činností vedoucích k vytvoření dokumentace pro získání územního rozhodnutí, kontrola konceptu a čistopisu předané projektové dokumentace, koordinace a řízení činností vedoucích k projednání dokumentace s dotčenými subjekty a získání pravomocného územního rozhodnutí pro umístění </w:t>
      </w:r>
      <w:r w:rsidR="00F94F1E" w:rsidRPr="000C243D">
        <w:rPr>
          <w:sz w:val="22"/>
        </w:rPr>
        <w:t>S</w:t>
      </w:r>
      <w:r w:rsidRPr="000C243D">
        <w:rPr>
          <w:sz w:val="22"/>
        </w:rPr>
        <w:t>tavby (případně společného povolení), vč. obstarání a projednání potřebné dokumentace EIA;</w:t>
      </w:r>
    </w:p>
    <w:p w14:paraId="4F862636" w14:textId="481DD355" w:rsidR="006C3AB7" w:rsidRPr="000C243D" w:rsidRDefault="006C3AB7" w:rsidP="00D42577">
      <w:pPr>
        <w:pStyle w:val="Odstavecseseznamem"/>
        <w:numPr>
          <w:ilvl w:val="0"/>
          <w:numId w:val="47"/>
        </w:numPr>
        <w:spacing w:before="120" w:line="276" w:lineRule="auto"/>
        <w:ind w:left="1134" w:hanging="567"/>
        <w:contextualSpacing w:val="0"/>
        <w:jc w:val="both"/>
        <w:rPr>
          <w:sz w:val="22"/>
        </w:rPr>
      </w:pPr>
      <w:r w:rsidRPr="000C243D">
        <w:rPr>
          <w:sz w:val="22"/>
        </w:rPr>
        <w:t xml:space="preserve">Fáze 2 - koordinace a řízení činností vedoucích k vytvoření dokumentace pro získání pravomocného stavebního povolení, kontrola konceptu a čistopisu předané dokumentace pro stavební povolení, koordinace a řízení činností vedoucích k projednání dokumentace s dotčenými subjekty a získání povolení </w:t>
      </w:r>
      <w:r w:rsidR="00F94F1E" w:rsidRPr="000C243D">
        <w:rPr>
          <w:sz w:val="22"/>
        </w:rPr>
        <w:t>S</w:t>
      </w:r>
      <w:r w:rsidRPr="000C243D">
        <w:rPr>
          <w:sz w:val="22"/>
        </w:rPr>
        <w:t>tavby;</w:t>
      </w:r>
    </w:p>
    <w:p w14:paraId="6874CB5E" w14:textId="5EADA0BF" w:rsidR="006C3AB7" w:rsidRPr="000C243D" w:rsidRDefault="006C3AB7" w:rsidP="00D42577">
      <w:pPr>
        <w:pStyle w:val="Odstavecseseznamem"/>
        <w:numPr>
          <w:ilvl w:val="0"/>
          <w:numId w:val="47"/>
        </w:numPr>
        <w:spacing w:before="120" w:line="276" w:lineRule="auto"/>
        <w:ind w:left="1134" w:hanging="567"/>
        <w:contextualSpacing w:val="0"/>
        <w:jc w:val="both"/>
        <w:rPr>
          <w:sz w:val="22"/>
        </w:rPr>
      </w:pPr>
      <w:r w:rsidRPr="000C243D">
        <w:rPr>
          <w:sz w:val="22"/>
        </w:rPr>
        <w:t xml:space="preserve">Fáze 3 - koordinace a řízení činností vedoucích k vytvoření dokumentace pro výběr generálního zhotovitele </w:t>
      </w:r>
      <w:r w:rsidR="00F94F1E" w:rsidRPr="000C243D">
        <w:rPr>
          <w:sz w:val="22"/>
        </w:rPr>
        <w:t>S</w:t>
      </w:r>
      <w:r w:rsidRPr="000C243D">
        <w:rPr>
          <w:sz w:val="22"/>
        </w:rPr>
        <w:t xml:space="preserve">tavby, kontrola konceptu a čistopisu předané dokumentace pro provádění stavby, spolupráce při výběru generálního zhotovitele </w:t>
      </w:r>
      <w:r w:rsidR="00F94F1E" w:rsidRPr="000C243D">
        <w:rPr>
          <w:sz w:val="22"/>
        </w:rPr>
        <w:t>S</w:t>
      </w:r>
      <w:r w:rsidRPr="000C243D">
        <w:rPr>
          <w:sz w:val="22"/>
        </w:rPr>
        <w:t xml:space="preserve">tavby a přípravy podkladů pro zadávací řízení a smlouvu o dílo s generálním zhotovitelem </w:t>
      </w:r>
      <w:r w:rsidR="00F94F1E" w:rsidRPr="000C243D">
        <w:rPr>
          <w:sz w:val="22"/>
        </w:rPr>
        <w:t>S</w:t>
      </w:r>
      <w:r w:rsidRPr="000C243D">
        <w:rPr>
          <w:sz w:val="22"/>
        </w:rPr>
        <w:t>tavby;</w:t>
      </w:r>
    </w:p>
    <w:p w14:paraId="63AAC89C" w14:textId="08E44A4A" w:rsidR="006C3AB7" w:rsidRPr="000C243D" w:rsidRDefault="006C3AB7" w:rsidP="00D42577">
      <w:pPr>
        <w:pStyle w:val="Odstavecseseznamem"/>
        <w:numPr>
          <w:ilvl w:val="0"/>
          <w:numId w:val="47"/>
        </w:numPr>
        <w:spacing w:before="120" w:line="276" w:lineRule="auto"/>
        <w:ind w:left="1134" w:hanging="567"/>
        <w:contextualSpacing w:val="0"/>
        <w:jc w:val="both"/>
        <w:rPr>
          <w:sz w:val="22"/>
        </w:rPr>
      </w:pPr>
      <w:r w:rsidRPr="000C243D">
        <w:rPr>
          <w:sz w:val="22"/>
        </w:rPr>
        <w:t xml:space="preserve">Fáze 4 – koordinace a řízení činností vedoucích k realizaci </w:t>
      </w:r>
      <w:r w:rsidR="00F94F1E" w:rsidRPr="000C243D">
        <w:rPr>
          <w:sz w:val="22"/>
        </w:rPr>
        <w:t>S</w:t>
      </w:r>
      <w:r w:rsidRPr="000C243D">
        <w:rPr>
          <w:sz w:val="22"/>
        </w:rPr>
        <w:t xml:space="preserve">tavby a její kolaudaci (včetně získání kolaudačního </w:t>
      </w:r>
      <w:r w:rsidR="00372C16" w:rsidRPr="000C243D">
        <w:rPr>
          <w:sz w:val="22"/>
        </w:rPr>
        <w:t>souhlasu</w:t>
      </w:r>
      <w:r w:rsidRPr="000C243D">
        <w:rPr>
          <w:sz w:val="22"/>
        </w:rPr>
        <w:t>);</w:t>
      </w:r>
    </w:p>
    <w:p w14:paraId="29DF055B" w14:textId="20FDC279" w:rsidR="006C3AB7" w:rsidRPr="000C243D" w:rsidRDefault="006C3AB7" w:rsidP="00D42577">
      <w:pPr>
        <w:pStyle w:val="Odstavecseseznamem"/>
        <w:numPr>
          <w:ilvl w:val="0"/>
          <w:numId w:val="47"/>
        </w:numPr>
        <w:spacing w:before="120" w:line="276" w:lineRule="auto"/>
        <w:ind w:left="1134" w:hanging="567"/>
        <w:contextualSpacing w:val="0"/>
        <w:jc w:val="both"/>
        <w:rPr>
          <w:sz w:val="22"/>
        </w:rPr>
      </w:pPr>
      <w:r w:rsidRPr="000C243D">
        <w:rPr>
          <w:sz w:val="22"/>
        </w:rPr>
        <w:t xml:space="preserve">Fáze 5 – koordinace a řízení činností při zkušebním provozu </w:t>
      </w:r>
      <w:r w:rsidR="00F94F1E" w:rsidRPr="000C243D">
        <w:rPr>
          <w:sz w:val="22"/>
        </w:rPr>
        <w:t>S</w:t>
      </w:r>
      <w:r w:rsidRPr="000C243D">
        <w:rPr>
          <w:sz w:val="22"/>
        </w:rPr>
        <w:t xml:space="preserve">tavby a odstranění závad a nedodělků stavby z převzetí stavby, předání </w:t>
      </w:r>
      <w:r w:rsidR="00F94F1E" w:rsidRPr="000C243D">
        <w:rPr>
          <w:sz w:val="22"/>
        </w:rPr>
        <w:t>S</w:t>
      </w:r>
      <w:r w:rsidRPr="000C243D">
        <w:rPr>
          <w:sz w:val="22"/>
        </w:rPr>
        <w:t>tavby do užívání budoucímu uživateli/správci Budovy.</w:t>
      </w:r>
    </w:p>
    <w:bookmarkEnd w:id="2"/>
    <w:bookmarkEnd w:id="3"/>
    <w:p w14:paraId="7CB73D80" w14:textId="64B1778A" w:rsidR="00F87345" w:rsidRPr="000C243D" w:rsidRDefault="004B6B20" w:rsidP="00631B59">
      <w:pPr>
        <w:pStyle w:val="Odstavecseseznamem"/>
        <w:spacing w:before="120" w:after="120" w:line="276" w:lineRule="auto"/>
        <w:ind w:left="1060"/>
        <w:contextualSpacing w:val="0"/>
        <w:jc w:val="both"/>
        <w:rPr>
          <w:bCs/>
          <w:sz w:val="22"/>
          <w:szCs w:val="22"/>
        </w:rPr>
      </w:pPr>
      <w:r w:rsidRPr="000C243D">
        <w:rPr>
          <w:bCs/>
          <w:sz w:val="22"/>
          <w:szCs w:val="22"/>
        </w:rPr>
        <w:t>(společně dále jen „</w:t>
      </w:r>
      <w:r w:rsidR="002B78B5" w:rsidRPr="000C243D">
        <w:rPr>
          <w:b/>
          <w:sz w:val="22"/>
          <w:szCs w:val="22"/>
        </w:rPr>
        <w:t>Fáze</w:t>
      </w:r>
      <w:r w:rsidRPr="000C243D">
        <w:rPr>
          <w:bCs/>
          <w:sz w:val="22"/>
          <w:szCs w:val="22"/>
        </w:rPr>
        <w:t>“</w:t>
      </w:r>
      <w:r w:rsidR="00F23EC6" w:rsidRPr="000C243D">
        <w:rPr>
          <w:bCs/>
          <w:sz w:val="22"/>
          <w:szCs w:val="22"/>
        </w:rPr>
        <w:t xml:space="preserve"> či </w:t>
      </w:r>
      <w:r w:rsidR="00A1207C" w:rsidRPr="000C243D">
        <w:rPr>
          <w:bCs/>
          <w:sz w:val="22"/>
          <w:szCs w:val="22"/>
        </w:rPr>
        <w:t>jednotlivě</w:t>
      </w:r>
      <w:r w:rsidR="00F23EC6" w:rsidRPr="000C243D">
        <w:rPr>
          <w:bCs/>
          <w:sz w:val="22"/>
          <w:szCs w:val="22"/>
        </w:rPr>
        <w:t xml:space="preserve"> jen „</w:t>
      </w:r>
      <w:r w:rsidR="002B78B5" w:rsidRPr="000C243D">
        <w:rPr>
          <w:b/>
          <w:sz w:val="22"/>
          <w:szCs w:val="22"/>
        </w:rPr>
        <w:t>Fáze</w:t>
      </w:r>
      <w:r w:rsidR="00F23EC6" w:rsidRPr="000C243D">
        <w:rPr>
          <w:bCs/>
          <w:sz w:val="22"/>
          <w:szCs w:val="22"/>
        </w:rPr>
        <w:t>“</w:t>
      </w:r>
      <w:r w:rsidRPr="000C243D">
        <w:rPr>
          <w:bCs/>
          <w:sz w:val="22"/>
          <w:szCs w:val="22"/>
        </w:rPr>
        <w:t>)</w:t>
      </w:r>
      <w:r w:rsidR="00F23EC6" w:rsidRPr="000C243D">
        <w:rPr>
          <w:bCs/>
          <w:sz w:val="22"/>
          <w:szCs w:val="22"/>
        </w:rPr>
        <w:t xml:space="preserve">, přičemž jednotlivé </w:t>
      </w:r>
      <w:r w:rsidR="00D84FA9" w:rsidRPr="000C243D">
        <w:rPr>
          <w:bCs/>
          <w:sz w:val="22"/>
          <w:szCs w:val="22"/>
        </w:rPr>
        <w:t>Fáze</w:t>
      </w:r>
      <w:r w:rsidR="00F23EC6" w:rsidRPr="000C243D">
        <w:rPr>
          <w:bCs/>
          <w:sz w:val="22"/>
          <w:szCs w:val="22"/>
        </w:rPr>
        <w:t xml:space="preserve"> </w:t>
      </w:r>
      <w:r w:rsidR="00F87345" w:rsidRPr="000C243D">
        <w:rPr>
          <w:bCs/>
          <w:sz w:val="22"/>
          <w:szCs w:val="22"/>
        </w:rPr>
        <w:t>jsou</w:t>
      </w:r>
      <w:r w:rsidR="00F23EC6" w:rsidRPr="000C243D">
        <w:rPr>
          <w:bCs/>
          <w:sz w:val="22"/>
          <w:szCs w:val="22"/>
        </w:rPr>
        <w:t xml:space="preserve"> dále rozděleny do samostatných</w:t>
      </w:r>
      <w:r w:rsidR="00D84FA9" w:rsidRPr="000C243D">
        <w:rPr>
          <w:bCs/>
          <w:sz w:val="22"/>
          <w:szCs w:val="22"/>
        </w:rPr>
        <w:t xml:space="preserve"> </w:t>
      </w:r>
      <w:proofErr w:type="spellStart"/>
      <w:r w:rsidR="00D84FA9" w:rsidRPr="000C243D">
        <w:rPr>
          <w:bCs/>
          <w:sz w:val="22"/>
          <w:szCs w:val="22"/>
        </w:rPr>
        <w:t>podfází</w:t>
      </w:r>
      <w:proofErr w:type="spellEnd"/>
      <w:r w:rsidR="00F23EC6" w:rsidRPr="000C243D">
        <w:rPr>
          <w:bCs/>
          <w:sz w:val="22"/>
          <w:szCs w:val="22"/>
        </w:rPr>
        <w:t xml:space="preserve"> v závislosti zejména na jednotlivých </w:t>
      </w:r>
      <w:r w:rsidR="00D84FA9" w:rsidRPr="000C243D">
        <w:rPr>
          <w:bCs/>
          <w:sz w:val="22"/>
          <w:szCs w:val="22"/>
        </w:rPr>
        <w:t>částech realizace projektu (dále jen „</w:t>
      </w:r>
      <w:proofErr w:type="spellStart"/>
      <w:r w:rsidR="00D84FA9" w:rsidRPr="000C243D">
        <w:rPr>
          <w:b/>
          <w:bCs/>
          <w:sz w:val="22"/>
          <w:szCs w:val="22"/>
        </w:rPr>
        <w:t>Podfáze</w:t>
      </w:r>
      <w:proofErr w:type="spellEnd"/>
      <w:r w:rsidR="00D84FA9" w:rsidRPr="000C243D">
        <w:rPr>
          <w:bCs/>
          <w:sz w:val="22"/>
          <w:szCs w:val="22"/>
        </w:rPr>
        <w:t>“).</w:t>
      </w:r>
    </w:p>
    <w:p w14:paraId="50301D27" w14:textId="11EB6E91" w:rsidR="003014FD" w:rsidRPr="000C243D" w:rsidRDefault="00892C86" w:rsidP="00631B59">
      <w:pPr>
        <w:pStyle w:val="Odstavecseseznamem"/>
        <w:numPr>
          <w:ilvl w:val="0"/>
          <w:numId w:val="8"/>
        </w:numPr>
        <w:spacing w:before="120" w:after="120" w:line="276" w:lineRule="auto"/>
        <w:ind w:left="567" w:hanging="567"/>
        <w:contextualSpacing w:val="0"/>
        <w:jc w:val="both"/>
        <w:rPr>
          <w:sz w:val="22"/>
          <w:szCs w:val="22"/>
        </w:rPr>
      </w:pPr>
      <w:bookmarkStart w:id="4" w:name="_Ref111137002"/>
      <w:r w:rsidRPr="000C243D">
        <w:rPr>
          <w:sz w:val="22"/>
          <w:szCs w:val="22"/>
        </w:rPr>
        <w:t xml:space="preserve">Bližší </w:t>
      </w:r>
      <w:r w:rsidR="005F3932" w:rsidRPr="000C243D">
        <w:rPr>
          <w:sz w:val="22"/>
          <w:szCs w:val="22"/>
        </w:rPr>
        <w:t xml:space="preserve">předpokládaný </w:t>
      </w:r>
      <w:r w:rsidRPr="000C243D">
        <w:rPr>
          <w:sz w:val="22"/>
          <w:szCs w:val="22"/>
        </w:rPr>
        <w:t xml:space="preserve">časový plán </w:t>
      </w:r>
      <w:r w:rsidR="00E553E4" w:rsidRPr="000C243D">
        <w:rPr>
          <w:sz w:val="22"/>
          <w:szCs w:val="22"/>
        </w:rPr>
        <w:t xml:space="preserve">jednotlivých </w:t>
      </w:r>
      <w:bookmarkEnd w:id="4"/>
      <w:r w:rsidR="002B78B5" w:rsidRPr="000C243D">
        <w:rPr>
          <w:sz w:val="22"/>
          <w:szCs w:val="22"/>
        </w:rPr>
        <w:t>Fází</w:t>
      </w:r>
      <w:r w:rsidR="00E553E4" w:rsidRPr="000C243D">
        <w:rPr>
          <w:sz w:val="22"/>
          <w:szCs w:val="22"/>
        </w:rPr>
        <w:t xml:space="preserve"> </w:t>
      </w:r>
      <w:r w:rsidR="00F23EC6" w:rsidRPr="000C243D">
        <w:rPr>
          <w:sz w:val="22"/>
          <w:szCs w:val="22"/>
        </w:rPr>
        <w:t xml:space="preserve">a </w:t>
      </w:r>
      <w:proofErr w:type="spellStart"/>
      <w:r w:rsidR="00F23EC6" w:rsidRPr="000C243D">
        <w:rPr>
          <w:sz w:val="22"/>
          <w:szCs w:val="22"/>
        </w:rPr>
        <w:t>Pod</w:t>
      </w:r>
      <w:r w:rsidR="00D84FA9" w:rsidRPr="000C243D">
        <w:rPr>
          <w:sz w:val="22"/>
          <w:szCs w:val="22"/>
        </w:rPr>
        <w:t>f</w:t>
      </w:r>
      <w:r w:rsidR="002B78B5" w:rsidRPr="000C243D">
        <w:rPr>
          <w:sz w:val="22"/>
          <w:szCs w:val="22"/>
        </w:rPr>
        <w:t>ází</w:t>
      </w:r>
      <w:proofErr w:type="spellEnd"/>
      <w:r w:rsidR="00F23EC6" w:rsidRPr="000C243D">
        <w:rPr>
          <w:sz w:val="22"/>
          <w:szCs w:val="22"/>
        </w:rPr>
        <w:t xml:space="preserve"> </w:t>
      </w:r>
      <w:r w:rsidR="0063577C" w:rsidRPr="000C243D">
        <w:rPr>
          <w:sz w:val="22"/>
          <w:szCs w:val="22"/>
        </w:rPr>
        <w:t>P</w:t>
      </w:r>
      <w:r w:rsidRPr="000C243D">
        <w:rPr>
          <w:sz w:val="22"/>
          <w:szCs w:val="22"/>
        </w:rPr>
        <w:t xml:space="preserve">rojektu </w:t>
      </w:r>
      <w:r w:rsidR="0063577C" w:rsidRPr="000C243D">
        <w:rPr>
          <w:sz w:val="22"/>
          <w:szCs w:val="22"/>
        </w:rPr>
        <w:t>(dále jen „</w:t>
      </w:r>
      <w:r w:rsidR="0063577C" w:rsidRPr="000C243D">
        <w:rPr>
          <w:b/>
          <w:bCs/>
          <w:sz w:val="22"/>
          <w:szCs w:val="22"/>
        </w:rPr>
        <w:t>Plán Projektu</w:t>
      </w:r>
      <w:r w:rsidR="0063577C" w:rsidRPr="000C243D">
        <w:rPr>
          <w:sz w:val="22"/>
          <w:szCs w:val="22"/>
        </w:rPr>
        <w:t xml:space="preserve">“) je uveden v příloze č. </w:t>
      </w:r>
      <w:r w:rsidR="00E3212F" w:rsidRPr="000C243D">
        <w:rPr>
          <w:sz w:val="22"/>
          <w:szCs w:val="22"/>
        </w:rPr>
        <w:t>3</w:t>
      </w:r>
      <w:r w:rsidR="0063577C" w:rsidRPr="000C243D">
        <w:rPr>
          <w:sz w:val="22"/>
          <w:szCs w:val="22"/>
        </w:rPr>
        <w:t xml:space="preserve"> </w:t>
      </w:r>
      <w:r w:rsidRPr="000C243D">
        <w:rPr>
          <w:sz w:val="22"/>
          <w:szCs w:val="22"/>
        </w:rPr>
        <w:t>(dále jen „</w:t>
      </w:r>
      <w:r w:rsidRPr="000C243D">
        <w:rPr>
          <w:b/>
          <w:bCs/>
          <w:sz w:val="22"/>
          <w:szCs w:val="22"/>
        </w:rPr>
        <w:t xml:space="preserve">Příloha č. </w:t>
      </w:r>
      <w:r w:rsidR="00555476" w:rsidRPr="000C243D">
        <w:rPr>
          <w:b/>
          <w:bCs/>
          <w:sz w:val="22"/>
          <w:szCs w:val="22"/>
        </w:rPr>
        <w:t>3</w:t>
      </w:r>
      <w:r w:rsidRPr="000C243D">
        <w:rPr>
          <w:b/>
          <w:bCs/>
          <w:sz w:val="22"/>
          <w:szCs w:val="22"/>
        </w:rPr>
        <w:t xml:space="preserve"> – </w:t>
      </w:r>
      <w:r w:rsidR="00E3212F" w:rsidRPr="000C243D">
        <w:rPr>
          <w:b/>
          <w:bCs/>
          <w:sz w:val="22"/>
          <w:szCs w:val="22"/>
        </w:rPr>
        <w:t>rámcový</w:t>
      </w:r>
      <w:r w:rsidRPr="000C243D">
        <w:rPr>
          <w:b/>
          <w:bCs/>
          <w:sz w:val="22"/>
          <w:szCs w:val="22"/>
        </w:rPr>
        <w:t xml:space="preserve"> plán Projektu</w:t>
      </w:r>
      <w:r w:rsidRPr="000C243D">
        <w:rPr>
          <w:sz w:val="22"/>
          <w:szCs w:val="22"/>
        </w:rPr>
        <w:t>“</w:t>
      </w:r>
      <w:r w:rsidR="00CE7222" w:rsidRPr="000C243D">
        <w:rPr>
          <w:sz w:val="22"/>
          <w:szCs w:val="22"/>
        </w:rPr>
        <w:t xml:space="preserve"> či též jen „</w:t>
      </w:r>
      <w:r w:rsidR="00CE7222" w:rsidRPr="000C243D">
        <w:rPr>
          <w:b/>
          <w:bCs/>
          <w:sz w:val="22"/>
          <w:szCs w:val="22"/>
        </w:rPr>
        <w:t xml:space="preserve">Příloha č. </w:t>
      </w:r>
      <w:r w:rsidR="00555476" w:rsidRPr="000C243D">
        <w:rPr>
          <w:b/>
          <w:bCs/>
          <w:sz w:val="22"/>
          <w:szCs w:val="22"/>
        </w:rPr>
        <w:t>3</w:t>
      </w:r>
      <w:r w:rsidR="00CE7222" w:rsidRPr="000C243D">
        <w:rPr>
          <w:sz w:val="22"/>
          <w:szCs w:val="22"/>
        </w:rPr>
        <w:t>“</w:t>
      </w:r>
      <w:r w:rsidRPr="000C243D">
        <w:rPr>
          <w:sz w:val="22"/>
          <w:szCs w:val="22"/>
        </w:rPr>
        <w:t>)</w:t>
      </w:r>
      <w:r w:rsidR="003014FD" w:rsidRPr="000C243D">
        <w:rPr>
          <w:sz w:val="22"/>
          <w:szCs w:val="22"/>
        </w:rPr>
        <w:t>.</w:t>
      </w:r>
    </w:p>
    <w:p w14:paraId="7F53320C" w14:textId="419C3571" w:rsidR="00892C86" w:rsidRPr="000C243D" w:rsidRDefault="005F3932" w:rsidP="00631B59">
      <w:pPr>
        <w:pStyle w:val="Odstavecseseznamem"/>
        <w:numPr>
          <w:ilvl w:val="0"/>
          <w:numId w:val="8"/>
        </w:numPr>
        <w:spacing w:before="120" w:after="120" w:line="276" w:lineRule="auto"/>
        <w:ind w:left="567" w:hanging="567"/>
        <w:contextualSpacing w:val="0"/>
        <w:jc w:val="both"/>
        <w:rPr>
          <w:sz w:val="22"/>
          <w:szCs w:val="22"/>
        </w:rPr>
      </w:pPr>
      <w:r w:rsidRPr="000C243D">
        <w:rPr>
          <w:sz w:val="22"/>
          <w:szCs w:val="22"/>
        </w:rPr>
        <w:t>Projektový manažer bere na vědomí, že Plán Projektu je pouze orientační</w:t>
      </w:r>
      <w:r w:rsidR="003014FD" w:rsidRPr="000C243D">
        <w:rPr>
          <w:sz w:val="22"/>
          <w:szCs w:val="22"/>
        </w:rPr>
        <w:t xml:space="preserve"> a rámcový</w:t>
      </w:r>
      <w:r w:rsidRPr="000C243D">
        <w:rPr>
          <w:sz w:val="22"/>
          <w:szCs w:val="22"/>
        </w:rPr>
        <w:t xml:space="preserve"> </w:t>
      </w:r>
      <w:r w:rsidR="003014FD" w:rsidRPr="000C243D">
        <w:rPr>
          <w:sz w:val="22"/>
          <w:szCs w:val="22"/>
        </w:rPr>
        <w:t xml:space="preserve">a závisí </w:t>
      </w:r>
      <w:r w:rsidR="00B436D5" w:rsidRPr="000C243D">
        <w:rPr>
          <w:sz w:val="22"/>
          <w:szCs w:val="22"/>
        </w:rPr>
        <w:t xml:space="preserve">zejména </w:t>
      </w:r>
      <w:r w:rsidR="003014FD" w:rsidRPr="000C243D">
        <w:rPr>
          <w:sz w:val="22"/>
          <w:szCs w:val="22"/>
        </w:rPr>
        <w:t xml:space="preserve">na řádném a včasném plnění ostatních dodavatelů </w:t>
      </w:r>
      <w:r w:rsidR="00A53E3F" w:rsidRPr="000C243D">
        <w:rPr>
          <w:sz w:val="22"/>
          <w:szCs w:val="22"/>
        </w:rPr>
        <w:t>Projektu</w:t>
      </w:r>
      <w:r w:rsidR="003014FD" w:rsidRPr="000C243D">
        <w:rPr>
          <w:sz w:val="22"/>
          <w:szCs w:val="22"/>
        </w:rPr>
        <w:t xml:space="preserve"> a délce řízení </w:t>
      </w:r>
      <w:r w:rsidR="00A1207C" w:rsidRPr="000C243D">
        <w:rPr>
          <w:sz w:val="22"/>
          <w:szCs w:val="22"/>
        </w:rPr>
        <w:t>o</w:t>
      </w:r>
      <w:r w:rsidR="003014FD" w:rsidRPr="000C243D">
        <w:rPr>
          <w:sz w:val="22"/>
          <w:szCs w:val="22"/>
        </w:rPr>
        <w:t xml:space="preserve"> vydání územního rozhodnutí pro </w:t>
      </w:r>
      <w:r w:rsidR="003014FD" w:rsidRPr="000C243D">
        <w:rPr>
          <w:sz w:val="22"/>
          <w:szCs w:val="22"/>
        </w:rPr>
        <w:lastRenderedPageBreak/>
        <w:t xml:space="preserve">umístění </w:t>
      </w:r>
      <w:r w:rsidR="00A53E3F" w:rsidRPr="000C243D">
        <w:rPr>
          <w:sz w:val="22"/>
          <w:szCs w:val="22"/>
        </w:rPr>
        <w:t xml:space="preserve">Stavby </w:t>
      </w:r>
      <w:r w:rsidR="003014FD" w:rsidRPr="000C243D">
        <w:rPr>
          <w:sz w:val="22"/>
          <w:szCs w:val="22"/>
        </w:rPr>
        <w:t xml:space="preserve">a stavebního </w:t>
      </w:r>
      <w:r w:rsidR="00A1207C" w:rsidRPr="000C243D">
        <w:rPr>
          <w:sz w:val="22"/>
          <w:szCs w:val="22"/>
        </w:rPr>
        <w:t>řízení</w:t>
      </w:r>
      <w:r w:rsidR="003014FD" w:rsidRPr="000C243D">
        <w:rPr>
          <w:sz w:val="22"/>
          <w:szCs w:val="22"/>
        </w:rPr>
        <w:t xml:space="preserve">, přičemž se zavazuje poskytovat Služby po celou dobu </w:t>
      </w:r>
      <w:r w:rsidR="00A1207C" w:rsidRPr="000C243D">
        <w:rPr>
          <w:sz w:val="22"/>
          <w:szCs w:val="22"/>
        </w:rPr>
        <w:t xml:space="preserve">každé </w:t>
      </w:r>
      <w:r w:rsidR="002B78B5" w:rsidRPr="000C243D">
        <w:rPr>
          <w:sz w:val="22"/>
          <w:szCs w:val="22"/>
        </w:rPr>
        <w:t>Fáze</w:t>
      </w:r>
      <w:r w:rsidR="00AD084F" w:rsidRPr="000C243D">
        <w:rPr>
          <w:sz w:val="22"/>
          <w:szCs w:val="22"/>
        </w:rPr>
        <w:t xml:space="preserve">, eventuálně </w:t>
      </w:r>
      <w:proofErr w:type="spellStart"/>
      <w:r w:rsidR="00AD084F" w:rsidRPr="000C243D">
        <w:rPr>
          <w:sz w:val="22"/>
          <w:szCs w:val="22"/>
        </w:rPr>
        <w:t>Pod</w:t>
      </w:r>
      <w:r w:rsidR="002B78B5" w:rsidRPr="000C243D">
        <w:rPr>
          <w:sz w:val="22"/>
          <w:szCs w:val="22"/>
        </w:rPr>
        <w:t>fáze</w:t>
      </w:r>
      <w:proofErr w:type="spellEnd"/>
      <w:r w:rsidR="00B436D5" w:rsidRPr="000C243D">
        <w:rPr>
          <w:sz w:val="22"/>
          <w:szCs w:val="22"/>
        </w:rPr>
        <w:t>,</w:t>
      </w:r>
      <w:r w:rsidR="00AD084F" w:rsidRPr="000C243D">
        <w:rPr>
          <w:sz w:val="22"/>
          <w:szCs w:val="22"/>
        </w:rPr>
        <w:t xml:space="preserve"> až do jejího řádného dosažení.</w:t>
      </w:r>
      <w:r w:rsidR="003014FD" w:rsidRPr="000C243D">
        <w:rPr>
          <w:sz w:val="22"/>
          <w:szCs w:val="22"/>
        </w:rPr>
        <w:t xml:space="preserve"> </w:t>
      </w:r>
    </w:p>
    <w:p w14:paraId="665C7161" w14:textId="7CFD0CF6" w:rsidR="00346631" w:rsidRPr="000C243D" w:rsidRDefault="00346631" w:rsidP="00631B59">
      <w:pPr>
        <w:pStyle w:val="Odstavecseseznamem"/>
        <w:numPr>
          <w:ilvl w:val="0"/>
          <w:numId w:val="8"/>
        </w:numPr>
        <w:spacing w:before="120" w:after="120" w:line="276" w:lineRule="auto"/>
        <w:ind w:left="567" w:hanging="567"/>
        <w:contextualSpacing w:val="0"/>
        <w:jc w:val="both"/>
        <w:rPr>
          <w:sz w:val="22"/>
          <w:szCs w:val="22"/>
        </w:rPr>
      </w:pPr>
      <w:bookmarkStart w:id="5" w:name="_Ref111139912"/>
      <w:r w:rsidRPr="000C243D">
        <w:rPr>
          <w:sz w:val="22"/>
          <w:szCs w:val="22"/>
        </w:rPr>
        <w:t xml:space="preserve">Jestliže bude </w:t>
      </w:r>
      <w:r w:rsidR="00F23EC6" w:rsidRPr="000C243D">
        <w:rPr>
          <w:sz w:val="22"/>
          <w:szCs w:val="22"/>
        </w:rPr>
        <w:t xml:space="preserve">Projektový manažer </w:t>
      </w:r>
      <w:r w:rsidRPr="000C243D">
        <w:rPr>
          <w:sz w:val="22"/>
          <w:szCs w:val="22"/>
        </w:rPr>
        <w:t xml:space="preserve">poskytovat Služby v rámci časového rozsahu jednotlivých </w:t>
      </w:r>
      <w:r w:rsidR="00D84FA9" w:rsidRPr="000C243D">
        <w:rPr>
          <w:sz w:val="22"/>
          <w:szCs w:val="22"/>
        </w:rPr>
        <w:t>Fází</w:t>
      </w:r>
      <w:r w:rsidRPr="000C243D">
        <w:rPr>
          <w:sz w:val="22"/>
          <w:szCs w:val="22"/>
        </w:rPr>
        <w:t xml:space="preserve"> uvedeného </w:t>
      </w:r>
      <w:r w:rsidR="00D84FA9" w:rsidRPr="000C243D">
        <w:rPr>
          <w:sz w:val="22"/>
          <w:szCs w:val="22"/>
        </w:rPr>
        <w:t>v příloze č. 3</w:t>
      </w:r>
      <w:r w:rsidRPr="000C243D">
        <w:rPr>
          <w:sz w:val="22"/>
          <w:szCs w:val="22"/>
        </w:rPr>
        <w:t xml:space="preserve"> této Smlouvy, nemá Projektový manažer nárok</w:t>
      </w:r>
      <w:r w:rsidR="00F23EC6" w:rsidRPr="000C243D">
        <w:rPr>
          <w:sz w:val="22"/>
          <w:szCs w:val="22"/>
        </w:rPr>
        <w:t xml:space="preserve"> na </w:t>
      </w:r>
      <w:r w:rsidRPr="000C243D">
        <w:rPr>
          <w:sz w:val="22"/>
          <w:szCs w:val="22"/>
        </w:rPr>
        <w:t xml:space="preserve">úhradu jakékoliv </w:t>
      </w:r>
      <w:r w:rsidR="00252C4D" w:rsidRPr="000C243D">
        <w:rPr>
          <w:sz w:val="22"/>
          <w:szCs w:val="22"/>
        </w:rPr>
        <w:t xml:space="preserve">dodatečné </w:t>
      </w:r>
      <w:r w:rsidRPr="000C243D">
        <w:rPr>
          <w:sz w:val="22"/>
          <w:szCs w:val="22"/>
        </w:rPr>
        <w:t xml:space="preserve">Odměny nebo </w:t>
      </w:r>
      <w:r w:rsidR="00252C4D" w:rsidRPr="000C243D">
        <w:rPr>
          <w:sz w:val="22"/>
          <w:szCs w:val="22"/>
        </w:rPr>
        <w:t xml:space="preserve">dodatečných </w:t>
      </w:r>
      <w:r w:rsidRPr="000C243D">
        <w:rPr>
          <w:sz w:val="22"/>
          <w:szCs w:val="22"/>
        </w:rPr>
        <w:t xml:space="preserve">nákladů za provedení Služeb či jiných činností; pro vyloučení všech pochybností Smluvní strany konstatují, že provádění Služeb v maximálním časovém rozsahu jednotlivé </w:t>
      </w:r>
      <w:r w:rsidR="00126064" w:rsidRPr="000C243D">
        <w:rPr>
          <w:sz w:val="22"/>
          <w:szCs w:val="22"/>
        </w:rPr>
        <w:t>Fáze</w:t>
      </w:r>
      <w:r w:rsidRPr="000C243D">
        <w:rPr>
          <w:sz w:val="22"/>
          <w:szCs w:val="22"/>
        </w:rPr>
        <w:t xml:space="preserve"> uvedeném v</w:t>
      </w:r>
      <w:r w:rsidR="00D84FA9" w:rsidRPr="000C243D">
        <w:rPr>
          <w:sz w:val="22"/>
          <w:szCs w:val="22"/>
        </w:rPr>
        <w:t> příloze č. 3</w:t>
      </w:r>
      <w:r w:rsidRPr="000C243D">
        <w:rPr>
          <w:sz w:val="22"/>
          <w:szCs w:val="22"/>
        </w:rPr>
        <w:t xml:space="preserve"> této Smlouvy je součástí Odměny. Pokud</w:t>
      </w:r>
      <w:r w:rsidR="00252C4D" w:rsidRPr="000C243D">
        <w:rPr>
          <w:sz w:val="22"/>
          <w:szCs w:val="22"/>
        </w:rPr>
        <w:t> </w:t>
      </w:r>
      <w:r w:rsidRPr="000C243D">
        <w:rPr>
          <w:sz w:val="22"/>
          <w:szCs w:val="22"/>
        </w:rPr>
        <w:t xml:space="preserve">by bylo </w:t>
      </w:r>
      <w:r w:rsidR="00DF7B57" w:rsidRPr="000C243D">
        <w:rPr>
          <w:sz w:val="22"/>
          <w:szCs w:val="22"/>
        </w:rPr>
        <w:t xml:space="preserve">poskytování Služeb </w:t>
      </w:r>
      <w:r w:rsidRPr="000C243D">
        <w:rPr>
          <w:sz w:val="22"/>
          <w:szCs w:val="22"/>
        </w:rPr>
        <w:t xml:space="preserve">nezbytné i po </w:t>
      </w:r>
      <w:r w:rsidR="00DF7B57" w:rsidRPr="000C243D">
        <w:rPr>
          <w:sz w:val="22"/>
          <w:szCs w:val="22"/>
        </w:rPr>
        <w:t xml:space="preserve">překročení </w:t>
      </w:r>
      <w:r w:rsidRPr="000C243D">
        <w:rPr>
          <w:sz w:val="22"/>
          <w:szCs w:val="22"/>
        </w:rPr>
        <w:t>maximální</w:t>
      </w:r>
      <w:r w:rsidR="00DF7B57" w:rsidRPr="000C243D">
        <w:rPr>
          <w:sz w:val="22"/>
          <w:szCs w:val="22"/>
        </w:rPr>
        <w:t>ho</w:t>
      </w:r>
      <w:r w:rsidRPr="000C243D">
        <w:rPr>
          <w:sz w:val="22"/>
          <w:szCs w:val="22"/>
        </w:rPr>
        <w:t xml:space="preserve"> časové</w:t>
      </w:r>
      <w:r w:rsidR="00DF7B57" w:rsidRPr="000C243D">
        <w:rPr>
          <w:sz w:val="22"/>
          <w:szCs w:val="22"/>
        </w:rPr>
        <w:t>ho</w:t>
      </w:r>
      <w:r w:rsidRPr="000C243D">
        <w:rPr>
          <w:sz w:val="22"/>
          <w:szCs w:val="22"/>
        </w:rPr>
        <w:t xml:space="preserve"> rozsahu jednotlivé </w:t>
      </w:r>
      <w:r w:rsidR="00D84FA9" w:rsidRPr="000C243D">
        <w:rPr>
          <w:sz w:val="22"/>
          <w:szCs w:val="22"/>
        </w:rPr>
        <w:t>Fáze</w:t>
      </w:r>
      <w:r w:rsidRPr="000C243D">
        <w:rPr>
          <w:sz w:val="22"/>
          <w:szCs w:val="22"/>
        </w:rPr>
        <w:t xml:space="preserve"> uvedené</w:t>
      </w:r>
      <w:r w:rsidR="00DF7B57" w:rsidRPr="000C243D">
        <w:rPr>
          <w:sz w:val="22"/>
          <w:szCs w:val="22"/>
        </w:rPr>
        <w:t>ho</w:t>
      </w:r>
      <w:r w:rsidRPr="000C243D">
        <w:rPr>
          <w:sz w:val="22"/>
          <w:szCs w:val="22"/>
        </w:rPr>
        <w:t xml:space="preserve"> v</w:t>
      </w:r>
      <w:r w:rsidR="00D84FA9" w:rsidRPr="000C243D">
        <w:rPr>
          <w:sz w:val="22"/>
          <w:szCs w:val="22"/>
        </w:rPr>
        <w:t> příloze č. 3</w:t>
      </w:r>
      <w:r w:rsidRPr="000C243D">
        <w:rPr>
          <w:sz w:val="22"/>
          <w:szCs w:val="22"/>
        </w:rPr>
        <w:t xml:space="preserve"> této Smlouvy</w:t>
      </w:r>
      <w:r w:rsidR="00DF7B57" w:rsidRPr="000C243D">
        <w:rPr>
          <w:sz w:val="22"/>
          <w:szCs w:val="22"/>
        </w:rPr>
        <w:t xml:space="preserve">, zavazují se Smluvní strany tyto nezbytné Služby řešit jako Změnu služeb v souladu s čl. </w:t>
      </w:r>
      <w:r w:rsidR="00B03619" w:rsidRPr="000C243D">
        <w:rPr>
          <w:sz w:val="22"/>
          <w:szCs w:val="22"/>
        </w:rPr>
        <w:t>15</w:t>
      </w:r>
      <w:r w:rsidR="00DF7B57" w:rsidRPr="000C243D">
        <w:rPr>
          <w:sz w:val="22"/>
          <w:szCs w:val="22"/>
        </w:rPr>
        <w:t xml:space="preserve"> této Smlouvy.</w:t>
      </w:r>
      <w:bookmarkEnd w:id="5"/>
      <w:r w:rsidR="00DF7B57" w:rsidRPr="000C243D">
        <w:rPr>
          <w:sz w:val="22"/>
          <w:szCs w:val="22"/>
        </w:rPr>
        <w:t xml:space="preserve"> </w:t>
      </w:r>
    </w:p>
    <w:p w14:paraId="473AA2E8" w14:textId="5BA79C08" w:rsidR="00187925" w:rsidRPr="000C243D" w:rsidRDefault="00F23EC6" w:rsidP="00631B59">
      <w:pPr>
        <w:pStyle w:val="Odstavecseseznamem"/>
        <w:numPr>
          <w:ilvl w:val="0"/>
          <w:numId w:val="8"/>
        </w:numPr>
        <w:spacing w:before="120" w:after="120" w:line="276" w:lineRule="auto"/>
        <w:ind w:left="567" w:hanging="567"/>
        <w:contextualSpacing w:val="0"/>
        <w:jc w:val="both"/>
        <w:rPr>
          <w:sz w:val="22"/>
          <w:szCs w:val="22"/>
        </w:rPr>
      </w:pPr>
      <w:r w:rsidRPr="000C243D">
        <w:rPr>
          <w:sz w:val="22"/>
          <w:szCs w:val="22"/>
        </w:rPr>
        <w:t>Projektový manaže</w:t>
      </w:r>
      <w:r w:rsidR="00292F9E" w:rsidRPr="000C243D">
        <w:rPr>
          <w:sz w:val="22"/>
          <w:szCs w:val="22"/>
        </w:rPr>
        <w:t>r be</w:t>
      </w:r>
      <w:r w:rsidRPr="000C243D">
        <w:rPr>
          <w:sz w:val="22"/>
          <w:szCs w:val="22"/>
        </w:rPr>
        <w:t>r</w:t>
      </w:r>
      <w:r w:rsidR="00292F9E" w:rsidRPr="000C243D">
        <w:rPr>
          <w:sz w:val="22"/>
          <w:szCs w:val="22"/>
        </w:rPr>
        <w:t xml:space="preserve">e na </w:t>
      </w:r>
      <w:r w:rsidRPr="000C243D">
        <w:rPr>
          <w:sz w:val="22"/>
          <w:szCs w:val="22"/>
        </w:rPr>
        <w:t xml:space="preserve">vědomí a souhlasí s tím, že </w:t>
      </w:r>
      <w:r w:rsidR="00187925" w:rsidRPr="000C243D">
        <w:rPr>
          <w:sz w:val="22"/>
          <w:szCs w:val="22"/>
        </w:rPr>
        <w:t>Služb</w:t>
      </w:r>
      <w:r w:rsidR="00303DEA" w:rsidRPr="000C243D">
        <w:rPr>
          <w:sz w:val="22"/>
          <w:szCs w:val="22"/>
        </w:rPr>
        <w:t>y</w:t>
      </w:r>
      <w:r w:rsidRPr="000C243D">
        <w:rPr>
          <w:sz w:val="22"/>
          <w:szCs w:val="22"/>
        </w:rPr>
        <w:t xml:space="preserve"> </w:t>
      </w:r>
      <w:r w:rsidR="00187925" w:rsidRPr="000C243D">
        <w:rPr>
          <w:sz w:val="22"/>
          <w:szCs w:val="22"/>
        </w:rPr>
        <w:t xml:space="preserve">v jednotlivých </w:t>
      </w:r>
      <w:r w:rsidR="002B78B5" w:rsidRPr="000C243D">
        <w:rPr>
          <w:sz w:val="22"/>
          <w:szCs w:val="22"/>
        </w:rPr>
        <w:t>Fázích</w:t>
      </w:r>
      <w:r w:rsidR="00187925" w:rsidRPr="000C243D">
        <w:rPr>
          <w:sz w:val="22"/>
          <w:szCs w:val="22"/>
        </w:rPr>
        <w:t xml:space="preserve"> </w:t>
      </w:r>
      <w:r w:rsidR="00303DEA" w:rsidRPr="000C243D">
        <w:rPr>
          <w:sz w:val="22"/>
          <w:szCs w:val="22"/>
        </w:rPr>
        <w:t xml:space="preserve">následujících a </w:t>
      </w:r>
      <w:r w:rsidRPr="000C243D">
        <w:rPr>
          <w:sz w:val="22"/>
          <w:szCs w:val="22"/>
        </w:rPr>
        <w:t xml:space="preserve">navazujících </w:t>
      </w:r>
      <w:r w:rsidR="009F0D49" w:rsidRPr="000C243D">
        <w:rPr>
          <w:sz w:val="22"/>
          <w:szCs w:val="22"/>
        </w:rPr>
        <w:t xml:space="preserve">na </w:t>
      </w:r>
      <w:r w:rsidRPr="000C243D">
        <w:rPr>
          <w:sz w:val="22"/>
          <w:szCs w:val="22"/>
        </w:rPr>
        <w:t xml:space="preserve">první </w:t>
      </w:r>
      <w:r w:rsidR="002B78B5" w:rsidRPr="000C243D">
        <w:rPr>
          <w:sz w:val="22"/>
          <w:szCs w:val="22"/>
        </w:rPr>
        <w:t>Fázi</w:t>
      </w:r>
      <w:r w:rsidRPr="000C243D">
        <w:rPr>
          <w:sz w:val="22"/>
          <w:szCs w:val="22"/>
        </w:rPr>
        <w:t xml:space="preserve"> Projekt</w:t>
      </w:r>
      <w:r w:rsidR="00303DEA" w:rsidRPr="000C243D">
        <w:rPr>
          <w:sz w:val="22"/>
          <w:szCs w:val="22"/>
        </w:rPr>
        <w:t>u</w:t>
      </w:r>
      <w:r w:rsidR="00B436D5" w:rsidRPr="000C243D">
        <w:rPr>
          <w:sz w:val="22"/>
          <w:szCs w:val="22"/>
        </w:rPr>
        <w:t xml:space="preserve"> (resp. na předcházející </w:t>
      </w:r>
      <w:r w:rsidR="002B78B5" w:rsidRPr="000C243D">
        <w:rPr>
          <w:sz w:val="22"/>
          <w:szCs w:val="22"/>
        </w:rPr>
        <w:t>Fázi</w:t>
      </w:r>
      <w:r w:rsidR="00B436D5" w:rsidRPr="000C243D">
        <w:rPr>
          <w:sz w:val="22"/>
          <w:szCs w:val="22"/>
        </w:rPr>
        <w:t>)</w:t>
      </w:r>
      <w:r w:rsidR="00303DEA" w:rsidRPr="000C243D">
        <w:rPr>
          <w:sz w:val="22"/>
          <w:szCs w:val="22"/>
        </w:rPr>
        <w:t xml:space="preserve"> začne poskytovat pouze </w:t>
      </w:r>
      <w:r w:rsidR="00187925" w:rsidRPr="000C243D">
        <w:rPr>
          <w:sz w:val="22"/>
          <w:szCs w:val="22"/>
        </w:rPr>
        <w:t xml:space="preserve">na základě </w:t>
      </w:r>
      <w:r w:rsidR="00B436D5" w:rsidRPr="000C243D">
        <w:rPr>
          <w:sz w:val="22"/>
          <w:szCs w:val="22"/>
        </w:rPr>
        <w:t xml:space="preserve">předchozího </w:t>
      </w:r>
      <w:r w:rsidR="00187925" w:rsidRPr="000C243D">
        <w:rPr>
          <w:sz w:val="22"/>
          <w:szCs w:val="22"/>
        </w:rPr>
        <w:t xml:space="preserve">písemného pokynu </w:t>
      </w:r>
      <w:r w:rsidR="00303DEA" w:rsidRPr="000C243D">
        <w:rPr>
          <w:sz w:val="22"/>
          <w:szCs w:val="22"/>
        </w:rPr>
        <w:t>Klienta</w:t>
      </w:r>
      <w:r w:rsidR="008E548B" w:rsidRPr="000C243D">
        <w:rPr>
          <w:sz w:val="22"/>
          <w:szCs w:val="22"/>
        </w:rPr>
        <w:t xml:space="preserve"> k zahájení poskytování Služeb</w:t>
      </w:r>
      <w:r w:rsidR="00303DEA" w:rsidRPr="000C243D">
        <w:rPr>
          <w:sz w:val="22"/>
          <w:szCs w:val="22"/>
        </w:rPr>
        <w:t>; do okamžiku udělení tak</w:t>
      </w:r>
      <w:r w:rsidR="00FC2E7C" w:rsidRPr="000C243D">
        <w:rPr>
          <w:sz w:val="22"/>
          <w:szCs w:val="22"/>
        </w:rPr>
        <w:t>ov</w:t>
      </w:r>
      <w:r w:rsidR="00303DEA" w:rsidRPr="000C243D">
        <w:rPr>
          <w:sz w:val="22"/>
          <w:szCs w:val="22"/>
        </w:rPr>
        <w:t xml:space="preserve">ého pokynu je </w:t>
      </w:r>
      <w:r w:rsidR="00187925" w:rsidRPr="000C243D">
        <w:rPr>
          <w:sz w:val="22"/>
          <w:szCs w:val="22"/>
        </w:rPr>
        <w:t>Projektový manažer povinen upozornit Klienta na jak</w:t>
      </w:r>
      <w:r w:rsidR="00303DEA" w:rsidRPr="000C243D">
        <w:rPr>
          <w:sz w:val="22"/>
          <w:szCs w:val="22"/>
        </w:rPr>
        <w:t xml:space="preserve">oukoliv </w:t>
      </w:r>
      <w:r w:rsidR="00187925" w:rsidRPr="000C243D">
        <w:rPr>
          <w:sz w:val="22"/>
          <w:szCs w:val="22"/>
        </w:rPr>
        <w:t>hrozící újmu</w:t>
      </w:r>
      <w:r w:rsidR="00303DEA" w:rsidRPr="000C243D">
        <w:rPr>
          <w:sz w:val="22"/>
          <w:szCs w:val="22"/>
        </w:rPr>
        <w:t xml:space="preserve"> či jiné prodlení s realizací Projektu</w:t>
      </w:r>
      <w:r w:rsidR="00187925" w:rsidRPr="000C243D">
        <w:rPr>
          <w:sz w:val="22"/>
          <w:szCs w:val="22"/>
        </w:rPr>
        <w:t>, kter</w:t>
      </w:r>
      <w:r w:rsidR="00303DEA" w:rsidRPr="000C243D">
        <w:rPr>
          <w:sz w:val="22"/>
          <w:szCs w:val="22"/>
        </w:rPr>
        <w:t>é</w:t>
      </w:r>
      <w:r w:rsidR="00187925" w:rsidRPr="000C243D">
        <w:rPr>
          <w:sz w:val="22"/>
          <w:szCs w:val="22"/>
        </w:rPr>
        <w:t xml:space="preserve"> by mohl</w:t>
      </w:r>
      <w:r w:rsidR="00303DEA" w:rsidRPr="000C243D">
        <w:rPr>
          <w:sz w:val="22"/>
          <w:szCs w:val="22"/>
        </w:rPr>
        <w:t>y</w:t>
      </w:r>
      <w:r w:rsidR="00187925" w:rsidRPr="000C243D">
        <w:rPr>
          <w:sz w:val="22"/>
          <w:szCs w:val="22"/>
        </w:rPr>
        <w:t xml:space="preserve"> v důsledku </w:t>
      </w:r>
      <w:r w:rsidR="00303DEA" w:rsidRPr="000C243D">
        <w:rPr>
          <w:sz w:val="22"/>
          <w:szCs w:val="22"/>
        </w:rPr>
        <w:t xml:space="preserve">neudělení takového pokynu </w:t>
      </w:r>
      <w:r w:rsidR="00187925" w:rsidRPr="000C243D">
        <w:rPr>
          <w:sz w:val="22"/>
          <w:szCs w:val="22"/>
        </w:rPr>
        <w:t>Klient</w:t>
      </w:r>
      <w:r w:rsidR="00B436D5" w:rsidRPr="000C243D">
        <w:rPr>
          <w:sz w:val="22"/>
          <w:szCs w:val="22"/>
        </w:rPr>
        <w:t>a</w:t>
      </w:r>
      <w:r w:rsidR="00187925" w:rsidRPr="000C243D">
        <w:rPr>
          <w:sz w:val="22"/>
          <w:szCs w:val="22"/>
        </w:rPr>
        <w:t xml:space="preserve"> dle tohoto odstavce </w:t>
      </w:r>
      <w:r w:rsidR="00303DEA" w:rsidRPr="000C243D">
        <w:rPr>
          <w:sz w:val="22"/>
          <w:szCs w:val="22"/>
        </w:rPr>
        <w:t>vzniknout</w:t>
      </w:r>
      <w:r w:rsidR="00187925" w:rsidRPr="000C243D">
        <w:rPr>
          <w:sz w:val="22"/>
          <w:szCs w:val="22"/>
        </w:rPr>
        <w:t xml:space="preserve">. </w:t>
      </w:r>
      <w:r w:rsidR="00D75E50" w:rsidRPr="000C243D">
        <w:rPr>
          <w:sz w:val="22"/>
          <w:szCs w:val="22"/>
        </w:rPr>
        <w:t>Pro vyloučení jakýchkoliv pochybností Smluvní strany sjednávají, že Projektový manažer nemá nárok na úhrad</w:t>
      </w:r>
      <w:r w:rsidR="00425412" w:rsidRPr="000C243D">
        <w:rPr>
          <w:sz w:val="22"/>
          <w:szCs w:val="22"/>
        </w:rPr>
        <w:t>u</w:t>
      </w:r>
      <w:r w:rsidR="00D75E50" w:rsidRPr="000C243D">
        <w:rPr>
          <w:sz w:val="22"/>
          <w:szCs w:val="22"/>
        </w:rPr>
        <w:t xml:space="preserve"> jakékoliv </w:t>
      </w:r>
      <w:r w:rsidR="00425412" w:rsidRPr="000C243D">
        <w:rPr>
          <w:sz w:val="22"/>
          <w:szCs w:val="22"/>
        </w:rPr>
        <w:t>O</w:t>
      </w:r>
      <w:r w:rsidR="00D75E50" w:rsidRPr="000C243D">
        <w:rPr>
          <w:sz w:val="22"/>
          <w:szCs w:val="22"/>
        </w:rPr>
        <w:t xml:space="preserve">dměny nebo nákladů za provedení Služeb či jiných činností, k jejichž poskytnutí neobdržel od Klienta pokyn v souladu s touto Smlouvou.  </w:t>
      </w:r>
    </w:p>
    <w:p w14:paraId="43CDFB1B" w14:textId="18FE848E" w:rsidR="0063577C" w:rsidRPr="000C243D" w:rsidRDefault="0063577C" w:rsidP="00631B59">
      <w:pPr>
        <w:pStyle w:val="Odstavecseseznamem"/>
        <w:numPr>
          <w:ilvl w:val="0"/>
          <w:numId w:val="8"/>
        </w:numPr>
        <w:spacing w:before="120" w:after="120" w:line="276" w:lineRule="auto"/>
        <w:ind w:left="567" w:hanging="567"/>
        <w:contextualSpacing w:val="0"/>
        <w:jc w:val="both"/>
        <w:rPr>
          <w:sz w:val="22"/>
          <w:szCs w:val="22"/>
        </w:rPr>
      </w:pPr>
      <w:r w:rsidRPr="000C243D">
        <w:rPr>
          <w:sz w:val="22"/>
          <w:szCs w:val="22"/>
        </w:rPr>
        <w:t xml:space="preserve">Klient si vyhrazuje právo jednotlivé dílčí </w:t>
      </w:r>
      <w:r w:rsidR="002B78B5" w:rsidRPr="000C243D">
        <w:rPr>
          <w:sz w:val="22"/>
          <w:szCs w:val="22"/>
        </w:rPr>
        <w:t>Fáze</w:t>
      </w:r>
      <w:r w:rsidRPr="000C243D">
        <w:rPr>
          <w:sz w:val="22"/>
          <w:szCs w:val="22"/>
        </w:rPr>
        <w:t xml:space="preserve"> </w:t>
      </w:r>
      <w:r w:rsidR="00B436D5" w:rsidRPr="000C243D">
        <w:rPr>
          <w:sz w:val="22"/>
          <w:szCs w:val="22"/>
        </w:rPr>
        <w:t>či</w:t>
      </w:r>
      <w:r w:rsidR="00303DEA" w:rsidRPr="000C243D">
        <w:rPr>
          <w:sz w:val="22"/>
          <w:szCs w:val="22"/>
        </w:rPr>
        <w:t xml:space="preserve"> </w:t>
      </w:r>
      <w:proofErr w:type="spellStart"/>
      <w:r w:rsidR="00303DEA" w:rsidRPr="000C243D">
        <w:rPr>
          <w:sz w:val="22"/>
          <w:szCs w:val="22"/>
        </w:rPr>
        <w:t>Pod</w:t>
      </w:r>
      <w:r w:rsidR="002B78B5" w:rsidRPr="000C243D">
        <w:rPr>
          <w:sz w:val="22"/>
          <w:szCs w:val="22"/>
        </w:rPr>
        <w:t>fáze</w:t>
      </w:r>
      <w:proofErr w:type="spellEnd"/>
      <w:r w:rsidR="00303DEA" w:rsidRPr="000C243D">
        <w:rPr>
          <w:sz w:val="22"/>
          <w:szCs w:val="22"/>
        </w:rPr>
        <w:t xml:space="preserve"> </w:t>
      </w:r>
      <w:r w:rsidRPr="000C243D">
        <w:rPr>
          <w:sz w:val="22"/>
          <w:szCs w:val="22"/>
        </w:rPr>
        <w:t xml:space="preserve">Plánu Projektu </w:t>
      </w:r>
      <w:r w:rsidR="00D75E50" w:rsidRPr="000C243D">
        <w:rPr>
          <w:sz w:val="22"/>
          <w:szCs w:val="22"/>
        </w:rPr>
        <w:t xml:space="preserve">a poskytování souvisejících Služeb </w:t>
      </w:r>
      <w:r w:rsidRPr="000C243D">
        <w:rPr>
          <w:sz w:val="22"/>
          <w:szCs w:val="22"/>
        </w:rPr>
        <w:t>dle vlastního uvážení změnit</w:t>
      </w:r>
      <w:r w:rsidR="008E548B" w:rsidRPr="000C243D">
        <w:rPr>
          <w:sz w:val="22"/>
          <w:szCs w:val="22"/>
        </w:rPr>
        <w:t>, přerušit</w:t>
      </w:r>
      <w:r w:rsidRPr="000C243D">
        <w:rPr>
          <w:sz w:val="22"/>
          <w:szCs w:val="22"/>
        </w:rPr>
        <w:t xml:space="preserve"> či zrušit bez jakéhokoliv nároku </w:t>
      </w:r>
      <w:r w:rsidR="00A10AF3" w:rsidRPr="000C243D">
        <w:rPr>
          <w:sz w:val="22"/>
          <w:szCs w:val="22"/>
        </w:rPr>
        <w:t xml:space="preserve">(především na Odměnu) </w:t>
      </w:r>
      <w:r w:rsidRPr="000C243D">
        <w:rPr>
          <w:sz w:val="22"/>
          <w:szCs w:val="22"/>
        </w:rPr>
        <w:t>ze strany Projektového manažera</w:t>
      </w:r>
      <w:r w:rsidR="000F1D8C" w:rsidRPr="000C243D">
        <w:rPr>
          <w:sz w:val="22"/>
          <w:szCs w:val="22"/>
        </w:rPr>
        <w:t xml:space="preserve"> </w:t>
      </w:r>
      <w:r w:rsidR="00152886" w:rsidRPr="000C243D">
        <w:rPr>
          <w:sz w:val="22"/>
          <w:szCs w:val="22"/>
        </w:rPr>
        <w:t>v</w:t>
      </w:r>
      <w:r w:rsidR="00B436D5" w:rsidRPr="000C243D">
        <w:rPr>
          <w:sz w:val="22"/>
          <w:szCs w:val="22"/>
        </w:rPr>
        <w:t> </w:t>
      </w:r>
      <w:r w:rsidR="00187925" w:rsidRPr="000C243D">
        <w:rPr>
          <w:sz w:val="22"/>
          <w:szCs w:val="22"/>
        </w:rPr>
        <w:t>případě</w:t>
      </w:r>
      <w:r w:rsidR="008E548B" w:rsidRPr="000C243D">
        <w:rPr>
          <w:sz w:val="22"/>
          <w:szCs w:val="22"/>
        </w:rPr>
        <w:t>: (i) Vyšší moci, (</w:t>
      </w:r>
      <w:proofErr w:type="spellStart"/>
      <w:r w:rsidR="008E548B" w:rsidRPr="000C243D">
        <w:rPr>
          <w:sz w:val="22"/>
          <w:szCs w:val="22"/>
        </w:rPr>
        <w:t>ii</w:t>
      </w:r>
      <w:proofErr w:type="spellEnd"/>
      <w:r w:rsidR="008E548B" w:rsidRPr="000C243D">
        <w:rPr>
          <w:sz w:val="22"/>
          <w:szCs w:val="22"/>
        </w:rPr>
        <w:t xml:space="preserve">) </w:t>
      </w:r>
      <w:r w:rsidR="00D75E50" w:rsidRPr="000C243D">
        <w:rPr>
          <w:sz w:val="22"/>
          <w:szCs w:val="22"/>
        </w:rPr>
        <w:t>personální</w:t>
      </w:r>
      <w:r w:rsidR="00885826" w:rsidRPr="000C243D">
        <w:rPr>
          <w:sz w:val="22"/>
          <w:szCs w:val="22"/>
        </w:rPr>
        <w:t xml:space="preserve">ch změn ve vedení </w:t>
      </w:r>
      <w:r w:rsidR="000F1D8C" w:rsidRPr="000C243D">
        <w:rPr>
          <w:sz w:val="22"/>
          <w:szCs w:val="22"/>
        </w:rPr>
        <w:t xml:space="preserve">Klienta, </w:t>
      </w:r>
      <w:r w:rsidR="00A53E3F" w:rsidRPr="000C243D">
        <w:rPr>
          <w:sz w:val="22"/>
          <w:szCs w:val="22"/>
        </w:rPr>
        <w:t>Investora</w:t>
      </w:r>
      <w:r w:rsidR="00885826" w:rsidRPr="000C243D">
        <w:rPr>
          <w:sz w:val="22"/>
          <w:szCs w:val="22"/>
        </w:rPr>
        <w:t xml:space="preserve"> a/nebo dotčených městských částí či v</w:t>
      </w:r>
      <w:r w:rsidR="00B436D5" w:rsidRPr="000C243D">
        <w:rPr>
          <w:sz w:val="22"/>
          <w:szCs w:val="22"/>
        </w:rPr>
        <w:t> </w:t>
      </w:r>
      <w:r w:rsidR="00885826" w:rsidRPr="000C243D">
        <w:rPr>
          <w:sz w:val="22"/>
          <w:szCs w:val="22"/>
        </w:rPr>
        <w:t xml:space="preserve">jiných orgánech státní správy </w:t>
      </w:r>
      <w:r w:rsidR="000F1D8C" w:rsidRPr="000C243D">
        <w:rPr>
          <w:sz w:val="22"/>
          <w:szCs w:val="22"/>
        </w:rPr>
        <w:t>nebo</w:t>
      </w:r>
      <w:r w:rsidR="00885826" w:rsidRPr="000C243D">
        <w:rPr>
          <w:sz w:val="22"/>
          <w:szCs w:val="22"/>
        </w:rPr>
        <w:t xml:space="preserve"> samosprávy, v</w:t>
      </w:r>
      <w:r w:rsidR="00B436D5" w:rsidRPr="000C243D">
        <w:rPr>
          <w:sz w:val="22"/>
          <w:szCs w:val="22"/>
        </w:rPr>
        <w:t> </w:t>
      </w:r>
      <w:r w:rsidR="00885826" w:rsidRPr="000C243D">
        <w:rPr>
          <w:sz w:val="22"/>
          <w:szCs w:val="22"/>
        </w:rPr>
        <w:t>jejichž důsledku bude upuštěno od záměru realizace Projektu</w:t>
      </w:r>
      <w:r w:rsidR="00EA0E08" w:rsidRPr="000C243D">
        <w:rPr>
          <w:sz w:val="22"/>
          <w:szCs w:val="22"/>
        </w:rPr>
        <w:t xml:space="preserve"> či jeho části</w:t>
      </w:r>
      <w:r w:rsidR="00B436D5" w:rsidRPr="000C243D">
        <w:rPr>
          <w:sz w:val="22"/>
          <w:szCs w:val="22"/>
        </w:rPr>
        <w:t xml:space="preserve"> nebo taková realizace pozastavena</w:t>
      </w:r>
      <w:r w:rsidR="009A1503" w:rsidRPr="000C243D">
        <w:rPr>
          <w:sz w:val="22"/>
          <w:szCs w:val="22"/>
        </w:rPr>
        <w:t xml:space="preserve">, </w:t>
      </w:r>
      <w:r w:rsidR="00885826" w:rsidRPr="000C243D">
        <w:rPr>
          <w:sz w:val="22"/>
          <w:szCs w:val="22"/>
        </w:rPr>
        <w:t>(</w:t>
      </w:r>
      <w:proofErr w:type="spellStart"/>
      <w:r w:rsidR="00885826" w:rsidRPr="000C243D">
        <w:rPr>
          <w:sz w:val="22"/>
          <w:szCs w:val="22"/>
        </w:rPr>
        <w:t>iii</w:t>
      </w:r>
      <w:proofErr w:type="spellEnd"/>
      <w:r w:rsidR="00885826" w:rsidRPr="000C243D">
        <w:rPr>
          <w:sz w:val="22"/>
          <w:szCs w:val="22"/>
        </w:rPr>
        <w:t xml:space="preserve">) kdy prostředky </w:t>
      </w:r>
      <w:r w:rsidR="001F6423" w:rsidRPr="000C243D">
        <w:rPr>
          <w:sz w:val="22"/>
          <w:szCs w:val="22"/>
        </w:rPr>
        <w:t xml:space="preserve">vyhrazené </w:t>
      </w:r>
      <w:r w:rsidR="00885826" w:rsidRPr="000C243D">
        <w:rPr>
          <w:sz w:val="22"/>
          <w:szCs w:val="22"/>
        </w:rPr>
        <w:t>na realizac</w:t>
      </w:r>
      <w:r w:rsidR="001F6423" w:rsidRPr="000C243D">
        <w:rPr>
          <w:sz w:val="22"/>
          <w:szCs w:val="22"/>
        </w:rPr>
        <w:t>i</w:t>
      </w:r>
      <w:r w:rsidR="00885826" w:rsidRPr="000C243D">
        <w:rPr>
          <w:sz w:val="22"/>
          <w:szCs w:val="22"/>
        </w:rPr>
        <w:t xml:space="preserve"> Projektu </w:t>
      </w:r>
      <w:r w:rsidR="001F6423" w:rsidRPr="000C243D">
        <w:rPr>
          <w:sz w:val="22"/>
          <w:szCs w:val="22"/>
        </w:rPr>
        <w:t xml:space="preserve">či jeho části </w:t>
      </w:r>
      <w:r w:rsidR="00885826" w:rsidRPr="000C243D">
        <w:rPr>
          <w:sz w:val="22"/>
          <w:szCs w:val="22"/>
        </w:rPr>
        <w:t>bude objektivně potřeba využít na realizac</w:t>
      </w:r>
      <w:r w:rsidR="00B436D5" w:rsidRPr="000C243D">
        <w:rPr>
          <w:sz w:val="22"/>
          <w:szCs w:val="22"/>
        </w:rPr>
        <w:t>i</w:t>
      </w:r>
      <w:r w:rsidR="00885826" w:rsidRPr="000C243D">
        <w:rPr>
          <w:sz w:val="22"/>
          <w:szCs w:val="22"/>
        </w:rPr>
        <w:t xml:space="preserve"> jiného projektu </w:t>
      </w:r>
      <w:r w:rsidR="00B436D5" w:rsidRPr="000C243D">
        <w:rPr>
          <w:sz w:val="22"/>
          <w:szCs w:val="22"/>
        </w:rPr>
        <w:t xml:space="preserve">(či jiných projektů) </w:t>
      </w:r>
      <w:r w:rsidR="00885826" w:rsidRPr="000C243D">
        <w:rPr>
          <w:sz w:val="22"/>
          <w:szCs w:val="22"/>
        </w:rPr>
        <w:t xml:space="preserve">na území hl. města Prahy. </w:t>
      </w:r>
    </w:p>
    <w:p w14:paraId="698B6DD7" w14:textId="7A34476F" w:rsidR="00F973D3" w:rsidRPr="000C243D" w:rsidRDefault="0063577C" w:rsidP="00631B59">
      <w:pPr>
        <w:pStyle w:val="Odstavecseseznamem"/>
        <w:numPr>
          <w:ilvl w:val="0"/>
          <w:numId w:val="8"/>
        </w:numPr>
        <w:spacing w:before="120" w:after="120" w:line="276" w:lineRule="auto"/>
        <w:ind w:left="567" w:hanging="567"/>
        <w:contextualSpacing w:val="0"/>
        <w:jc w:val="both"/>
        <w:rPr>
          <w:sz w:val="22"/>
          <w:szCs w:val="22"/>
        </w:rPr>
      </w:pPr>
      <w:r w:rsidRPr="000C243D">
        <w:rPr>
          <w:sz w:val="22"/>
          <w:szCs w:val="22"/>
        </w:rPr>
        <w:t xml:space="preserve">Projektový manažer bere na vědomí, že </w:t>
      </w:r>
      <w:r w:rsidR="00A63BAA" w:rsidRPr="000C243D">
        <w:rPr>
          <w:sz w:val="22"/>
          <w:szCs w:val="22"/>
        </w:rPr>
        <w:t xml:space="preserve">trvání jednotlivých </w:t>
      </w:r>
      <w:r w:rsidR="00504B06" w:rsidRPr="000C243D">
        <w:rPr>
          <w:sz w:val="22"/>
          <w:szCs w:val="22"/>
        </w:rPr>
        <w:t xml:space="preserve">dílčích </w:t>
      </w:r>
      <w:r w:rsidR="002B78B5" w:rsidRPr="000C243D">
        <w:rPr>
          <w:sz w:val="22"/>
          <w:szCs w:val="22"/>
        </w:rPr>
        <w:t>Fází</w:t>
      </w:r>
      <w:r w:rsidR="00A63BAA" w:rsidRPr="000C243D">
        <w:rPr>
          <w:sz w:val="22"/>
          <w:szCs w:val="22"/>
        </w:rPr>
        <w:t xml:space="preserve"> závis</w:t>
      </w:r>
      <w:r w:rsidR="00504B06" w:rsidRPr="000C243D">
        <w:rPr>
          <w:sz w:val="22"/>
          <w:szCs w:val="22"/>
        </w:rPr>
        <w:t xml:space="preserve">í, mimo jiné, na </w:t>
      </w:r>
      <w:r w:rsidR="00606DAC" w:rsidRPr="000C243D">
        <w:rPr>
          <w:sz w:val="22"/>
          <w:szCs w:val="22"/>
        </w:rPr>
        <w:t>činnosti ostatních dodavatelů Klienta v rámci Projektu</w:t>
      </w:r>
      <w:r w:rsidR="00425412" w:rsidRPr="000C243D">
        <w:rPr>
          <w:sz w:val="22"/>
          <w:szCs w:val="22"/>
        </w:rPr>
        <w:t>,</w:t>
      </w:r>
      <w:r w:rsidR="00606DAC" w:rsidRPr="000C243D">
        <w:rPr>
          <w:sz w:val="22"/>
          <w:szCs w:val="22"/>
        </w:rPr>
        <w:t xml:space="preserve"> </w:t>
      </w:r>
      <w:r w:rsidR="00A63BAA" w:rsidRPr="000C243D">
        <w:rPr>
          <w:sz w:val="22"/>
          <w:szCs w:val="22"/>
        </w:rPr>
        <w:t>příslušn</w:t>
      </w:r>
      <w:r w:rsidR="00606DAC" w:rsidRPr="000C243D">
        <w:rPr>
          <w:sz w:val="22"/>
          <w:szCs w:val="22"/>
        </w:rPr>
        <w:t xml:space="preserve">ých </w:t>
      </w:r>
      <w:r w:rsidR="00A63BAA" w:rsidRPr="000C243D">
        <w:rPr>
          <w:sz w:val="22"/>
          <w:szCs w:val="22"/>
        </w:rPr>
        <w:t>orgán</w:t>
      </w:r>
      <w:r w:rsidR="00606DAC" w:rsidRPr="000C243D">
        <w:rPr>
          <w:sz w:val="22"/>
          <w:szCs w:val="22"/>
        </w:rPr>
        <w:t>ech</w:t>
      </w:r>
      <w:r w:rsidR="00A63BAA" w:rsidRPr="000C243D">
        <w:rPr>
          <w:sz w:val="22"/>
          <w:szCs w:val="22"/>
        </w:rPr>
        <w:t xml:space="preserve"> státní správy</w:t>
      </w:r>
      <w:r w:rsidR="00504B06" w:rsidRPr="000C243D">
        <w:rPr>
          <w:sz w:val="22"/>
          <w:szCs w:val="22"/>
        </w:rPr>
        <w:t xml:space="preserve">, případně </w:t>
      </w:r>
      <w:r w:rsidR="00A63BAA" w:rsidRPr="000C243D">
        <w:rPr>
          <w:sz w:val="22"/>
          <w:szCs w:val="22"/>
        </w:rPr>
        <w:t>územní samosprávy</w:t>
      </w:r>
      <w:r w:rsidR="00425412" w:rsidRPr="000C243D">
        <w:rPr>
          <w:sz w:val="22"/>
          <w:szCs w:val="22"/>
        </w:rPr>
        <w:t>, a třetích stran</w:t>
      </w:r>
      <w:r w:rsidR="00D74070" w:rsidRPr="000C243D">
        <w:rPr>
          <w:sz w:val="22"/>
          <w:szCs w:val="22"/>
        </w:rPr>
        <w:t>ách,</w:t>
      </w:r>
      <w:r w:rsidR="00425412" w:rsidRPr="000C243D">
        <w:rPr>
          <w:sz w:val="22"/>
          <w:szCs w:val="22"/>
        </w:rPr>
        <w:t xml:space="preserve"> které mohou ovlivnit proces povolování a schvalování výstavby </w:t>
      </w:r>
      <w:r w:rsidR="005742F3" w:rsidRPr="000C243D">
        <w:rPr>
          <w:sz w:val="22"/>
          <w:szCs w:val="22"/>
        </w:rPr>
        <w:t>Stavby</w:t>
      </w:r>
      <w:r w:rsidR="00606DAC" w:rsidRPr="000C243D">
        <w:rPr>
          <w:sz w:val="22"/>
          <w:szCs w:val="22"/>
        </w:rPr>
        <w:t>. Projektový manažer souhlasí s tím, že případné prodlení osob dle předchozí věty tohoto článk</w:t>
      </w:r>
      <w:r w:rsidR="00A748CD" w:rsidRPr="000C243D">
        <w:rPr>
          <w:sz w:val="22"/>
          <w:szCs w:val="22"/>
        </w:rPr>
        <w:t>u</w:t>
      </w:r>
      <w:r w:rsidR="00606DAC" w:rsidRPr="000C243D">
        <w:rPr>
          <w:sz w:val="22"/>
          <w:szCs w:val="22"/>
        </w:rPr>
        <w:t xml:space="preserve"> se splněním svých povinnosti (dále jen „</w:t>
      </w:r>
      <w:r w:rsidR="00606DAC" w:rsidRPr="000C243D">
        <w:rPr>
          <w:b/>
          <w:bCs/>
          <w:sz w:val="22"/>
          <w:szCs w:val="22"/>
        </w:rPr>
        <w:t>Prodlení třetích osob</w:t>
      </w:r>
      <w:r w:rsidR="00606DAC" w:rsidRPr="000C243D">
        <w:rPr>
          <w:sz w:val="22"/>
          <w:szCs w:val="22"/>
        </w:rPr>
        <w:t xml:space="preserve">“) není </w:t>
      </w:r>
      <w:r w:rsidR="00A63BAA" w:rsidRPr="000C243D">
        <w:rPr>
          <w:sz w:val="22"/>
          <w:szCs w:val="22"/>
        </w:rPr>
        <w:t xml:space="preserve">důvodem pro ukončení nebo přerušení </w:t>
      </w:r>
      <w:r w:rsidR="00606DAC" w:rsidRPr="000C243D">
        <w:rPr>
          <w:sz w:val="22"/>
          <w:szCs w:val="22"/>
        </w:rPr>
        <w:t>poskytování Služeb Projektovým manažerem</w:t>
      </w:r>
      <w:r w:rsidR="00A63BAA" w:rsidRPr="000C243D">
        <w:rPr>
          <w:sz w:val="22"/>
          <w:szCs w:val="22"/>
        </w:rPr>
        <w:t xml:space="preserve">, ani </w:t>
      </w:r>
      <w:r w:rsidR="00606DAC" w:rsidRPr="000C243D">
        <w:rPr>
          <w:sz w:val="22"/>
          <w:szCs w:val="22"/>
        </w:rPr>
        <w:t xml:space="preserve">Projektovému manažerovi nevzniká v důsledku takového </w:t>
      </w:r>
      <w:r w:rsidR="00A748CD" w:rsidRPr="000C243D">
        <w:rPr>
          <w:sz w:val="22"/>
          <w:szCs w:val="22"/>
        </w:rPr>
        <w:t>P</w:t>
      </w:r>
      <w:r w:rsidR="00606DAC" w:rsidRPr="000C243D">
        <w:rPr>
          <w:sz w:val="22"/>
          <w:szCs w:val="22"/>
        </w:rPr>
        <w:t>rodlení</w:t>
      </w:r>
      <w:r w:rsidR="00A748CD" w:rsidRPr="000C243D">
        <w:rPr>
          <w:sz w:val="22"/>
          <w:szCs w:val="22"/>
        </w:rPr>
        <w:t xml:space="preserve"> třetích osob</w:t>
      </w:r>
      <w:r w:rsidR="00606DAC" w:rsidRPr="000C243D">
        <w:rPr>
          <w:sz w:val="22"/>
          <w:szCs w:val="22"/>
        </w:rPr>
        <w:t xml:space="preserve"> jakýkoliv nárok na dodatečnou odměnu, úhradu nákladů, </w:t>
      </w:r>
      <w:r w:rsidR="00A63BAA" w:rsidRPr="000C243D">
        <w:rPr>
          <w:sz w:val="22"/>
          <w:szCs w:val="22"/>
        </w:rPr>
        <w:t>jak</w:t>
      </w:r>
      <w:r w:rsidR="00606DAC" w:rsidRPr="000C243D">
        <w:rPr>
          <w:sz w:val="22"/>
          <w:szCs w:val="22"/>
        </w:rPr>
        <w:t xml:space="preserve">ékoli </w:t>
      </w:r>
      <w:r w:rsidR="00A63BAA" w:rsidRPr="000C243D">
        <w:rPr>
          <w:sz w:val="22"/>
          <w:szCs w:val="22"/>
        </w:rPr>
        <w:t>sankc</w:t>
      </w:r>
      <w:r w:rsidR="00606DAC" w:rsidRPr="000C243D">
        <w:rPr>
          <w:sz w:val="22"/>
          <w:szCs w:val="22"/>
        </w:rPr>
        <w:t>e</w:t>
      </w:r>
      <w:r w:rsidR="00A63BAA" w:rsidRPr="000C243D">
        <w:rPr>
          <w:sz w:val="22"/>
          <w:szCs w:val="22"/>
        </w:rPr>
        <w:t>, penále nebo smluvní pokut</w:t>
      </w:r>
      <w:r w:rsidR="00606DAC" w:rsidRPr="000C243D">
        <w:rPr>
          <w:sz w:val="22"/>
          <w:szCs w:val="22"/>
        </w:rPr>
        <w:t xml:space="preserve">y </w:t>
      </w:r>
      <w:r w:rsidR="00A63BAA" w:rsidRPr="000C243D">
        <w:rPr>
          <w:sz w:val="22"/>
          <w:szCs w:val="22"/>
        </w:rPr>
        <w:t xml:space="preserve">vůči </w:t>
      </w:r>
      <w:r w:rsidR="00606DAC" w:rsidRPr="000C243D">
        <w:rPr>
          <w:sz w:val="22"/>
          <w:szCs w:val="22"/>
        </w:rPr>
        <w:t>Klientovi</w:t>
      </w:r>
      <w:r w:rsidR="00A63BAA" w:rsidRPr="000C243D">
        <w:rPr>
          <w:sz w:val="22"/>
          <w:szCs w:val="22"/>
        </w:rPr>
        <w:t xml:space="preserve">, pokud takové </w:t>
      </w:r>
      <w:r w:rsidR="00606DAC" w:rsidRPr="000C243D">
        <w:rPr>
          <w:sz w:val="22"/>
          <w:szCs w:val="22"/>
        </w:rPr>
        <w:t xml:space="preserve">prodlení nezapříčinil Klient </w:t>
      </w:r>
      <w:r w:rsidR="00F973D3" w:rsidRPr="000C243D">
        <w:rPr>
          <w:sz w:val="22"/>
          <w:szCs w:val="22"/>
        </w:rPr>
        <w:t xml:space="preserve">úmyslným </w:t>
      </w:r>
      <w:r w:rsidR="00361C24" w:rsidRPr="000C243D">
        <w:rPr>
          <w:sz w:val="22"/>
          <w:szCs w:val="22"/>
        </w:rPr>
        <w:t>nebo nedbalostním</w:t>
      </w:r>
      <w:r w:rsidR="00F973D3" w:rsidRPr="000C243D">
        <w:rPr>
          <w:sz w:val="22"/>
          <w:szCs w:val="22"/>
        </w:rPr>
        <w:t xml:space="preserve"> právním jednáním</w:t>
      </w:r>
      <w:r w:rsidR="00A63BAA" w:rsidRPr="000C243D">
        <w:rPr>
          <w:sz w:val="22"/>
          <w:szCs w:val="22"/>
        </w:rPr>
        <w:t xml:space="preserve">. </w:t>
      </w:r>
    </w:p>
    <w:p w14:paraId="4DB99200" w14:textId="7931652D" w:rsidR="00A63BAA" w:rsidRPr="000C243D" w:rsidRDefault="00A63BAA" w:rsidP="00631B59">
      <w:pPr>
        <w:pStyle w:val="Odstavecseseznamem"/>
        <w:numPr>
          <w:ilvl w:val="0"/>
          <w:numId w:val="8"/>
        </w:numPr>
        <w:spacing w:before="120" w:after="120" w:line="276" w:lineRule="auto"/>
        <w:ind w:left="567" w:hanging="567"/>
        <w:contextualSpacing w:val="0"/>
        <w:jc w:val="both"/>
        <w:rPr>
          <w:sz w:val="22"/>
          <w:szCs w:val="22"/>
        </w:rPr>
      </w:pPr>
      <w:r w:rsidRPr="000C243D">
        <w:rPr>
          <w:sz w:val="22"/>
          <w:szCs w:val="22"/>
        </w:rPr>
        <w:t xml:space="preserve">V případě </w:t>
      </w:r>
      <w:r w:rsidR="00F973D3" w:rsidRPr="000C243D">
        <w:rPr>
          <w:sz w:val="22"/>
          <w:szCs w:val="22"/>
        </w:rPr>
        <w:t xml:space="preserve">Prodlení třetích osob </w:t>
      </w:r>
      <w:r w:rsidRPr="000C243D">
        <w:rPr>
          <w:sz w:val="22"/>
          <w:szCs w:val="22"/>
        </w:rPr>
        <w:t xml:space="preserve">se </w:t>
      </w:r>
      <w:r w:rsidR="00606DAC" w:rsidRPr="000C243D">
        <w:rPr>
          <w:sz w:val="22"/>
          <w:szCs w:val="22"/>
        </w:rPr>
        <w:t xml:space="preserve">jednotlivé </w:t>
      </w:r>
      <w:r w:rsidRPr="000C243D">
        <w:rPr>
          <w:sz w:val="22"/>
          <w:szCs w:val="22"/>
        </w:rPr>
        <w:t xml:space="preserve">termíny </w:t>
      </w:r>
      <w:r w:rsidR="00292F9E" w:rsidRPr="000C243D">
        <w:rPr>
          <w:sz w:val="22"/>
          <w:szCs w:val="22"/>
        </w:rPr>
        <w:t>Fází</w:t>
      </w:r>
      <w:r w:rsidR="00606DAC" w:rsidRPr="000C243D">
        <w:rPr>
          <w:sz w:val="22"/>
          <w:szCs w:val="22"/>
        </w:rPr>
        <w:t xml:space="preserve"> </w:t>
      </w:r>
      <w:r w:rsidRPr="000C243D">
        <w:rPr>
          <w:sz w:val="22"/>
          <w:szCs w:val="22"/>
        </w:rPr>
        <w:t>v</w:t>
      </w:r>
      <w:r w:rsidR="00606DAC" w:rsidRPr="000C243D">
        <w:rPr>
          <w:sz w:val="22"/>
          <w:szCs w:val="22"/>
        </w:rPr>
        <w:t xml:space="preserve"> Plánu Projektu </w:t>
      </w:r>
      <w:r w:rsidR="00CD2AF5" w:rsidRPr="000C243D">
        <w:rPr>
          <w:sz w:val="22"/>
          <w:szCs w:val="22"/>
        </w:rPr>
        <w:t xml:space="preserve">a poskytování souvisejících Služeb </w:t>
      </w:r>
      <w:r w:rsidRPr="000C243D">
        <w:rPr>
          <w:sz w:val="22"/>
          <w:szCs w:val="22"/>
        </w:rPr>
        <w:t xml:space="preserve">prodlužují o </w:t>
      </w:r>
      <w:r w:rsidR="007E52D9" w:rsidRPr="000C243D">
        <w:rPr>
          <w:sz w:val="22"/>
          <w:szCs w:val="22"/>
        </w:rPr>
        <w:t xml:space="preserve">nezbytně nutnou </w:t>
      </w:r>
      <w:r w:rsidRPr="000C243D">
        <w:rPr>
          <w:sz w:val="22"/>
          <w:szCs w:val="22"/>
        </w:rPr>
        <w:t xml:space="preserve">dobu </w:t>
      </w:r>
      <w:r w:rsidR="00F973D3" w:rsidRPr="000C243D">
        <w:rPr>
          <w:sz w:val="22"/>
          <w:szCs w:val="22"/>
        </w:rPr>
        <w:t>takového prodlení</w:t>
      </w:r>
      <w:r w:rsidR="007E52D9" w:rsidRPr="000C243D">
        <w:rPr>
          <w:sz w:val="22"/>
          <w:szCs w:val="22"/>
        </w:rPr>
        <w:t xml:space="preserve">, přičemž k prodloužení těchto termínů Smluvní strany uzavřou písemný dodatek k této Smlouvě. Do okamžiku účinnosti dodatku ke Smlouvě, kterým budou prodlouženy příslušné termíny </w:t>
      </w:r>
      <w:r w:rsidR="00C20D77" w:rsidRPr="000C243D">
        <w:rPr>
          <w:sz w:val="22"/>
          <w:szCs w:val="22"/>
        </w:rPr>
        <w:t>Fází</w:t>
      </w:r>
      <w:r w:rsidR="007E52D9" w:rsidRPr="000C243D">
        <w:rPr>
          <w:sz w:val="22"/>
          <w:szCs w:val="22"/>
        </w:rPr>
        <w:t xml:space="preserve"> v Plánu Projektu, je Projektový manažer povinen poskytovat služby v původních termínech </w:t>
      </w:r>
      <w:r w:rsidR="00C20D77" w:rsidRPr="000C243D">
        <w:rPr>
          <w:sz w:val="22"/>
          <w:szCs w:val="22"/>
        </w:rPr>
        <w:t xml:space="preserve">Fází </w:t>
      </w:r>
      <w:r w:rsidR="007E52D9" w:rsidRPr="000C243D">
        <w:rPr>
          <w:sz w:val="22"/>
          <w:szCs w:val="22"/>
        </w:rPr>
        <w:t xml:space="preserve">uvedených v Plánu Projektu. </w:t>
      </w:r>
    </w:p>
    <w:p w14:paraId="58B065BA" w14:textId="2C6D2554" w:rsidR="003D1B11" w:rsidRPr="000C243D" w:rsidRDefault="003D1B11" w:rsidP="00631B59">
      <w:pPr>
        <w:spacing w:before="120" w:line="276" w:lineRule="auto"/>
        <w:jc w:val="center"/>
        <w:rPr>
          <w:b/>
          <w:bCs/>
          <w:sz w:val="22"/>
          <w:szCs w:val="22"/>
          <w:u w:val="single"/>
        </w:rPr>
      </w:pPr>
      <w:r w:rsidRPr="000C243D">
        <w:rPr>
          <w:b/>
          <w:bCs/>
          <w:sz w:val="22"/>
          <w:szCs w:val="22"/>
          <w:u w:val="single"/>
        </w:rPr>
        <w:t>ČLÁNEK III.</w:t>
      </w:r>
    </w:p>
    <w:p w14:paraId="2B46F6AF" w14:textId="4F769E5B" w:rsidR="003D1B11" w:rsidRPr="000C243D" w:rsidRDefault="003D1B11" w:rsidP="00631B59">
      <w:pPr>
        <w:spacing w:after="120" w:line="276" w:lineRule="auto"/>
        <w:jc w:val="center"/>
        <w:rPr>
          <w:b/>
          <w:bCs/>
          <w:sz w:val="22"/>
          <w:szCs w:val="22"/>
          <w:u w:val="single"/>
        </w:rPr>
      </w:pPr>
      <w:r w:rsidRPr="000C243D">
        <w:rPr>
          <w:b/>
          <w:bCs/>
          <w:sz w:val="22"/>
          <w:szCs w:val="22"/>
          <w:u w:val="single"/>
        </w:rPr>
        <w:t xml:space="preserve">MÍSTO </w:t>
      </w:r>
      <w:r w:rsidRPr="000C243D">
        <w:rPr>
          <w:b/>
          <w:bCs/>
          <w:caps/>
          <w:sz w:val="22"/>
          <w:szCs w:val="22"/>
          <w:u w:val="single"/>
        </w:rPr>
        <w:t>POSKYTOVÁNÍ</w:t>
      </w:r>
      <w:r w:rsidRPr="000C243D">
        <w:rPr>
          <w:b/>
          <w:bCs/>
          <w:sz w:val="22"/>
          <w:szCs w:val="22"/>
          <w:u w:val="single"/>
        </w:rPr>
        <w:t xml:space="preserve"> SLUŽEB</w:t>
      </w:r>
    </w:p>
    <w:p w14:paraId="5C1AE715" w14:textId="0C9E2B83" w:rsidR="003D1B11" w:rsidRPr="000C243D" w:rsidRDefault="003D1B11" w:rsidP="00631B59">
      <w:pPr>
        <w:pStyle w:val="Text11"/>
        <w:keepNext w:val="0"/>
        <w:widowControl w:val="0"/>
        <w:numPr>
          <w:ilvl w:val="0"/>
          <w:numId w:val="11"/>
        </w:numPr>
        <w:spacing w:line="276" w:lineRule="auto"/>
        <w:ind w:left="567" w:hanging="567"/>
        <w:rPr>
          <w:szCs w:val="22"/>
        </w:rPr>
      </w:pPr>
      <w:r w:rsidRPr="000C243D">
        <w:rPr>
          <w:szCs w:val="22"/>
        </w:rPr>
        <w:t>Pokud není uvedeno v konkrétním případě jinak, místem poskytování Služeb je adresa sídla Klienta, ledaže z povahy Služeb vyplývá, že mají být Služby poskytnuty v místě provádění Díla</w:t>
      </w:r>
      <w:r w:rsidR="00A10AF3" w:rsidRPr="000C243D">
        <w:rPr>
          <w:szCs w:val="22"/>
        </w:rPr>
        <w:t xml:space="preserve"> nebo na jiném</w:t>
      </w:r>
      <w:r w:rsidR="00AB79C7" w:rsidRPr="000C243D">
        <w:rPr>
          <w:szCs w:val="22"/>
        </w:rPr>
        <w:t xml:space="preserve"> vhodném</w:t>
      </w:r>
      <w:r w:rsidR="00A10AF3" w:rsidRPr="000C243D">
        <w:rPr>
          <w:szCs w:val="22"/>
        </w:rPr>
        <w:t xml:space="preserve"> místě</w:t>
      </w:r>
      <w:r w:rsidR="00AB79C7" w:rsidRPr="000C243D">
        <w:rPr>
          <w:szCs w:val="22"/>
        </w:rPr>
        <w:t xml:space="preserve"> (především v okolí </w:t>
      </w:r>
      <w:r w:rsidR="00D7430C" w:rsidRPr="000C243D">
        <w:rPr>
          <w:szCs w:val="22"/>
        </w:rPr>
        <w:t xml:space="preserve">budoucí </w:t>
      </w:r>
      <w:r w:rsidR="00AB79C7" w:rsidRPr="000C243D">
        <w:rPr>
          <w:szCs w:val="22"/>
        </w:rPr>
        <w:t xml:space="preserve">stanice metra </w:t>
      </w:r>
      <w:r w:rsidR="00D7430C" w:rsidRPr="000C243D">
        <w:rPr>
          <w:szCs w:val="22"/>
        </w:rPr>
        <w:t>Nové Dvory</w:t>
      </w:r>
      <w:r w:rsidR="00AB79C7" w:rsidRPr="000C243D">
        <w:rPr>
          <w:szCs w:val="22"/>
        </w:rPr>
        <w:t xml:space="preserve">, hl. m. Praha, městská část Praha </w:t>
      </w:r>
      <w:r w:rsidR="00D7430C" w:rsidRPr="000C243D">
        <w:rPr>
          <w:szCs w:val="22"/>
        </w:rPr>
        <w:t>4</w:t>
      </w:r>
      <w:r w:rsidR="00AB79C7" w:rsidRPr="000C243D">
        <w:rPr>
          <w:szCs w:val="22"/>
        </w:rPr>
        <w:t>).</w:t>
      </w:r>
    </w:p>
    <w:p w14:paraId="064D860A" w14:textId="47743088" w:rsidR="003D1B11" w:rsidRDefault="003D1B11" w:rsidP="00631B59">
      <w:pPr>
        <w:pStyle w:val="Text11"/>
        <w:keepNext w:val="0"/>
        <w:widowControl w:val="0"/>
        <w:numPr>
          <w:ilvl w:val="0"/>
          <w:numId w:val="11"/>
        </w:numPr>
        <w:spacing w:line="276" w:lineRule="auto"/>
        <w:ind w:left="567" w:hanging="567"/>
        <w:rPr>
          <w:szCs w:val="22"/>
        </w:rPr>
      </w:pPr>
      <w:r w:rsidRPr="000C243D">
        <w:rPr>
          <w:szCs w:val="22"/>
        </w:rPr>
        <w:t xml:space="preserve">Klient je oprávněn jednostranně stanovit </w:t>
      </w:r>
      <w:r w:rsidR="00926BBD" w:rsidRPr="000C243D">
        <w:rPr>
          <w:szCs w:val="22"/>
        </w:rPr>
        <w:t xml:space="preserve">v rámci lokality obce Praha </w:t>
      </w:r>
      <w:r w:rsidRPr="000C243D">
        <w:rPr>
          <w:szCs w:val="22"/>
        </w:rPr>
        <w:t xml:space="preserve">jiné místo </w:t>
      </w:r>
      <w:r w:rsidR="00926BBD" w:rsidRPr="000C243D">
        <w:rPr>
          <w:szCs w:val="22"/>
        </w:rPr>
        <w:t>poskytnutí Služeb, a to bez nároku Projektového manažera na dodatečnou odměnu či úhradu jakýchkoliv nákladů</w:t>
      </w:r>
      <w:r w:rsidRPr="000C243D">
        <w:rPr>
          <w:szCs w:val="22"/>
        </w:rPr>
        <w:t>.</w:t>
      </w:r>
    </w:p>
    <w:p w14:paraId="0D53AD9D" w14:textId="62F01040" w:rsidR="00B26545" w:rsidRPr="000C243D" w:rsidRDefault="00B26545" w:rsidP="00631B59">
      <w:pPr>
        <w:spacing w:before="120" w:line="276" w:lineRule="auto"/>
        <w:jc w:val="center"/>
        <w:rPr>
          <w:b/>
          <w:bCs/>
          <w:sz w:val="22"/>
          <w:szCs w:val="22"/>
          <w:u w:val="single"/>
        </w:rPr>
      </w:pPr>
      <w:r w:rsidRPr="000C243D">
        <w:rPr>
          <w:b/>
          <w:bCs/>
          <w:sz w:val="22"/>
          <w:szCs w:val="22"/>
          <w:u w:val="single"/>
        </w:rPr>
        <w:lastRenderedPageBreak/>
        <w:t>ČLÁNEK I</w:t>
      </w:r>
      <w:r w:rsidR="00F973D3" w:rsidRPr="000C243D">
        <w:rPr>
          <w:b/>
          <w:bCs/>
          <w:sz w:val="22"/>
          <w:szCs w:val="22"/>
          <w:u w:val="single"/>
        </w:rPr>
        <w:t>V</w:t>
      </w:r>
      <w:r w:rsidRPr="000C243D">
        <w:rPr>
          <w:b/>
          <w:bCs/>
          <w:sz w:val="22"/>
          <w:szCs w:val="22"/>
          <w:u w:val="single"/>
        </w:rPr>
        <w:t>.</w:t>
      </w:r>
    </w:p>
    <w:p w14:paraId="529D808F" w14:textId="56254CDB" w:rsidR="00B26545" w:rsidRPr="000C243D" w:rsidRDefault="00B26545" w:rsidP="00631B59">
      <w:pPr>
        <w:spacing w:after="120" w:line="276" w:lineRule="auto"/>
        <w:jc w:val="center"/>
        <w:rPr>
          <w:b/>
          <w:bCs/>
          <w:sz w:val="22"/>
          <w:szCs w:val="22"/>
          <w:u w:val="single"/>
        </w:rPr>
      </w:pPr>
      <w:r w:rsidRPr="000C243D">
        <w:rPr>
          <w:b/>
          <w:bCs/>
          <w:caps/>
          <w:sz w:val="22"/>
          <w:szCs w:val="22"/>
          <w:u w:val="single"/>
        </w:rPr>
        <w:t>SUBDODAVATELÉ</w:t>
      </w:r>
      <w:r w:rsidR="003563A0" w:rsidRPr="000C243D">
        <w:rPr>
          <w:b/>
          <w:bCs/>
          <w:caps/>
          <w:sz w:val="22"/>
          <w:szCs w:val="22"/>
          <w:u w:val="single"/>
        </w:rPr>
        <w:t xml:space="preserve"> a realizační tým</w:t>
      </w:r>
    </w:p>
    <w:p w14:paraId="79740252" w14:textId="49DF7C40" w:rsidR="00985026" w:rsidRPr="000C243D" w:rsidRDefault="00B26545" w:rsidP="00631B59">
      <w:pPr>
        <w:pStyle w:val="Normal2"/>
        <w:widowControl w:val="0"/>
        <w:numPr>
          <w:ilvl w:val="0"/>
          <w:numId w:val="13"/>
        </w:numPr>
        <w:spacing w:line="276" w:lineRule="auto"/>
        <w:ind w:left="567" w:hanging="567"/>
        <w:rPr>
          <w:szCs w:val="22"/>
          <w:lang w:val="cs-CZ"/>
        </w:rPr>
      </w:pPr>
      <w:r w:rsidRPr="000C243D">
        <w:rPr>
          <w:szCs w:val="22"/>
          <w:lang w:val="cs-CZ"/>
        </w:rPr>
        <w:t>Projektový manažer není oprávněn zajistit poskytování</w:t>
      </w:r>
      <w:r w:rsidR="00A24C3F" w:rsidRPr="000C243D">
        <w:rPr>
          <w:szCs w:val="22"/>
          <w:lang w:val="cs-CZ"/>
        </w:rPr>
        <w:t xml:space="preserve"> (</w:t>
      </w:r>
      <w:r w:rsidRPr="000C243D">
        <w:rPr>
          <w:szCs w:val="22"/>
          <w:lang w:val="cs-CZ"/>
        </w:rPr>
        <w:t>byť jen části</w:t>
      </w:r>
      <w:r w:rsidR="00A24C3F" w:rsidRPr="000C243D">
        <w:rPr>
          <w:szCs w:val="22"/>
          <w:lang w:val="cs-CZ"/>
        </w:rPr>
        <w:t>)</w:t>
      </w:r>
      <w:r w:rsidRPr="000C243D">
        <w:rPr>
          <w:szCs w:val="22"/>
          <w:lang w:val="cs-CZ"/>
        </w:rPr>
        <w:t xml:space="preserve"> Služeb prostřednictvím třetí osoby (dále „</w:t>
      </w:r>
      <w:r w:rsidRPr="000C243D">
        <w:rPr>
          <w:b/>
          <w:bCs/>
          <w:szCs w:val="22"/>
          <w:lang w:val="cs-CZ"/>
        </w:rPr>
        <w:t>Subdodavatel</w:t>
      </w:r>
      <w:r w:rsidRPr="000C243D">
        <w:rPr>
          <w:szCs w:val="22"/>
          <w:lang w:val="cs-CZ"/>
        </w:rPr>
        <w:t xml:space="preserve">“) bez předchozího písemného souhlasu Klienta. </w:t>
      </w:r>
      <w:r w:rsidR="0043699E" w:rsidRPr="000C243D">
        <w:rPr>
          <w:szCs w:val="22"/>
          <w:lang w:val="cs-CZ"/>
        </w:rPr>
        <w:t xml:space="preserve">Pokud Klient neudělí Projektovému manažerovi souhlas se zapojením Subdodavatele do deseti (10) pracovních dní následujících od doručení žádosti Projektového manažera Klientovi, má se za to, že takový souhlas nebyl ze strany Klienta udělen. </w:t>
      </w:r>
    </w:p>
    <w:p w14:paraId="426CC20C" w14:textId="444FBB02" w:rsidR="00985026" w:rsidRPr="000C243D" w:rsidRDefault="00985026" w:rsidP="00631B59">
      <w:pPr>
        <w:pStyle w:val="Normal2"/>
        <w:widowControl w:val="0"/>
        <w:numPr>
          <w:ilvl w:val="0"/>
          <w:numId w:val="13"/>
        </w:numPr>
        <w:spacing w:line="276" w:lineRule="auto"/>
        <w:ind w:left="567" w:hanging="567"/>
        <w:rPr>
          <w:szCs w:val="22"/>
          <w:lang w:val="cs-CZ"/>
        </w:rPr>
      </w:pPr>
      <w:r w:rsidRPr="000C243D">
        <w:rPr>
          <w:szCs w:val="22"/>
          <w:lang w:val="cs-CZ"/>
        </w:rPr>
        <w:t>Pokud Klient udělí Projektovému manažerovi souhlas se z</w:t>
      </w:r>
      <w:r w:rsidR="00187925" w:rsidRPr="000C243D">
        <w:rPr>
          <w:szCs w:val="22"/>
          <w:lang w:val="cs-CZ"/>
        </w:rPr>
        <w:t>a</w:t>
      </w:r>
      <w:r w:rsidRPr="000C243D">
        <w:rPr>
          <w:szCs w:val="22"/>
          <w:lang w:val="cs-CZ"/>
        </w:rPr>
        <w:t xml:space="preserve">jištěním Služeb Subdodavatelem, je Projektový manažer povinen uzavřít s tímto Subdodavatelem písemnou smlouvu, ve kterém Projektový manažer zaváže Subdodavatele ke stejným </w:t>
      </w:r>
      <w:r w:rsidR="0043699E" w:rsidRPr="000C243D">
        <w:rPr>
          <w:szCs w:val="22"/>
          <w:lang w:val="cs-CZ"/>
        </w:rPr>
        <w:t xml:space="preserve">nebo přísnějším </w:t>
      </w:r>
      <w:r w:rsidRPr="000C243D">
        <w:rPr>
          <w:szCs w:val="22"/>
          <w:lang w:val="cs-CZ"/>
        </w:rPr>
        <w:t xml:space="preserve">povinnostem, které Projektovému </w:t>
      </w:r>
      <w:r w:rsidR="0043699E" w:rsidRPr="000C243D">
        <w:rPr>
          <w:szCs w:val="22"/>
          <w:lang w:val="cs-CZ"/>
        </w:rPr>
        <w:t xml:space="preserve">manažerovi </w:t>
      </w:r>
      <w:r w:rsidRPr="000C243D">
        <w:rPr>
          <w:szCs w:val="22"/>
          <w:lang w:val="cs-CZ"/>
        </w:rPr>
        <w:t>vyplývají z této Smlouvy (dále jen „</w:t>
      </w:r>
      <w:r w:rsidRPr="000C243D">
        <w:rPr>
          <w:b/>
          <w:bCs/>
          <w:szCs w:val="22"/>
          <w:lang w:val="cs-CZ"/>
        </w:rPr>
        <w:t>Smlouva se Subdodavatelem</w:t>
      </w:r>
      <w:r w:rsidRPr="000C243D">
        <w:rPr>
          <w:szCs w:val="22"/>
          <w:lang w:val="cs-CZ"/>
        </w:rPr>
        <w:t>“).</w:t>
      </w:r>
      <w:r w:rsidR="0043699E" w:rsidRPr="000C243D">
        <w:rPr>
          <w:szCs w:val="22"/>
          <w:lang w:val="cs-CZ"/>
        </w:rPr>
        <w:t xml:space="preserve"> Projektový manažer je povinen kdykoliv na vyžádání Klien</w:t>
      </w:r>
      <w:r w:rsidR="009D537E" w:rsidRPr="000C243D">
        <w:rPr>
          <w:szCs w:val="22"/>
          <w:lang w:val="cs-CZ"/>
        </w:rPr>
        <w:t>t</w:t>
      </w:r>
      <w:r w:rsidR="0043699E" w:rsidRPr="000C243D">
        <w:rPr>
          <w:szCs w:val="22"/>
          <w:lang w:val="cs-CZ"/>
        </w:rPr>
        <w:t xml:space="preserve">a bez zbytečného odkladu, avšak nejpozději do pěti (5) pracovních dní předložit originální vyhotovení či úřední opis Smlouvy se Subdodavatelem ke kontrole. </w:t>
      </w:r>
      <w:r w:rsidR="00A748CD" w:rsidRPr="000C243D">
        <w:rPr>
          <w:szCs w:val="22"/>
          <w:lang w:val="cs-CZ"/>
        </w:rPr>
        <w:t>Pokud je Smlouva se Subdodavatelem uzavřena v jiném než českém jazyce, je Projektový manažer na základě žádost</w:t>
      </w:r>
      <w:r w:rsidR="007A4863" w:rsidRPr="000C243D">
        <w:rPr>
          <w:szCs w:val="22"/>
          <w:lang w:val="cs-CZ"/>
        </w:rPr>
        <w:t>i</w:t>
      </w:r>
      <w:r w:rsidR="00A748CD" w:rsidRPr="000C243D">
        <w:rPr>
          <w:szCs w:val="22"/>
          <w:lang w:val="cs-CZ"/>
        </w:rPr>
        <w:t xml:space="preserve"> Klient</w:t>
      </w:r>
      <w:r w:rsidR="00187925" w:rsidRPr="000C243D">
        <w:rPr>
          <w:szCs w:val="22"/>
          <w:lang w:val="cs-CZ"/>
        </w:rPr>
        <w:t>a</w:t>
      </w:r>
      <w:r w:rsidR="00A748CD" w:rsidRPr="000C243D">
        <w:rPr>
          <w:szCs w:val="22"/>
          <w:lang w:val="cs-CZ"/>
        </w:rPr>
        <w:t xml:space="preserve"> </w:t>
      </w:r>
      <w:r w:rsidR="004F6F30" w:rsidRPr="000C243D">
        <w:rPr>
          <w:szCs w:val="22"/>
          <w:lang w:val="cs-CZ"/>
        </w:rPr>
        <w:t xml:space="preserve">povinen </w:t>
      </w:r>
      <w:r w:rsidR="00A748CD" w:rsidRPr="000C243D">
        <w:rPr>
          <w:szCs w:val="22"/>
          <w:lang w:val="cs-CZ"/>
        </w:rPr>
        <w:t xml:space="preserve">zajistit na své náklady úřední překlad Smlouvy se Subdodavatelem do českého jazyka. </w:t>
      </w:r>
    </w:p>
    <w:p w14:paraId="353DA835" w14:textId="3128E342" w:rsidR="00985026" w:rsidRPr="000C243D" w:rsidRDefault="00985026" w:rsidP="00631B59">
      <w:pPr>
        <w:pStyle w:val="Normal2"/>
        <w:widowControl w:val="0"/>
        <w:numPr>
          <w:ilvl w:val="0"/>
          <w:numId w:val="13"/>
        </w:numPr>
        <w:spacing w:line="276" w:lineRule="auto"/>
        <w:ind w:left="567" w:hanging="567"/>
        <w:rPr>
          <w:szCs w:val="22"/>
          <w:lang w:val="cs-CZ"/>
        </w:rPr>
      </w:pPr>
      <w:r w:rsidRPr="000C243D">
        <w:rPr>
          <w:szCs w:val="22"/>
          <w:lang w:val="cs-CZ"/>
        </w:rPr>
        <w:t>Klient je oprávněn kdykoliv a bez uvedení důvodů požadovat po Projektovém manažerovi ukončení Smlouvy se Subdodavatelem anebo uzavření smlouvy s jiným Subdodavatelem,</w:t>
      </w:r>
      <w:r w:rsidR="006F61BC" w:rsidRPr="000C243D">
        <w:rPr>
          <w:szCs w:val="22"/>
          <w:lang w:val="cs-CZ"/>
        </w:rPr>
        <w:t xml:space="preserve"> a</w:t>
      </w:r>
      <w:r w:rsidRPr="000C243D">
        <w:rPr>
          <w:szCs w:val="22"/>
          <w:lang w:val="cs-CZ"/>
        </w:rPr>
        <w:t xml:space="preserve"> to bez jakéhokoliv nároku Projektového manažera anebo Subdodavatele. Projektový manažer není oprávněn bez souhlasu </w:t>
      </w:r>
      <w:r w:rsidR="0043699E" w:rsidRPr="000C243D">
        <w:rPr>
          <w:szCs w:val="22"/>
          <w:lang w:val="cs-CZ"/>
        </w:rPr>
        <w:t xml:space="preserve">Klienta Smlouvu se Subdodavatelem předčasně ukončit či zvolit si na místo původního Subdodavatele nového Subdodavatele. </w:t>
      </w:r>
    </w:p>
    <w:p w14:paraId="593F6EDC" w14:textId="77777777" w:rsidR="00187167" w:rsidRPr="000C243D" w:rsidRDefault="00187167" w:rsidP="00631B59">
      <w:pPr>
        <w:pStyle w:val="Normal2"/>
        <w:widowControl w:val="0"/>
        <w:numPr>
          <w:ilvl w:val="0"/>
          <w:numId w:val="13"/>
        </w:numPr>
        <w:spacing w:line="276" w:lineRule="auto"/>
        <w:ind w:left="567" w:hanging="567"/>
        <w:rPr>
          <w:szCs w:val="22"/>
          <w:lang w:val="cs-CZ"/>
        </w:rPr>
      </w:pPr>
      <w:r w:rsidRPr="000C243D">
        <w:rPr>
          <w:szCs w:val="22"/>
          <w:lang w:val="cs-CZ"/>
        </w:rPr>
        <w:t xml:space="preserve">Projektový manažer musí vybrané činnosti při plnění Smlouvy zabezpečit fyzickými osobami uvedenými </w:t>
      </w:r>
      <w:r w:rsidR="005B25C3" w:rsidRPr="000C243D">
        <w:rPr>
          <w:szCs w:val="22"/>
          <w:lang w:val="cs-CZ"/>
        </w:rPr>
        <w:t xml:space="preserve">v příloze č. </w:t>
      </w:r>
      <w:r w:rsidR="00AD141B" w:rsidRPr="000C243D">
        <w:rPr>
          <w:szCs w:val="22"/>
          <w:lang w:val="cs-CZ"/>
        </w:rPr>
        <w:t>5</w:t>
      </w:r>
      <w:r w:rsidR="005B25C3" w:rsidRPr="000C243D">
        <w:rPr>
          <w:szCs w:val="22"/>
          <w:lang w:val="cs-CZ"/>
        </w:rPr>
        <w:t xml:space="preserve"> (dále jen „</w:t>
      </w:r>
      <w:r w:rsidR="005B25C3" w:rsidRPr="000C243D">
        <w:rPr>
          <w:b/>
          <w:bCs/>
          <w:szCs w:val="22"/>
          <w:lang w:val="cs-CZ"/>
        </w:rPr>
        <w:t xml:space="preserve">Příloha č. </w:t>
      </w:r>
      <w:r w:rsidR="00AD141B" w:rsidRPr="000C243D">
        <w:rPr>
          <w:b/>
          <w:bCs/>
          <w:szCs w:val="22"/>
          <w:lang w:val="cs-CZ"/>
        </w:rPr>
        <w:t>5</w:t>
      </w:r>
      <w:r w:rsidR="005B25C3" w:rsidRPr="000C243D">
        <w:rPr>
          <w:b/>
          <w:bCs/>
          <w:szCs w:val="22"/>
          <w:lang w:val="cs-CZ"/>
        </w:rPr>
        <w:t xml:space="preserve"> – realizační tým</w:t>
      </w:r>
      <w:r w:rsidR="005B25C3" w:rsidRPr="000C243D">
        <w:rPr>
          <w:szCs w:val="22"/>
          <w:lang w:val="cs-CZ"/>
        </w:rPr>
        <w:t>“ či jen „</w:t>
      </w:r>
      <w:r w:rsidR="005B25C3" w:rsidRPr="000C243D">
        <w:rPr>
          <w:b/>
          <w:bCs/>
          <w:szCs w:val="22"/>
          <w:lang w:val="cs-CZ"/>
        </w:rPr>
        <w:t>Příloha č.</w:t>
      </w:r>
      <w:r w:rsidR="00AD141B" w:rsidRPr="000C243D">
        <w:rPr>
          <w:b/>
          <w:bCs/>
          <w:szCs w:val="22"/>
          <w:lang w:val="cs-CZ"/>
        </w:rPr>
        <w:t xml:space="preserve"> 5</w:t>
      </w:r>
      <w:r w:rsidR="005B25C3" w:rsidRPr="000C243D">
        <w:rPr>
          <w:szCs w:val="22"/>
          <w:lang w:val="cs-CZ"/>
        </w:rPr>
        <w:t xml:space="preserve">“) a </w:t>
      </w:r>
      <w:r w:rsidRPr="000C243D">
        <w:rPr>
          <w:szCs w:val="22"/>
          <w:lang w:val="cs-CZ"/>
        </w:rPr>
        <w:t xml:space="preserve">v nabídce Zhotovitele podané v Zadávacím řízení, které získaly oprávnění k výkonu těchto činností podle zvláštních předpisů, a to v počtu, o zkušenostech a odborné kvalifikaci v souladu s kvalifikačními předpoklady stanovenými v zadávací dokumentaci Zadávacího řízení. Změna těchto osob není </w:t>
      </w:r>
      <w:r w:rsidR="00956BEC" w:rsidRPr="000C243D">
        <w:rPr>
          <w:szCs w:val="22"/>
          <w:lang w:val="cs-CZ"/>
        </w:rPr>
        <w:t xml:space="preserve">možná bez předchozího </w:t>
      </w:r>
      <w:r w:rsidR="00725D11" w:rsidRPr="000C243D">
        <w:rPr>
          <w:szCs w:val="22"/>
          <w:lang w:val="cs-CZ"/>
        </w:rPr>
        <w:t xml:space="preserve">písemného </w:t>
      </w:r>
      <w:r w:rsidR="00956BEC" w:rsidRPr="000C243D">
        <w:rPr>
          <w:szCs w:val="22"/>
          <w:lang w:val="cs-CZ"/>
        </w:rPr>
        <w:t xml:space="preserve">souhlasu Klienta. Změna těchto osob není </w:t>
      </w:r>
      <w:r w:rsidRPr="000C243D">
        <w:rPr>
          <w:szCs w:val="22"/>
          <w:lang w:val="cs-CZ"/>
        </w:rPr>
        <w:t xml:space="preserve">považována za změnu Smlouvy. Nezbytnou podmínkou pro </w:t>
      </w:r>
      <w:r w:rsidR="00956BEC" w:rsidRPr="000C243D">
        <w:rPr>
          <w:szCs w:val="22"/>
          <w:lang w:val="cs-CZ"/>
        </w:rPr>
        <w:t xml:space="preserve">odsouhlasení </w:t>
      </w:r>
      <w:r w:rsidRPr="000C243D">
        <w:rPr>
          <w:szCs w:val="22"/>
          <w:lang w:val="cs-CZ"/>
        </w:rPr>
        <w:t>změn</w:t>
      </w:r>
      <w:r w:rsidR="00956BEC" w:rsidRPr="000C243D">
        <w:rPr>
          <w:szCs w:val="22"/>
          <w:lang w:val="cs-CZ"/>
        </w:rPr>
        <w:t>y</w:t>
      </w:r>
      <w:r w:rsidRPr="000C243D">
        <w:rPr>
          <w:szCs w:val="22"/>
          <w:lang w:val="cs-CZ"/>
        </w:rPr>
        <w:t xml:space="preserve"> osoby, prostřednictvím které Projektový manažer v Zadávacím řízení prokazoval splnění kvalifikačních předpokladů, je, že Projektový manažer jako součást své</w:t>
      </w:r>
      <w:r w:rsidR="00CF015E" w:rsidRPr="000C243D">
        <w:rPr>
          <w:szCs w:val="22"/>
          <w:lang w:val="cs-CZ"/>
        </w:rPr>
        <w:t xml:space="preserve"> žádosti </w:t>
      </w:r>
      <w:r w:rsidRPr="000C243D">
        <w:rPr>
          <w:szCs w:val="22"/>
          <w:lang w:val="cs-CZ"/>
        </w:rPr>
        <w:t>o změn</w:t>
      </w:r>
      <w:r w:rsidR="00CF015E" w:rsidRPr="000C243D">
        <w:rPr>
          <w:szCs w:val="22"/>
          <w:lang w:val="cs-CZ"/>
        </w:rPr>
        <w:t>u</w:t>
      </w:r>
      <w:r w:rsidRPr="000C243D">
        <w:rPr>
          <w:szCs w:val="22"/>
          <w:lang w:val="cs-CZ"/>
        </w:rPr>
        <w:t xml:space="preserve"> této osoby </w:t>
      </w:r>
      <w:proofErr w:type="gramStart"/>
      <w:r w:rsidRPr="000C243D">
        <w:rPr>
          <w:szCs w:val="22"/>
          <w:lang w:val="cs-CZ"/>
        </w:rPr>
        <w:t>předloží</w:t>
      </w:r>
      <w:proofErr w:type="gramEnd"/>
      <w:r w:rsidRPr="000C243D">
        <w:rPr>
          <w:szCs w:val="22"/>
          <w:lang w:val="cs-CZ"/>
        </w:rPr>
        <w:t xml:space="preserve"> Klientovi pro nově navrženou osobu originály nebo úředně ověřené kopie dokladů prokazujících kvalifikaci navržené osoby, a to alespoň v rozsahu požadovaném v zadávací dokumentaci Zadávacího řízení. Účinnost změny nastává </w:t>
      </w:r>
      <w:r w:rsidR="00CF015E" w:rsidRPr="000C243D">
        <w:rPr>
          <w:szCs w:val="22"/>
          <w:lang w:val="cs-CZ"/>
        </w:rPr>
        <w:t xml:space="preserve">okamžikem doručení písemného souhlasu Klienta </w:t>
      </w:r>
      <w:r w:rsidR="00D73821" w:rsidRPr="000C243D">
        <w:rPr>
          <w:szCs w:val="22"/>
          <w:lang w:val="cs-CZ"/>
        </w:rPr>
        <w:t>se změnou této osoby Projektovému manažerovi. Jestliže Klient neudělí nejpozději do deseti (10) pracovních dnů ode dne doručení žádosti o změnu této osoby souhlas Projektovému manažerovi,</w:t>
      </w:r>
      <w:r w:rsidRPr="000C243D">
        <w:rPr>
          <w:szCs w:val="22"/>
          <w:lang w:val="cs-CZ"/>
        </w:rPr>
        <w:t xml:space="preserve"> Klient písemně oznámí Projektovému manažerovi důvody, pro které </w:t>
      </w:r>
      <w:r w:rsidR="00D73821" w:rsidRPr="000C243D">
        <w:rPr>
          <w:szCs w:val="22"/>
          <w:lang w:val="cs-CZ"/>
        </w:rPr>
        <w:t xml:space="preserve">neudělil souhlas </w:t>
      </w:r>
      <w:r w:rsidRPr="000C243D">
        <w:rPr>
          <w:szCs w:val="22"/>
          <w:lang w:val="cs-CZ"/>
        </w:rPr>
        <w:t xml:space="preserve">pro změnu </w:t>
      </w:r>
      <w:r w:rsidR="005C1A37" w:rsidRPr="000C243D">
        <w:rPr>
          <w:szCs w:val="22"/>
          <w:lang w:val="cs-CZ"/>
        </w:rPr>
        <w:t>této osoby</w:t>
      </w:r>
      <w:r w:rsidRPr="000C243D">
        <w:rPr>
          <w:szCs w:val="22"/>
          <w:lang w:val="cs-CZ"/>
        </w:rPr>
        <w:t>.</w:t>
      </w:r>
    </w:p>
    <w:p w14:paraId="08A32409" w14:textId="689A9D4F" w:rsidR="00196903" w:rsidRPr="000C243D" w:rsidRDefault="00196903" w:rsidP="00631B59">
      <w:pPr>
        <w:pStyle w:val="Normal2"/>
        <w:widowControl w:val="0"/>
        <w:numPr>
          <w:ilvl w:val="0"/>
          <w:numId w:val="13"/>
        </w:numPr>
        <w:spacing w:line="276" w:lineRule="auto"/>
        <w:ind w:left="567" w:hanging="567"/>
        <w:rPr>
          <w:szCs w:val="22"/>
          <w:lang w:val="cs-CZ"/>
        </w:rPr>
      </w:pPr>
      <w:r w:rsidRPr="000C243D">
        <w:rPr>
          <w:szCs w:val="22"/>
          <w:lang w:val="cs-CZ"/>
        </w:rPr>
        <w:t xml:space="preserve">Subdodavatelé uvedení </w:t>
      </w:r>
      <w:r w:rsidR="0088315A" w:rsidRPr="000C243D">
        <w:rPr>
          <w:szCs w:val="22"/>
          <w:lang w:val="cs-CZ"/>
        </w:rPr>
        <w:t>Projektovým manažerem v </w:t>
      </w:r>
      <w:r w:rsidRPr="000C243D">
        <w:rPr>
          <w:szCs w:val="22"/>
          <w:lang w:val="cs-CZ"/>
        </w:rPr>
        <w:t>seznamu</w:t>
      </w:r>
      <w:r w:rsidR="0088315A" w:rsidRPr="000C243D">
        <w:rPr>
          <w:szCs w:val="22"/>
          <w:lang w:val="cs-CZ"/>
        </w:rPr>
        <w:t xml:space="preserve"> poddodavatelů </w:t>
      </w:r>
      <w:r w:rsidR="00452A91" w:rsidRPr="000C243D">
        <w:rPr>
          <w:szCs w:val="22"/>
          <w:lang w:val="cs-CZ"/>
        </w:rPr>
        <w:t xml:space="preserve">doloženém </w:t>
      </w:r>
      <w:r w:rsidR="0088315A" w:rsidRPr="000C243D">
        <w:rPr>
          <w:szCs w:val="22"/>
          <w:lang w:val="cs-CZ"/>
        </w:rPr>
        <w:t>Projektov</w:t>
      </w:r>
      <w:r w:rsidR="00452A91" w:rsidRPr="000C243D">
        <w:rPr>
          <w:szCs w:val="22"/>
          <w:lang w:val="cs-CZ"/>
        </w:rPr>
        <w:t xml:space="preserve">ým </w:t>
      </w:r>
      <w:r w:rsidR="0088315A" w:rsidRPr="000C243D">
        <w:rPr>
          <w:szCs w:val="22"/>
          <w:lang w:val="cs-CZ"/>
        </w:rPr>
        <w:t>manažer</w:t>
      </w:r>
      <w:r w:rsidR="00452A91" w:rsidRPr="000C243D">
        <w:rPr>
          <w:szCs w:val="22"/>
          <w:lang w:val="cs-CZ"/>
        </w:rPr>
        <w:t>em</w:t>
      </w:r>
      <w:r w:rsidR="0088315A" w:rsidRPr="000C243D">
        <w:rPr>
          <w:szCs w:val="22"/>
          <w:lang w:val="cs-CZ"/>
        </w:rPr>
        <w:t xml:space="preserve"> </w:t>
      </w:r>
      <w:r w:rsidRPr="000C243D">
        <w:rPr>
          <w:szCs w:val="22"/>
          <w:lang w:val="cs-CZ"/>
        </w:rPr>
        <w:t>ve výběrovém řízení Veřejné zakázky</w:t>
      </w:r>
      <w:r w:rsidR="0088315A" w:rsidRPr="000C243D">
        <w:rPr>
          <w:szCs w:val="22"/>
          <w:lang w:val="cs-CZ"/>
        </w:rPr>
        <w:t xml:space="preserve"> se považují za schválené a odsouhlas</w:t>
      </w:r>
      <w:r w:rsidR="004F6F30" w:rsidRPr="000C243D">
        <w:rPr>
          <w:szCs w:val="22"/>
          <w:lang w:val="cs-CZ"/>
        </w:rPr>
        <w:t>ené Subdodavatele dle tohoto článku</w:t>
      </w:r>
      <w:r w:rsidR="0088315A" w:rsidRPr="000C243D">
        <w:rPr>
          <w:szCs w:val="22"/>
          <w:lang w:val="cs-CZ"/>
        </w:rPr>
        <w:t xml:space="preserve"> Smlouvy. </w:t>
      </w:r>
    </w:p>
    <w:p w14:paraId="11E04616" w14:textId="0316817D" w:rsidR="00926BBD" w:rsidRPr="000C243D" w:rsidRDefault="00926BBD" w:rsidP="00631B59">
      <w:pPr>
        <w:spacing w:before="120" w:line="276" w:lineRule="auto"/>
        <w:jc w:val="center"/>
        <w:rPr>
          <w:b/>
          <w:bCs/>
          <w:sz w:val="22"/>
          <w:szCs w:val="22"/>
          <w:u w:val="single"/>
        </w:rPr>
      </w:pPr>
      <w:r w:rsidRPr="000C243D">
        <w:rPr>
          <w:b/>
          <w:bCs/>
          <w:sz w:val="22"/>
          <w:szCs w:val="22"/>
          <w:u w:val="single"/>
        </w:rPr>
        <w:t xml:space="preserve">ČLÁNEK V. </w:t>
      </w:r>
    </w:p>
    <w:p w14:paraId="29FF1F9A" w14:textId="0A7687AD" w:rsidR="00926BBD" w:rsidRPr="000C243D" w:rsidRDefault="00482354" w:rsidP="00631B59">
      <w:pPr>
        <w:spacing w:after="120" w:line="276" w:lineRule="auto"/>
        <w:jc w:val="center"/>
        <w:rPr>
          <w:b/>
          <w:bCs/>
          <w:caps/>
          <w:sz w:val="22"/>
          <w:szCs w:val="22"/>
          <w:u w:val="single"/>
        </w:rPr>
      </w:pPr>
      <w:r w:rsidRPr="000C243D">
        <w:rPr>
          <w:b/>
          <w:bCs/>
          <w:caps/>
          <w:sz w:val="22"/>
          <w:szCs w:val="22"/>
          <w:u w:val="single"/>
        </w:rPr>
        <w:t xml:space="preserve">ODMĚNA ZA </w:t>
      </w:r>
      <w:r w:rsidR="009D537E" w:rsidRPr="000C243D">
        <w:rPr>
          <w:b/>
          <w:bCs/>
          <w:caps/>
          <w:sz w:val="22"/>
          <w:szCs w:val="22"/>
          <w:u w:val="single"/>
        </w:rPr>
        <w:t>SLUŽ</w:t>
      </w:r>
      <w:r w:rsidRPr="000C243D">
        <w:rPr>
          <w:b/>
          <w:bCs/>
          <w:caps/>
          <w:sz w:val="22"/>
          <w:szCs w:val="22"/>
          <w:u w:val="single"/>
        </w:rPr>
        <w:t>BY</w:t>
      </w:r>
    </w:p>
    <w:p w14:paraId="4706CB83" w14:textId="36935918" w:rsidR="009D537E" w:rsidRPr="000C243D" w:rsidRDefault="00482354" w:rsidP="00631B59">
      <w:pPr>
        <w:pStyle w:val="Odstavecseseznamem"/>
        <w:numPr>
          <w:ilvl w:val="0"/>
          <w:numId w:val="14"/>
        </w:numPr>
        <w:spacing w:before="120" w:after="120" w:line="276" w:lineRule="auto"/>
        <w:ind w:left="567" w:hanging="567"/>
        <w:contextualSpacing w:val="0"/>
        <w:jc w:val="both"/>
        <w:rPr>
          <w:sz w:val="22"/>
          <w:szCs w:val="22"/>
        </w:rPr>
      </w:pPr>
      <w:bookmarkStart w:id="6" w:name="_Ref100741299"/>
      <w:r w:rsidRPr="000C243D">
        <w:rPr>
          <w:sz w:val="22"/>
          <w:szCs w:val="22"/>
        </w:rPr>
        <w:t xml:space="preserve">Smluvní strany se dohodly, že Klient uhradí Projektovému manažerovi za poskytnuté Služby </w:t>
      </w:r>
      <w:r w:rsidR="00CE7222" w:rsidRPr="000C243D">
        <w:rPr>
          <w:sz w:val="22"/>
          <w:szCs w:val="22"/>
        </w:rPr>
        <w:t xml:space="preserve">dle této Smlouvy </w:t>
      </w:r>
      <w:r w:rsidRPr="000C243D">
        <w:rPr>
          <w:sz w:val="22"/>
          <w:szCs w:val="22"/>
        </w:rPr>
        <w:t>odměnu v celkové výši</w:t>
      </w:r>
      <w:r w:rsidR="009B4BC2">
        <w:rPr>
          <w:sz w:val="22"/>
          <w:szCs w:val="22"/>
        </w:rPr>
        <w:t xml:space="preserve"> </w:t>
      </w:r>
      <w:proofErr w:type="gramStart"/>
      <w:r w:rsidR="009B4BC2" w:rsidRPr="009B4BC2">
        <w:rPr>
          <w:b/>
          <w:bCs/>
        </w:rPr>
        <w:t>3.984.888,-</w:t>
      </w:r>
      <w:proofErr w:type="gramEnd"/>
      <w:r w:rsidRPr="000C243D">
        <w:rPr>
          <w:sz w:val="22"/>
          <w:szCs w:val="22"/>
        </w:rPr>
        <w:t xml:space="preserve"> </w:t>
      </w:r>
      <w:r w:rsidRPr="000C243D">
        <w:rPr>
          <w:b/>
          <w:bCs/>
          <w:color w:val="000000" w:themeColor="text1"/>
          <w:sz w:val="22"/>
          <w:szCs w:val="22"/>
        </w:rPr>
        <w:t>Kč</w:t>
      </w:r>
      <w:r w:rsidR="00CE7222" w:rsidRPr="000C243D">
        <w:rPr>
          <w:color w:val="000000" w:themeColor="text1"/>
          <w:sz w:val="22"/>
          <w:szCs w:val="22"/>
        </w:rPr>
        <w:t xml:space="preserve"> (slovy: </w:t>
      </w:r>
      <w:proofErr w:type="spellStart"/>
      <w:r w:rsidR="009B4BC2">
        <w:rPr>
          <w:color w:val="000000" w:themeColor="text1"/>
          <w:sz w:val="22"/>
          <w:szCs w:val="22"/>
        </w:rPr>
        <w:t>třimilionydevětsetosmdesátčtyřitisíceosmsetosmdesátosm</w:t>
      </w:r>
      <w:proofErr w:type="spellEnd"/>
      <w:r w:rsidR="009B4BC2">
        <w:rPr>
          <w:color w:val="000000" w:themeColor="text1"/>
          <w:sz w:val="22"/>
          <w:szCs w:val="22"/>
        </w:rPr>
        <w:t xml:space="preserve"> </w:t>
      </w:r>
      <w:r w:rsidR="00CE7222" w:rsidRPr="000C243D">
        <w:rPr>
          <w:color w:val="000000" w:themeColor="text1"/>
          <w:sz w:val="22"/>
        </w:rPr>
        <w:t xml:space="preserve"> </w:t>
      </w:r>
      <w:r w:rsidR="00CE7222" w:rsidRPr="000C243D">
        <w:rPr>
          <w:color w:val="000000" w:themeColor="text1"/>
          <w:sz w:val="22"/>
          <w:szCs w:val="22"/>
        </w:rPr>
        <w:t>korun českých)</w:t>
      </w:r>
      <w:r w:rsidR="00126064" w:rsidRPr="000C243D">
        <w:rPr>
          <w:color w:val="000000" w:themeColor="text1"/>
          <w:sz w:val="22"/>
          <w:szCs w:val="22"/>
        </w:rPr>
        <w:t>,</w:t>
      </w:r>
      <w:r w:rsidRPr="000C243D">
        <w:rPr>
          <w:color w:val="000000" w:themeColor="text1"/>
          <w:sz w:val="22"/>
          <w:szCs w:val="22"/>
        </w:rPr>
        <w:t xml:space="preserve"> (dále jen „</w:t>
      </w:r>
      <w:r w:rsidRPr="000C243D">
        <w:rPr>
          <w:b/>
          <w:bCs/>
          <w:color w:val="000000" w:themeColor="text1"/>
          <w:sz w:val="22"/>
          <w:szCs w:val="22"/>
        </w:rPr>
        <w:t>Odměna</w:t>
      </w:r>
      <w:r w:rsidRPr="000C243D">
        <w:rPr>
          <w:color w:val="000000" w:themeColor="text1"/>
          <w:sz w:val="22"/>
          <w:szCs w:val="22"/>
        </w:rPr>
        <w:t>“).</w:t>
      </w:r>
      <w:bookmarkEnd w:id="6"/>
      <w:r w:rsidRPr="000C243D">
        <w:rPr>
          <w:b/>
          <w:bCs/>
          <w:color w:val="000000" w:themeColor="text1"/>
          <w:sz w:val="22"/>
          <w:szCs w:val="22"/>
        </w:rPr>
        <w:t xml:space="preserve"> </w:t>
      </w:r>
    </w:p>
    <w:p w14:paraId="14DA8A2D" w14:textId="427B6A43" w:rsidR="006209B3" w:rsidRPr="000C243D" w:rsidRDefault="006209B3" w:rsidP="00631B59">
      <w:pPr>
        <w:pStyle w:val="Odstavecseseznamem"/>
        <w:numPr>
          <w:ilvl w:val="0"/>
          <w:numId w:val="14"/>
        </w:numPr>
        <w:spacing w:before="120" w:after="120" w:line="276" w:lineRule="auto"/>
        <w:ind w:left="567" w:hanging="567"/>
        <w:contextualSpacing w:val="0"/>
        <w:jc w:val="both"/>
        <w:rPr>
          <w:sz w:val="22"/>
          <w:szCs w:val="22"/>
        </w:rPr>
      </w:pPr>
      <w:r w:rsidRPr="000C243D">
        <w:rPr>
          <w:sz w:val="22"/>
          <w:szCs w:val="22"/>
        </w:rPr>
        <w:t>R</w:t>
      </w:r>
      <w:r w:rsidR="00CE7222" w:rsidRPr="000C243D">
        <w:rPr>
          <w:sz w:val="22"/>
          <w:szCs w:val="22"/>
        </w:rPr>
        <w:t xml:space="preserve">ozpis jednotlivých části Odměny připadající na poskytnuté Služby v rámci jednotlivých </w:t>
      </w:r>
      <w:r w:rsidR="002B78B5" w:rsidRPr="000C243D">
        <w:rPr>
          <w:sz w:val="22"/>
          <w:szCs w:val="22"/>
        </w:rPr>
        <w:t>Fází</w:t>
      </w:r>
      <w:r w:rsidR="00CE7222" w:rsidRPr="000C243D">
        <w:rPr>
          <w:sz w:val="22"/>
          <w:szCs w:val="22"/>
        </w:rPr>
        <w:t xml:space="preserve"> Projektu</w:t>
      </w:r>
      <w:r w:rsidR="00191ECD" w:rsidRPr="000C243D">
        <w:rPr>
          <w:sz w:val="22"/>
          <w:szCs w:val="22"/>
        </w:rPr>
        <w:t xml:space="preserve"> </w:t>
      </w:r>
      <w:r w:rsidR="008F7880" w:rsidRPr="000C243D">
        <w:rPr>
          <w:sz w:val="22"/>
          <w:szCs w:val="22"/>
        </w:rPr>
        <w:t xml:space="preserve">a </w:t>
      </w:r>
      <w:proofErr w:type="spellStart"/>
      <w:r w:rsidR="008F7880" w:rsidRPr="000C243D">
        <w:rPr>
          <w:sz w:val="22"/>
          <w:szCs w:val="22"/>
        </w:rPr>
        <w:t>Pod</w:t>
      </w:r>
      <w:r w:rsidR="002B78B5" w:rsidRPr="000C243D">
        <w:rPr>
          <w:sz w:val="22"/>
          <w:szCs w:val="22"/>
        </w:rPr>
        <w:t>fází</w:t>
      </w:r>
      <w:proofErr w:type="spellEnd"/>
      <w:r w:rsidR="008F7880" w:rsidRPr="000C243D">
        <w:rPr>
          <w:sz w:val="22"/>
          <w:szCs w:val="22"/>
        </w:rPr>
        <w:t xml:space="preserve"> </w:t>
      </w:r>
      <w:r w:rsidR="00191ECD" w:rsidRPr="000C243D">
        <w:rPr>
          <w:sz w:val="22"/>
          <w:szCs w:val="22"/>
        </w:rPr>
        <w:t>(dále jen „</w:t>
      </w:r>
      <w:r w:rsidR="00191ECD" w:rsidRPr="000C243D">
        <w:rPr>
          <w:b/>
          <w:bCs/>
          <w:sz w:val="22"/>
          <w:szCs w:val="22"/>
        </w:rPr>
        <w:t>Části Odměny</w:t>
      </w:r>
      <w:r w:rsidR="00191ECD" w:rsidRPr="000C243D">
        <w:rPr>
          <w:sz w:val="22"/>
          <w:szCs w:val="22"/>
        </w:rPr>
        <w:t xml:space="preserve">“) </w:t>
      </w:r>
      <w:r w:rsidR="00CE7222" w:rsidRPr="000C243D">
        <w:rPr>
          <w:sz w:val="22"/>
          <w:szCs w:val="22"/>
        </w:rPr>
        <w:t xml:space="preserve">je </w:t>
      </w:r>
      <w:r w:rsidR="0016375A" w:rsidRPr="000C243D">
        <w:rPr>
          <w:sz w:val="22"/>
          <w:szCs w:val="22"/>
        </w:rPr>
        <w:t>následující:</w:t>
      </w:r>
    </w:p>
    <w:p w14:paraId="1EF39A1F" w14:textId="36F66E9C" w:rsidR="0016375A" w:rsidRPr="000C243D" w:rsidRDefault="001601BA" w:rsidP="00631B59">
      <w:pPr>
        <w:pStyle w:val="Odstavecseseznamem"/>
        <w:numPr>
          <w:ilvl w:val="0"/>
          <w:numId w:val="34"/>
        </w:numPr>
        <w:spacing w:line="276" w:lineRule="auto"/>
        <w:ind w:hanging="498"/>
        <w:contextualSpacing w:val="0"/>
        <w:jc w:val="both"/>
        <w:rPr>
          <w:bCs/>
          <w:sz w:val="22"/>
          <w:szCs w:val="22"/>
        </w:rPr>
      </w:pPr>
      <w:r w:rsidRPr="000C243D">
        <w:rPr>
          <w:bCs/>
          <w:sz w:val="22"/>
          <w:szCs w:val="22"/>
        </w:rPr>
        <w:lastRenderedPageBreak/>
        <w:t>Fáze 1</w:t>
      </w:r>
      <w:r w:rsidR="0016375A" w:rsidRPr="000C243D">
        <w:rPr>
          <w:bCs/>
          <w:sz w:val="22"/>
          <w:szCs w:val="22"/>
        </w:rPr>
        <w:t xml:space="preserve"> –</w:t>
      </w:r>
      <w:r w:rsidR="009B4BC2">
        <w:rPr>
          <w:bCs/>
          <w:sz w:val="22"/>
          <w:szCs w:val="22"/>
        </w:rPr>
        <w:t xml:space="preserve"> </w:t>
      </w:r>
      <w:proofErr w:type="gramStart"/>
      <w:r w:rsidR="009B4BC2" w:rsidRPr="004E3C7D">
        <w:rPr>
          <w:b/>
          <w:sz w:val="22"/>
          <w:szCs w:val="22"/>
        </w:rPr>
        <w:t>1.200.000,</w:t>
      </w:r>
      <w:r w:rsidR="009B4BC2" w:rsidRPr="004E3C7D">
        <w:rPr>
          <w:bCs/>
          <w:sz w:val="22"/>
          <w:szCs w:val="22"/>
        </w:rPr>
        <w:t>-</w:t>
      </w:r>
      <w:proofErr w:type="gramEnd"/>
      <w:r w:rsidR="0016375A" w:rsidRPr="000C243D">
        <w:rPr>
          <w:b/>
          <w:bCs/>
          <w:color w:val="000000" w:themeColor="text1"/>
          <w:sz w:val="22"/>
          <w:szCs w:val="22"/>
        </w:rPr>
        <w:t xml:space="preserve"> Kč</w:t>
      </w:r>
      <w:r w:rsidR="0016375A" w:rsidRPr="000C243D">
        <w:rPr>
          <w:color w:val="000000" w:themeColor="text1"/>
          <w:sz w:val="22"/>
          <w:szCs w:val="22"/>
        </w:rPr>
        <w:t xml:space="preserve"> (slovy:</w:t>
      </w:r>
      <w:r w:rsidR="0016375A" w:rsidRPr="004E3C7D">
        <w:rPr>
          <w:b/>
          <w:bCs/>
          <w:color w:val="000000" w:themeColor="text1"/>
          <w:sz w:val="22"/>
          <w:szCs w:val="22"/>
        </w:rPr>
        <w:t xml:space="preserve"> </w:t>
      </w:r>
      <w:proofErr w:type="spellStart"/>
      <w:r w:rsidR="004E3C7D" w:rsidRPr="004E3C7D">
        <w:rPr>
          <w:color w:val="000000" w:themeColor="text1"/>
          <w:sz w:val="22"/>
          <w:szCs w:val="22"/>
        </w:rPr>
        <w:t>jedenmiliondvěstětisíc</w:t>
      </w:r>
      <w:proofErr w:type="spellEnd"/>
      <w:r w:rsidR="00D73821" w:rsidRPr="004E3C7D">
        <w:rPr>
          <w:color w:val="000000" w:themeColor="text1"/>
          <w:sz w:val="22"/>
          <w:szCs w:val="22"/>
        </w:rPr>
        <w:t xml:space="preserve"> </w:t>
      </w:r>
      <w:r w:rsidR="0016375A" w:rsidRPr="000C243D">
        <w:rPr>
          <w:color w:val="000000" w:themeColor="text1"/>
          <w:sz w:val="22"/>
          <w:szCs w:val="22"/>
        </w:rPr>
        <w:t>korun českých);</w:t>
      </w:r>
    </w:p>
    <w:p w14:paraId="026C4C77" w14:textId="2DFD4A01" w:rsidR="0016375A" w:rsidRPr="000C243D" w:rsidRDefault="001601BA" w:rsidP="00631B59">
      <w:pPr>
        <w:pStyle w:val="Odstavecseseznamem"/>
        <w:numPr>
          <w:ilvl w:val="0"/>
          <w:numId w:val="34"/>
        </w:numPr>
        <w:spacing w:line="276" w:lineRule="auto"/>
        <w:ind w:left="1060" w:hanging="493"/>
        <w:contextualSpacing w:val="0"/>
        <w:jc w:val="both"/>
        <w:rPr>
          <w:bCs/>
          <w:sz w:val="22"/>
          <w:szCs w:val="22"/>
        </w:rPr>
      </w:pPr>
      <w:r w:rsidRPr="000C243D">
        <w:rPr>
          <w:bCs/>
          <w:sz w:val="22"/>
          <w:szCs w:val="22"/>
        </w:rPr>
        <w:t>Fáze 2</w:t>
      </w:r>
      <w:r w:rsidR="0016375A" w:rsidRPr="000C243D">
        <w:rPr>
          <w:bCs/>
          <w:sz w:val="22"/>
          <w:szCs w:val="22"/>
        </w:rPr>
        <w:t xml:space="preserve"> </w:t>
      </w:r>
      <w:proofErr w:type="gramStart"/>
      <w:r w:rsidR="0016375A" w:rsidRPr="000C243D">
        <w:rPr>
          <w:bCs/>
          <w:sz w:val="22"/>
          <w:szCs w:val="22"/>
        </w:rPr>
        <w:t>–</w:t>
      </w:r>
      <w:r w:rsidR="009B4BC2">
        <w:rPr>
          <w:bCs/>
          <w:sz w:val="22"/>
          <w:szCs w:val="22"/>
        </w:rPr>
        <w:t xml:space="preserve"> </w:t>
      </w:r>
      <w:r w:rsidR="0016375A" w:rsidRPr="000C243D">
        <w:rPr>
          <w:bCs/>
          <w:sz w:val="22"/>
          <w:szCs w:val="22"/>
        </w:rPr>
        <w:t xml:space="preserve"> </w:t>
      </w:r>
      <w:r w:rsidR="004E3C7D" w:rsidRPr="004E3C7D">
        <w:rPr>
          <w:b/>
          <w:sz w:val="22"/>
          <w:szCs w:val="22"/>
        </w:rPr>
        <w:t>800.000</w:t>
      </w:r>
      <w:proofErr w:type="gramEnd"/>
      <w:r w:rsidR="004E3C7D" w:rsidRPr="004E3C7D">
        <w:rPr>
          <w:b/>
          <w:sz w:val="22"/>
          <w:szCs w:val="22"/>
        </w:rPr>
        <w:t>,-</w:t>
      </w:r>
      <w:r w:rsidR="004E3C7D">
        <w:rPr>
          <w:bCs/>
          <w:sz w:val="22"/>
          <w:szCs w:val="22"/>
        </w:rPr>
        <w:t xml:space="preserve"> </w:t>
      </w:r>
      <w:r w:rsidR="0016375A" w:rsidRPr="000C243D">
        <w:rPr>
          <w:b/>
          <w:bCs/>
          <w:color w:val="000000" w:themeColor="text1"/>
          <w:sz w:val="22"/>
          <w:szCs w:val="22"/>
        </w:rPr>
        <w:t>Kč</w:t>
      </w:r>
      <w:r w:rsidR="0016375A" w:rsidRPr="000C243D">
        <w:rPr>
          <w:color w:val="000000" w:themeColor="text1"/>
          <w:sz w:val="22"/>
          <w:szCs w:val="22"/>
        </w:rPr>
        <w:t xml:space="preserve"> </w:t>
      </w:r>
      <w:r w:rsidR="00D73821" w:rsidRPr="000C243D">
        <w:rPr>
          <w:color w:val="000000" w:themeColor="text1"/>
          <w:sz w:val="22"/>
          <w:szCs w:val="22"/>
        </w:rPr>
        <w:t>(slovy:</w:t>
      </w:r>
      <w:r w:rsidR="004E3C7D">
        <w:rPr>
          <w:color w:val="000000" w:themeColor="text1"/>
          <w:sz w:val="22"/>
          <w:szCs w:val="22"/>
        </w:rPr>
        <w:t xml:space="preserve"> </w:t>
      </w:r>
      <w:proofErr w:type="spellStart"/>
      <w:r w:rsidR="004E3C7D">
        <w:rPr>
          <w:color w:val="000000" w:themeColor="text1"/>
          <w:sz w:val="22"/>
          <w:szCs w:val="22"/>
        </w:rPr>
        <w:t>osmsettisíc</w:t>
      </w:r>
      <w:proofErr w:type="spellEnd"/>
      <w:r w:rsidR="00D73821" w:rsidRPr="000C243D">
        <w:rPr>
          <w:color w:val="000000" w:themeColor="text1"/>
          <w:sz w:val="22"/>
          <w:szCs w:val="22"/>
        </w:rPr>
        <w:t xml:space="preserve"> korun českých);</w:t>
      </w:r>
    </w:p>
    <w:p w14:paraId="0FBE235C" w14:textId="6BCA2AC8" w:rsidR="0016375A" w:rsidRPr="000C243D" w:rsidRDefault="001601BA" w:rsidP="00631B59">
      <w:pPr>
        <w:pStyle w:val="Odstavecseseznamem"/>
        <w:numPr>
          <w:ilvl w:val="0"/>
          <w:numId w:val="34"/>
        </w:numPr>
        <w:spacing w:line="276" w:lineRule="auto"/>
        <w:ind w:left="1060" w:hanging="493"/>
        <w:contextualSpacing w:val="0"/>
        <w:jc w:val="both"/>
        <w:rPr>
          <w:bCs/>
          <w:sz w:val="22"/>
          <w:szCs w:val="22"/>
        </w:rPr>
      </w:pPr>
      <w:r w:rsidRPr="000C243D">
        <w:rPr>
          <w:bCs/>
          <w:sz w:val="22"/>
          <w:szCs w:val="22"/>
        </w:rPr>
        <w:t>Fáze 3</w:t>
      </w:r>
      <w:r w:rsidR="0016375A" w:rsidRPr="000C243D">
        <w:rPr>
          <w:bCs/>
          <w:sz w:val="22"/>
          <w:szCs w:val="22"/>
        </w:rPr>
        <w:t xml:space="preserve"> </w:t>
      </w:r>
      <w:r w:rsidR="004E3C7D">
        <w:rPr>
          <w:bCs/>
          <w:sz w:val="22"/>
          <w:szCs w:val="22"/>
        </w:rPr>
        <w:t>–</w:t>
      </w:r>
      <w:r w:rsidR="0016375A" w:rsidRPr="000C243D">
        <w:rPr>
          <w:bCs/>
          <w:sz w:val="22"/>
          <w:szCs w:val="22"/>
        </w:rPr>
        <w:t xml:space="preserve"> </w:t>
      </w:r>
      <w:proofErr w:type="gramStart"/>
      <w:r w:rsidR="004E3C7D" w:rsidRPr="004E3C7D">
        <w:rPr>
          <w:b/>
          <w:sz w:val="22"/>
          <w:szCs w:val="22"/>
        </w:rPr>
        <w:t>200.000,-</w:t>
      </w:r>
      <w:proofErr w:type="gramEnd"/>
      <w:r w:rsidR="004E3C7D">
        <w:rPr>
          <w:bCs/>
          <w:sz w:val="22"/>
          <w:szCs w:val="22"/>
        </w:rPr>
        <w:t xml:space="preserve"> </w:t>
      </w:r>
      <w:r w:rsidR="0016375A" w:rsidRPr="000C243D">
        <w:rPr>
          <w:b/>
          <w:bCs/>
          <w:color w:val="000000" w:themeColor="text1"/>
          <w:sz w:val="22"/>
          <w:szCs w:val="22"/>
        </w:rPr>
        <w:t>Kč</w:t>
      </w:r>
      <w:r w:rsidR="0016375A" w:rsidRPr="000C243D">
        <w:rPr>
          <w:color w:val="000000" w:themeColor="text1"/>
          <w:sz w:val="22"/>
          <w:szCs w:val="22"/>
        </w:rPr>
        <w:t xml:space="preserve"> </w:t>
      </w:r>
      <w:r w:rsidR="00D73821" w:rsidRPr="000C243D">
        <w:rPr>
          <w:color w:val="000000" w:themeColor="text1"/>
          <w:sz w:val="22"/>
          <w:szCs w:val="22"/>
        </w:rPr>
        <w:t>(slovy:</w:t>
      </w:r>
      <w:r w:rsidR="004E3C7D">
        <w:rPr>
          <w:color w:val="000000" w:themeColor="text1"/>
          <w:sz w:val="22"/>
          <w:szCs w:val="22"/>
        </w:rPr>
        <w:t xml:space="preserve"> </w:t>
      </w:r>
      <w:proofErr w:type="spellStart"/>
      <w:r w:rsidR="004E3C7D">
        <w:rPr>
          <w:color w:val="000000" w:themeColor="text1"/>
          <w:sz w:val="22"/>
          <w:szCs w:val="22"/>
        </w:rPr>
        <w:t>dvěstětisíc</w:t>
      </w:r>
      <w:proofErr w:type="spellEnd"/>
      <w:r w:rsidR="00D73821" w:rsidRPr="000C243D">
        <w:rPr>
          <w:b/>
          <w:bCs/>
          <w:color w:val="000000" w:themeColor="text1"/>
          <w:sz w:val="22"/>
          <w:szCs w:val="22"/>
        </w:rPr>
        <w:t xml:space="preserve"> </w:t>
      </w:r>
      <w:r w:rsidR="00D73821" w:rsidRPr="000C243D">
        <w:rPr>
          <w:color w:val="000000" w:themeColor="text1"/>
          <w:sz w:val="22"/>
          <w:szCs w:val="22"/>
        </w:rPr>
        <w:t>korun českých);</w:t>
      </w:r>
    </w:p>
    <w:p w14:paraId="0C5F47C2" w14:textId="0E697E68" w:rsidR="0016375A" w:rsidRPr="000C243D" w:rsidRDefault="001601BA" w:rsidP="00631B59">
      <w:pPr>
        <w:pStyle w:val="Odstavecseseznamem"/>
        <w:numPr>
          <w:ilvl w:val="0"/>
          <w:numId w:val="34"/>
        </w:numPr>
        <w:spacing w:line="276" w:lineRule="auto"/>
        <w:ind w:left="1060" w:hanging="493"/>
        <w:contextualSpacing w:val="0"/>
        <w:jc w:val="both"/>
        <w:rPr>
          <w:bCs/>
          <w:sz w:val="22"/>
          <w:szCs w:val="22"/>
        </w:rPr>
      </w:pPr>
      <w:r w:rsidRPr="000C243D">
        <w:rPr>
          <w:bCs/>
          <w:sz w:val="22"/>
          <w:szCs w:val="22"/>
        </w:rPr>
        <w:t>Fáze 4</w:t>
      </w:r>
      <w:r w:rsidR="0016375A" w:rsidRPr="000C243D">
        <w:rPr>
          <w:bCs/>
          <w:sz w:val="22"/>
          <w:szCs w:val="22"/>
        </w:rPr>
        <w:t xml:space="preserve"> </w:t>
      </w:r>
      <w:r w:rsidR="004E3C7D">
        <w:rPr>
          <w:bCs/>
          <w:sz w:val="22"/>
          <w:szCs w:val="22"/>
        </w:rPr>
        <w:t xml:space="preserve">– </w:t>
      </w:r>
      <w:proofErr w:type="gramStart"/>
      <w:r w:rsidR="004E3C7D" w:rsidRPr="004E3C7D">
        <w:rPr>
          <w:b/>
          <w:sz w:val="22"/>
          <w:szCs w:val="22"/>
        </w:rPr>
        <w:t>1.600.000,-</w:t>
      </w:r>
      <w:proofErr w:type="gramEnd"/>
      <w:r w:rsidR="0016375A" w:rsidRPr="000C243D">
        <w:rPr>
          <w:bCs/>
          <w:sz w:val="22"/>
          <w:szCs w:val="22"/>
        </w:rPr>
        <w:t xml:space="preserve"> </w:t>
      </w:r>
      <w:r w:rsidR="0016375A" w:rsidRPr="000C243D">
        <w:rPr>
          <w:b/>
          <w:bCs/>
          <w:color w:val="000000" w:themeColor="text1"/>
          <w:sz w:val="22"/>
          <w:szCs w:val="22"/>
        </w:rPr>
        <w:t>Kč</w:t>
      </w:r>
      <w:r w:rsidR="0016375A" w:rsidRPr="000C243D">
        <w:rPr>
          <w:color w:val="000000" w:themeColor="text1"/>
          <w:sz w:val="22"/>
          <w:szCs w:val="22"/>
        </w:rPr>
        <w:t xml:space="preserve"> </w:t>
      </w:r>
      <w:r w:rsidR="00D73821" w:rsidRPr="000C243D">
        <w:rPr>
          <w:color w:val="000000" w:themeColor="text1"/>
          <w:sz w:val="22"/>
          <w:szCs w:val="22"/>
        </w:rPr>
        <w:t xml:space="preserve">(slovy: </w:t>
      </w:r>
      <w:proofErr w:type="spellStart"/>
      <w:r w:rsidR="004E3C7D">
        <w:rPr>
          <w:color w:val="000000" w:themeColor="text1"/>
          <w:sz w:val="22"/>
          <w:szCs w:val="22"/>
        </w:rPr>
        <w:t>jednmilionšestsettisíc</w:t>
      </w:r>
      <w:proofErr w:type="spellEnd"/>
      <w:r w:rsidR="004E3C7D">
        <w:rPr>
          <w:color w:val="000000" w:themeColor="text1"/>
          <w:sz w:val="22"/>
          <w:szCs w:val="22"/>
        </w:rPr>
        <w:t xml:space="preserve"> </w:t>
      </w:r>
      <w:r w:rsidR="00D73821" w:rsidRPr="000C243D">
        <w:rPr>
          <w:color w:val="000000" w:themeColor="text1"/>
          <w:sz w:val="22"/>
          <w:szCs w:val="22"/>
        </w:rPr>
        <w:t>korun českých);</w:t>
      </w:r>
    </w:p>
    <w:p w14:paraId="3E50A4F5" w14:textId="192172BA" w:rsidR="0016375A" w:rsidRPr="000C243D" w:rsidRDefault="001601BA" w:rsidP="00631B59">
      <w:pPr>
        <w:pStyle w:val="Odstavecseseznamem"/>
        <w:numPr>
          <w:ilvl w:val="0"/>
          <w:numId w:val="34"/>
        </w:numPr>
        <w:spacing w:line="276" w:lineRule="auto"/>
        <w:ind w:left="1060" w:hanging="493"/>
        <w:contextualSpacing w:val="0"/>
        <w:jc w:val="both"/>
        <w:rPr>
          <w:bCs/>
          <w:sz w:val="22"/>
          <w:szCs w:val="22"/>
        </w:rPr>
      </w:pPr>
      <w:r w:rsidRPr="000C243D">
        <w:rPr>
          <w:bCs/>
          <w:sz w:val="22"/>
          <w:szCs w:val="22"/>
        </w:rPr>
        <w:t>Fáze 5</w:t>
      </w:r>
      <w:r w:rsidR="0016375A" w:rsidRPr="000C243D">
        <w:rPr>
          <w:bCs/>
          <w:sz w:val="22"/>
          <w:szCs w:val="22"/>
        </w:rPr>
        <w:t xml:space="preserve"> </w:t>
      </w:r>
      <w:r w:rsidR="009B4BC2">
        <w:rPr>
          <w:bCs/>
          <w:sz w:val="22"/>
          <w:szCs w:val="22"/>
        </w:rPr>
        <w:t xml:space="preserve">– </w:t>
      </w:r>
      <w:proofErr w:type="gramStart"/>
      <w:r w:rsidR="009B4BC2" w:rsidRPr="004E3C7D">
        <w:rPr>
          <w:b/>
          <w:sz w:val="22"/>
          <w:szCs w:val="22"/>
        </w:rPr>
        <w:t>184.888,-</w:t>
      </w:r>
      <w:proofErr w:type="gramEnd"/>
      <w:r w:rsidR="004E3C7D" w:rsidRPr="004E3C7D">
        <w:rPr>
          <w:b/>
          <w:sz w:val="22"/>
          <w:szCs w:val="22"/>
        </w:rPr>
        <w:t xml:space="preserve"> </w:t>
      </w:r>
      <w:r w:rsidR="009B4BC2" w:rsidRPr="004E3C7D">
        <w:rPr>
          <w:b/>
          <w:sz w:val="22"/>
          <w:szCs w:val="22"/>
        </w:rPr>
        <w:t>Kč</w:t>
      </w:r>
      <w:r w:rsidR="0016375A" w:rsidRPr="000C243D">
        <w:rPr>
          <w:bCs/>
          <w:sz w:val="22"/>
          <w:szCs w:val="22"/>
        </w:rPr>
        <w:t xml:space="preserve"> </w:t>
      </w:r>
      <w:r w:rsidR="00D73821" w:rsidRPr="000C243D">
        <w:rPr>
          <w:color w:val="000000" w:themeColor="text1"/>
          <w:sz w:val="22"/>
          <w:szCs w:val="22"/>
        </w:rPr>
        <w:t xml:space="preserve">(slovy: </w:t>
      </w:r>
      <w:proofErr w:type="spellStart"/>
      <w:r w:rsidR="004E3C7D">
        <w:rPr>
          <w:color w:val="000000" w:themeColor="text1"/>
          <w:sz w:val="22"/>
          <w:szCs w:val="22"/>
        </w:rPr>
        <w:t>stoosmdesátčtyřitisíceosmsetosmdestátosm</w:t>
      </w:r>
      <w:proofErr w:type="spellEnd"/>
      <w:r w:rsidR="004E3C7D">
        <w:rPr>
          <w:color w:val="000000" w:themeColor="text1"/>
          <w:sz w:val="22"/>
          <w:szCs w:val="22"/>
        </w:rPr>
        <w:t xml:space="preserve"> </w:t>
      </w:r>
      <w:r w:rsidR="00D73821" w:rsidRPr="000C243D">
        <w:rPr>
          <w:color w:val="000000" w:themeColor="text1"/>
          <w:sz w:val="22"/>
          <w:szCs w:val="22"/>
        </w:rPr>
        <w:t>korun českých);</w:t>
      </w:r>
    </w:p>
    <w:p w14:paraId="58A25F2D" w14:textId="2E27F24D" w:rsidR="00CE7222" w:rsidRPr="000C243D" w:rsidRDefault="0016375A" w:rsidP="00631B59">
      <w:pPr>
        <w:pStyle w:val="Odstavecseseznamem"/>
        <w:spacing w:before="120" w:after="120" w:line="276" w:lineRule="auto"/>
        <w:ind w:left="567"/>
        <w:contextualSpacing w:val="0"/>
        <w:jc w:val="both"/>
        <w:rPr>
          <w:sz w:val="22"/>
          <w:szCs w:val="22"/>
        </w:rPr>
      </w:pPr>
      <w:r w:rsidRPr="000C243D">
        <w:rPr>
          <w:sz w:val="22"/>
          <w:szCs w:val="22"/>
        </w:rPr>
        <w:t>a</w:t>
      </w:r>
      <w:r w:rsidR="006209B3" w:rsidRPr="000C243D">
        <w:rPr>
          <w:sz w:val="22"/>
          <w:szCs w:val="22"/>
        </w:rPr>
        <w:t xml:space="preserve"> detailněji </w:t>
      </w:r>
      <w:r w:rsidR="00CE7222" w:rsidRPr="000C243D">
        <w:rPr>
          <w:sz w:val="22"/>
          <w:szCs w:val="22"/>
        </w:rPr>
        <w:t xml:space="preserve">je uveden v příloze č. </w:t>
      </w:r>
      <w:r w:rsidR="00ED47EA" w:rsidRPr="000C243D">
        <w:rPr>
          <w:sz w:val="22"/>
          <w:szCs w:val="22"/>
        </w:rPr>
        <w:t>4</w:t>
      </w:r>
      <w:r w:rsidR="00CE7222" w:rsidRPr="000C243D">
        <w:rPr>
          <w:sz w:val="22"/>
          <w:szCs w:val="22"/>
        </w:rPr>
        <w:t xml:space="preserve"> (dále</w:t>
      </w:r>
      <w:r w:rsidR="00D73821" w:rsidRPr="000C243D">
        <w:rPr>
          <w:sz w:val="22"/>
          <w:szCs w:val="22"/>
        </w:rPr>
        <w:t> </w:t>
      </w:r>
      <w:r w:rsidR="00CE7222" w:rsidRPr="000C243D">
        <w:rPr>
          <w:sz w:val="22"/>
          <w:szCs w:val="22"/>
        </w:rPr>
        <w:t>jen „</w:t>
      </w:r>
      <w:r w:rsidR="00CE7222" w:rsidRPr="000C243D">
        <w:rPr>
          <w:b/>
          <w:bCs/>
          <w:sz w:val="22"/>
          <w:szCs w:val="22"/>
        </w:rPr>
        <w:t xml:space="preserve">Příloha č. </w:t>
      </w:r>
      <w:r w:rsidR="00555476" w:rsidRPr="000C243D">
        <w:rPr>
          <w:b/>
          <w:bCs/>
          <w:sz w:val="22"/>
          <w:szCs w:val="22"/>
        </w:rPr>
        <w:t>4</w:t>
      </w:r>
      <w:r w:rsidR="00CE7222" w:rsidRPr="000C243D">
        <w:rPr>
          <w:b/>
          <w:bCs/>
          <w:sz w:val="22"/>
          <w:szCs w:val="22"/>
        </w:rPr>
        <w:t xml:space="preserve"> – rozpis Odměny</w:t>
      </w:r>
      <w:r w:rsidR="00CE7222" w:rsidRPr="000C243D">
        <w:rPr>
          <w:sz w:val="22"/>
          <w:szCs w:val="22"/>
        </w:rPr>
        <w:t>“ či jen „</w:t>
      </w:r>
      <w:r w:rsidR="00CE7222" w:rsidRPr="000C243D">
        <w:rPr>
          <w:b/>
          <w:bCs/>
          <w:sz w:val="22"/>
          <w:szCs w:val="22"/>
        </w:rPr>
        <w:t xml:space="preserve">Příloha č. </w:t>
      </w:r>
      <w:r w:rsidR="00555476" w:rsidRPr="000C243D">
        <w:rPr>
          <w:b/>
          <w:bCs/>
          <w:sz w:val="22"/>
          <w:szCs w:val="22"/>
        </w:rPr>
        <w:t>4</w:t>
      </w:r>
      <w:r w:rsidR="00CE7222" w:rsidRPr="000C243D">
        <w:rPr>
          <w:sz w:val="22"/>
          <w:szCs w:val="22"/>
        </w:rPr>
        <w:t>“).</w:t>
      </w:r>
    </w:p>
    <w:p w14:paraId="1F6D1216" w14:textId="439B4AC6" w:rsidR="00926BBD" w:rsidRPr="000C243D" w:rsidRDefault="00191ECD" w:rsidP="00631B59">
      <w:pPr>
        <w:pStyle w:val="Odstavecseseznamem"/>
        <w:numPr>
          <w:ilvl w:val="0"/>
          <w:numId w:val="14"/>
        </w:numPr>
        <w:spacing w:before="120" w:after="120" w:line="276" w:lineRule="auto"/>
        <w:ind w:left="567" w:hanging="567"/>
        <w:contextualSpacing w:val="0"/>
        <w:jc w:val="both"/>
        <w:rPr>
          <w:sz w:val="22"/>
          <w:szCs w:val="22"/>
        </w:rPr>
      </w:pPr>
      <w:r w:rsidRPr="000C243D">
        <w:rPr>
          <w:sz w:val="22"/>
          <w:szCs w:val="22"/>
        </w:rPr>
        <w:t xml:space="preserve">Odměna a veškeré částky uvedené v Příloze č. </w:t>
      </w:r>
      <w:r w:rsidR="00ED47EA" w:rsidRPr="000C243D">
        <w:rPr>
          <w:sz w:val="22"/>
          <w:szCs w:val="22"/>
        </w:rPr>
        <w:t>4</w:t>
      </w:r>
      <w:r w:rsidRPr="000C243D">
        <w:rPr>
          <w:sz w:val="22"/>
          <w:szCs w:val="22"/>
        </w:rPr>
        <w:t xml:space="preserve"> jsou uvedeny bez daně z přidané hodnoty ve smyslu zákona č. 235/2004 Sb., o dani z přidané hodnoty, ve znění pozdějších předpisů (dále jen „</w:t>
      </w:r>
      <w:r w:rsidRPr="000C243D">
        <w:rPr>
          <w:b/>
          <w:bCs/>
          <w:sz w:val="22"/>
          <w:szCs w:val="22"/>
        </w:rPr>
        <w:t>Zákon o DPH</w:t>
      </w:r>
      <w:r w:rsidRPr="000C243D">
        <w:rPr>
          <w:sz w:val="22"/>
          <w:szCs w:val="22"/>
        </w:rPr>
        <w:t>“).</w:t>
      </w:r>
    </w:p>
    <w:p w14:paraId="0E688863" w14:textId="19006954" w:rsidR="00191ECD" w:rsidRPr="000C243D" w:rsidRDefault="00191ECD" w:rsidP="00631B59">
      <w:pPr>
        <w:pStyle w:val="Odstavecseseznamem"/>
        <w:numPr>
          <w:ilvl w:val="0"/>
          <w:numId w:val="14"/>
        </w:numPr>
        <w:spacing w:before="120" w:after="120" w:line="276" w:lineRule="auto"/>
        <w:ind w:left="567" w:hanging="567"/>
        <w:contextualSpacing w:val="0"/>
        <w:jc w:val="both"/>
        <w:rPr>
          <w:sz w:val="22"/>
          <w:szCs w:val="22"/>
        </w:rPr>
      </w:pPr>
      <w:r w:rsidRPr="000C243D">
        <w:rPr>
          <w:sz w:val="22"/>
          <w:szCs w:val="22"/>
        </w:rPr>
        <w:t xml:space="preserve">Odměna je fixní a konečná a zahrnuje veškeré </w:t>
      </w:r>
      <w:r w:rsidR="006D0F7F" w:rsidRPr="000C243D">
        <w:rPr>
          <w:sz w:val="22"/>
          <w:szCs w:val="22"/>
        </w:rPr>
        <w:t>výlohy</w:t>
      </w:r>
      <w:r w:rsidRPr="000C243D">
        <w:rPr>
          <w:sz w:val="22"/>
          <w:szCs w:val="22"/>
        </w:rPr>
        <w:t xml:space="preserve">, výdaje </w:t>
      </w:r>
      <w:r w:rsidR="006D0F7F" w:rsidRPr="000C243D">
        <w:rPr>
          <w:sz w:val="22"/>
          <w:szCs w:val="22"/>
        </w:rPr>
        <w:t>nebo náklady</w:t>
      </w:r>
      <w:r w:rsidRPr="000C243D">
        <w:rPr>
          <w:sz w:val="22"/>
          <w:szCs w:val="22"/>
        </w:rPr>
        <w:t xml:space="preserve"> vzniklé </w:t>
      </w:r>
      <w:r w:rsidR="006D0F7F" w:rsidRPr="000C243D">
        <w:rPr>
          <w:sz w:val="22"/>
          <w:szCs w:val="22"/>
        </w:rPr>
        <w:t>Projektovému manažerovi ve spojitosti</w:t>
      </w:r>
      <w:r w:rsidRPr="000C243D">
        <w:rPr>
          <w:sz w:val="22"/>
          <w:szCs w:val="22"/>
        </w:rPr>
        <w:t xml:space="preserve"> s</w:t>
      </w:r>
      <w:r w:rsidR="006D0F7F" w:rsidRPr="000C243D">
        <w:rPr>
          <w:sz w:val="22"/>
          <w:szCs w:val="22"/>
        </w:rPr>
        <w:t xml:space="preserve"> </w:t>
      </w:r>
      <w:r w:rsidRPr="000C243D">
        <w:rPr>
          <w:sz w:val="22"/>
          <w:szCs w:val="22"/>
        </w:rPr>
        <w:t>poskytováním Služeb</w:t>
      </w:r>
      <w:r w:rsidR="006D0F7F" w:rsidRPr="000C243D">
        <w:rPr>
          <w:sz w:val="22"/>
          <w:szCs w:val="22"/>
        </w:rPr>
        <w:t>, popřípadě jiných služeb a prací podle té to Smlouvy. Pro vyloučení pochybností Smluvní strany konstatují, že Projektový manažer nemá nárok na náhradu svých výloh, výdajů nebo nákladů vzniklých v souvislosti s poskytováním Služeb nebo plněním jakýchkoli jiných závazků a povinností vyplývajících z </w:t>
      </w:r>
      <w:r w:rsidRPr="000C243D">
        <w:rPr>
          <w:sz w:val="22"/>
          <w:szCs w:val="22"/>
        </w:rPr>
        <w:t>této Smlouvy.</w:t>
      </w:r>
      <w:r w:rsidR="00A97EE7" w:rsidRPr="000C243D">
        <w:rPr>
          <w:sz w:val="22"/>
          <w:szCs w:val="22"/>
        </w:rPr>
        <w:t xml:space="preserve"> </w:t>
      </w:r>
      <w:r w:rsidR="006D0F7F" w:rsidRPr="000C243D">
        <w:rPr>
          <w:sz w:val="22"/>
          <w:szCs w:val="22"/>
        </w:rPr>
        <w:t xml:space="preserve">Veškeré takové výlohy, výdaje nebo náklady včetně zaměstnaneckých náhrad, cestovních výloh, administrativních nákladů a veškerých dalších takových druhů nebo typů nákladů budou placeny a neseny Projektovým manažerem. </w:t>
      </w:r>
    </w:p>
    <w:p w14:paraId="1C24DF6E" w14:textId="22ED14FD" w:rsidR="00191ECD" w:rsidRPr="000C243D" w:rsidRDefault="00BA0B08" w:rsidP="00631B59">
      <w:pPr>
        <w:pStyle w:val="Odstavecseseznamem"/>
        <w:numPr>
          <w:ilvl w:val="0"/>
          <w:numId w:val="14"/>
        </w:numPr>
        <w:spacing w:before="120" w:after="120" w:line="276" w:lineRule="auto"/>
        <w:ind w:left="567" w:hanging="567"/>
        <w:contextualSpacing w:val="0"/>
        <w:jc w:val="both"/>
        <w:rPr>
          <w:sz w:val="22"/>
          <w:szCs w:val="22"/>
        </w:rPr>
      </w:pPr>
      <w:r w:rsidRPr="000C243D">
        <w:rPr>
          <w:sz w:val="22"/>
          <w:szCs w:val="22"/>
        </w:rPr>
        <w:t xml:space="preserve">Smluvní strany se dohodly, </w:t>
      </w:r>
      <w:r w:rsidR="00EA5A4D">
        <w:rPr>
          <w:sz w:val="22"/>
          <w:szCs w:val="22"/>
        </w:rPr>
        <w:t xml:space="preserve">že </w:t>
      </w:r>
      <w:r w:rsidR="00332BBA">
        <w:rPr>
          <w:sz w:val="22"/>
          <w:szCs w:val="22"/>
        </w:rPr>
        <w:t>Projektový manažer</w:t>
      </w:r>
      <w:r w:rsidRPr="000C243D">
        <w:rPr>
          <w:sz w:val="22"/>
          <w:szCs w:val="22"/>
        </w:rPr>
        <w:t xml:space="preserve"> je oprávněn požadovat zvýšení dosud nesplatn</w:t>
      </w:r>
      <w:r w:rsidR="00924A41" w:rsidRPr="000C243D">
        <w:rPr>
          <w:sz w:val="22"/>
          <w:szCs w:val="22"/>
        </w:rPr>
        <w:t>ých</w:t>
      </w:r>
      <w:r w:rsidRPr="000C243D">
        <w:rPr>
          <w:sz w:val="22"/>
          <w:szCs w:val="22"/>
        </w:rPr>
        <w:t xml:space="preserve"> Část</w:t>
      </w:r>
      <w:r w:rsidR="00924A41" w:rsidRPr="000C243D">
        <w:rPr>
          <w:sz w:val="22"/>
          <w:szCs w:val="22"/>
        </w:rPr>
        <w:t>í</w:t>
      </w:r>
      <w:r w:rsidRPr="000C243D">
        <w:rPr>
          <w:sz w:val="22"/>
          <w:szCs w:val="22"/>
        </w:rPr>
        <w:t xml:space="preserve"> Odměny za poskytování Služeb výhradně dle čl.</w:t>
      </w:r>
      <w:r w:rsidR="007A4863" w:rsidRPr="000C243D">
        <w:rPr>
          <w:sz w:val="22"/>
          <w:szCs w:val="22"/>
        </w:rPr>
        <w:t xml:space="preserve"> </w:t>
      </w:r>
      <w:r w:rsidR="00C2565B" w:rsidRPr="000C243D">
        <w:rPr>
          <w:sz w:val="22"/>
          <w:szCs w:val="22"/>
        </w:rPr>
        <w:fldChar w:fldCharType="begin"/>
      </w:r>
      <w:r w:rsidR="00C2565B" w:rsidRPr="000C243D">
        <w:rPr>
          <w:sz w:val="22"/>
          <w:szCs w:val="22"/>
        </w:rPr>
        <w:instrText xml:space="preserve"> REF _Ref100749628 \n \h </w:instrText>
      </w:r>
      <w:r w:rsidR="004D451C" w:rsidRPr="000C243D">
        <w:rPr>
          <w:sz w:val="22"/>
          <w:szCs w:val="22"/>
        </w:rPr>
        <w:instrText xml:space="preserve"> \* MERGEFORMAT </w:instrText>
      </w:r>
      <w:r w:rsidR="00C2565B" w:rsidRPr="000C243D">
        <w:rPr>
          <w:sz w:val="22"/>
          <w:szCs w:val="22"/>
        </w:rPr>
      </w:r>
      <w:r w:rsidR="00C2565B" w:rsidRPr="000C243D">
        <w:rPr>
          <w:sz w:val="22"/>
          <w:szCs w:val="22"/>
        </w:rPr>
        <w:fldChar w:fldCharType="separate"/>
      </w:r>
      <w:r w:rsidR="00973E82">
        <w:rPr>
          <w:sz w:val="22"/>
          <w:szCs w:val="22"/>
        </w:rPr>
        <w:t>7.2</w:t>
      </w:r>
      <w:r w:rsidR="00C2565B" w:rsidRPr="000C243D">
        <w:rPr>
          <w:sz w:val="22"/>
          <w:szCs w:val="22"/>
        </w:rPr>
        <w:fldChar w:fldCharType="end"/>
      </w:r>
      <w:r w:rsidR="00C2565B" w:rsidRPr="000C243D">
        <w:rPr>
          <w:sz w:val="22"/>
          <w:szCs w:val="22"/>
        </w:rPr>
        <w:t xml:space="preserve"> a</w:t>
      </w:r>
      <w:r w:rsidRPr="000C243D">
        <w:rPr>
          <w:sz w:val="22"/>
          <w:szCs w:val="22"/>
        </w:rPr>
        <w:t xml:space="preserve"> </w:t>
      </w:r>
      <w:r w:rsidR="006F61BC" w:rsidRPr="000C243D">
        <w:rPr>
          <w:sz w:val="22"/>
          <w:szCs w:val="22"/>
        </w:rPr>
        <w:fldChar w:fldCharType="begin"/>
      </w:r>
      <w:r w:rsidR="006F61BC" w:rsidRPr="000C243D">
        <w:rPr>
          <w:sz w:val="22"/>
          <w:szCs w:val="22"/>
        </w:rPr>
        <w:instrText xml:space="preserve"> REF _Ref100773203 \n \h </w:instrText>
      </w:r>
      <w:r w:rsidR="004D451C" w:rsidRPr="000C243D">
        <w:rPr>
          <w:sz w:val="22"/>
          <w:szCs w:val="22"/>
        </w:rPr>
        <w:instrText xml:space="preserve"> \* MERGEFORMAT </w:instrText>
      </w:r>
      <w:r w:rsidR="006F61BC" w:rsidRPr="000C243D">
        <w:rPr>
          <w:sz w:val="22"/>
          <w:szCs w:val="22"/>
        </w:rPr>
      </w:r>
      <w:r w:rsidR="006F61BC" w:rsidRPr="000C243D">
        <w:rPr>
          <w:sz w:val="22"/>
          <w:szCs w:val="22"/>
        </w:rPr>
        <w:fldChar w:fldCharType="separate"/>
      </w:r>
      <w:r w:rsidR="00973E82">
        <w:rPr>
          <w:sz w:val="22"/>
          <w:szCs w:val="22"/>
        </w:rPr>
        <w:t>7.3</w:t>
      </w:r>
      <w:r w:rsidR="006F61BC" w:rsidRPr="000C243D">
        <w:rPr>
          <w:sz w:val="22"/>
          <w:szCs w:val="22"/>
        </w:rPr>
        <w:fldChar w:fldCharType="end"/>
      </w:r>
      <w:r w:rsidRPr="000C243D">
        <w:rPr>
          <w:sz w:val="22"/>
          <w:szCs w:val="22"/>
        </w:rPr>
        <w:t xml:space="preserve"> této Smlouvy.</w:t>
      </w:r>
      <w:r w:rsidR="00191ECD" w:rsidRPr="000C243D">
        <w:rPr>
          <w:sz w:val="22"/>
          <w:szCs w:val="22"/>
        </w:rPr>
        <w:t xml:space="preserve"> </w:t>
      </w:r>
    </w:p>
    <w:p w14:paraId="52CAE58B" w14:textId="10208264" w:rsidR="00926BBD" w:rsidRPr="000C243D" w:rsidRDefault="00926BBD" w:rsidP="00631B59">
      <w:pPr>
        <w:spacing w:before="120" w:line="276" w:lineRule="auto"/>
        <w:jc w:val="center"/>
        <w:rPr>
          <w:b/>
          <w:bCs/>
          <w:sz w:val="22"/>
          <w:szCs w:val="22"/>
          <w:u w:val="single"/>
        </w:rPr>
      </w:pPr>
      <w:r w:rsidRPr="000C243D">
        <w:rPr>
          <w:b/>
          <w:bCs/>
          <w:sz w:val="22"/>
          <w:szCs w:val="22"/>
          <w:u w:val="single"/>
        </w:rPr>
        <w:t>ČLÁNEK V</w:t>
      </w:r>
      <w:r w:rsidR="00F973D3" w:rsidRPr="000C243D">
        <w:rPr>
          <w:b/>
          <w:bCs/>
          <w:sz w:val="22"/>
          <w:szCs w:val="22"/>
          <w:u w:val="single"/>
        </w:rPr>
        <w:t>I</w:t>
      </w:r>
      <w:r w:rsidRPr="000C243D">
        <w:rPr>
          <w:b/>
          <w:bCs/>
          <w:sz w:val="22"/>
          <w:szCs w:val="22"/>
          <w:u w:val="single"/>
        </w:rPr>
        <w:t xml:space="preserve">. </w:t>
      </w:r>
    </w:p>
    <w:p w14:paraId="073C69D4" w14:textId="2C264251" w:rsidR="00926BBD" w:rsidRPr="000C243D" w:rsidRDefault="00926BBD" w:rsidP="00631B59">
      <w:pPr>
        <w:spacing w:after="120" w:line="276" w:lineRule="auto"/>
        <w:jc w:val="center"/>
        <w:rPr>
          <w:b/>
          <w:bCs/>
          <w:caps/>
          <w:sz w:val="22"/>
          <w:szCs w:val="22"/>
          <w:u w:val="single"/>
        </w:rPr>
      </w:pPr>
      <w:r w:rsidRPr="000C243D">
        <w:rPr>
          <w:b/>
          <w:bCs/>
          <w:caps/>
          <w:sz w:val="22"/>
          <w:szCs w:val="22"/>
          <w:u w:val="single"/>
        </w:rPr>
        <w:t>PLATEBNÍ PODMÍNKY</w:t>
      </w:r>
    </w:p>
    <w:p w14:paraId="18C377C9" w14:textId="4FF1D3F9" w:rsidR="004D451C" w:rsidRPr="000C243D" w:rsidRDefault="006C5B4E" w:rsidP="00631B59">
      <w:pPr>
        <w:pStyle w:val="Odstavecseseznamem"/>
        <w:numPr>
          <w:ilvl w:val="0"/>
          <w:numId w:val="15"/>
        </w:numPr>
        <w:spacing w:before="120" w:after="120" w:line="276" w:lineRule="auto"/>
        <w:ind w:left="567" w:hanging="567"/>
        <w:contextualSpacing w:val="0"/>
        <w:jc w:val="both"/>
        <w:rPr>
          <w:sz w:val="22"/>
          <w:szCs w:val="22"/>
        </w:rPr>
      </w:pPr>
      <w:bookmarkStart w:id="7" w:name="_Ref100740972"/>
      <w:bookmarkStart w:id="8" w:name="_Ref111141341"/>
      <w:r w:rsidRPr="000C243D">
        <w:rPr>
          <w:sz w:val="22"/>
          <w:szCs w:val="22"/>
        </w:rPr>
        <w:t xml:space="preserve">Smluvní strany se dohodly, že jednotlivé Části Odměny </w:t>
      </w:r>
      <w:r w:rsidR="00640E74" w:rsidRPr="000C243D">
        <w:rPr>
          <w:sz w:val="22"/>
          <w:szCs w:val="22"/>
        </w:rPr>
        <w:t xml:space="preserve">za </w:t>
      </w:r>
      <w:r w:rsidR="00165F87" w:rsidRPr="000C243D">
        <w:rPr>
          <w:sz w:val="22"/>
          <w:szCs w:val="22"/>
        </w:rPr>
        <w:t xml:space="preserve">poskytnuté Služby </w:t>
      </w:r>
      <w:r w:rsidR="007F53A8" w:rsidRPr="000C243D">
        <w:rPr>
          <w:sz w:val="22"/>
          <w:szCs w:val="22"/>
        </w:rPr>
        <w:t xml:space="preserve">v rámci jednotlivých </w:t>
      </w:r>
      <w:r w:rsidR="004D451C" w:rsidRPr="000C243D">
        <w:rPr>
          <w:sz w:val="22"/>
          <w:szCs w:val="22"/>
        </w:rPr>
        <w:t xml:space="preserve">Fází </w:t>
      </w:r>
      <w:r w:rsidRPr="000C243D">
        <w:rPr>
          <w:sz w:val="22"/>
          <w:szCs w:val="22"/>
        </w:rPr>
        <w:t>budou Klientem hrazeny Projektovému manažerovi postupně</w:t>
      </w:r>
      <w:r w:rsidR="00165F87" w:rsidRPr="000C243D">
        <w:rPr>
          <w:sz w:val="22"/>
          <w:szCs w:val="22"/>
        </w:rPr>
        <w:t xml:space="preserve"> na základě dílčích daňových dokladů (faktur) </w:t>
      </w:r>
      <w:r w:rsidR="00640E74" w:rsidRPr="000C243D">
        <w:rPr>
          <w:sz w:val="22"/>
          <w:szCs w:val="22"/>
        </w:rPr>
        <w:t xml:space="preserve">vystavených </w:t>
      </w:r>
      <w:r w:rsidR="00165F87" w:rsidRPr="000C243D">
        <w:rPr>
          <w:sz w:val="22"/>
          <w:szCs w:val="22"/>
        </w:rPr>
        <w:t>Projektov</w:t>
      </w:r>
      <w:r w:rsidR="00640E74" w:rsidRPr="000C243D">
        <w:rPr>
          <w:sz w:val="22"/>
          <w:szCs w:val="22"/>
        </w:rPr>
        <w:t>ým</w:t>
      </w:r>
      <w:r w:rsidR="00165F87" w:rsidRPr="000C243D">
        <w:rPr>
          <w:sz w:val="22"/>
          <w:szCs w:val="22"/>
        </w:rPr>
        <w:t xml:space="preserve"> manažer</w:t>
      </w:r>
      <w:r w:rsidR="00640E74" w:rsidRPr="000C243D">
        <w:rPr>
          <w:sz w:val="22"/>
          <w:szCs w:val="22"/>
        </w:rPr>
        <w:t xml:space="preserve">em Klientovi </w:t>
      </w:r>
      <w:r w:rsidR="00165F87" w:rsidRPr="000C243D">
        <w:rPr>
          <w:sz w:val="22"/>
          <w:szCs w:val="22"/>
        </w:rPr>
        <w:t>vždy za uplynulý kalendářní měsíc (dále jen „</w:t>
      </w:r>
      <w:r w:rsidR="007F53A8" w:rsidRPr="000C243D">
        <w:rPr>
          <w:b/>
          <w:bCs/>
          <w:sz w:val="22"/>
          <w:szCs w:val="22"/>
        </w:rPr>
        <w:t>Měsíční f</w:t>
      </w:r>
      <w:r w:rsidR="00165F87" w:rsidRPr="000C243D">
        <w:rPr>
          <w:b/>
          <w:bCs/>
          <w:sz w:val="22"/>
          <w:szCs w:val="22"/>
        </w:rPr>
        <w:t>aktura</w:t>
      </w:r>
      <w:r w:rsidR="00165F87" w:rsidRPr="000C243D">
        <w:rPr>
          <w:sz w:val="22"/>
          <w:szCs w:val="22"/>
        </w:rPr>
        <w:t>“)</w:t>
      </w:r>
      <w:r w:rsidR="007F53A8" w:rsidRPr="000C243D">
        <w:rPr>
          <w:sz w:val="22"/>
          <w:szCs w:val="22"/>
        </w:rPr>
        <w:t xml:space="preserve">, a to maximálně do výše 80 % Části </w:t>
      </w:r>
      <w:r w:rsidR="00924A41" w:rsidRPr="000C243D">
        <w:rPr>
          <w:sz w:val="22"/>
          <w:szCs w:val="22"/>
        </w:rPr>
        <w:t>O</w:t>
      </w:r>
      <w:r w:rsidR="007F53A8" w:rsidRPr="000C243D">
        <w:rPr>
          <w:sz w:val="22"/>
          <w:szCs w:val="22"/>
        </w:rPr>
        <w:t xml:space="preserve">dměny pro příslušnou </w:t>
      </w:r>
      <w:r w:rsidR="00126064" w:rsidRPr="000C243D">
        <w:rPr>
          <w:sz w:val="22"/>
          <w:szCs w:val="22"/>
        </w:rPr>
        <w:t>Fázi</w:t>
      </w:r>
      <w:r w:rsidR="007F53A8" w:rsidRPr="000C243D">
        <w:rPr>
          <w:sz w:val="22"/>
          <w:szCs w:val="22"/>
        </w:rPr>
        <w:t xml:space="preserve">. </w:t>
      </w:r>
      <w:r w:rsidR="00FB59C7" w:rsidRPr="000C243D">
        <w:rPr>
          <w:sz w:val="22"/>
          <w:szCs w:val="22"/>
        </w:rPr>
        <w:t xml:space="preserve">Nárok na úhradu zbylé </w:t>
      </w:r>
      <w:r w:rsidR="007F53A8" w:rsidRPr="000C243D">
        <w:rPr>
          <w:sz w:val="22"/>
          <w:szCs w:val="22"/>
        </w:rPr>
        <w:t>Část</w:t>
      </w:r>
      <w:r w:rsidR="00FB59C7" w:rsidRPr="000C243D">
        <w:rPr>
          <w:sz w:val="22"/>
          <w:szCs w:val="22"/>
        </w:rPr>
        <w:t>i</w:t>
      </w:r>
      <w:r w:rsidR="007F53A8" w:rsidRPr="000C243D">
        <w:rPr>
          <w:sz w:val="22"/>
          <w:szCs w:val="22"/>
        </w:rPr>
        <w:t xml:space="preserve"> </w:t>
      </w:r>
      <w:r w:rsidR="00A564D3" w:rsidRPr="000C243D">
        <w:rPr>
          <w:sz w:val="22"/>
          <w:szCs w:val="22"/>
        </w:rPr>
        <w:t>O</w:t>
      </w:r>
      <w:r w:rsidR="007F53A8" w:rsidRPr="000C243D">
        <w:rPr>
          <w:sz w:val="22"/>
          <w:szCs w:val="22"/>
        </w:rPr>
        <w:t xml:space="preserve">dměny pro příslušnou </w:t>
      </w:r>
      <w:r w:rsidR="004D451C" w:rsidRPr="000C243D">
        <w:rPr>
          <w:sz w:val="22"/>
          <w:szCs w:val="22"/>
        </w:rPr>
        <w:t>Fázi</w:t>
      </w:r>
      <w:r w:rsidR="00FB59C7" w:rsidRPr="000C243D">
        <w:rPr>
          <w:sz w:val="22"/>
          <w:szCs w:val="22"/>
        </w:rPr>
        <w:t xml:space="preserve"> vzniká</w:t>
      </w:r>
      <w:r w:rsidR="007F53A8" w:rsidRPr="000C243D">
        <w:rPr>
          <w:sz w:val="22"/>
          <w:szCs w:val="22"/>
        </w:rPr>
        <w:t xml:space="preserve"> </w:t>
      </w:r>
      <w:r w:rsidR="00DB3ABE" w:rsidRPr="000C243D">
        <w:rPr>
          <w:sz w:val="22"/>
          <w:szCs w:val="22"/>
        </w:rPr>
        <w:t xml:space="preserve">Projektovému manažerovi </w:t>
      </w:r>
      <w:r w:rsidRPr="000C243D">
        <w:rPr>
          <w:sz w:val="22"/>
          <w:szCs w:val="22"/>
        </w:rPr>
        <w:t xml:space="preserve">při dosažení </w:t>
      </w:r>
      <w:r w:rsidR="00FB59C7" w:rsidRPr="000C243D">
        <w:rPr>
          <w:sz w:val="22"/>
          <w:szCs w:val="22"/>
        </w:rPr>
        <w:t>příslušné</w:t>
      </w:r>
      <w:r w:rsidR="004D451C" w:rsidRPr="000C243D">
        <w:rPr>
          <w:sz w:val="22"/>
          <w:szCs w:val="22"/>
        </w:rPr>
        <w:t>ho Milníku</w:t>
      </w:r>
      <w:r w:rsidR="00254425" w:rsidRPr="000C243D">
        <w:rPr>
          <w:sz w:val="22"/>
          <w:szCs w:val="22"/>
        </w:rPr>
        <w:t xml:space="preserve"> (dále jen „</w:t>
      </w:r>
      <w:r w:rsidR="00254425" w:rsidRPr="000C243D">
        <w:rPr>
          <w:b/>
          <w:bCs/>
          <w:sz w:val="22"/>
          <w:szCs w:val="22"/>
        </w:rPr>
        <w:t>Dosažení Milníku</w:t>
      </w:r>
      <w:r w:rsidR="00254425" w:rsidRPr="000C243D">
        <w:rPr>
          <w:sz w:val="22"/>
          <w:szCs w:val="22"/>
        </w:rPr>
        <w:t xml:space="preserve">“) </w:t>
      </w:r>
      <w:r w:rsidR="004D451C" w:rsidRPr="000C243D">
        <w:rPr>
          <w:sz w:val="22"/>
          <w:szCs w:val="22"/>
        </w:rPr>
        <w:t>jednotlivé Fáze dle Přílohy č. 3</w:t>
      </w:r>
      <w:r w:rsidR="00C1475C" w:rsidRPr="000C243D">
        <w:rPr>
          <w:sz w:val="22"/>
          <w:szCs w:val="22"/>
        </w:rPr>
        <w:t>.</w:t>
      </w:r>
    </w:p>
    <w:p w14:paraId="11FA7370" w14:textId="64D149CB" w:rsidR="00FB59C7" w:rsidRPr="000C243D" w:rsidRDefault="008857FE" w:rsidP="00631B59">
      <w:pPr>
        <w:pStyle w:val="Odstavecseseznamem"/>
        <w:numPr>
          <w:ilvl w:val="0"/>
          <w:numId w:val="15"/>
        </w:numPr>
        <w:spacing w:before="120" w:after="120" w:line="276" w:lineRule="auto"/>
        <w:ind w:left="567" w:hanging="567"/>
        <w:contextualSpacing w:val="0"/>
        <w:jc w:val="both"/>
        <w:rPr>
          <w:sz w:val="22"/>
          <w:szCs w:val="22"/>
        </w:rPr>
      </w:pPr>
      <w:bookmarkStart w:id="9" w:name="_Ref114229454"/>
      <w:bookmarkEnd w:id="7"/>
      <w:r w:rsidRPr="000C243D">
        <w:rPr>
          <w:sz w:val="22"/>
          <w:szCs w:val="22"/>
        </w:rPr>
        <w:t xml:space="preserve">Pro účely článku </w:t>
      </w:r>
      <w:r w:rsidRPr="000C243D">
        <w:rPr>
          <w:sz w:val="22"/>
          <w:szCs w:val="22"/>
        </w:rPr>
        <w:fldChar w:fldCharType="begin"/>
      </w:r>
      <w:r w:rsidRPr="000C243D">
        <w:rPr>
          <w:sz w:val="22"/>
          <w:szCs w:val="22"/>
        </w:rPr>
        <w:instrText xml:space="preserve"> REF _Ref100740972 \n \h </w:instrText>
      </w:r>
      <w:r w:rsidR="00A55B26" w:rsidRPr="000C243D">
        <w:rPr>
          <w:sz w:val="22"/>
          <w:szCs w:val="22"/>
        </w:rPr>
        <w:instrText xml:space="preserve"> \* MERGEFORMAT </w:instrText>
      </w:r>
      <w:r w:rsidRPr="000C243D">
        <w:rPr>
          <w:sz w:val="22"/>
          <w:szCs w:val="22"/>
        </w:rPr>
      </w:r>
      <w:r w:rsidRPr="000C243D">
        <w:rPr>
          <w:sz w:val="22"/>
          <w:szCs w:val="22"/>
        </w:rPr>
        <w:fldChar w:fldCharType="separate"/>
      </w:r>
      <w:r w:rsidR="00973E82">
        <w:rPr>
          <w:sz w:val="22"/>
          <w:szCs w:val="22"/>
        </w:rPr>
        <w:t>6.1</w:t>
      </w:r>
      <w:r w:rsidRPr="000C243D">
        <w:rPr>
          <w:sz w:val="22"/>
          <w:szCs w:val="22"/>
        </w:rPr>
        <w:fldChar w:fldCharType="end"/>
      </w:r>
      <w:r w:rsidRPr="000C243D">
        <w:rPr>
          <w:sz w:val="22"/>
          <w:szCs w:val="22"/>
        </w:rPr>
        <w:t xml:space="preserve"> této Smlouvy se za Dosažení </w:t>
      </w:r>
      <w:r w:rsidR="00254425" w:rsidRPr="000C243D">
        <w:rPr>
          <w:sz w:val="22"/>
          <w:szCs w:val="22"/>
        </w:rPr>
        <w:t xml:space="preserve">Milníku </w:t>
      </w:r>
      <w:r w:rsidRPr="000C243D">
        <w:rPr>
          <w:sz w:val="22"/>
          <w:szCs w:val="22"/>
        </w:rPr>
        <w:t xml:space="preserve">považuje protokolární převzetí veškerých činností jednotlivých dodavatelů Klienta v rámci příslušné </w:t>
      </w:r>
      <w:r w:rsidR="002B78B5" w:rsidRPr="000C243D">
        <w:rPr>
          <w:sz w:val="22"/>
          <w:szCs w:val="22"/>
        </w:rPr>
        <w:t>Fáze</w:t>
      </w:r>
      <w:r w:rsidRPr="000C243D">
        <w:rPr>
          <w:sz w:val="22"/>
          <w:szCs w:val="22"/>
        </w:rPr>
        <w:t xml:space="preserve"> Projektu, ke které se daná Část Odměny vztahuje, a to bez jakýchkoliv vad a nedodělků, a bez je</w:t>
      </w:r>
      <w:r w:rsidR="00A00654" w:rsidRPr="000C243D">
        <w:rPr>
          <w:sz w:val="22"/>
          <w:szCs w:val="22"/>
        </w:rPr>
        <w:t>jichž</w:t>
      </w:r>
      <w:r w:rsidRPr="000C243D">
        <w:rPr>
          <w:sz w:val="22"/>
          <w:szCs w:val="22"/>
        </w:rPr>
        <w:t xml:space="preserve"> dosažení nelze dále v realizaci </w:t>
      </w:r>
      <w:r w:rsidR="005742F3" w:rsidRPr="000C243D">
        <w:rPr>
          <w:sz w:val="22"/>
          <w:szCs w:val="22"/>
        </w:rPr>
        <w:t>Stavby</w:t>
      </w:r>
      <w:r w:rsidRPr="000C243D">
        <w:rPr>
          <w:sz w:val="22"/>
          <w:szCs w:val="22"/>
        </w:rPr>
        <w:t xml:space="preserve"> anebo Projektu pokračovat</w:t>
      </w:r>
      <w:r w:rsidR="00FB59C7" w:rsidRPr="000C243D">
        <w:rPr>
          <w:sz w:val="22"/>
          <w:szCs w:val="22"/>
        </w:rPr>
        <w:t xml:space="preserve">; zbylá Část Odměny za poskytnuté Služby v rámci </w:t>
      </w:r>
      <w:r w:rsidR="00254425" w:rsidRPr="000C243D">
        <w:rPr>
          <w:sz w:val="22"/>
          <w:szCs w:val="22"/>
        </w:rPr>
        <w:t>příslušné Fáze</w:t>
      </w:r>
      <w:r w:rsidR="00A564D3" w:rsidRPr="000C243D">
        <w:rPr>
          <w:sz w:val="22"/>
          <w:szCs w:val="22"/>
        </w:rPr>
        <w:t xml:space="preserve"> </w:t>
      </w:r>
      <w:r w:rsidR="00FB59C7" w:rsidRPr="000C243D">
        <w:rPr>
          <w:sz w:val="22"/>
          <w:szCs w:val="22"/>
        </w:rPr>
        <w:t>bud</w:t>
      </w:r>
      <w:r w:rsidR="00A564D3" w:rsidRPr="000C243D">
        <w:rPr>
          <w:sz w:val="22"/>
          <w:szCs w:val="22"/>
        </w:rPr>
        <w:t>e</w:t>
      </w:r>
      <w:r w:rsidR="00FB59C7" w:rsidRPr="000C243D">
        <w:rPr>
          <w:sz w:val="22"/>
          <w:szCs w:val="22"/>
        </w:rPr>
        <w:t xml:space="preserve"> Klientem hrazen</w:t>
      </w:r>
      <w:r w:rsidR="00A564D3" w:rsidRPr="000C243D">
        <w:rPr>
          <w:sz w:val="22"/>
          <w:szCs w:val="22"/>
        </w:rPr>
        <w:t>a</w:t>
      </w:r>
      <w:r w:rsidR="00FB59C7" w:rsidRPr="000C243D">
        <w:rPr>
          <w:sz w:val="22"/>
          <w:szCs w:val="22"/>
        </w:rPr>
        <w:t xml:space="preserve"> Projektovému manažerovi na základě dílč</w:t>
      </w:r>
      <w:r w:rsidR="00A564D3" w:rsidRPr="000C243D">
        <w:rPr>
          <w:sz w:val="22"/>
          <w:szCs w:val="22"/>
        </w:rPr>
        <w:t>ího</w:t>
      </w:r>
      <w:r w:rsidR="00FB59C7" w:rsidRPr="000C243D">
        <w:rPr>
          <w:sz w:val="22"/>
          <w:szCs w:val="22"/>
        </w:rPr>
        <w:t xml:space="preserve"> daňov</w:t>
      </w:r>
      <w:r w:rsidR="000E31A1" w:rsidRPr="000C243D">
        <w:rPr>
          <w:sz w:val="22"/>
          <w:szCs w:val="22"/>
        </w:rPr>
        <w:t>ého</w:t>
      </w:r>
      <w:r w:rsidR="00FB59C7" w:rsidRPr="000C243D">
        <w:rPr>
          <w:sz w:val="22"/>
          <w:szCs w:val="22"/>
        </w:rPr>
        <w:t xml:space="preserve"> doklad</w:t>
      </w:r>
      <w:r w:rsidR="000E31A1" w:rsidRPr="000C243D">
        <w:rPr>
          <w:sz w:val="22"/>
          <w:szCs w:val="22"/>
        </w:rPr>
        <w:t>u</w:t>
      </w:r>
      <w:r w:rsidR="00FB59C7" w:rsidRPr="000C243D">
        <w:rPr>
          <w:sz w:val="22"/>
          <w:szCs w:val="22"/>
        </w:rPr>
        <w:t xml:space="preserve"> (faktu</w:t>
      </w:r>
      <w:r w:rsidR="00A564D3" w:rsidRPr="000C243D">
        <w:rPr>
          <w:sz w:val="22"/>
          <w:szCs w:val="22"/>
        </w:rPr>
        <w:t>ry</w:t>
      </w:r>
      <w:r w:rsidR="00FB59C7" w:rsidRPr="000C243D">
        <w:rPr>
          <w:sz w:val="22"/>
          <w:szCs w:val="22"/>
        </w:rPr>
        <w:t>) vystaven</w:t>
      </w:r>
      <w:r w:rsidR="000E31A1" w:rsidRPr="000C243D">
        <w:rPr>
          <w:sz w:val="22"/>
          <w:szCs w:val="22"/>
        </w:rPr>
        <w:t>ého</w:t>
      </w:r>
      <w:r w:rsidR="00FB59C7" w:rsidRPr="000C243D">
        <w:rPr>
          <w:sz w:val="22"/>
          <w:szCs w:val="22"/>
        </w:rPr>
        <w:t xml:space="preserve"> Projektovým manažerem Klientovi vždy </w:t>
      </w:r>
      <w:r w:rsidR="00A564D3" w:rsidRPr="000C243D">
        <w:rPr>
          <w:sz w:val="22"/>
          <w:szCs w:val="22"/>
        </w:rPr>
        <w:t xml:space="preserve">po </w:t>
      </w:r>
      <w:r w:rsidR="00254425" w:rsidRPr="000C243D">
        <w:rPr>
          <w:sz w:val="22"/>
          <w:szCs w:val="22"/>
        </w:rPr>
        <w:t xml:space="preserve">Dosažení Milníku </w:t>
      </w:r>
      <w:r w:rsidR="000E31A1" w:rsidRPr="000C243D">
        <w:rPr>
          <w:sz w:val="22"/>
          <w:szCs w:val="22"/>
        </w:rPr>
        <w:t xml:space="preserve">příslušné </w:t>
      </w:r>
      <w:r w:rsidR="00254425" w:rsidRPr="000C243D">
        <w:rPr>
          <w:sz w:val="22"/>
          <w:szCs w:val="22"/>
        </w:rPr>
        <w:t>Fáze</w:t>
      </w:r>
      <w:r w:rsidR="00FB59C7" w:rsidRPr="000C243D">
        <w:rPr>
          <w:sz w:val="22"/>
          <w:szCs w:val="22"/>
        </w:rPr>
        <w:t xml:space="preserve"> (dále jen „</w:t>
      </w:r>
      <w:r w:rsidR="00A564D3" w:rsidRPr="000C243D">
        <w:rPr>
          <w:b/>
          <w:bCs/>
          <w:sz w:val="22"/>
          <w:szCs w:val="22"/>
        </w:rPr>
        <w:t>Konečná</w:t>
      </w:r>
      <w:r w:rsidR="000E31A1" w:rsidRPr="000C243D">
        <w:rPr>
          <w:b/>
          <w:bCs/>
          <w:sz w:val="22"/>
          <w:szCs w:val="22"/>
        </w:rPr>
        <w:t> </w:t>
      </w:r>
      <w:r w:rsidR="00FB59C7" w:rsidRPr="000C243D">
        <w:rPr>
          <w:b/>
          <w:bCs/>
          <w:sz w:val="22"/>
          <w:szCs w:val="22"/>
        </w:rPr>
        <w:t>faktura</w:t>
      </w:r>
      <w:r w:rsidR="00FB59C7" w:rsidRPr="000C243D">
        <w:rPr>
          <w:sz w:val="22"/>
          <w:szCs w:val="22"/>
        </w:rPr>
        <w:t>“</w:t>
      </w:r>
      <w:r w:rsidR="00254425" w:rsidRPr="000C243D">
        <w:rPr>
          <w:sz w:val="22"/>
          <w:szCs w:val="22"/>
        </w:rPr>
        <w:t>)</w:t>
      </w:r>
      <w:r w:rsidR="00A564D3" w:rsidRPr="000C243D">
        <w:rPr>
          <w:sz w:val="22"/>
          <w:szCs w:val="22"/>
        </w:rPr>
        <w:t>, Měsíční faktura a Konečná faktura dále také společně jen „</w:t>
      </w:r>
      <w:r w:rsidR="00A564D3" w:rsidRPr="000C243D">
        <w:rPr>
          <w:b/>
          <w:bCs/>
          <w:sz w:val="22"/>
          <w:szCs w:val="22"/>
        </w:rPr>
        <w:t>Faktura</w:t>
      </w:r>
      <w:r w:rsidR="00A564D3" w:rsidRPr="000C243D">
        <w:rPr>
          <w:sz w:val="22"/>
          <w:szCs w:val="22"/>
        </w:rPr>
        <w:t>“</w:t>
      </w:r>
      <w:r w:rsidR="00FB59C7" w:rsidRPr="000C243D">
        <w:rPr>
          <w:sz w:val="22"/>
          <w:szCs w:val="22"/>
        </w:rPr>
        <w:t>)</w:t>
      </w:r>
      <w:bookmarkEnd w:id="8"/>
      <w:r w:rsidR="00C1475C" w:rsidRPr="000C243D">
        <w:rPr>
          <w:sz w:val="22"/>
          <w:szCs w:val="22"/>
        </w:rPr>
        <w:t>.</w:t>
      </w:r>
      <w:bookmarkEnd w:id="9"/>
    </w:p>
    <w:p w14:paraId="502B3932" w14:textId="718A8C4A" w:rsidR="00165F87" w:rsidRPr="000C243D" w:rsidRDefault="00165F87" w:rsidP="00631B59">
      <w:pPr>
        <w:pStyle w:val="Odstavecseseznamem"/>
        <w:numPr>
          <w:ilvl w:val="0"/>
          <w:numId w:val="15"/>
        </w:numPr>
        <w:spacing w:before="120" w:after="120" w:line="276" w:lineRule="auto"/>
        <w:ind w:left="567" w:hanging="567"/>
        <w:contextualSpacing w:val="0"/>
        <w:jc w:val="both"/>
        <w:rPr>
          <w:sz w:val="22"/>
          <w:szCs w:val="22"/>
        </w:rPr>
      </w:pPr>
      <w:r w:rsidRPr="000C243D">
        <w:rPr>
          <w:sz w:val="22"/>
          <w:szCs w:val="22"/>
        </w:rPr>
        <w:t xml:space="preserve">Podkladem pro </w:t>
      </w:r>
      <w:r w:rsidR="007F53A8" w:rsidRPr="000C243D">
        <w:rPr>
          <w:sz w:val="22"/>
          <w:szCs w:val="22"/>
        </w:rPr>
        <w:t>Měsíční f</w:t>
      </w:r>
      <w:r w:rsidRPr="000C243D">
        <w:rPr>
          <w:sz w:val="22"/>
          <w:szCs w:val="22"/>
        </w:rPr>
        <w:t xml:space="preserve">akturu bude Měsíční zpráva dle čl. </w:t>
      </w:r>
      <w:r w:rsidR="004F6F30" w:rsidRPr="000C243D">
        <w:rPr>
          <w:sz w:val="22"/>
          <w:szCs w:val="22"/>
        </w:rPr>
        <w:fldChar w:fldCharType="begin"/>
      </w:r>
      <w:r w:rsidR="004F6F30" w:rsidRPr="000C243D">
        <w:rPr>
          <w:sz w:val="22"/>
          <w:szCs w:val="22"/>
        </w:rPr>
        <w:instrText xml:space="preserve"> REF _Ref114229228 \r \h </w:instrText>
      </w:r>
      <w:r w:rsidR="000C243D">
        <w:rPr>
          <w:sz w:val="22"/>
          <w:szCs w:val="22"/>
        </w:rPr>
        <w:instrText xml:space="preserve"> \* MERGEFORMAT </w:instrText>
      </w:r>
      <w:r w:rsidR="004F6F30" w:rsidRPr="000C243D">
        <w:rPr>
          <w:sz w:val="22"/>
          <w:szCs w:val="22"/>
        </w:rPr>
      </w:r>
      <w:r w:rsidR="004F6F30" w:rsidRPr="000C243D">
        <w:rPr>
          <w:sz w:val="22"/>
          <w:szCs w:val="22"/>
        </w:rPr>
        <w:fldChar w:fldCharType="separate"/>
      </w:r>
      <w:r w:rsidR="00973E82">
        <w:rPr>
          <w:sz w:val="22"/>
          <w:szCs w:val="22"/>
        </w:rPr>
        <w:t>8.7</w:t>
      </w:r>
      <w:r w:rsidR="004F6F30" w:rsidRPr="000C243D">
        <w:rPr>
          <w:sz w:val="22"/>
          <w:szCs w:val="22"/>
        </w:rPr>
        <w:fldChar w:fldCharType="end"/>
      </w:r>
      <w:r w:rsidR="004F6F30" w:rsidRPr="000C243D">
        <w:rPr>
          <w:sz w:val="22"/>
          <w:szCs w:val="22"/>
        </w:rPr>
        <w:t xml:space="preserve"> </w:t>
      </w:r>
      <w:r w:rsidRPr="000C243D">
        <w:rPr>
          <w:sz w:val="22"/>
          <w:szCs w:val="22"/>
        </w:rPr>
        <w:t xml:space="preserve">této Smlouvy za daný kalendářní měsíc. Datum uskutečnění zdanitelného plnění (DUZP) bude poslední den příslušného kalendářního měsíce. Klient se zavazuje Měsíční zprávu přezkoumat a do patnácti (15) pracovních dnů od jejího obdržení k ní uvést své případné připomínky. Neuplatní-li </w:t>
      </w:r>
      <w:r w:rsidR="009E087D" w:rsidRPr="000C243D">
        <w:rPr>
          <w:sz w:val="22"/>
          <w:szCs w:val="22"/>
        </w:rPr>
        <w:t>Klient</w:t>
      </w:r>
      <w:r w:rsidRPr="000C243D">
        <w:rPr>
          <w:sz w:val="22"/>
          <w:szCs w:val="22"/>
        </w:rPr>
        <w:t xml:space="preserve"> k </w:t>
      </w:r>
      <w:r w:rsidR="009E087D" w:rsidRPr="000C243D">
        <w:rPr>
          <w:sz w:val="22"/>
          <w:szCs w:val="22"/>
        </w:rPr>
        <w:t>M</w:t>
      </w:r>
      <w:r w:rsidRPr="000C243D">
        <w:rPr>
          <w:sz w:val="22"/>
          <w:szCs w:val="22"/>
        </w:rPr>
        <w:t xml:space="preserve">ěsíční zprávě ve lhůtě uvedené v předchozí větě své připomínky, je </w:t>
      </w:r>
      <w:r w:rsidR="009E087D" w:rsidRPr="000C243D">
        <w:rPr>
          <w:sz w:val="22"/>
          <w:szCs w:val="22"/>
        </w:rPr>
        <w:t>Projektový manažer</w:t>
      </w:r>
      <w:r w:rsidRPr="000C243D">
        <w:rPr>
          <w:sz w:val="22"/>
          <w:szCs w:val="22"/>
        </w:rPr>
        <w:t xml:space="preserve"> </w:t>
      </w:r>
      <w:r w:rsidR="009E087D" w:rsidRPr="000C243D">
        <w:rPr>
          <w:sz w:val="22"/>
          <w:szCs w:val="22"/>
        </w:rPr>
        <w:t>povinen</w:t>
      </w:r>
      <w:r w:rsidRPr="000C243D">
        <w:rPr>
          <w:sz w:val="22"/>
          <w:szCs w:val="22"/>
        </w:rPr>
        <w:t xml:space="preserve"> </w:t>
      </w:r>
      <w:r w:rsidR="009E087D" w:rsidRPr="000C243D">
        <w:rPr>
          <w:sz w:val="22"/>
          <w:szCs w:val="22"/>
        </w:rPr>
        <w:t xml:space="preserve">nejpozději do deseti (10) pracovních dnů </w:t>
      </w:r>
      <w:r w:rsidRPr="000C243D">
        <w:rPr>
          <w:sz w:val="22"/>
          <w:szCs w:val="22"/>
        </w:rPr>
        <w:t xml:space="preserve">vystavit </w:t>
      </w:r>
      <w:r w:rsidR="009E087D" w:rsidRPr="000C243D">
        <w:rPr>
          <w:sz w:val="22"/>
          <w:szCs w:val="22"/>
        </w:rPr>
        <w:t>Klientovi</w:t>
      </w:r>
      <w:r w:rsidRPr="000C243D">
        <w:rPr>
          <w:sz w:val="22"/>
          <w:szCs w:val="22"/>
        </w:rPr>
        <w:t xml:space="preserve"> </w:t>
      </w:r>
      <w:r w:rsidR="007F53A8" w:rsidRPr="000C243D">
        <w:rPr>
          <w:sz w:val="22"/>
          <w:szCs w:val="22"/>
        </w:rPr>
        <w:t>Měsíční fakturu</w:t>
      </w:r>
      <w:r w:rsidRPr="000C243D">
        <w:rPr>
          <w:sz w:val="22"/>
          <w:szCs w:val="22"/>
        </w:rPr>
        <w:t xml:space="preserve"> za příslušný kalendářní měsíc</w:t>
      </w:r>
      <w:r w:rsidR="007F53A8" w:rsidRPr="000C243D">
        <w:rPr>
          <w:sz w:val="22"/>
          <w:szCs w:val="22"/>
        </w:rPr>
        <w:t xml:space="preserve"> ve výši odpovídající poměrné Části </w:t>
      </w:r>
      <w:r w:rsidR="00924A41" w:rsidRPr="000C243D">
        <w:rPr>
          <w:sz w:val="22"/>
          <w:szCs w:val="22"/>
        </w:rPr>
        <w:t>O</w:t>
      </w:r>
      <w:r w:rsidR="007F53A8" w:rsidRPr="000C243D">
        <w:rPr>
          <w:sz w:val="22"/>
          <w:szCs w:val="22"/>
        </w:rPr>
        <w:t xml:space="preserve">dměny </w:t>
      </w:r>
      <w:r w:rsidR="006209B3" w:rsidRPr="000C243D">
        <w:rPr>
          <w:sz w:val="22"/>
          <w:szCs w:val="22"/>
        </w:rPr>
        <w:t xml:space="preserve">za kalendářní měsíc (při předpokladu maximálního časového </w:t>
      </w:r>
      <w:r w:rsidR="0002382A" w:rsidRPr="000C243D">
        <w:rPr>
          <w:sz w:val="22"/>
          <w:szCs w:val="22"/>
        </w:rPr>
        <w:t>rozsahu</w:t>
      </w:r>
      <w:r w:rsidR="006209B3" w:rsidRPr="000C243D">
        <w:rPr>
          <w:sz w:val="22"/>
          <w:szCs w:val="22"/>
        </w:rPr>
        <w:t xml:space="preserve"> uvedeného v čl. </w:t>
      </w:r>
      <w:r w:rsidR="006209B3" w:rsidRPr="000C243D">
        <w:rPr>
          <w:sz w:val="22"/>
          <w:szCs w:val="22"/>
        </w:rPr>
        <w:fldChar w:fldCharType="begin"/>
      </w:r>
      <w:r w:rsidR="006209B3" w:rsidRPr="000C243D">
        <w:rPr>
          <w:sz w:val="22"/>
          <w:szCs w:val="22"/>
        </w:rPr>
        <w:instrText xml:space="preserve"> REF _Ref111137002 \r \h </w:instrText>
      </w:r>
      <w:r w:rsidR="00631B59" w:rsidRPr="000C243D">
        <w:rPr>
          <w:sz w:val="22"/>
          <w:szCs w:val="22"/>
        </w:rPr>
        <w:instrText xml:space="preserve"> \* MERGEFORMAT </w:instrText>
      </w:r>
      <w:r w:rsidR="006209B3" w:rsidRPr="000C243D">
        <w:rPr>
          <w:sz w:val="22"/>
          <w:szCs w:val="22"/>
        </w:rPr>
      </w:r>
      <w:r w:rsidR="006209B3" w:rsidRPr="000C243D">
        <w:rPr>
          <w:sz w:val="22"/>
          <w:szCs w:val="22"/>
        </w:rPr>
        <w:fldChar w:fldCharType="separate"/>
      </w:r>
      <w:r w:rsidR="00973E82">
        <w:rPr>
          <w:sz w:val="22"/>
          <w:szCs w:val="22"/>
        </w:rPr>
        <w:t>2.2</w:t>
      </w:r>
      <w:r w:rsidR="006209B3" w:rsidRPr="000C243D">
        <w:rPr>
          <w:sz w:val="22"/>
          <w:szCs w:val="22"/>
        </w:rPr>
        <w:fldChar w:fldCharType="end"/>
      </w:r>
      <w:r w:rsidR="006209B3" w:rsidRPr="000C243D">
        <w:rPr>
          <w:sz w:val="22"/>
          <w:szCs w:val="22"/>
        </w:rPr>
        <w:t xml:space="preserve"> této Smlouvy) </w:t>
      </w:r>
      <w:r w:rsidR="007F53A8" w:rsidRPr="000C243D">
        <w:rPr>
          <w:sz w:val="22"/>
          <w:szCs w:val="22"/>
        </w:rPr>
        <w:t xml:space="preserve">pro příslušnou </w:t>
      </w:r>
      <w:r w:rsidR="00126064" w:rsidRPr="000C243D">
        <w:rPr>
          <w:sz w:val="22"/>
          <w:szCs w:val="22"/>
        </w:rPr>
        <w:t>Fázi</w:t>
      </w:r>
      <w:r w:rsidRPr="000C243D">
        <w:rPr>
          <w:sz w:val="22"/>
          <w:szCs w:val="22"/>
        </w:rPr>
        <w:t xml:space="preserve">. Uplatní-li </w:t>
      </w:r>
      <w:r w:rsidR="009E087D" w:rsidRPr="000C243D">
        <w:rPr>
          <w:sz w:val="22"/>
          <w:szCs w:val="22"/>
        </w:rPr>
        <w:t>Klient</w:t>
      </w:r>
      <w:r w:rsidRPr="000C243D">
        <w:rPr>
          <w:sz w:val="22"/>
          <w:szCs w:val="22"/>
        </w:rPr>
        <w:t xml:space="preserve"> k </w:t>
      </w:r>
      <w:r w:rsidR="009E087D" w:rsidRPr="000C243D">
        <w:rPr>
          <w:sz w:val="22"/>
          <w:szCs w:val="22"/>
        </w:rPr>
        <w:t>M</w:t>
      </w:r>
      <w:r w:rsidRPr="000C243D">
        <w:rPr>
          <w:sz w:val="22"/>
          <w:szCs w:val="22"/>
        </w:rPr>
        <w:t xml:space="preserve">ěsíční zprávě ve stanovené lhůtě své připomínky, je </w:t>
      </w:r>
      <w:r w:rsidR="009E087D" w:rsidRPr="000C243D">
        <w:rPr>
          <w:sz w:val="22"/>
          <w:szCs w:val="22"/>
        </w:rPr>
        <w:t>Projektový manažer</w:t>
      </w:r>
      <w:r w:rsidRPr="000C243D">
        <w:rPr>
          <w:sz w:val="22"/>
          <w:szCs w:val="22"/>
        </w:rPr>
        <w:t xml:space="preserve"> povinen </w:t>
      </w:r>
      <w:r w:rsidR="007F53A8" w:rsidRPr="000C243D">
        <w:rPr>
          <w:sz w:val="22"/>
          <w:szCs w:val="22"/>
        </w:rPr>
        <w:t>M</w:t>
      </w:r>
      <w:r w:rsidRPr="000C243D">
        <w:rPr>
          <w:sz w:val="22"/>
          <w:szCs w:val="22"/>
        </w:rPr>
        <w:t xml:space="preserve">ěsíční zprávu </w:t>
      </w:r>
      <w:r w:rsidR="009E087D" w:rsidRPr="000C243D">
        <w:rPr>
          <w:sz w:val="22"/>
          <w:szCs w:val="22"/>
        </w:rPr>
        <w:t xml:space="preserve">nejpozději do </w:t>
      </w:r>
      <w:r w:rsidR="007F53A8" w:rsidRPr="000C243D">
        <w:rPr>
          <w:sz w:val="22"/>
          <w:szCs w:val="22"/>
        </w:rPr>
        <w:t>patnácti</w:t>
      </w:r>
      <w:r w:rsidR="009E087D" w:rsidRPr="000C243D">
        <w:rPr>
          <w:sz w:val="22"/>
          <w:szCs w:val="22"/>
        </w:rPr>
        <w:t xml:space="preserve"> (15) pracovních dnů </w:t>
      </w:r>
      <w:r w:rsidRPr="000C243D">
        <w:rPr>
          <w:sz w:val="22"/>
          <w:szCs w:val="22"/>
        </w:rPr>
        <w:t xml:space="preserve">podle připomínek </w:t>
      </w:r>
      <w:r w:rsidR="009E087D" w:rsidRPr="000C243D">
        <w:rPr>
          <w:sz w:val="22"/>
          <w:szCs w:val="22"/>
        </w:rPr>
        <w:t>Klienta</w:t>
      </w:r>
      <w:r w:rsidRPr="000C243D">
        <w:rPr>
          <w:sz w:val="22"/>
          <w:szCs w:val="22"/>
        </w:rPr>
        <w:t xml:space="preserve"> opravit a znovu ji zaslat </w:t>
      </w:r>
      <w:r w:rsidR="009E087D" w:rsidRPr="000C243D">
        <w:rPr>
          <w:sz w:val="22"/>
          <w:szCs w:val="22"/>
        </w:rPr>
        <w:t>Klientovi</w:t>
      </w:r>
      <w:r w:rsidRPr="000C243D">
        <w:rPr>
          <w:sz w:val="22"/>
          <w:szCs w:val="22"/>
        </w:rPr>
        <w:t xml:space="preserve"> k připomínkám. </w:t>
      </w:r>
      <w:r w:rsidR="009E087D" w:rsidRPr="000C243D">
        <w:rPr>
          <w:sz w:val="22"/>
          <w:szCs w:val="22"/>
        </w:rPr>
        <w:t>Projektový manažer</w:t>
      </w:r>
      <w:r w:rsidRPr="000C243D">
        <w:rPr>
          <w:sz w:val="22"/>
          <w:szCs w:val="22"/>
        </w:rPr>
        <w:t xml:space="preserve"> není oprávněn vystavit jakoukoli </w:t>
      </w:r>
      <w:r w:rsidR="006209B3" w:rsidRPr="000C243D">
        <w:rPr>
          <w:sz w:val="22"/>
          <w:szCs w:val="22"/>
        </w:rPr>
        <w:t>Měsíční f</w:t>
      </w:r>
      <w:r w:rsidRPr="000C243D">
        <w:rPr>
          <w:sz w:val="22"/>
          <w:szCs w:val="22"/>
        </w:rPr>
        <w:t>akturu před uplynutím lhůty pro uplatnění připomínek k</w:t>
      </w:r>
      <w:r w:rsidR="006209B3" w:rsidRPr="000C243D">
        <w:rPr>
          <w:sz w:val="22"/>
          <w:szCs w:val="22"/>
        </w:rPr>
        <w:t> </w:t>
      </w:r>
      <w:r w:rsidR="009E087D" w:rsidRPr="000C243D">
        <w:rPr>
          <w:sz w:val="22"/>
          <w:szCs w:val="22"/>
        </w:rPr>
        <w:t>M</w:t>
      </w:r>
      <w:r w:rsidRPr="000C243D">
        <w:rPr>
          <w:sz w:val="22"/>
          <w:szCs w:val="22"/>
        </w:rPr>
        <w:t>ěsíční</w:t>
      </w:r>
      <w:r w:rsidR="006209B3" w:rsidRPr="000C243D">
        <w:rPr>
          <w:sz w:val="22"/>
          <w:szCs w:val="22"/>
        </w:rPr>
        <w:t> </w:t>
      </w:r>
      <w:r w:rsidRPr="000C243D">
        <w:rPr>
          <w:sz w:val="22"/>
          <w:szCs w:val="22"/>
        </w:rPr>
        <w:t xml:space="preserve">zprávě ze strany </w:t>
      </w:r>
      <w:r w:rsidR="009E087D" w:rsidRPr="000C243D">
        <w:rPr>
          <w:sz w:val="22"/>
          <w:szCs w:val="22"/>
        </w:rPr>
        <w:t>Klienta</w:t>
      </w:r>
      <w:r w:rsidRPr="000C243D">
        <w:rPr>
          <w:sz w:val="22"/>
          <w:szCs w:val="22"/>
        </w:rPr>
        <w:t>.</w:t>
      </w:r>
      <w:r w:rsidR="0002382A" w:rsidRPr="000C243D">
        <w:rPr>
          <w:sz w:val="22"/>
          <w:szCs w:val="22"/>
        </w:rPr>
        <w:t xml:space="preserve"> </w:t>
      </w:r>
    </w:p>
    <w:p w14:paraId="437349B2" w14:textId="6564D285" w:rsidR="00BA0B08" w:rsidRPr="000C243D" w:rsidRDefault="00A564D3" w:rsidP="00631B59">
      <w:pPr>
        <w:pStyle w:val="Odstavecseseznamem"/>
        <w:numPr>
          <w:ilvl w:val="0"/>
          <w:numId w:val="15"/>
        </w:numPr>
        <w:spacing w:before="120" w:after="120" w:line="276" w:lineRule="auto"/>
        <w:ind w:left="567" w:hanging="567"/>
        <w:contextualSpacing w:val="0"/>
        <w:jc w:val="both"/>
        <w:rPr>
          <w:sz w:val="22"/>
          <w:szCs w:val="22"/>
        </w:rPr>
      </w:pPr>
      <w:r w:rsidRPr="000C243D">
        <w:rPr>
          <w:sz w:val="22"/>
          <w:szCs w:val="22"/>
        </w:rPr>
        <w:lastRenderedPageBreak/>
        <w:t>Podkladem pro Konečnou fakturu bud</w:t>
      </w:r>
      <w:r w:rsidR="00924A41" w:rsidRPr="000C243D">
        <w:rPr>
          <w:sz w:val="22"/>
          <w:szCs w:val="22"/>
        </w:rPr>
        <w:t>ou</w:t>
      </w:r>
      <w:r w:rsidRPr="000C243D">
        <w:rPr>
          <w:sz w:val="22"/>
          <w:szCs w:val="22"/>
        </w:rPr>
        <w:t xml:space="preserve"> </w:t>
      </w:r>
      <w:r w:rsidR="00924A41" w:rsidRPr="000C243D">
        <w:rPr>
          <w:sz w:val="22"/>
          <w:szCs w:val="22"/>
        </w:rPr>
        <w:t xml:space="preserve">příslušné </w:t>
      </w:r>
      <w:r w:rsidRPr="000C243D">
        <w:rPr>
          <w:sz w:val="22"/>
          <w:szCs w:val="22"/>
        </w:rPr>
        <w:t>předávací protokol</w:t>
      </w:r>
      <w:r w:rsidR="00924A41" w:rsidRPr="000C243D">
        <w:rPr>
          <w:sz w:val="22"/>
          <w:szCs w:val="22"/>
        </w:rPr>
        <w:t>y</w:t>
      </w:r>
      <w:r w:rsidRPr="000C243D">
        <w:rPr>
          <w:sz w:val="22"/>
          <w:szCs w:val="22"/>
        </w:rPr>
        <w:t xml:space="preserve"> dle čl. </w:t>
      </w:r>
      <w:r w:rsidR="00AE3F88" w:rsidRPr="000C243D">
        <w:rPr>
          <w:sz w:val="22"/>
          <w:szCs w:val="22"/>
        </w:rPr>
        <w:fldChar w:fldCharType="begin"/>
      </w:r>
      <w:r w:rsidR="00AE3F88" w:rsidRPr="000C243D">
        <w:rPr>
          <w:sz w:val="22"/>
          <w:szCs w:val="22"/>
        </w:rPr>
        <w:instrText xml:space="preserve"> REF _Ref114229454 \r \h </w:instrText>
      </w:r>
      <w:r w:rsidR="000C243D">
        <w:rPr>
          <w:sz w:val="22"/>
          <w:szCs w:val="22"/>
        </w:rPr>
        <w:instrText xml:space="preserve"> \* MERGEFORMAT </w:instrText>
      </w:r>
      <w:r w:rsidR="00AE3F88" w:rsidRPr="000C243D">
        <w:rPr>
          <w:sz w:val="22"/>
          <w:szCs w:val="22"/>
        </w:rPr>
      </w:r>
      <w:r w:rsidR="00AE3F88" w:rsidRPr="000C243D">
        <w:rPr>
          <w:sz w:val="22"/>
          <w:szCs w:val="22"/>
        </w:rPr>
        <w:fldChar w:fldCharType="separate"/>
      </w:r>
      <w:r w:rsidR="00973E82">
        <w:rPr>
          <w:sz w:val="22"/>
          <w:szCs w:val="22"/>
        </w:rPr>
        <w:t>6.2</w:t>
      </w:r>
      <w:r w:rsidR="00AE3F88" w:rsidRPr="000C243D">
        <w:rPr>
          <w:sz w:val="22"/>
          <w:szCs w:val="22"/>
        </w:rPr>
        <w:fldChar w:fldCharType="end"/>
      </w:r>
      <w:r w:rsidR="00AE3F88" w:rsidRPr="000C243D">
        <w:rPr>
          <w:sz w:val="22"/>
          <w:szCs w:val="22"/>
        </w:rPr>
        <w:t xml:space="preserve"> </w:t>
      </w:r>
      <w:r w:rsidRPr="000C243D">
        <w:rPr>
          <w:sz w:val="22"/>
          <w:szCs w:val="22"/>
        </w:rPr>
        <w:t xml:space="preserve">této Smlouvy pro příslušnou </w:t>
      </w:r>
      <w:r w:rsidR="00254425" w:rsidRPr="000C243D">
        <w:rPr>
          <w:sz w:val="22"/>
          <w:szCs w:val="22"/>
        </w:rPr>
        <w:t>Fázi</w:t>
      </w:r>
      <w:r w:rsidRPr="000C243D">
        <w:rPr>
          <w:sz w:val="22"/>
          <w:szCs w:val="22"/>
        </w:rPr>
        <w:t xml:space="preserve">. Datum uskutečnění zdanitelného plnění (DUZP) bude den podpisu </w:t>
      </w:r>
      <w:r w:rsidR="00924A41" w:rsidRPr="000C243D">
        <w:rPr>
          <w:sz w:val="22"/>
          <w:szCs w:val="22"/>
        </w:rPr>
        <w:t xml:space="preserve">posledního </w:t>
      </w:r>
      <w:r w:rsidRPr="000C243D">
        <w:rPr>
          <w:sz w:val="22"/>
          <w:szCs w:val="22"/>
        </w:rPr>
        <w:t xml:space="preserve">předávacího protokolu </w:t>
      </w:r>
      <w:r w:rsidR="00924A41" w:rsidRPr="000C243D">
        <w:rPr>
          <w:sz w:val="22"/>
          <w:szCs w:val="22"/>
        </w:rPr>
        <w:t>příslušnými smluvními</w:t>
      </w:r>
      <w:r w:rsidRPr="000C243D">
        <w:rPr>
          <w:sz w:val="22"/>
          <w:szCs w:val="22"/>
        </w:rPr>
        <w:t xml:space="preserve"> stranami</w:t>
      </w:r>
      <w:r w:rsidR="00924A41" w:rsidRPr="000C243D">
        <w:rPr>
          <w:sz w:val="22"/>
          <w:szCs w:val="22"/>
        </w:rPr>
        <w:t xml:space="preserve"> pro příslušnou </w:t>
      </w:r>
      <w:r w:rsidR="00254425" w:rsidRPr="000C243D">
        <w:rPr>
          <w:sz w:val="22"/>
          <w:szCs w:val="22"/>
        </w:rPr>
        <w:t>Fázi</w:t>
      </w:r>
      <w:r w:rsidRPr="000C243D">
        <w:rPr>
          <w:sz w:val="22"/>
          <w:szCs w:val="22"/>
        </w:rPr>
        <w:t xml:space="preserve">. Projektový manažer je povinen nejpozději do deseti (10) pracovních dnů od podpisu </w:t>
      </w:r>
      <w:r w:rsidR="006B7B54" w:rsidRPr="000C243D">
        <w:rPr>
          <w:sz w:val="22"/>
          <w:szCs w:val="22"/>
        </w:rPr>
        <w:t>posledního předávacího protokolu příslušnými smluvními stranami pro příslušnou</w:t>
      </w:r>
      <w:r w:rsidR="00254425" w:rsidRPr="000C243D">
        <w:rPr>
          <w:sz w:val="22"/>
          <w:szCs w:val="22"/>
        </w:rPr>
        <w:t xml:space="preserve"> Fázi</w:t>
      </w:r>
      <w:r w:rsidRPr="000C243D">
        <w:rPr>
          <w:sz w:val="22"/>
          <w:szCs w:val="22"/>
        </w:rPr>
        <w:t xml:space="preserve"> vystavit Klientovi Konečnou fakturu ve výši odpovídající zbylé Části Odměny pro příslušnou </w:t>
      </w:r>
      <w:r w:rsidR="00254425" w:rsidRPr="000C243D">
        <w:rPr>
          <w:sz w:val="22"/>
          <w:szCs w:val="22"/>
        </w:rPr>
        <w:t>Fázi</w:t>
      </w:r>
      <w:r w:rsidRPr="000C243D">
        <w:rPr>
          <w:sz w:val="22"/>
          <w:szCs w:val="22"/>
        </w:rPr>
        <w:t>.</w:t>
      </w:r>
    </w:p>
    <w:p w14:paraId="7EDC373D" w14:textId="0E038D04" w:rsidR="003014FD" w:rsidRPr="000C243D" w:rsidRDefault="003014FD" w:rsidP="00631B59">
      <w:pPr>
        <w:pStyle w:val="Odstavecseseznamem"/>
        <w:numPr>
          <w:ilvl w:val="0"/>
          <w:numId w:val="15"/>
        </w:numPr>
        <w:spacing w:before="120" w:after="120" w:line="276" w:lineRule="auto"/>
        <w:ind w:left="567" w:hanging="567"/>
        <w:contextualSpacing w:val="0"/>
        <w:jc w:val="both"/>
        <w:rPr>
          <w:sz w:val="22"/>
          <w:szCs w:val="22"/>
        </w:rPr>
      </w:pPr>
      <w:r w:rsidRPr="000C243D">
        <w:rPr>
          <w:sz w:val="22"/>
          <w:szCs w:val="22"/>
        </w:rPr>
        <w:t>Projektový manažer souhlasí s tím, že</w:t>
      </w:r>
      <w:r w:rsidR="00F275B9" w:rsidRPr="000C243D">
        <w:rPr>
          <w:sz w:val="22"/>
          <w:szCs w:val="22"/>
        </w:rPr>
        <w:t xml:space="preserve"> jednotlivé </w:t>
      </w:r>
      <w:r w:rsidR="00AD084F" w:rsidRPr="000C243D">
        <w:rPr>
          <w:sz w:val="22"/>
          <w:szCs w:val="22"/>
        </w:rPr>
        <w:t>Část</w:t>
      </w:r>
      <w:r w:rsidR="00F275B9" w:rsidRPr="000C243D">
        <w:rPr>
          <w:sz w:val="22"/>
          <w:szCs w:val="22"/>
        </w:rPr>
        <w:t>i</w:t>
      </w:r>
      <w:r w:rsidR="00AD084F" w:rsidRPr="000C243D">
        <w:rPr>
          <w:sz w:val="22"/>
          <w:szCs w:val="22"/>
        </w:rPr>
        <w:t xml:space="preserve"> </w:t>
      </w:r>
      <w:r w:rsidR="006B7B54" w:rsidRPr="000C243D">
        <w:rPr>
          <w:sz w:val="22"/>
          <w:szCs w:val="22"/>
        </w:rPr>
        <w:t>O</w:t>
      </w:r>
      <w:r w:rsidR="00AD084F" w:rsidRPr="000C243D">
        <w:rPr>
          <w:sz w:val="22"/>
          <w:szCs w:val="22"/>
        </w:rPr>
        <w:t>dměny j</w:t>
      </w:r>
      <w:r w:rsidR="00F275B9" w:rsidRPr="000C243D">
        <w:rPr>
          <w:sz w:val="22"/>
          <w:szCs w:val="22"/>
        </w:rPr>
        <w:t>sou</w:t>
      </w:r>
      <w:r w:rsidR="00AD084F" w:rsidRPr="000C243D">
        <w:rPr>
          <w:sz w:val="22"/>
          <w:szCs w:val="22"/>
        </w:rPr>
        <w:t xml:space="preserve"> stanoven</w:t>
      </w:r>
      <w:r w:rsidR="00F275B9" w:rsidRPr="000C243D">
        <w:rPr>
          <w:sz w:val="22"/>
          <w:szCs w:val="22"/>
        </w:rPr>
        <w:t>y</w:t>
      </w:r>
      <w:r w:rsidR="00AD084F" w:rsidRPr="000C243D">
        <w:rPr>
          <w:sz w:val="22"/>
          <w:szCs w:val="22"/>
        </w:rPr>
        <w:t xml:space="preserve"> </w:t>
      </w:r>
      <w:r w:rsidR="00F275B9" w:rsidRPr="000C243D">
        <w:rPr>
          <w:sz w:val="22"/>
          <w:szCs w:val="22"/>
        </w:rPr>
        <w:t xml:space="preserve">a zahrnují </w:t>
      </w:r>
      <w:r w:rsidR="00AD084F" w:rsidRPr="000C243D">
        <w:rPr>
          <w:sz w:val="22"/>
          <w:szCs w:val="22"/>
        </w:rPr>
        <w:t xml:space="preserve">vždy </w:t>
      </w:r>
      <w:r w:rsidR="00F275B9" w:rsidRPr="000C243D">
        <w:rPr>
          <w:sz w:val="22"/>
          <w:szCs w:val="22"/>
        </w:rPr>
        <w:t xml:space="preserve">odměnu za veškeré Služby nezbytné k řádnému Dosažení </w:t>
      </w:r>
      <w:r w:rsidR="00254425" w:rsidRPr="000C243D">
        <w:rPr>
          <w:sz w:val="22"/>
          <w:szCs w:val="22"/>
        </w:rPr>
        <w:t>Milníku Fáze</w:t>
      </w:r>
      <w:r w:rsidR="00AD084F" w:rsidRPr="000C243D">
        <w:rPr>
          <w:sz w:val="22"/>
          <w:szCs w:val="22"/>
        </w:rPr>
        <w:t xml:space="preserve"> bez ohledu na množství</w:t>
      </w:r>
      <w:r w:rsidR="008F7880" w:rsidRPr="000C243D">
        <w:rPr>
          <w:sz w:val="22"/>
          <w:szCs w:val="22"/>
        </w:rPr>
        <w:t xml:space="preserve"> anebo </w:t>
      </w:r>
      <w:r w:rsidR="00AD084F" w:rsidRPr="000C243D">
        <w:rPr>
          <w:sz w:val="22"/>
          <w:szCs w:val="22"/>
        </w:rPr>
        <w:t xml:space="preserve">četnost jednotlivých </w:t>
      </w:r>
      <w:r w:rsidR="00F275B9" w:rsidRPr="000C243D">
        <w:rPr>
          <w:sz w:val="22"/>
          <w:szCs w:val="22"/>
        </w:rPr>
        <w:t xml:space="preserve">skutečně </w:t>
      </w:r>
      <w:r w:rsidR="00AD084F" w:rsidRPr="000C243D">
        <w:rPr>
          <w:sz w:val="22"/>
          <w:szCs w:val="22"/>
        </w:rPr>
        <w:t xml:space="preserve">poskytnutých či vynaložených </w:t>
      </w:r>
      <w:r w:rsidR="00F275B9" w:rsidRPr="000C243D">
        <w:rPr>
          <w:sz w:val="22"/>
          <w:szCs w:val="22"/>
        </w:rPr>
        <w:t xml:space="preserve">Služeb </w:t>
      </w:r>
      <w:r w:rsidR="00AD084F" w:rsidRPr="000C243D">
        <w:rPr>
          <w:sz w:val="22"/>
          <w:szCs w:val="22"/>
        </w:rPr>
        <w:t>Projektovým manažer</w:t>
      </w:r>
      <w:r w:rsidR="008F7880" w:rsidRPr="000C243D">
        <w:rPr>
          <w:sz w:val="22"/>
          <w:szCs w:val="22"/>
        </w:rPr>
        <w:t>em</w:t>
      </w:r>
      <w:r w:rsidR="00AD084F" w:rsidRPr="000C243D">
        <w:rPr>
          <w:sz w:val="22"/>
          <w:szCs w:val="22"/>
        </w:rPr>
        <w:t xml:space="preserve"> na řádné Dosažení </w:t>
      </w:r>
      <w:r w:rsidR="00C1475C" w:rsidRPr="000C243D">
        <w:rPr>
          <w:sz w:val="22"/>
          <w:szCs w:val="22"/>
        </w:rPr>
        <w:t xml:space="preserve">Milníku </w:t>
      </w:r>
      <w:r w:rsidR="002B78B5" w:rsidRPr="000C243D">
        <w:rPr>
          <w:sz w:val="22"/>
          <w:szCs w:val="22"/>
        </w:rPr>
        <w:t>Fáze</w:t>
      </w:r>
      <w:r w:rsidR="00C1475C" w:rsidRPr="000C243D">
        <w:rPr>
          <w:sz w:val="22"/>
          <w:szCs w:val="22"/>
        </w:rPr>
        <w:t xml:space="preserve"> </w:t>
      </w:r>
      <w:r w:rsidR="008F7880" w:rsidRPr="000C243D">
        <w:rPr>
          <w:sz w:val="22"/>
          <w:szCs w:val="22"/>
        </w:rPr>
        <w:t>a</w:t>
      </w:r>
      <w:r w:rsidR="00F275B9" w:rsidRPr="000C243D">
        <w:rPr>
          <w:sz w:val="22"/>
          <w:szCs w:val="22"/>
        </w:rPr>
        <w:t xml:space="preserve"> bez ohledu na skutečnou délku trvání takové </w:t>
      </w:r>
      <w:r w:rsidR="002B78B5" w:rsidRPr="000C243D">
        <w:rPr>
          <w:sz w:val="22"/>
          <w:szCs w:val="22"/>
        </w:rPr>
        <w:t>Fáze</w:t>
      </w:r>
      <w:r w:rsidR="00F275B9" w:rsidRPr="000C243D">
        <w:rPr>
          <w:sz w:val="22"/>
          <w:szCs w:val="22"/>
        </w:rPr>
        <w:t xml:space="preserve">; Projektový manažer v tomto směru současně </w:t>
      </w:r>
      <w:r w:rsidR="00F50975" w:rsidRPr="000C243D">
        <w:rPr>
          <w:sz w:val="22"/>
          <w:szCs w:val="22"/>
        </w:rPr>
        <w:t xml:space="preserve">bere na vědomí a </w:t>
      </w:r>
      <w:r w:rsidR="00AD084F" w:rsidRPr="000C243D">
        <w:rPr>
          <w:sz w:val="22"/>
          <w:szCs w:val="22"/>
        </w:rPr>
        <w:t xml:space="preserve">souhlasí s tím, že </w:t>
      </w:r>
      <w:r w:rsidRPr="000C243D">
        <w:rPr>
          <w:sz w:val="22"/>
          <w:szCs w:val="22"/>
        </w:rPr>
        <w:t xml:space="preserve">nedodržení jednotlivých předpokládaných termínů </w:t>
      </w:r>
      <w:r w:rsidR="002B78B5" w:rsidRPr="000C243D">
        <w:rPr>
          <w:sz w:val="22"/>
          <w:szCs w:val="22"/>
        </w:rPr>
        <w:t>Fází</w:t>
      </w:r>
      <w:r w:rsidRPr="000C243D">
        <w:rPr>
          <w:sz w:val="22"/>
          <w:szCs w:val="22"/>
        </w:rPr>
        <w:t xml:space="preserve"> a </w:t>
      </w:r>
      <w:proofErr w:type="spellStart"/>
      <w:r w:rsidRPr="000C243D">
        <w:rPr>
          <w:sz w:val="22"/>
          <w:szCs w:val="22"/>
        </w:rPr>
        <w:t>Pod</w:t>
      </w:r>
      <w:r w:rsidR="002B78B5" w:rsidRPr="000C243D">
        <w:rPr>
          <w:sz w:val="22"/>
          <w:szCs w:val="22"/>
        </w:rPr>
        <w:t>fází</w:t>
      </w:r>
      <w:proofErr w:type="spellEnd"/>
      <w:r w:rsidRPr="000C243D">
        <w:rPr>
          <w:sz w:val="22"/>
          <w:szCs w:val="22"/>
        </w:rPr>
        <w:t xml:space="preserve"> </w:t>
      </w:r>
      <w:r w:rsidR="00AD084F" w:rsidRPr="000C243D">
        <w:rPr>
          <w:sz w:val="22"/>
          <w:szCs w:val="22"/>
        </w:rPr>
        <w:t xml:space="preserve">v důsledku Prodlení třetích osob či z jiného důvodu </w:t>
      </w:r>
      <w:r w:rsidR="00F50975" w:rsidRPr="000C243D">
        <w:rPr>
          <w:sz w:val="22"/>
          <w:szCs w:val="22"/>
        </w:rPr>
        <w:t xml:space="preserve">jej nezbavuje povinnosti poskytovat Služby, ani </w:t>
      </w:r>
      <w:r w:rsidRPr="000C243D">
        <w:rPr>
          <w:sz w:val="22"/>
          <w:szCs w:val="22"/>
        </w:rPr>
        <w:t xml:space="preserve">mu nezakládá jakýkoliv nárok na dodatečnou Odměnu, či její část, eventuálně úhradu </w:t>
      </w:r>
      <w:r w:rsidR="00F50975" w:rsidRPr="000C243D">
        <w:rPr>
          <w:sz w:val="22"/>
          <w:szCs w:val="22"/>
        </w:rPr>
        <w:t>jakýchkoliv souvisejících nákladů.</w:t>
      </w:r>
      <w:r w:rsidR="008F7880" w:rsidRPr="000C243D">
        <w:rPr>
          <w:sz w:val="22"/>
          <w:szCs w:val="22"/>
        </w:rPr>
        <w:t xml:space="preserve"> Ustanovení čl. </w:t>
      </w:r>
      <w:r w:rsidR="007F53A8" w:rsidRPr="000C243D">
        <w:rPr>
          <w:sz w:val="22"/>
          <w:szCs w:val="22"/>
        </w:rPr>
        <w:fldChar w:fldCharType="begin"/>
      </w:r>
      <w:r w:rsidR="007F53A8" w:rsidRPr="000C243D">
        <w:rPr>
          <w:sz w:val="22"/>
          <w:szCs w:val="22"/>
        </w:rPr>
        <w:instrText xml:space="preserve"> REF _Ref111139912 \r \h </w:instrText>
      </w:r>
      <w:r w:rsidR="00631B59" w:rsidRPr="000C243D">
        <w:rPr>
          <w:sz w:val="22"/>
          <w:szCs w:val="22"/>
        </w:rPr>
        <w:instrText xml:space="preserve"> \* MERGEFORMAT </w:instrText>
      </w:r>
      <w:r w:rsidR="007F53A8" w:rsidRPr="000C243D">
        <w:rPr>
          <w:sz w:val="22"/>
          <w:szCs w:val="22"/>
        </w:rPr>
      </w:r>
      <w:r w:rsidR="007F53A8" w:rsidRPr="000C243D">
        <w:rPr>
          <w:sz w:val="22"/>
          <w:szCs w:val="22"/>
        </w:rPr>
        <w:fldChar w:fldCharType="separate"/>
      </w:r>
      <w:r w:rsidR="00973E82">
        <w:rPr>
          <w:sz w:val="22"/>
          <w:szCs w:val="22"/>
        </w:rPr>
        <w:t>2.4</w:t>
      </w:r>
      <w:r w:rsidR="007F53A8" w:rsidRPr="000C243D">
        <w:rPr>
          <w:sz w:val="22"/>
          <w:szCs w:val="22"/>
        </w:rPr>
        <w:fldChar w:fldCharType="end"/>
      </w:r>
      <w:r w:rsidR="007F53A8" w:rsidRPr="000C243D">
        <w:rPr>
          <w:sz w:val="22"/>
          <w:szCs w:val="22"/>
        </w:rPr>
        <w:t xml:space="preserve"> a </w:t>
      </w:r>
      <w:r w:rsidR="008F7880" w:rsidRPr="000C243D">
        <w:rPr>
          <w:sz w:val="22"/>
          <w:szCs w:val="22"/>
        </w:rPr>
        <w:t>2.6 této Smlouv</w:t>
      </w:r>
      <w:r w:rsidR="001D2CB7" w:rsidRPr="000C243D">
        <w:rPr>
          <w:sz w:val="22"/>
          <w:szCs w:val="22"/>
        </w:rPr>
        <w:t>y</w:t>
      </w:r>
      <w:r w:rsidR="008F7880" w:rsidRPr="000C243D">
        <w:rPr>
          <w:sz w:val="22"/>
          <w:szCs w:val="22"/>
        </w:rPr>
        <w:t xml:space="preserve"> zůstává tímto článkem nedotčeno</w:t>
      </w:r>
      <w:r w:rsidR="00D2670F" w:rsidRPr="000C243D">
        <w:rPr>
          <w:sz w:val="22"/>
          <w:szCs w:val="22"/>
        </w:rPr>
        <w:t>.</w:t>
      </w:r>
    </w:p>
    <w:p w14:paraId="0F3D2954" w14:textId="3445A751" w:rsidR="00CF537B" w:rsidRPr="000C243D" w:rsidRDefault="00CF537B" w:rsidP="00631B59">
      <w:pPr>
        <w:pStyle w:val="Odstavecseseznamem"/>
        <w:numPr>
          <w:ilvl w:val="0"/>
          <w:numId w:val="15"/>
        </w:numPr>
        <w:spacing w:before="120" w:after="120" w:line="276" w:lineRule="auto"/>
        <w:ind w:left="567" w:hanging="567"/>
        <w:contextualSpacing w:val="0"/>
        <w:jc w:val="both"/>
        <w:rPr>
          <w:sz w:val="22"/>
          <w:szCs w:val="22"/>
        </w:rPr>
      </w:pPr>
      <w:r w:rsidRPr="000C243D">
        <w:rPr>
          <w:sz w:val="22"/>
          <w:szCs w:val="22"/>
        </w:rPr>
        <w:t xml:space="preserve">Úhrada jednotlivých Částí Odměny bude prováděna výhradně bezhotovostním způsobem na účet Projektového manažera u bankovního ústavu se sídlem v České republice uvedený na Faktuře a zveřejněný správcem daně způsobem umožňujícím dálkový přístup. Poplatky spojené s úhradou </w:t>
      </w:r>
      <w:r w:rsidR="00C605E1" w:rsidRPr="000C243D">
        <w:rPr>
          <w:sz w:val="22"/>
          <w:szCs w:val="22"/>
        </w:rPr>
        <w:t xml:space="preserve">Faktur </w:t>
      </w:r>
      <w:r w:rsidRPr="000C243D">
        <w:rPr>
          <w:sz w:val="22"/>
          <w:szCs w:val="22"/>
        </w:rPr>
        <w:t>jdou k tíž</w:t>
      </w:r>
      <w:r w:rsidR="00AE3F88" w:rsidRPr="000C243D">
        <w:rPr>
          <w:sz w:val="22"/>
          <w:szCs w:val="22"/>
        </w:rPr>
        <w:t>i</w:t>
      </w:r>
      <w:r w:rsidRPr="000C243D">
        <w:rPr>
          <w:sz w:val="22"/>
          <w:szCs w:val="22"/>
        </w:rPr>
        <w:t xml:space="preserve"> Klienta.</w:t>
      </w:r>
    </w:p>
    <w:p w14:paraId="73992F7D" w14:textId="1DCEC04A" w:rsidR="00CF537B" w:rsidRPr="000C243D" w:rsidRDefault="008A206E" w:rsidP="00631B59">
      <w:pPr>
        <w:pStyle w:val="Odstavecseseznamem"/>
        <w:numPr>
          <w:ilvl w:val="0"/>
          <w:numId w:val="15"/>
        </w:numPr>
        <w:spacing w:before="120" w:after="120" w:line="276" w:lineRule="auto"/>
        <w:ind w:left="567" w:hanging="567"/>
        <w:contextualSpacing w:val="0"/>
        <w:jc w:val="both"/>
        <w:rPr>
          <w:sz w:val="22"/>
          <w:szCs w:val="22"/>
        </w:rPr>
      </w:pPr>
      <w:r w:rsidRPr="000C243D">
        <w:rPr>
          <w:sz w:val="22"/>
          <w:szCs w:val="22"/>
        </w:rPr>
        <w:t xml:space="preserve">Smluvní strany se dohodly, že splatnost jednotlivých Faktur bude nejméně </w:t>
      </w:r>
      <w:r w:rsidR="009E087D" w:rsidRPr="000C243D">
        <w:rPr>
          <w:sz w:val="22"/>
          <w:szCs w:val="22"/>
        </w:rPr>
        <w:t xml:space="preserve">třicet (30) </w:t>
      </w:r>
      <w:r w:rsidRPr="000C243D">
        <w:rPr>
          <w:sz w:val="22"/>
        </w:rPr>
        <w:t>dní</w:t>
      </w:r>
      <w:r w:rsidRPr="000C243D">
        <w:rPr>
          <w:sz w:val="22"/>
          <w:szCs w:val="22"/>
        </w:rPr>
        <w:t xml:space="preserve"> následujících po doručení </w:t>
      </w:r>
      <w:r w:rsidR="000F6729" w:rsidRPr="000C243D">
        <w:rPr>
          <w:sz w:val="22"/>
          <w:szCs w:val="22"/>
        </w:rPr>
        <w:t xml:space="preserve">řádně a oprávněně vystavené </w:t>
      </w:r>
      <w:r w:rsidRPr="000C243D">
        <w:rPr>
          <w:sz w:val="22"/>
          <w:szCs w:val="22"/>
        </w:rPr>
        <w:t>F</w:t>
      </w:r>
      <w:r w:rsidR="00BA5637" w:rsidRPr="000C243D">
        <w:rPr>
          <w:sz w:val="22"/>
          <w:szCs w:val="22"/>
        </w:rPr>
        <w:t xml:space="preserve">aktury Klientovi dle čl. </w:t>
      </w:r>
      <w:r w:rsidR="00F6358F" w:rsidRPr="000C243D">
        <w:rPr>
          <w:sz w:val="22"/>
          <w:szCs w:val="22"/>
        </w:rPr>
        <w:t>6</w:t>
      </w:r>
      <w:r w:rsidR="00586541" w:rsidRPr="000C243D">
        <w:rPr>
          <w:sz w:val="22"/>
          <w:szCs w:val="22"/>
        </w:rPr>
        <w:t xml:space="preserve"> této Smlouvy. </w:t>
      </w:r>
      <w:r w:rsidRPr="000C243D">
        <w:rPr>
          <w:sz w:val="22"/>
          <w:szCs w:val="22"/>
        </w:rPr>
        <w:t>Za okamžik provedení úhrady platby Klientem se považuje okamžik odepsání příslušné částky z bankovního účtu Klienta.</w:t>
      </w:r>
    </w:p>
    <w:p w14:paraId="5BAB83A4" w14:textId="66768A37" w:rsidR="00931491" w:rsidRPr="000C243D" w:rsidRDefault="00931491" w:rsidP="00631B59">
      <w:pPr>
        <w:pStyle w:val="Odstavecseseznamem"/>
        <w:numPr>
          <w:ilvl w:val="0"/>
          <w:numId w:val="15"/>
        </w:numPr>
        <w:spacing w:before="120" w:after="120" w:line="276" w:lineRule="auto"/>
        <w:ind w:left="567" w:hanging="567"/>
        <w:contextualSpacing w:val="0"/>
        <w:jc w:val="both"/>
        <w:rPr>
          <w:sz w:val="22"/>
          <w:szCs w:val="22"/>
        </w:rPr>
      </w:pPr>
      <w:r w:rsidRPr="000C243D">
        <w:rPr>
          <w:sz w:val="22"/>
          <w:szCs w:val="22"/>
        </w:rPr>
        <w:t xml:space="preserve">Projektový manažer je povinen písemně upozornit Klienta, pokud se Klient ocitne v prodlení s úhradou Faktury, případně jiné platby dle této Smlouvy, a poskytnout Klientovi dodatečnou lhůtu k plnění, která nesmí být kratší </w:t>
      </w:r>
      <w:r w:rsidRPr="000C243D">
        <w:rPr>
          <w:sz w:val="22"/>
        </w:rPr>
        <w:t xml:space="preserve">než </w:t>
      </w:r>
      <w:r w:rsidR="00640E74" w:rsidRPr="000C243D">
        <w:rPr>
          <w:sz w:val="22"/>
          <w:szCs w:val="22"/>
        </w:rPr>
        <w:t xml:space="preserve">patnáct </w:t>
      </w:r>
      <w:r w:rsidRPr="000C243D">
        <w:rPr>
          <w:sz w:val="22"/>
          <w:szCs w:val="22"/>
        </w:rPr>
        <w:t>(</w:t>
      </w:r>
      <w:r w:rsidR="00C605E1" w:rsidRPr="000C243D">
        <w:rPr>
          <w:sz w:val="22"/>
          <w:szCs w:val="22"/>
        </w:rPr>
        <w:t>1</w:t>
      </w:r>
      <w:r w:rsidR="00640E74" w:rsidRPr="000C243D">
        <w:rPr>
          <w:sz w:val="22"/>
          <w:szCs w:val="22"/>
        </w:rPr>
        <w:t>5</w:t>
      </w:r>
      <w:r w:rsidRPr="000C243D">
        <w:rPr>
          <w:sz w:val="22"/>
        </w:rPr>
        <w:t>) pracovních dní.</w:t>
      </w:r>
      <w:r w:rsidRPr="000C243D">
        <w:rPr>
          <w:sz w:val="22"/>
          <w:szCs w:val="22"/>
        </w:rPr>
        <w:t xml:space="preserve"> Pokud je Klient i po uplynutí dodatečně stanovené lhůty Projektovým manažerem dle předchozí věty tohoto článku v prodlení s úhradou, ke které je dle této Smlouvy povinen, je Projektový manažer oprávněn požadovat po </w:t>
      </w:r>
      <w:r w:rsidR="005A3E06" w:rsidRPr="000C243D">
        <w:rPr>
          <w:sz w:val="22"/>
          <w:szCs w:val="22"/>
        </w:rPr>
        <w:t xml:space="preserve">Klientovi </w:t>
      </w:r>
      <w:r w:rsidR="00C605E1" w:rsidRPr="000C243D">
        <w:rPr>
          <w:sz w:val="22"/>
          <w:szCs w:val="22"/>
        </w:rPr>
        <w:t xml:space="preserve">úhradu </w:t>
      </w:r>
      <w:r w:rsidR="005A3E06" w:rsidRPr="000C243D">
        <w:rPr>
          <w:sz w:val="22"/>
          <w:szCs w:val="22"/>
        </w:rPr>
        <w:t>smluvní</w:t>
      </w:r>
      <w:r w:rsidR="00C605E1" w:rsidRPr="000C243D">
        <w:rPr>
          <w:sz w:val="22"/>
          <w:szCs w:val="22"/>
        </w:rPr>
        <w:t>ho</w:t>
      </w:r>
      <w:r w:rsidR="005A3E06" w:rsidRPr="000C243D">
        <w:rPr>
          <w:sz w:val="22"/>
          <w:szCs w:val="22"/>
        </w:rPr>
        <w:t xml:space="preserve"> </w:t>
      </w:r>
      <w:r w:rsidRPr="000C243D">
        <w:rPr>
          <w:sz w:val="22"/>
          <w:szCs w:val="22"/>
        </w:rPr>
        <w:t>úrok</w:t>
      </w:r>
      <w:r w:rsidR="00C605E1" w:rsidRPr="000C243D">
        <w:rPr>
          <w:sz w:val="22"/>
          <w:szCs w:val="22"/>
        </w:rPr>
        <w:t>u</w:t>
      </w:r>
      <w:r w:rsidRPr="000C243D">
        <w:rPr>
          <w:sz w:val="22"/>
          <w:szCs w:val="22"/>
        </w:rPr>
        <w:t xml:space="preserve"> z prodlení ve výši </w:t>
      </w:r>
      <w:r w:rsidRPr="000C243D">
        <w:rPr>
          <w:sz w:val="22"/>
        </w:rPr>
        <w:t>0,05</w:t>
      </w:r>
      <w:r w:rsidR="0003052A" w:rsidRPr="000C243D">
        <w:rPr>
          <w:sz w:val="22"/>
          <w:szCs w:val="22"/>
        </w:rPr>
        <w:t xml:space="preserve"> </w:t>
      </w:r>
      <w:r w:rsidRPr="000C243D">
        <w:rPr>
          <w:sz w:val="22"/>
        </w:rPr>
        <w:t>%</w:t>
      </w:r>
      <w:r w:rsidRPr="000C243D">
        <w:rPr>
          <w:sz w:val="22"/>
          <w:szCs w:val="22"/>
        </w:rPr>
        <w:t xml:space="preserve"> </w:t>
      </w:r>
      <w:r w:rsidR="00C605E1" w:rsidRPr="000C243D">
        <w:rPr>
          <w:sz w:val="22"/>
          <w:szCs w:val="22"/>
        </w:rPr>
        <w:t>z</w:t>
      </w:r>
      <w:r w:rsidRPr="000C243D">
        <w:rPr>
          <w:sz w:val="22"/>
          <w:szCs w:val="22"/>
        </w:rPr>
        <w:t xml:space="preserve"> neuhrazené částky a za každý den prodlení.</w:t>
      </w:r>
    </w:p>
    <w:p w14:paraId="54FB3E41" w14:textId="5AFAFDC6" w:rsidR="008A206E" w:rsidRPr="000C243D" w:rsidRDefault="00E70F2E" w:rsidP="00631B59">
      <w:pPr>
        <w:pStyle w:val="Odstavecseseznamem"/>
        <w:numPr>
          <w:ilvl w:val="0"/>
          <w:numId w:val="15"/>
        </w:numPr>
        <w:spacing w:before="120" w:after="120" w:line="276" w:lineRule="auto"/>
        <w:ind w:left="567" w:hanging="567"/>
        <w:contextualSpacing w:val="0"/>
        <w:jc w:val="both"/>
        <w:rPr>
          <w:sz w:val="22"/>
          <w:szCs w:val="22"/>
        </w:rPr>
      </w:pPr>
      <w:r w:rsidRPr="000C243D">
        <w:rPr>
          <w:sz w:val="22"/>
          <w:szCs w:val="22"/>
        </w:rPr>
        <w:t xml:space="preserve">K fakturované Části Odměny bude připočtena zákonná sazba daně přidané hodnoty ve výši stanovené v souladu se Zákonem o DPH. </w:t>
      </w:r>
      <w:r w:rsidR="00CF537B" w:rsidRPr="000C243D">
        <w:rPr>
          <w:sz w:val="22"/>
          <w:szCs w:val="22"/>
        </w:rPr>
        <w:t>Pokud se Projektový manažer stane v průběh</w:t>
      </w:r>
      <w:r w:rsidR="00C605E1" w:rsidRPr="000C243D">
        <w:rPr>
          <w:sz w:val="22"/>
          <w:szCs w:val="22"/>
        </w:rPr>
        <w:t>u</w:t>
      </w:r>
      <w:r w:rsidR="00CF537B" w:rsidRPr="000C243D">
        <w:rPr>
          <w:sz w:val="22"/>
          <w:szCs w:val="22"/>
        </w:rPr>
        <w:t xml:space="preserve"> poskytování Služeb nespol</w:t>
      </w:r>
      <w:r w:rsidR="008A206E" w:rsidRPr="000C243D">
        <w:rPr>
          <w:sz w:val="22"/>
          <w:szCs w:val="22"/>
        </w:rPr>
        <w:t>ehl</w:t>
      </w:r>
      <w:r w:rsidR="00CF537B" w:rsidRPr="000C243D">
        <w:rPr>
          <w:sz w:val="22"/>
          <w:szCs w:val="22"/>
        </w:rPr>
        <w:t xml:space="preserve">ivým plátcem ve smyslu </w:t>
      </w:r>
      <w:proofErr w:type="spellStart"/>
      <w:r w:rsidR="00CF537B" w:rsidRPr="000C243D">
        <w:rPr>
          <w:sz w:val="22"/>
          <w:szCs w:val="22"/>
        </w:rPr>
        <w:t>ust</w:t>
      </w:r>
      <w:proofErr w:type="spellEnd"/>
      <w:r w:rsidR="00CF537B" w:rsidRPr="000C243D">
        <w:rPr>
          <w:sz w:val="22"/>
          <w:szCs w:val="22"/>
        </w:rPr>
        <w:t xml:space="preserve">. § 106a Zákona o DPH, bude příslušná daň z přidané hodnoty dle </w:t>
      </w:r>
      <w:proofErr w:type="spellStart"/>
      <w:r w:rsidR="00CF537B" w:rsidRPr="000C243D">
        <w:rPr>
          <w:sz w:val="22"/>
          <w:szCs w:val="22"/>
        </w:rPr>
        <w:t>ust</w:t>
      </w:r>
      <w:proofErr w:type="spellEnd"/>
      <w:r w:rsidR="00CF537B" w:rsidRPr="000C243D">
        <w:rPr>
          <w:sz w:val="22"/>
          <w:szCs w:val="22"/>
        </w:rPr>
        <w:t xml:space="preserve">. § 109a Zákona o DPH hrazena Klientem přímo na příslušný účet správci této daně. </w:t>
      </w:r>
    </w:p>
    <w:p w14:paraId="12BA185E" w14:textId="5FF808FA" w:rsidR="008A206E" w:rsidRPr="000C243D" w:rsidRDefault="008A206E" w:rsidP="00631B59">
      <w:pPr>
        <w:pStyle w:val="Odstavecseseznamem"/>
        <w:numPr>
          <w:ilvl w:val="0"/>
          <w:numId w:val="15"/>
        </w:numPr>
        <w:spacing w:before="120" w:after="120" w:line="276" w:lineRule="auto"/>
        <w:ind w:left="567" w:hanging="567"/>
        <w:contextualSpacing w:val="0"/>
        <w:jc w:val="both"/>
        <w:rPr>
          <w:sz w:val="22"/>
          <w:szCs w:val="22"/>
        </w:rPr>
      </w:pPr>
      <w:r w:rsidRPr="000C243D">
        <w:rPr>
          <w:sz w:val="22"/>
          <w:szCs w:val="22"/>
        </w:rPr>
        <w:t xml:space="preserve">Projektový manažer je povinen a odpovídá za to, že Faktury obsahují veškeré údaje a další nezbytné náležitosti stanovené příslušnými právními předpisy a touto Smlouvou; v opačném případě je Klient oprávněn Fakturu </w:t>
      </w:r>
      <w:r w:rsidR="00C605E1" w:rsidRPr="000C243D">
        <w:rPr>
          <w:sz w:val="22"/>
          <w:szCs w:val="22"/>
        </w:rPr>
        <w:t xml:space="preserve">ve lhůtě </w:t>
      </w:r>
      <w:r w:rsidR="00640E74" w:rsidRPr="000C243D">
        <w:rPr>
          <w:sz w:val="22"/>
          <w:szCs w:val="22"/>
        </w:rPr>
        <w:t xml:space="preserve">patnáct </w:t>
      </w:r>
      <w:r w:rsidR="00C605E1" w:rsidRPr="000C243D">
        <w:rPr>
          <w:sz w:val="22"/>
          <w:szCs w:val="22"/>
        </w:rPr>
        <w:t>(1</w:t>
      </w:r>
      <w:r w:rsidR="00640E74" w:rsidRPr="000C243D">
        <w:rPr>
          <w:sz w:val="22"/>
          <w:szCs w:val="22"/>
        </w:rPr>
        <w:t>5</w:t>
      </w:r>
      <w:r w:rsidR="00C605E1" w:rsidRPr="000C243D">
        <w:rPr>
          <w:sz w:val="22"/>
          <w:szCs w:val="22"/>
        </w:rPr>
        <w:t>)</w:t>
      </w:r>
      <w:r w:rsidR="00187925" w:rsidRPr="000C243D">
        <w:rPr>
          <w:sz w:val="22"/>
          <w:szCs w:val="22"/>
        </w:rPr>
        <w:t xml:space="preserve"> pracovních</w:t>
      </w:r>
      <w:r w:rsidR="00C605E1" w:rsidRPr="000C243D">
        <w:rPr>
          <w:sz w:val="22"/>
          <w:szCs w:val="22"/>
        </w:rPr>
        <w:t xml:space="preserve"> dn</w:t>
      </w:r>
      <w:r w:rsidR="004B3CE4" w:rsidRPr="000C243D">
        <w:rPr>
          <w:sz w:val="22"/>
          <w:szCs w:val="22"/>
        </w:rPr>
        <w:t>í</w:t>
      </w:r>
      <w:r w:rsidR="00C605E1" w:rsidRPr="000C243D">
        <w:rPr>
          <w:sz w:val="22"/>
          <w:szCs w:val="22"/>
        </w:rPr>
        <w:t xml:space="preserve"> od jejího obdržení </w:t>
      </w:r>
      <w:r w:rsidRPr="000C243D">
        <w:rPr>
          <w:sz w:val="22"/>
          <w:szCs w:val="22"/>
        </w:rPr>
        <w:t>vrátit Projektovému manažerovi nazpět k opravě. Doručením opravené Faktury začíná Klientovi běžet nová lhůta splatnosti Faktury.</w:t>
      </w:r>
    </w:p>
    <w:p w14:paraId="1738FB0E" w14:textId="67651A92" w:rsidR="00F935C6" w:rsidRPr="000C243D" w:rsidRDefault="00F935C6" w:rsidP="00631B59">
      <w:pPr>
        <w:spacing w:before="120" w:line="276" w:lineRule="auto"/>
        <w:jc w:val="center"/>
        <w:rPr>
          <w:b/>
          <w:bCs/>
          <w:sz w:val="22"/>
          <w:szCs w:val="22"/>
          <w:u w:val="single"/>
        </w:rPr>
      </w:pPr>
      <w:r w:rsidRPr="000C243D">
        <w:rPr>
          <w:b/>
          <w:bCs/>
          <w:sz w:val="22"/>
          <w:szCs w:val="22"/>
          <w:u w:val="single"/>
        </w:rPr>
        <w:t xml:space="preserve">ČLÁNEK </w:t>
      </w:r>
      <w:r w:rsidR="00205F4A" w:rsidRPr="000C243D">
        <w:rPr>
          <w:b/>
          <w:bCs/>
          <w:sz w:val="22"/>
          <w:szCs w:val="22"/>
          <w:u w:val="single"/>
        </w:rPr>
        <w:t>VII</w:t>
      </w:r>
      <w:r w:rsidRPr="000C243D">
        <w:rPr>
          <w:b/>
          <w:bCs/>
          <w:sz w:val="22"/>
          <w:szCs w:val="22"/>
          <w:u w:val="single"/>
        </w:rPr>
        <w:t>.</w:t>
      </w:r>
    </w:p>
    <w:p w14:paraId="658AAC74" w14:textId="77777777" w:rsidR="00926BBD" w:rsidRPr="000C243D" w:rsidRDefault="00926BBD" w:rsidP="00631B59">
      <w:pPr>
        <w:spacing w:after="120" w:line="276" w:lineRule="auto"/>
        <w:jc w:val="center"/>
        <w:rPr>
          <w:b/>
          <w:bCs/>
          <w:caps/>
          <w:sz w:val="22"/>
          <w:szCs w:val="22"/>
          <w:u w:val="single"/>
        </w:rPr>
      </w:pPr>
      <w:r w:rsidRPr="000C243D">
        <w:rPr>
          <w:b/>
          <w:bCs/>
          <w:caps/>
          <w:sz w:val="22"/>
          <w:szCs w:val="22"/>
          <w:u w:val="single"/>
        </w:rPr>
        <w:t>M</w:t>
      </w:r>
      <w:r w:rsidR="00C25140" w:rsidRPr="000C243D">
        <w:rPr>
          <w:b/>
          <w:bCs/>
          <w:caps/>
          <w:sz w:val="22"/>
          <w:szCs w:val="22"/>
          <w:u w:val="single"/>
        </w:rPr>
        <w:t xml:space="preserve">ĚNOVÁ A INFLAČNÍ DOLOŽKA </w:t>
      </w:r>
    </w:p>
    <w:p w14:paraId="1406DC79" w14:textId="77777777" w:rsidR="001877EA" w:rsidRPr="000C243D" w:rsidRDefault="00926BBD" w:rsidP="00631B59">
      <w:pPr>
        <w:pStyle w:val="Odstavecseseznamem"/>
        <w:numPr>
          <w:ilvl w:val="0"/>
          <w:numId w:val="16"/>
        </w:numPr>
        <w:spacing w:before="120" w:after="120" w:line="276" w:lineRule="auto"/>
        <w:ind w:left="567" w:hanging="567"/>
        <w:contextualSpacing w:val="0"/>
        <w:jc w:val="both"/>
        <w:rPr>
          <w:sz w:val="22"/>
          <w:szCs w:val="22"/>
        </w:rPr>
      </w:pPr>
      <w:r w:rsidRPr="000C243D">
        <w:rPr>
          <w:sz w:val="22"/>
          <w:szCs w:val="22"/>
        </w:rPr>
        <w:t xml:space="preserve">Dojde-li </w:t>
      </w:r>
      <w:r w:rsidR="005405E5" w:rsidRPr="000C243D">
        <w:rPr>
          <w:sz w:val="22"/>
          <w:szCs w:val="22"/>
        </w:rPr>
        <w:t>v průběhu poskytování Služeb dle této S</w:t>
      </w:r>
      <w:r w:rsidRPr="000C243D">
        <w:rPr>
          <w:sz w:val="22"/>
          <w:szCs w:val="22"/>
        </w:rPr>
        <w:t>mlouvy k</w:t>
      </w:r>
      <w:r w:rsidR="005405E5" w:rsidRPr="000C243D">
        <w:rPr>
          <w:sz w:val="22"/>
          <w:szCs w:val="22"/>
        </w:rPr>
        <w:t xml:space="preserve"> přijetí měny </w:t>
      </w:r>
      <w:r w:rsidR="001877EA" w:rsidRPr="000C243D">
        <w:rPr>
          <w:sz w:val="22"/>
          <w:szCs w:val="22"/>
        </w:rPr>
        <w:t>e</w:t>
      </w:r>
      <w:r w:rsidR="005405E5" w:rsidRPr="000C243D">
        <w:rPr>
          <w:sz w:val="22"/>
          <w:szCs w:val="22"/>
        </w:rPr>
        <w:t>uro jako oficiální měny České republiky</w:t>
      </w:r>
      <w:r w:rsidR="001877EA" w:rsidRPr="000C243D">
        <w:rPr>
          <w:sz w:val="22"/>
          <w:szCs w:val="22"/>
        </w:rPr>
        <w:t xml:space="preserve">, budou veškeré dosud nesplatné či neuhrazené Části Odměny a další platby stanovené v českých korunách dle této Smlouvy převedeny dle oficiálního </w:t>
      </w:r>
      <w:r w:rsidR="00D14419" w:rsidRPr="000C243D">
        <w:rPr>
          <w:sz w:val="22"/>
          <w:szCs w:val="22"/>
        </w:rPr>
        <w:t xml:space="preserve">konverzního koeficientu </w:t>
      </w:r>
      <w:r w:rsidR="001877EA" w:rsidRPr="000C243D">
        <w:rPr>
          <w:sz w:val="22"/>
          <w:szCs w:val="22"/>
        </w:rPr>
        <w:t xml:space="preserve">vyhlášeného </w:t>
      </w:r>
      <w:r w:rsidR="00D14419" w:rsidRPr="000C243D">
        <w:rPr>
          <w:sz w:val="22"/>
          <w:szCs w:val="22"/>
        </w:rPr>
        <w:t xml:space="preserve">za tímto účelem </w:t>
      </w:r>
      <w:r w:rsidR="001877EA" w:rsidRPr="000C243D">
        <w:rPr>
          <w:sz w:val="22"/>
          <w:szCs w:val="22"/>
        </w:rPr>
        <w:t>Českou národní bankou, a to ke dni vyhlášení účinnosti nové měny</w:t>
      </w:r>
      <w:r w:rsidR="00BC4104" w:rsidRPr="000C243D">
        <w:rPr>
          <w:sz w:val="22"/>
          <w:szCs w:val="22"/>
        </w:rPr>
        <w:t xml:space="preserve"> (dále jen „</w:t>
      </w:r>
      <w:r w:rsidR="00BC4104" w:rsidRPr="000C243D">
        <w:rPr>
          <w:b/>
          <w:bCs/>
          <w:sz w:val="22"/>
          <w:szCs w:val="22"/>
        </w:rPr>
        <w:t>Okamžik změny</w:t>
      </w:r>
      <w:r w:rsidR="00BC4104" w:rsidRPr="000C243D">
        <w:rPr>
          <w:sz w:val="22"/>
          <w:szCs w:val="22"/>
        </w:rPr>
        <w:t>“)</w:t>
      </w:r>
      <w:r w:rsidR="001877EA" w:rsidRPr="000C243D">
        <w:rPr>
          <w:sz w:val="22"/>
          <w:szCs w:val="22"/>
        </w:rPr>
        <w:t xml:space="preserve">. </w:t>
      </w:r>
      <w:r w:rsidR="00BC4104" w:rsidRPr="000C243D">
        <w:rPr>
          <w:sz w:val="22"/>
          <w:szCs w:val="22"/>
        </w:rPr>
        <w:t xml:space="preserve">Smluvní strany jsou počínaje Okamžikem změny </w:t>
      </w:r>
      <w:r w:rsidR="00C605E1" w:rsidRPr="000C243D">
        <w:rPr>
          <w:sz w:val="22"/>
          <w:szCs w:val="22"/>
        </w:rPr>
        <w:t>povinny</w:t>
      </w:r>
      <w:r w:rsidR="00BC4104" w:rsidRPr="000C243D">
        <w:rPr>
          <w:sz w:val="22"/>
          <w:szCs w:val="22"/>
        </w:rPr>
        <w:t xml:space="preserve"> provádět veškeré úhrady, včetně vrácení jakýchkoliv již provedených plateb, v nové měně s výjimkou plateb, kter</w:t>
      </w:r>
      <w:r w:rsidR="00C605E1" w:rsidRPr="000C243D">
        <w:rPr>
          <w:sz w:val="22"/>
          <w:szCs w:val="22"/>
        </w:rPr>
        <w:t>é</w:t>
      </w:r>
      <w:r w:rsidR="00BC4104" w:rsidRPr="000C243D">
        <w:rPr>
          <w:sz w:val="22"/>
          <w:szCs w:val="22"/>
        </w:rPr>
        <w:t xml:space="preserve"> </w:t>
      </w:r>
      <w:r w:rsidR="00C605E1" w:rsidRPr="000C243D">
        <w:rPr>
          <w:sz w:val="22"/>
          <w:szCs w:val="22"/>
        </w:rPr>
        <w:t xml:space="preserve">příslušná </w:t>
      </w:r>
      <w:r w:rsidR="00BC4104" w:rsidRPr="000C243D">
        <w:rPr>
          <w:sz w:val="22"/>
          <w:szCs w:val="22"/>
        </w:rPr>
        <w:t xml:space="preserve">Smluvní strana již odeslala druhé Smluvní straně před Okamžikem změny. </w:t>
      </w:r>
    </w:p>
    <w:p w14:paraId="6644CADF" w14:textId="7CEEDC3D" w:rsidR="00205F4A" w:rsidRPr="000C243D" w:rsidRDefault="00162D50" w:rsidP="00631B59">
      <w:pPr>
        <w:pStyle w:val="Odstavecseseznamem"/>
        <w:numPr>
          <w:ilvl w:val="0"/>
          <w:numId w:val="16"/>
        </w:numPr>
        <w:spacing w:before="120" w:after="120" w:line="276" w:lineRule="auto"/>
        <w:ind w:left="567" w:hanging="567"/>
        <w:contextualSpacing w:val="0"/>
        <w:jc w:val="both"/>
        <w:rPr>
          <w:sz w:val="22"/>
          <w:szCs w:val="22"/>
        </w:rPr>
      </w:pPr>
      <w:bookmarkStart w:id="10" w:name="_Ref100749628"/>
      <w:r w:rsidRPr="000C243D">
        <w:rPr>
          <w:sz w:val="22"/>
          <w:szCs w:val="22"/>
        </w:rPr>
        <w:lastRenderedPageBreak/>
        <w:t xml:space="preserve">Smluvní strany se dohodly, že veškeré dosud nesplatné Části Odměny </w:t>
      </w:r>
      <w:r w:rsidR="00205F4A" w:rsidRPr="000C243D">
        <w:rPr>
          <w:sz w:val="22"/>
          <w:szCs w:val="22"/>
        </w:rPr>
        <w:t xml:space="preserve">je Projektový manažer </w:t>
      </w:r>
      <w:r w:rsidR="003612F0" w:rsidRPr="000C243D">
        <w:rPr>
          <w:sz w:val="22"/>
          <w:szCs w:val="22"/>
        </w:rPr>
        <w:t xml:space="preserve">oprávněn </w:t>
      </w:r>
      <w:r w:rsidR="00205F4A" w:rsidRPr="000C243D">
        <w:rPr>
          <w:sz w:val="22"/>
          <w:szCs w:val="22"/>
        </w:rPr>
        <w:t xml:space="preserve">navýšit vždy k 1. </w:t>
      </w:r>
      <w:r w:rsidR="00225C49" w:rsidRPr="000C243D">
        <w:rPr>
          <w:sz w:val="22"/>
          <w:szCs w:val="22"/>
        </w:rPr>
        <w:t xml:space="preserve">březnu </w:t>
      </w:r>
      <w:r w:rsidR="00205F4A" w:rsidRPr="000C243D">
        <w:rPr>
          <w:sz w:val="22"/>
          <w:szCs w:val="22"/>
        </w:rPr>
        <w:t xml:space="preserve">o míru inflace </w:t>
      </w:r>
      <w:r w:rsidR="003612F0" w:rsidRPr="000C243D">
        <w:rPr>
          <w:sz w:val="22"/>
          <w:szCs w:val="22"/>
        </w:rPr>
        <w:t>za předchozí kalendářní rok</w:t>
      </w:r>
      <w:r w:rsidR="00205F4A" w:rsidRPr="000C243D">
        <w:rPr>
          <w:sz w:val="22"/>
          <w:szCs w:val="22"/>
        </w:rPr>
        <w:t xml:space="preserve"> určenou indexem spotřebitelských cen vydávaným Českým statistickým úřadem. Takové navýšení je Projektový manažer povinen písemně oznámit Klientovi nejpozději do </w:t>
      </w:r>
      <w:r w:rsidR="007A4863" w:rsidRPr="000C243D">
        <w:rPr>
          <w:sz w:val="22"/>
          <w:szCs w:val="22"/>
        </w:rPr>
        <w:t>konce února</w:t>
      </w:r>
      <w:r w:rsidR="00205F4A" w:rsidRPr="000C243D">
        <w:rPr>
          <w:sz w:val="22"/>
          <w:szCs w:val="22"/>
        </w:rPr>
        <w:t xml:space="preserve"> daného roku, v opačném případě Projektový manažer ztrácí nárok na takové navýšení.</w:t>
      </w:r>
      <w:bookmarkEnd w:id="10"/>
      <w:r w:rsidR="00205F4A" w:rsidRPr="000C243D">
        <w:rPr>
          <w:sz w:val="22"/>
          <w:szCs w:val="22"/>
        </w:rPr>
        <w:t xml:space="preserve"> </w:t>
      </w:r>
      <w:r w:rsidR="00126064" w:rsidRPr="000C243D">
        <w:rPr>
          <w:sz w:val="22"/>
          <w:szCs w:val="22"/>
        </w:rPr>
        <w:t>Pro případ</w:t>
      </w:r>
      <w:r w:rsidR="00D7430C" w:rsidRPr="000C243D">
        <w:rPr>
          <w:sz w:val="22"/>
          <w:szCs w:val="22"/>
        </w:rPr>
        <w:t xml:space="preserve">, kdy míra inflace za předchozí kalendářní rok </w:t>
      </w:r>
      <w:proofErr w:type="gramStart"/>
      <w:r w:rsidR="00307E14" w:rsidRPr="000C243D">
        <w:rPr>
          <w:sz w:val="22"/>
          <w:szCs w:val="22"/>
        </w:rPr>
        <w:t>překročí</w:t>
      </w:r>
      <w:proofErr w:type="gramEnd"/>
      <w:r w:rsidR="00D7430C" w:rsidRPr="000C243D">
        <w:rPr>
          <w:sz w:val="22"/>
          <w:szCs w:val="22"/>
        </w:rPr>
        <w:t xml:space="preserve"> 1</w:t>
      </w:r>
      <w:r w:rsidR="00EA5A4D">
        <w:rPr>
          <w:sz w:val="22"/>
          <w:szCs w:val="22"/>
        </w:rPr>
        <w:t>5</w:t>
      </w:r>
      <w:r w:rsidR="00D7430C" w:rsidRPr="000C243D">
        <w:rPr>
          <w:sz w:val="22"/>
          <w:szCs w:val="22"/>
        </w:rPr>
        <w:t xml:space="preserve"> %, </w:t>
      </w:r>
      <w:r w:rsidR="00126064" w:rsidRPr="000C243D">
        <w:rPr>
          <w:sz w:val="22"/>
          <w:szCs w:val="22"/>
        </w:rPr>
        <w:t>se smluvní strany dohodly, že veškeré dosud nesplatné Části Odměny je Projektový manažer oprávněn navýšit maximálně o 1</w:t>
      </w:r>
      <w:r w:rsidR="00EA5A4D">
        <w:rPr>
          <w:sz w:val="22"/>
          <w:szCs w:val="22"/>
        </w:rPr>
        <w:t xml:space="preserve">5 </w:t>
      </w:r>
      <w:r w:rsidR="00126064" w:rsidRPr="000C243D">
        <w:rPr>
          <w:sz w:val="22"/>
          <w:szCs w:val="22"/>
        </w:rPr>
        <w:t>%.</w:t>
      </w:r>
    </w:p>
    <w:p w14:paraId="7827C0B3" w14:textId="7BCD5719" w:rsidR="00205F4A" w:rsidRPr="000C243D" w:rsidRDefault="00205F4A" w:rsidP="00631B59">
      <w:pPr>
        <w:pStyle w:val="Odstavecseseznamem"/>
        <w:numPr>
          <w:ilvl w:val="0"/>
          <w:numId w:val="16"/>
        </w:numPr>
        <w:spacing w:before="120" w:after="120" w:line="276" w:lineRule="auto"/>
        <w:ind w:left="567" w:hanging="567"/>
        <w:contextualSpacing w:val="0"/>
        <w:jc w:val="both"/>
        <w:rPr>
          <w:sz w:val="22"/>
          <w:szCs w:val="22"/>
        </w:rPr>
      </w:pPr>
      <w:bookmarkStart w:id="11" w:name="_Ref100773203"/>
      <w:r w:rsidRPr="000C243D">
        <w:rPr>
          <w:sz w:val="22"/>
          <w:szCs w:val="22"/>
        </w:rPr>
        <w:t>Projektový manažer je oprávněn žádat první zvýšení Částí Odměn</w:t>
      </w:r>
      <w:r w:rsidR="00126064" w:rsidRPr="000C243D">
        <w:rPr>
          <w:sz w:val="22"/>
          <w:szCs w:val="22"/>
        </w:rPr>
        <w:t>y za poskytování Služeb dle čl. </w:t>
      </w:r>
      <w:r w:rsidRPr="000C243D">
        <w:rPr>
          <w:sz w:val="22"/>
          <w:szCs w:val="22"/>
        </w:rPr>
        <w:fldChar w:fldCharType="begin"/>
      </w:r>
      <w:r w:rsidRPr="000C243D">
        <w:rPr>
          <w:sz w:val="22"/>
          <w:szCs w:val="22"/>
        </w:rPr>
        <w:instrText xml:space="preserve"> REF _Ref100749628 \n \h </w:instrText>
      </w:r>
      <w:r w:rsidR="00A55B26" w:rsidRPr="000C243D">
        <w:rPr>
          <w:sz w:val="22"/>
          <w:szCs w:val="22"/>
        </w:rPr>
        <w:instrText xml:space="preserve"> \* MERGEFORMAT </w:instrText>
      </w:r>
      <w:r w:rsidRPr="000C243D">
        <w:rPr>
          <w:sz w:val="22"/>
          <w:szCs w:val="22"/>
        </w:rPr>
      </w:r>
      <w:r w:rsidRPr="000C243D">
        <w:rPr>
          <w:sz w:val="22"/>
          <w:szCs w:val="22"/>
        </w:rPr>
        <w:fldChar w:fldCharType="separate"/>
      </w:r>
      <w:r w:rsidR="00973E82">
        <w:rPr>
          <w:sz w:val="22"/>
          <w:szCs w:val="22"/>
        </w:rPr>
        <w:t>7.2</w:t>
      </w:r>
      <w:r w:rsidRPr="000C243D">
        <w:rPr>
          <w:sz w:val="22"/>
          <w:szCs w:val="22"/>
        </w:rPr>
        <w:fldChar w:fldCharType="end"/>
      </w:r>
      <w:r w:rsidRPr="000C243D">
        <w:rPr>
          <w:sz w:val="22"/>
          <w:szCs w:val="22"/>
        </w:rPr>
        <w:t xml:space="preserve"> Smlouvy k 1. lednu </w:t>
      </w:r>
      <w:r w:rsidR="00D7430C" w:rsidRPr="000C243D">
        <w:rPr>
          <w:sz w:val="22"/>
          <w:szCs w:val="22"/>
        </w:rPr>
        <w:t>2024</w:t>
      </w:r>
      <w:r w:rsidR="00F848B9" w:rsidRPr="000C243D">
        <w:rPr>
          <w:sz w:val="22"/>
          <w:szCs w:val="22"/>
        </w:rPr>
        <w:t xml:space="preserve">, tzn. dle inflace za rok </w:t>
      </w:r>
      <w:r w:rsidR="00D7430C" w:rsidRPr="000C243D">
        <w:rPr>
          <w:sz w:val="22"/>
          <w:szCs w:val="22"/>
        </w:rPr>
        <w:t>2023</w:t>
      </w:r>
      <w:r w:rsidR="00F848B9" w:rsidRPr="000C243D">
        <w:rPr>
          <w:sz w:val="22"/>
          <w:szCs w:val="22"/>
        </w:rPr>
        <w:t xml:space="preserve">. Pro vyloučení všech pochybností Smluvní strany konstatují, že Projektový manažer není oprávněn žádat zvýšení Částí Odměny za poskytování Služeb dle čl. </w:t>
      </w:r>
      <w:r w:rsidR="00F848B9" w:rsidRPr="000C243D">
        <w:rPr>
          <w:sz w:val="22"/>
          <w:szCs w:val="22"/>
        </w:rPr>
        <w:fldChar w:fldCharType="begin"/>
      </w:r>
      <w:r w:rsidR="00F848B9" w:rsidRPr="000C243D">
        <w:rPr>
          <w:sz w:val="22"/>
          <w:szCs w:val="22"/>
        </w:rPr>
        <w:instrText xml:space="preserve"> REF _Ref100749628 \n \h  \* MERGEFORMAT </w:instrText>
      </w:r>
      <w:r w:rsidR="00F848B9" w:rsidRPr="000C243D">
        <w:rPr>
          <w:sz w:val="22"/>
          <w:szCs w:val="22"/>
        </w:rPr>
      </w:r>
      <w:r w:rsidR="00F848B9" w:rsidRPr="000C243D">
        <w:rPr>
          <w:sz w:val="22"/>
          <w:szCs w:val="22"/>
        </w:rPr>
        <w:fldChar w:fldCharType="separate"/>
      </w:r>
      <w:r w:rsidR="00973E82">
        <w:rPr>
          <w:sz w:val="22"/>
          <w:szCs w:val="22"/>
        </w:rPr>
        <w:t>7.2</w:t>
      </w:r>
      <w:r w:rsidR="00F848B9" w:rsidRPr="000C243D">
        <w:rPr>
          <w:sz w:val="22"/>
          <w:szCs w:val="22"/>
        </w:rPr>
        <w:fldChar w:fldCharType="end"/>
      </w:r>
      <w:r w:rsidR="00F848B9" w:rsidRPr="000C243D">
        <w:rPr>
          <w:sz w:val="22"/>
          <w:szCs w:val="22"/>
        </w:rPr>
        <w:t xml:space="preserve"> Smlouvy o inflaci za rok </w:t>
      </w:r>
      <w:r w:rsidR="00D7430C" w:rsidRPr="000C243D">
        <w:rPr>
          <w:sz w:val="22"/>
          <w:szCs w:val="22"/>
        </w:rPr>
        <w:t>2022</w:t>
      </w:r>
      <w:r w:rsidRPr="000C243D">
        <w:rPr>
          <w:sz w:val="22"/>
          <w:szCs w:val="22"/>
        </w:rPr>
        <w:t>. Případná deflace vyjádřená indexem spotřebitelských cen nevede ke snížení Částí Odměny.</w:t>
      </w:r>
      <w:bookmarkEnd w:id="11"/>
    </w:p>
    <w:p w14:paraId="683BC6D2" w14:textId="77777777" w:rsidR="00976C27" w:rsidRPr="000C243D" w:rsidRDefault="00976C27" w:rsidP="00631B59">
      <w:pPr>
        <w:spacing w:before="120" w:line="276" w:lineRule="auto"/>
        <w:jc w:val="center"/>
        <w:rPr>
          <w:b/>
          <w:bCs/>
          <w:sz w:val="22"/>
          <w:szCs w:val="22"/>
          <w:u w:val="single"/>
        </w:rPr>
      </w:pPr>
      <w:r w:rsidRPr="000C243D">
        <w:rPr>
          <w:b/>
          <w:bCs/>
          <w:sz w:val="22"/>
          <w:szCs w:val="22"/>
          <w:u w:val="single"/>
        </w:rPr>
        <w:t xml:space="preserve">ČLÁNEK </w:t>
      </w:r>
      <w:r w:rsidR="009B3EC9" w:rsidRPr="000C243D">
        <w:rPr>
          <w:b/>
          <w:bCs/>
          <w:sz w:val="22"/>
          <w:szCs w:val="22"/>
          <w:u w:val="single"/>
        </w:rPr>
        <w:t>V</w:t>
      </w:r>
      <w:r w:rsidR="007669AA" w:rsidRPr="000C243D">
        <w:rPr>
          <w:b/>
          <w:bCs/>
          <w:sz w:val="22"/>
          <w:szCs w:val="22"/>
          <w:u w:val="single"/>
        </w:rPr>
        <w:t>III</w:t>
      </w:r>
      <w:r w:rsidRPr="000C243D">
        <w:rPr>
          <w:b/>
          <w:bCs/>
          <w:sz w:val="22"/>
          <w:szCs w:val="22"/>
          <w:u w:val="single"/>
        </w:rPr>
        <w:t>.</w:t>
      </w:r>
    </w:p>
    <w:p w14:paraId="086FAD0E" w14:textId="7EFFBE73" w:rsidR="00F935C6" w:rsidRPr="000C243D" w:rsidRDefault="00F935C6" w:rsidP="00631B59">
      <w:pPr>
        <w:spacing w:after="120" w:line="276" w:lineRule="auto"/>
        <w:jc w:val="center"/>
        <w:rPr>
          <w:b/>
          <w:bCs/>
          <w:caps/>
          <w:sz w:val="22"/>
          <w:szCs w:val="22"/>
          <w:u w:val="single"/>
        </w:rPr>
      </w:pPr>
      <w:r w:rsidRPr="000C243D">
        <w:rPr>
          <w:b/>
          <w:bCs/>
          <w:caps/>
          <w:sz w:val="22"/>
          <w:szCs w:val="22"/>
          <w:u w:val="single"/>
        </w:rPr>
        <w:t>PROHLÁŠENÍ</w:t>
      </w:r>
      <w:r w:rsidR="0020295D" w:rsidRPr="000C243D">
        <w:rPr>
          <w:b/>
          <w:bCs/>
          <w:caps/>
          <w:sz w:val="22"/>
          <w:szCs w:val="22"/>
          <w:u w:val="single"/>
        </w:rPr>
        <w:t xml:space="preserve"> A</w:t>
      </w:r>
      <w:r w:rsidRPr="000C243D">
        <w:rPr>
          <w:b/>
          <w:bCs/>
          <w:caps/>
          <w:sz w:val="22"/>
          <w:szCs w:val="22"/>
          <w:u w:val="single"/>
        </w:rPr>
        <w:t xml:space="preserve"> POVINNOSTI PROJEKTOVÉHO MANAŽERA</w:t>
      </w:r>
    </w:p>
    <w:p w14:paraId="7F32E39A" w14:textId="3F1B9630" w:rsidR="00E75700" w:rsidRPr="000C243D" w:rsidRDefault="00A03789" w:rsidP="00631B59">
      <w:pPr>
        <w:pStyle w:val="Odstavecseseznamem"/>
        <w:numPr>
          <w:ilvl w:val="1"/>
          <w:numId w:val="35"/>
        </w:numPr>
        <w:spacing w:before="120" w:after="120" w:line="276" w:lineRule="auto"/>
        <w:ind w:left="567" w:hanging="567"/>
        <w:contextualSpacing w:val="0"/>
        <w:jc w:val="both"/>
        <w:rPr>
          <w:sz w:val="22"/>
          <w:szCs w:val="22"/>
        </w:rPr>
      </w:pPr>
      <w:r w:rsidRPr="000C243D">
        <w:rPr>
          <w:sz w:val="22"/>
          <w:szCs w:val="22"/>
        </w:rPr>
        <w:t xml:space="preserve"> </w:t>
      </w:r>
      <w:r w:rsidR="00E75700" w:rsidRPr="000C243D">
        <w:rPr>
          <w:sz w:val="22"/>
          <w:szCs w:val="22"/>
        </w:rPr>
        <w:t>Projektový manažer prohlašuje, že:</w:t>
      </w:r>
    </w:p>
    <w:p w14:paraId="7377D65D" w14:textId="5A137625" w:rsidR="00E75700" w:rsidRPr="000C243D" w:rsidRDefault="00E75700" w:rsidP="00631B59">
      <w:pPr>
        <w:pStyle w:val="Odstavecseseznamem"/>
        <w:numPr>
          <w:ilvl w:val="0"/>
          <w:numId w:val="25"/>
        </w:numPr>
        <w:spacing w:line="276" w:lineRule="auto"/>
        <w:ind w:left="1134" w:hanging="567"/>
        <w:contextualSpacing w:val="0"/>
        <w:jc w:val="both"/>
        <w:rPr>
          <w:sz w:val="22"/>
          <w:szCs w:val="22"/>
        </w:rPr>
      </w:pPr>
      <w:r w:rsidRPr="000C243D">
        <w:rPr>
          <w:sz w:val="22"/>
          <w:szCs w:val="22"/>
        </w:rPr>
        <w:t xml:space="preserve">má dostatečné odborné znalosti a zkušenosti </w:t>
      </w:r>
      <w:r w:rsidR="0016002C" w:rsidRPr="000C243D">
        <w:rPr>
          <w:sz w:val="22"/>
          <w:szCs w:val="22"/>
        </w:rPr>
        <w:t xml:space="preserve">pro </w:t>
      </w:r>
      <w:r w:rsidRPr="000C243D">
        <w:rPr>
          <w:sz w:val="22"/>
          <w:szCs w:val="22"/>
        </w:rPr>
        <w:t>poskytování Služeb dle této Smlouvy;</w:t>
      </w:r>
    </w:p>
    <w:p w14:paraId="6D5253A8" w14:textId="2C530863" w:rsidR="00E75700" w:rsidRPr="000C243D" w:rsidRDefault="00E75700" w:rsidP="00631B59">
      <w:pPr>
        <w:pStyle w:val="Odstavecseseznamem"/>
        <w:numPr>
          <w:ilvl w:val="0"/>
          <w:numId w:val="25"/>
        </w:numPr>
        <w:spacing w:line="276" w:lineRule="auto"/>
        <w:ind w:left="1134" w:hanging="567"/>
        <w:contextualSpacing w:val="0"/>
        <w:jc w:val="both"/>
        <w:rPr>
          <w:sz w:val="22"/>
          <w:szCs w:val="22"/>
        </w:rPr>
      </w:pPr>
      <w:r w:rsidRPr="000C243D">
        <w:rPr>
          <w:sz w:val="22"/>
          <w:szCs w:val="22"/>
        </w:rPr>
        <w:t>disponuje veškerými oprávněn</w:t>
      </w:r>
      <w:r w:rsidR="002D2113" w:rsidRPr="000C243D">
        <w:rPr>
          <w:sz w:val="22"/>
          <w:szCs w:val="22"/>
        </w:rPr>
        <w:t xml:space="preserve">ími a osvědčeními vztahujícími se </w:t>
      </w:r>
      <w:r w:rsidR="00C2565B" w:rsidRPr="000C243D">
        <w:rPr>
          <w:sz w:val="22"/>
          <w:szCs w:val="22"/>
        </w:rPr>
        <w:t>na</w:t>
      </w:r>
      <w:r w:rsidR="002D2113" w:rsidRPr="000C243D">
        <w:rPr>
          <w:sz w:val="22"/>
          <w:szCs w:val="22"/>
        </w:rPr>
        <w:t xml:space="preserve"> </w:t>
      </w:r>
      <w:r w:rsidRPr="000C243D">
        <w:rPr>
          <w:sz w:val="22"/>
          <w:szCs w:val="22"/>
        </w:rPr>
        <w:t xml:space="preserve">poskytování </w:t>
      </w:r>
      <w:r w:rsidR="002D2113" w:rsidRPr="000C243D">
        <w:rPr>
          <w:sz w:val="22"/>
          <w:szCs w:val="22"/>
        </w:rPr>
        <w:t>S</w:t>
      </w:r>
      <w:r w:rsidRPr="000C243D">
        <w:rPr>
          <w:sz w:val="22"/>
          <w:szCs w:val="22"/>
        </w:rPr>
        <w:t xml:space="preserve">lužeb </w:t>
      </w:r>
      <w:r w:rsidR="002D2113" w:rsidRPr="000C243D">
        <w:rPr>
          <w:sz w:val="22"/>
          <w:szCs w:val="22"/>
        </w:rPr>
        <w:t>dle této S</w:t>
      </w:r>
      <w:r w:rsidRPr="000C243D">
        <w:rPr>
          <w:sz w:val="22"/>
          <w:szCs w:val="22"/>
        </w:rPr>
        <w:t>mlouv</w:t>
      </w:r>
      <w:r w:rsidR="002D2113" w:rsidRPr="000C243D">
        <w:rPr>
          <w:sz w:val="22"/>
          <w:szCs w:val="22"/>
        </w:rPr>
        <w:t>y</w:t>
      </w:r>
      <w:r w:rsidRPr="000C243D">
        <w:rPr>
          <w:sz w:val="22"/>
          <w:szCs w:val="22"/>
        </w:rPr>
        <w:t>;</w:t>
      </w:r>
    </w:p>
    <w:p w14:paraId="0A6045ED" w14:textId="0ADDD871" w:rsidR="00E75700" w:rsidRPr="000C243D" w:rsidRDefault="002D2113" w:rsidP="00631B59">
      <w:pPr>
        <w:pStyle w:val="Odstavecseseznamem"/>
        <w:numPr>
          <w:ilvl w:val="0"/>
          <w:numId w:val="25"/>
        </w:numPr>
        <w:spacing w:line="276" w:lineRule="auto"/>
        <w:ind w:left="1134" w:hanging="567"/>
        <w:contextualSpacing w:val="0"/>
        <w:jc w:val="both"/>
        <w:rPr>
          <w:sz w:val="22"/>
          <w:szCs w:val="22"/>
        </w:rPr>
      </w:pPr>
      <w:r w:rsidRPr="000C243D">
        <w:rPr>
          <w:sz w:val="22"/>
          <w:szCs w:val="22"/>
        </w:rPr>
        <w:t>S</w:t>
      </w:r>
      <w:r w:rsidR="00E75700" w:rsidRPr="000C243D">
        <w:rPr>
          <w:sz w:val="22"/>
          <w:szCs w:val="22"/>
        </w:rPr>
        <w:t xml:space="preserve">lužby, které bude poskytovat </w:t>
      </w:r>
      <w:r w:rsidRPr="000C243D">
        <w:rPr>
          <w:sz w:val="22"/>
          <w:szCs w:val="22"/>
        </w:rPr>
        <w:t>Klientovi</w:t>
      </w:r>
      <w:r w:rsidR="00E75700" w:rsidRPr="000C243D">
        <w:rPr>
          <w:sz w:val="22"/>
          <w:szCs w:val="22"/>
        </w:rPr>
        <w:t xml:space="preserve"> dle této </w:t>
      </w:r>
      <w:r w:rsidRPr="000C243D">
        <w:rPr>
          <w:sz w:val="22"/>
          <w:szCs w:val="22"/>
        </w:rPr>
        <w:t>S</w:t>
      </w:r>
      <w:r w:rsidR="00E75700" w:rsidRPr="000C243D">
        <w:rPr>
          <w:sz w:val="22"/>
          <w:szCs w:val="22"/>
        </w:rPr>
        <w:t>mlouvy, jsou zahrnuty v předmětu jeho činnosti;</w:t>
      </w:r>
    </w:p>
    <w:p w14:paraId="7BC5167A" w14:textId="3B72AC4D" w:rsidR="00177268" w:rsidRPr="000C243D" w:rsidRDefault="0016002C" w:rsidP="00631B59">
      <w:pPr>
        <w:pStyle w:val="Odstavecseseznamem"/>
        <w:numPr>
          <w:ilvl w:val="0"/>
          <w:numId w:val="25"/>
        </w:numPr>
        <w:spacing w:line="276" w:lineRule="auto"/>
        <w:ind w:left="1134" w:hanging="567"/>
        <w:contextualSpacing w:val="0"/>
        <w:jc w:val="both"/>
        <w:rPr>
          <w:sz w:val="22"/>
          <w:szCs w:val="22"/>
        </w:rPr>
      </w:pPr>
      <w:r w:rsidRPr="000C243D">
        <w:rPr>
          <w:sz w:val="22"/>
          <w:szCs w:val="22"/>
        </w:rPr>
        <w:t>n</w:t>
      </w:r>
      <w:r w:rsidR="00177268" w:rsidRPr="000C243D">
        <w:rPr>
          <w:sz w:val="22"/>
          <w:szCs w:val="22"/>
        </w:rPr>
        <w:t xml:space="preserve">eexistuje jakákoliv překážka, která by mu bránila v poskytování Služeb na základě </w:t>
      </w:r>
      <w:r w:rsidRPr="000C243D">
        <w:rPr>
          <w:sz w:val="22"/>
          <w:szCs w:val="22"/>
        </w:rPr>
        <w:t>této Smlouvy</w:t>
      </w:r>
      <w:r w:rsidR="00792A29" w:rsidRPr="000C243D">
        <w:rPr>
          <w:sz w:val="22"/>
          <w:szCs w:val="22"/>
        </w:rPr>
        <w:t>;</w:t>
      </w:r>
    </w:p>
    <w:p w14:paraId="5847576E" w14:textId="77777777" w:rsidR="00792A29" w:rsidRPr="000C243D" w:rsidRDefault="00792A29" w:rsidP="00631B59">
      <w:pPr>
        <w:pStyle w:val="Odstavecseseznamem"/>
        <w:numPr>
          <w:ilvl w:val="0"/>
          <w:numId w:val="25"/>
        </w:numPr>
        <w:spacing w:line="276" w:lineRule="auto"/>
        <w:ind w:left="1134" w:hanging="567"/>
        <w:contextualSpacing w:val="0"/>
        <w:jc w:val="both"/>
        <w:rPr>
          <w:sz w:val="22"/>
          <w:szCs w:val="22"/>
        </w:rPr>
      </w:pPr>
      <w:r w:rsidRPr="000C243D">
        <w:rPr>
          <w:sz w:val="22"/>
          <w:szCs w:val="22"/>
        </w:rPr>
        <w:t xml:space="preserve">se </w:t>
      </w:r>
      <w:r w:rsidR="000A7853" w:rsidRPr="000C243D">
        <w:rPr>
          <w:sz w:val="22"/>
          <w:szCs w:val="22"/>
        </w:rPr>
        <w:t xml:space="preserve">podrobně </w:t>
      </w:r>
      <w:r w:rsidRPr="000C243D">
        <w:rPr>
          <w:sz w:val="22"/>
          <w:szCs w:val="22"/>
        </w:rPr>
        <w:t>seznámil s obsahem této Smlouvy</w:t>
      </w:r>
      <w:r w:rsidR="000A7853" w:rsidRPr="000C243D">
        <w:rPr>
          <w:sz w:val="22"/>
          <w:szCs w:val="22"/>
        </w:rPr>
        <w:t>, Zadávací dokumentací, veškerými podklady nezbytnými pro realizaci Projektu a veškerými podklady, které obdržel od Klienta v souvislosti s Projektem, a nemá k nim žádných výhrad</w:t>
      </w:r>
      <w:r w:rsidR="00F808CE" w:rsidRPr="000C243D">
        <w:rPr>
          <w:sz w:val="22"/>
          <w:szCs w:val="22"/>
        </w:rPr>
        <w:t>;</w:t>
      </w:r>
    </w:p>
    <w:p w14:paraId="2F7F3425" w14:textId="40A93DD4" w:rsidR="00F808CE" w:rsidRPr="000C243D" w:rsidRDefault="00737837" w:rsidP="00631B59">
      <w:pPr>
        <w:pStyle w:val="Odstavecseseznamem"/>
        <w:numPr>
          <w:ilvl w:val="0"/>
          <w:numId w:val="25"/>
        </w:numPr>
        <w:spacing w:after="120" w:line="276" w:lineRule="auto"/>
        <w:ind w:left="1134" w:hanging="567"/>
        <w:contextualSpacing w:val="0"/>
        <w:jc w:val="both"/>
        <w:rPr>
          <w:sz w:val="22"/>
          <w:szCs w:val="22"/>
        </w:rPr>
      </w:pPr>
      <w:r w:rsidRPr="000C243D">
        <w:rPr>
          <w:sz w:val="22"/>
          <w:szCs w:val="22"/>
        </w:rPr>
        <w:t>popis</w:t>
      </w:r>
      <w:r w:rsidR="00A03789" w:rsidRPr="000C243D">
        <w:rPr>
          <w:sz w:val="22"/>
          <w:szCs w:val="22"/>
        </w:rPr>
        <w:t xml:space="preserve"> Fází</w:t>
      </w:r>
      <w:r w:rsidRPr="000C243D">
        <w:rPr>
          <w:sz w:val="22"/>
          <w:szCs w:val="22"/>
        </w:rPr>
        <w:t xml:space="preserve"> a </w:t>
      </w:r>
      <w:proofErr w:type="spellStart"/>
      <w:r w:rsidR="00A03789" w:rsidRPr="000C243D">
        <w:rPr>
          <w:sz w:val="22"/>
          <w:szCs w:val="22"/>
        </w:rPr>
        <w:t>Podfází</w:t>
      </w:r>
      <w:proofErr w:type="spellEnd"/>
      <w:r w:rsidR="00A03789" w:rsidRPr="000C243D">
        <w:rPr>
          <w:sz w:val="22"/>
          <w:szCs w:val="22"/>
        </w:rPr>
        <w:t xml:space="preserve"> </w:t>
      </w:r>
      <w:r w:rsidR="00425412" w:rsidRPr="000C243D">
        <w:rPr>
          <w:sz w:val="22"/>
          <w:szCs w:val="22"/>
        </w:rPr>
        <w:t>v této Smlouvě</w:t>
      </w:r>
      <w:r w:rsidR="00C32D37" w:rsidRPr="000C243D">
        <w:rPr>
          <w:sz w:val="22"/>
          <w:szCs w:val="22"/>
        </w:rPr>
        <w:t xml:space="preserve">, </w:t>
      </w:r>
      <w:r w:rsidRPr="000C243D">
        <w:rPr>
          <w:sz w:val="22"/>
          <w:szCs w:val="22"/>
        </w:rPr>
        <w:t xml:space="preserve">jakož i </w:t>
      </w:r>
      <w:r w:rsidR="00F808CE" w:rsidRPr="000C243D">
        <w:rPr>
          <w:sz w:val="22"/>
          <w:szCs w:val="22"/>
        </w:rPr>
        <w:t xml:space="preserve">předmět Služeb </w:t>
      </w:r>
      <w:r w:rsidR="00425412" w:rsidRPr="000C243D">
        <w:rPr>
          <w:sz w:val="22"/>
          <w:szCs w:val="22"/>
        </w:rPr>
        <w:t xml:space="preserve">v této Smlouvě a Příloze č. </w:t>
      </w:r>
      <w:r w:rsidR="00C074E9" w:rsidRPr="000C243D">
        <w:rPr>
          <w:sz w:val="22"/>
          <w:szCs w:val="22"/>
        </w:rPr>
        <w:t>2</w:t>
      </w:r>
      <w:r w:rsidR="00425412" w:rsidRPr="000C243D">
        <w:rPr>
          <w:sz w:val="22"/>
          <w:szCs w:val="22"/>
        </w:rPr>
        <w:t xml:space="preserve"> </w:t>
      </w:r>
      <w:r w:rsidRPr="000C243D">
        <w:rPr>
          <w:sz w:val="22"/>
          <w:szCs w:val="22"/>
        </w:rPr>
        <w:t>je</w:t>
      </w:r>
      <w:r w:rsidR="00425412" w:rsidRPr="000C243D">
        <w:rPr>
          <w:sz w:val="22"/>
          <w:szCs w:val="22"/>
        </w:rPr>
        <w:t xml:space="preserve"> </w:t>
      </w:r>
      <w:r w:rsidR="00F808CE" w:rsidRPr="000C243D">
        <w:rPr>
          <w:sz w:val="22"/>
          <w:szCs w:val="22"/>
        </w:rPr>
        <w:t>dle jeho nejlepšího vědomí dostatečně specifikován.</w:t>
      </w:r>
    </w:p>
    <w:p w14:paraId="038AF6B5" w14:textId="06C96D11" w:rsidR="00792A29" w:rsidRPr="000C243D" w:rsidRDefault="00D228F4" w:rsidP="00631B59">
      <w:pPr>
        <w:pStyle w:val="Odstavecseseznamem"/>
        <w:numPr>
          <w:ilvl w:val="1"/>
          <w:numId w:val="35"/>
        </w:numPr>
        <w:spacing w:before="120" w:after="120" w:line="276" w:lineRule="auto"/>
        <w:ind w:left="567" w:hanging="567"/>
        <w:contextualSpacing w:val="0"/>
        <w:jc w:val="both"/>
        <w:rPr>
          <w:sz w:val="22"/>
          <w:szCs w:val="22"/>
        </w:rPr>
      </w:pPr>
      <w:bookmarkStart w:id="12" w:name="_Ref101791850"/>
      <w:r w:rsidRPr="000C243D">
        <w:rPr>
          <w:sz w:val="22"/>
          <w:szCs w:val="22"/>
        </w:rPr>
        <w:t>Projektový manažer</w:t>
      </w:r>
      <w:r w:rsidR="00792A29" w:rsidRPr="000C243D">
        <w:rPr>
          <w:sz w:val="22"/>
          <w:szCs w:val="22"/>
        </w:rPr>
        <w:t xml:space="preserve"> je zejména povinen:</w:t>
      </w:r>
      <w:bookmarkEnd w:id="12"/>
    </w:p>
    <w:p w14:paraId="1BB7FE76" w14:textId="53129972" w:rsidR="00792A29" w:rsidRPr="000C243D" w:rsidRDefault="00792A29" w:rsidP="00631B59">
      <w:pPr>
        <w:pStyle w:val="Odstavecseseznamem"/>
        <w:numPr>
          <w:ilvl w:val="0"/>
          <w:numId w:val="26"/>
        </w:numPr>
        <w:spacing w:before="120" w:line="276" w:lineRule="auto"/>
        <w:ind w:left="1134" w:hanging="567"/>
        <w:contextualSpacing w:val="0"/>
        <w:jc w:val="both"/>
        <w:rPr>
          <w:sz w:val="22"/>
          <w:szCs w:val="22"/>
        </w:rPr>
      </w:pPr>
      <w:r w:rsidRPr="000C243D">
        <w:rPr>
          <w:sz w:val="22"/>
          <w:szCs w:val="22"/>
        </w:rPr>
        <w:t xml:space="preserve">poskytovat Služby řádně, </w:t>
      </w:r>
      <w:r w:rsidR="00F808CE" w:rsidRPr="000C243D">
        <w:rPr>
          <w:sz w:val="22"/>
          <w:szCs w:val="22"/>
        </w:rPr>
        <w:t xml:space="preserve">s odbornou péčí, </w:t>
      </w:r>
      <w:r w:rsidRPr="000C243D">
        <w:rPr>
          <w:sz w:val="22"/>
          <w:szCs w:val="22"/>
        </w:rPr>
        <w:t>v souladu s</w:t>
      </w:r>
      <w:r w:rsidR="00F808CE" w:rsidRPr="000C243D">
        <w:rPr>
          <w:sz w:val="22"/>
          <w:szCs w:val="22"/>
        </w:rPr>
        <w:t> </w:t>
      </w:r>
      <w:r w:rsidRPr="000C243D">
        <w:rPr>
          <w:sz w:val="22"/>
          <w:szCs w:val="22"/>
        </w:rPr>
        <w:t>Pře</w:t>
      </w:r>
      <w:r w:rsidR="00FC65C4" w:rsidRPr="000C243D">
        <w:rPr>
          <w:sz w:val="22"/>
          <w:szCs w:val="22"/>
        </w:rPr>
        <w:t>d</w:t>
      </w:r>
      <w:r w:rsidRPr="000C243D">
        <w:rPr>
          <w:sz w:val="22"/>
          <w:szCs w:val="22"/>
        </w:rPr>
        <w:t>pisy</w:t>
      </w:r>
      <w:r w:rsidR="00F808CE" w:rsidRPr="000C243D">
        <w:rPr>
          <w:sz w:val="22"/>
          <w:szCs w:val="22"/>
        </w:rPr>
        <w:t>,</w:t>
      </w:r>
      <w:r w:rsidRPr="000C243D">
        <w:rPr>
          <w:sz w:val="22"/>
          <w:szCs w:val="22"/>
        </w:rPr>
        <w:t xml:space="preserve"> v dohodnutém rozsahu a čase a na vlastní odpovědnost a nebezpečí</w:t>
      </w:r>
      <w:r w:rsidR="0005448A" w:rsidRPr="000C243D">
        <w:rPr>
          <w:sz w:val="22"/>
          <w:szCs w:val="22"/>
        </w:rPr>
        <w:t>, a informovat Klienta o všech skutečnostech podstatných pro realizaci Projektu</w:t>
      </w:r>
      <w:r w:rsidRPr="000C243D">
        <w:rPr>
          <w:sz w:val="22"/>
          <w:szCs w:val="22"/>
        </w:rPr>
        <w:t>;</w:t>
      </w:r>
    </w:p>
    <w:p w14:paraId="3AA7EE8C" w14:textId="138171D7" w:rsidR="0016002C" w:rsidRPr="000C243D" w:rsidRDefault="00792A29" w:rsidP="00631B59">
      <w:pPr>
        <w:pStyle w:val="Odstavecseseznamem"/>
        <w:numPr>
          <w:ilvl w:val="0"/>
          <w:numId w:val="26"/>
        </w:numPr>
        <w:spacing w:line="276" w:lineRule="auto"/>
        <w:ind w:left="1134" w:hanging="567"/>
        <w:contextualSpacing w:val="0"/>
        <w:jc w:val="both"/>
        <w:rPr>
          <w:sz w:val="22"/>
          <w:szCs w:val="22"/>
        </w:rPr>
      </w:pPr>
      <w:r w:rsidRPr="000C243D">
        <w:rPr>
          <w:sz w:val="22"/>
          <w:szCs w:val="22"/>
        </w:rPr>
        <w:t xml:space="preserve">postupovat podle pokynů a </w:t>
      </w:r>
      <w:r w:rsidR="008E1B74" w:rsidRPr="000C243D">
        <w:rPr>
          <w:sz w:val="22"/>
          <w:szCs w:val="22"/>
        </w:rPr>
        <w:t>v souladu s </w:t>
      </w:r>
      <w:r w:rsidRPr="000C243D">
        <w:rPr>
          <w:sz w:val="22"/>
          <w:szCs w:val="22"/>
        </w:rPr>
        <w:t>oprávněn</w:t>
      </w:r>
      <w:r w:rsidR="008E1B74" w:rsidRPr="000C243D">
        <w:rPr>
          <w:sz w:val="22"/>
          <w:szCs w:val="22"/>
        </w:rPr>
        <w:t xml:space="preserve">ými </w:t>
      </w:r>
      <w:r w:rsidRPr="000C243D">
        <w:rPr>
          <w:sz w:val="22"/>
          <w:szCs w:val="22"/>
        </w:rPr>
        <w:t>zájm</w:t>
      </w:r>
      <w:r w:rsidR="008E1B74" w:rsidRPr="000C243D">
        <w:rPr>
          <w:sz w:val="22"/>
          <w:szCs w:val="22"/>
        </w:rPr>
        <w:t>y</w:t>
      </w:r>
      <w:r w:rsidRPr="000C243D">
        <w:rPr>
          <w:sz w:val="22"/>
          <w:szCs w:val="22"/>
        </w:rPr>
        <w:t xml:space="preserve"> Klienta; v případě, že je takový pokyn či zájem Klienta v rozporu s příslušnými Předpisy, je povinen o takovém rozporu písemně informovat Klienta a vyčkat na jeho finální rozhodnutí; do doby, než Projektový manažer </w:t>
      </w:r>
      <w:proofErr w:type="gramStart"/>
      <w:r w:rsidRPr="000C243D">
        <w:rPr>
          <w:sz w:val="22"/>
          <w:szCs w:val="22"/>
        </w:rPr>
        <w:t>obdrží</w:t>
      </w:r>
      <w:proofErr w:type="gramEnd"/>
      <w:r w:rsidRPr="000C243D">
        <w:rPr>
          <w:sz w:val="22"/>
          <w:szCs w:val="22"/>
        </w:rPr>
        <w:t xml:space="preserve"> takové rozhodnutí od Klienta, je povinen učinit veškerá nezbytná právní jednání</w:t>
      </w:r>
      <w:r w:rsidR="001E21DA" w:rsidRPr="000C243D">
        <w:rPr>
          <w:sz w:val="22"/>
          <w:szCs w:val="22"/>
        </w:rPr>
        <w:t>,</w:t>
      </w:r>
      <w:r w:rsidRPr="000C243D">
        <w:rPr>
          <w:sz w:val="22"/>
          <w:szCs w:val="22"/>
        </w:rPr>
        <w:t xml:space="preserve"> která nesnesou odkladu tak, aby nedošlo k prodlení či ohrožení realizace Projektu neposkytnutím takové Služby;</w:t>
      </w:r>
    </w:p>
    <w:p w14:paraId="5CBA0897" w14:textId="00B7D208" w:rsidR="001D0DD9" w:rsidRPr="000C243D" w:rsidRDefault="002D2113" w:rsidP="00631B59">
      <w:pPr>
        <w:pStyle w:val="Odstavecseseznamem"/>
        <w:numPr>
          <w:ilvl w:val="0"/>
          <w:numId w:val="26"/>
        </w:numPr>
        <w:spacing w:line="276" w:lineRule="auto"/>
        <w:ind w:left="1134" w:hanging="567"/>
        <w:contextualSpacing w:val="0"/>
        <w:jc w:val="both"/>
        <w:rPr>
          <w:sz w:val="22"/>
          <w:szCs w:val="22"/>
        </w:rPr>
      </w:pPr>
      <w:r w:rsidRPr="000C243D">
        <w:rPr>
          <w:sz w:val="22"/>
          <w:szCs w:val="22"/>
        </w:rPr>
        <w:t xml:space="preserve">zajistit poskytování Služeb odborně způsobilými zaměstnanci </w:t>
      </w:r>
      <w:r w:rsidR="00737837" w:rsidRPr="000C243D">
        <w:rPr>
          <w:sz w:val="22"/>
          <w:szCs w:val="22"/>
        </w:rPr>
        <w:t xml:space="preserve">a pracovníky </w:t>
      </w:r>
      <w:r w:rsidR="00D228F4" w:rsidRPr="000C243D">
        <w:rPr>
          <w:sz w:val="22"/>
          <w:szCs w:val="22"/>
        </w:rPr>
        <w:t xml:space="preserve">disponujícími dostatečnou kvalifikací pro poskytování Služeb dle této Smlouvy a </w:t>
      </w:r>
      <w:r w:rsidRPr="000C243D">
        <w:rPr>
          <w:sz w:val="22"/>
          <w:szCs w:val="22"/>
        </w:rPr>
        <w:t>v rozsahu stanoveném v Zadávací dokumentaci</w:t>
      </w:r>
      <w:r w:rsidR="00792A29" w:rsidRPr="000C243D">
        <w:rPr>
          <w:sz w:val="22"/>
          <w:szCs w:val="22"/>
        </w:rPr>
        <w:t>;</w:t>
      </w:r>
    </w:p>
    <w:p w14:paraId="1AF6CAE3" w14:textId="3E591755" w:rsidR="00F808CE" w:rsidRPr="000C243D" w:rsidRDefault="00F808CE" w:rsidP="00631B59">
      <w:pPr>
        <w:pStyle w:val="Odstavecseseznamem"/>
        <w:numPr>
          <w:ilvl w:val="0"/>
          <w:numId w:val="26"/>
        </w:numPr>
        <w:spacing w:line="276" w:lineRule="auto"/>
        <w:ind w:left="1134" w:hanging="567"/>
        <w:contextualSpacing w:val="0"/>
        <w:jc w:val="both"/>
        <w:rPr>
          <w:sz w:val="22"/>
          <w:szCs w:val="22"/>
        </w:rPr>
      </w:pPr>
      <w:r w:rsidRPr="000C243D">
        <w:rPr>
          <w:sz w:val="22"/>
          <w:szCs w:val="22"/>
        </w:rPr>
        <w:t xml:space="preserve">se seznámit a přezkoumat veškerou Dokumentaci, zejména zdali je v souladu s Předpisy, a okamžitě </w:t>
      </w:r>
      <w:r w:rsidR="008E1B74" w:rsidRPr="000C243D">
        <w:rPr>
          <w:sz w:val="22"/>
          <w:szCs w:val="22"/>
        </w:rPr>
        <w:t xml:space="preserve">písemně </w:t>
      </w:r>
      <w:r w:rsidRPr="000C243D">
        <w:rPr>
          <w:sz w:val="22"/>
          <w:szCs w:val="22"/>
        </w:rPr>
        <w:t>informovat Klienta a osoby, které danou Dokumentaci vypracoval</w:t>
      </w:r>
      <w:r w:rsidR="008E1B74" w:rsidRPr="000C243D">
        <w:rPr>
          <w:sz w:val="22"/>
          <w:szCs w:val="22"/>
        </w:rPr>
        <w:t>y</w:t>
      </w:r>
      <w:r w:rsidRPr="000C243D">
        <w:rPr>
          <w:sz w:val="22"/>
          <w:szCs w:val="22"/>
        </w:rPr>
        <w:t xml:space="preserve"> nebo na základě jejichž žádosti daná Dokumentace vznikla</w:t>
      </w:r>
      <w:r w:rsidR="008E1B74" w:rsidRPr="000C243D">
        <w:rPr>
          <w:sz w:val="22"/>
          <w:szCs w:val="22"/>
        </w:rPr>
        <w:t xml:space="preserve">, o veškerých zjištěných chybách či nesrovnalostech Dokumentace či jiných překážkách bránících </w:t>
      </w:r>
      <w:r w:rsidR="00A03789" w:rsidRPr="000C243D">
        <w:rPr>
          <w:sz w:val="22"/>
          <w:szCs w:val="22"/>
        </w:rPr>
        <w:t>r</w:t>
      </w:r>
      <w:r w:rsidR="008E1B74" w:rsidRPr="000C243D">
        <w:rPr>
          <w:sz w:val="22"/>
          <w:szCs w:val="22"/>
        </w:rPr>
        <w:t>ealizac</w:t>
      </w:r>
      <w:r w:rsidR="00C074E9" w:rsidRPr="000C243D">
        <w:rPr>
          <w:sz w:val="22"/>
          <w:szCs w:val="22"/>
        </w:rPr>
        <w:t>i</w:t>
      </w:r>
      <w:r w:rsidR="008E1B74" w:rsidRPr="000C243D">
        <w:rPr>
          <w:sz w:val="22"/>
          <w:szCs w:val="22"/>
        </w:rPr>
        <w:t xml:space="preserve"> Projektu</w:t>
      </w:r>
      <w:r w:rsidRPr="000C243D">
        <w:rPr>
          <w:sz w:val="22"/>
          <w:szCs w:val="22"/>
        </w:rPr>
        <w:t>;</w:t>
      </w:r>
    </w:p>
    <w:p w14:paraId="10A7FD69" w14:textId="7AE0E008" w:rsidR="00D228F4" w:rsidRPr="000C243D" w:rsidRDefault="00D228F4" w:rsidP="00631B59">
      <w:pPr>
        <w:pStyle w:val="Odstavecseseznamem"/>
        <w:numPr>
          <w:ilvl w:val="0"/>
          <w:numId w:val="26"/>
        </w:numPr>
        <w:spacing w:line="276" w:lineRule="auto"/>
        <w:ind w:left="1134" w:hanging="567"/>
        <w:contextualSpacing w:val="0"/>
        <w:jc w:val="both"/>
        <w:rPr>
          <w:sz w:val="22"/>
          <w:szCs w:val="22"/>
        </w:rPr>
      </w:pPr>
      <w:r w:rsidRPr="000C243D">
        <w:rPr>
          <w:sz w:val="22"/>
          <w:szCs w:val="22"/>
        </w:rPr>
        <w:t xml:space="preserve">poskytnout Klientovi </w:t>
      </w:r>
      <w:r w:rsidR="0020295D" w:rsidRPr="000C243D">
        <w:rPr>
          <w:sz w:val="22"/>
          <w:szCs w:val="22"/>
        </w:rPr>
        <w:t xml:space="preserve">kdykoli </w:t>
      </w:r>
      <w:r w:rsidRPr="000C243D">
        <w:rPr>
          <w:sz w:val="22"/>
          <w:szCs w:val="22"/>
        </w:rPr>
        <w:t xml:space="preserve">na základě jeho žádosti </w:t>
      </w:r>
      <w:r w:rsidR="0020295D" w:rsidRPr="000C243D">
        <w:rPr>
          <w:sz w:val="22"/>
          <w:szCs w:val="22"/>
        </w:rPr>
        <w:t>jakékoli dokumenty</w:t>
      </w:r>
      <w:r w:rsidRPr="000C243D">
        <w:rPr>
          <w:sz w:val="22"/>
          <w:szCs w:val="22"/>
        </w:rPr>
        <w:t>, informace</w:t>
      </w:r>
      <w:r w:rsidR="0020295D" w:rsidRPr="000C243D">
        <w:rPr>
          <w:sz w:val="22"/>
          <w:szCs w:val="22"/>
        </w:rPr>
        <w:t xml:space="preserve">, data </w:t>
      </w:r>
      <w:r w:rsidRPr="000C243D">
        <w:rPr>
          <w:sz w:val="22"/>
          <w:szCs w:val="22"/>
        </w:rPr>
        <w:t xml:space="preserve">či jiné podklady </w:t>
      </w:r>
      <w:r w:rsidR="00C074E9" w:rsidRPr="000C243D">
        <w:rPr>
          <w:sz w:val="22"/>
          <w:szCs w:val="22"/>
        </w:rPr>
        <w:t>jakkoli související s</w:t>
      </w:r>
      <w:r w:rsidR="00737837" w:rsidRPr="000C243D">
        <w:rPr>
          <w:sz w:val="22"/>
          <w:szCs w:val="22"/>
        </w:rPr>
        <w:t> </w:t>
      </w:r>
      <w:r w:rsidR="00C074E9" w:rsidRPr="000C243D">
        <w:rPr>
          <w:sz w:val="22"/>
          <w:szCs w:val="22"/>
        </w:rPr>
        <w:t xml:space="preserve">poskytováním Služeb </w:t>
      </w:r>
      <w:r w:rsidRPr="000C243D">
        <w:rPr>
          <w:sz w:val="22"/>
          <w:szCs w:val="22"/>
        </w:rPr>
        <w:t>(např. analýzy, rozpočty, grafy, tabulky s výpočty)</w:t>
      </w:r>
      <w:r w:rsidR="00C074E9" w:rsidRPr="000C243D">
        <w:rPr>
          <w:sz w:val="22"/>
          <w:szCs w:val="22"/>
        </w:rPr>
        <w:t>,</w:t>
      </w:r>
      <w:r w:rsidRPr="000C243D">
        <w:rPr>
          <w:sz w:val="22"/>
          <w:szCs w:val="22"/>
        </w:rPr>
        <w:t xml:space="preserve"> (dále jen „</w:t>
      </w:r>
      <w:r w:rsidRPr="000C243D">
        <w:rPr>
          <w:b/>
          <w:bCs/>
          <w:sz w:val="22"/>
          <w:szCs w:val="22"/>
        </w:rPr>
        <w:t>Podklady</w:t>
      </w:r>
      <w:r w:rsidRPr="000C243D">
        <w:rPr>
          <w:sz w:val="22"/>
          <w:szCs w:val="22"/>
        </w:rPr>
        <w:t>“);</w:t>
      </w:r>
    </w:p>
    <w:p w14:paraId="27621F6B" w14:textId="77777777" w:rsidR="00FC65C4" w:rsidRPr="000C243D" w:rsidRDefault="009D638B" w:rsidP="00631B59">
      <w:pPr>
        <w:pStyle w:val="Odstavecseseznamem"/>
        <w:numPr>
          <w:ilvl w:val="0"/>
          <w:numId w:val="26"/>
        </w:numPr>
        <w:spacing w:line="276" w:lineRule="auto"/>
        <w:ind w:left="1134" w:hanging="567"/>
        <w:contextualSpacing w:val="0"/>
        <w:jc w:val="both"/>
        <w:rPr>
          <w:sz w:val="22"/>
          <w:szCs w:val="22"/>
        </w:rPr>
      </w:pPr>
      <w:bookmarkStart w:id="13" w:name="_Ref101791843"/>
      <w:r w:rsidRPr="000C243D">
        <w:rPr>
          <w:sz w:val="22"/>
          <w:szCs w:val="22"/>
        </w:rPr>
        <w:t xml:space="preserve">zachovat mlčenlivost o veškerých Podkladech a Dokumentaci, jakož i </w:t>
      </w:r>
      <w:r w:rsidR="00C2565B" w:rsidRPr="000C243D">
        <w:rPr>
          <w:sz w:val="22"/>
          <w:szCs w:val="22"/>
        </w:rPr>
        <w:t xml:space="preserve">o </w:t>
      </w:r>
      <w:r w:rsidRPr="000C243D">
        <w:rPr>
          <w:sz w:val="22"/>
          <w:szCs w:val="22"/>
        </w:rPr>
        <w:t>jakýchkoliv informací</w:t>
      </w:r>
      <w:r w:rsidR="00C2565B" w:rsidRPr="000C243D">
        <w:rPr>
          <w:sz w:val="22"/>
          <w:szCs w:val="22"/>
        </w:rPr>
        <w:t>ch</w:t>
      </w:r>
      <w:r w:rsidR="00D228F4" w:rsidRPr="000C243D">
        <w:rPr>
          <w:sz w:val="22"/>
          <w:szCs w:val="22"/>
        </w:rPr>
        <w:t xml:space="preserve"> týkající</w:t>
      </w:r>
      <w:r w:rsidRPr="000C243D">
        <w:rPr>
          <w:sz w:val="22"/>
          <w:szCs w:val="22"/>
        </w:rPr>
        <w:t>ch</w:t>
      </w:r>
      <w:r w:rsidR="00D228F4" w:rsidRPr="000C243D">
        <w:rPr>
          <w:sz w:val="22"/>
          <w:szCs w:val="22"/>
        </w:rPr>
        <w:t xml:space="preserve"> se realizace Projektu a poskytovaných Služeb</w:t>
      </w:r>
      <w:r w:rsidR="00C2565B" w:rsidRPr="000C243D">
        <w:rPr>
          <w:sz w:val="22"/>
          <w:szCs w:val="22"/>
        </w:rPr>
        <w:t>,</w:t>
      </w:r>
      <w:r w:rsidRPr="000C243D">
        <w:rPr>
          <w:sz w:val="22"/>
          <w:szCs w:val="22"/>
        </w:rPr>
        <w:t xml:space="preserve"> a učinit veškerá opatření zabraňující jejich zneužití nebo úniku</w:t>
      </w:r>
      <w:r w:rsidR="00FC65C4" w:rsidRPr="000C243D">
        <w:rPr>
          <w:sz w:val="22"/>
          <w:szCs w:val="22"/>
        </w:rPr>
        <w:t>;</w:t>
      </w:r>
      <w:bookmarkEnd w:id="13"/>
    </w:p>
    <w:p w14:paraId="406850BB" w14:textId="3F35761C" w:rsidR="0020295D" w:rsidRPr="000C243D" w:rsidRDefault="00FC65C4" w:rsidP="00631B59">
      <w:pPr>
        <w:pStyle w:val="Odstavecseseznamem"/>
        <w:numPr>
          <w:ilvl w:val="0"/>
          <w:numId w:val="26"/>
        </w:numPr>
        <w:spacing w:line="276" w:lineRule="auto"/>
        <w:ind w:left="1134" w:hanging="567"/>
        <w:contextualSpacing w:val="0"/>
        <w:jc w:val="both"/>
        <w:rPr>
          <w:sz w:val="22"/>
          <w:szCs w:val="22"/>
        </w:rPr>
      </w:pPr>
      <w:r w:rsidRPr="000C243D">
        <w:rPr>
          <w:sz w:val="22"/>
          <w:szCs w:val="22"/>
        </w:rPr>
        <w:lastRenderedPageBreak/>
        <w:t xml:space="preserve">bez kontroly a převzetí části provedené </w:t>
      </w:r>
      <w:r w:rsidR="005742F3" w:rsidRPr="000C243D">
        <w:rPr>
          <w:sz w:val="22"/>
          <w:szCs w:val="22"/>
        </w:rPr>
        <w:t xml:space="preserve">Stavby </w:t>
      </w:r>
      <w:r w:rsidRPr="000C243D">
        <w:rPr>
          <w:sz w:val="22"/>
          <w:szCs w:val="22"/>
        </w:rPr>
        <w:t xml:space="preserve">Klientem neumožnit realizace dalších fází Projektu, zejména pokud takové další činnosti vedou k znemožnění kontroly kvality provedené části Díla (např. zakrytí provedené části Díla provedením činností z navazující </w:t>
      </w:r>
      <w:r w:rsidR="00126064" w:rsidRPr="000C243D">
        <w:rPr>
          <w:sz w:val="22"/>
          <w:szCs w:val="22"/>
        </w:rPr>
        <w:t>Fáze</w:t>
      </w:r>
      <w:r w:rsidRPr="000C243D">
        <w:rPr>
          <w:sz w:val="22"/>
          <w:szCs w:val="22"/>
        </w:rPr>
        <w:t xml:space="preserve"> apod.)</w:t>
      </w:r>
      <w:r w:rsidR="00D60BA9" w:rsidRPr="000C243D">
        <w:rPr>
          <w:sz w:val="22"/>
          <w:szCs w:val="22"/>
        </w:rPr>
        <w:t>;</w:t>
      </w:r>
    </w:p>
    <w:p w14:paraId="40D13BB2" w14:textId="77777777" w:rsidR="00F12C54" w:rsidRPr="000C243D" w:rsidRDefault="00D60BA9" w:rsidP="00631B59">
      <w:pPr>
        <w:pStyle w:val="Odstavecseseznamem"/>
        <w:numPr>
          <w:ilvl w:val="0"/>
          <w:numId w:val="26"/>
        </w:numPr>
        <w:spacing w:line="276" w:lineRule="auto"/>
        <w:ind w:left="1134" w:hanging="567"/>
        <w:contextualSpacing w:val="0"/>
        <w:jc w:val="both"/>
        <w:rPr>
          <w:sz w:val="22"/>
          <w:szCs w:val="22"/>
        </w:rPr>
      </w:pPr>
      <w:r w:rsidRPr="000C243D">
        <w:rPr>
          <w:sz w:val="22"/>
          <w:szCs w:val="22"/>
        </w:rPr>
        <w:t>vydat Klientovi jakékoliv bezdůvodné obohacení Projektového manažera vzniklého na úkor Klienta</w:t>
      </w:r>
      <w:r w:rsidR="001C395B" w:rsidRPr="000C243D">
        <w:rPr>
          <w:sz w:val="22"/>
          <w:szCs w:val="22"/>
        </w:rPr>
        <w:t>, a to bez zbytečného odkladu po jeho vzniku, nejpozději však do deseti (10) pracovních dn</w:t>
      </w:r>
      <w:r w:rsidR="004B3CE4" w:rsidRPr="000C243D">
        <w:rPr>
          <w:sz w:val="22"/>
          <w:szCs w:val="22"/>
        </w:rPr>
        <w:t>í</w:t>
      </w:r>
      <w:r w:rsidR="001C395B" w:rsidRPr="000C243D">
        <w:rPr>
          <w:sz w:val="22"/>
          <w:szCs w:val="22"/>
        </w:rPr>
        <w:t xml:space="preserve"> následujících po obdržení písemné výzvy Klienta k jeho vydání</w:t>
      </w:r>
      <w:r w:rsidR="00F12C54" w:rsidRPr="000C243D">
        <w:rPr>
          <w:sz w:val="22"/>
          <w:szCs w:val="22"/>
        </w:rPr>
        <w:t>;</w:t>
      </w:r>
    </w:p>
    <w:p w14:paraId="42157C78" w14:textId="22DB2EDF" w:rsidR="00D60BA9" w:rsidRPr="000C243D" w:rsidRDefault="00BB1EC0" w:rsidP="00631B59">
      <w:pPr>
        <w:pStyle w:val="Odstavecseseznamem"/>
        <w:numPr>
          <w:ilvl w:val="0"/>
          <w:numId w:val="26"/>
        </w:numPr>
        <w:spacing w:after="120" w:line="276" w:lineRule="auto"/>
        <w:ind w:left="1134" w:hanging="567"/>
        <w:contextualSpacing w:val="0"/>
        <w:jc w:val="both"/>
        <w:rPr>
          <w:sz w:val="22"/>
          <w:szCs w:val="22"/>
        </w:rPr>
      </w:pPr>
      <w:r w:rsidRPr="000C243D">
        <w:rPr>
          <w:sz w:val="22"/>
          <w:szCs w:val="22"/>
        </w:rPr>
        <w:t xml:space="preserve">neprodleně </w:t>
      </w:r>
      <w:r w:rsidR="00F12C54" w:rsidRPr="000C243D">
        <w:rPr>
          <w:sz w:val="22"/>
          <w:szCs w:val="22"/>
        </w:rPr>
        <w:t xml:space="preserve">písemně informovat Klienta, pokud mu objednatelé či dodavatelé </w:t>
      </w:r>
      <w:r w:rsidR="0039109B" w:rsidRPr="000C243D">
        <w:rPr>
          <w:sz w:val="22"/>
          <w:szCs w:val="22"/>
        </w:rPr>
        <w:t xml:space="preserve">Projektu </w:t>
      </w:r>
      <w:r w:rsidR="00F12C54" w:rsidRPr="000C243D">
        <w:rPr>
          <w:sz w:val="22"/>
          <w:szCs w:val="22"/>
        </w:rPr>
        <w:t>neposkytují dostatečnou součinnost pro řádné poskytování Služeb dle této Smlouvy</w:t>
      </w:r>
      <w:r w:rsidR="004A42CF" w:rsidRPr="000C243D">
        <w:rPr>
          <w:sz w:val="22"/>
          <w:szCs w:val="22"/>
        </w:rPr>
        <w:t xml:space="preserve"> (dále jen „</w:t>
      </w:r>
      <w:r w:rsidR="004A42CF" w:rsidRPr="000C243D">
        <w:rPr>
          <w:b/>
          <w:bCs/>
          <w:sz w:val="22"/>
          <w:szCs w:val="22"/>
        </w:rPr>
        <w:t>Součinnost třetích osob</w:t>
      </w:r>
      <w:r w:rsidR="004A42CF" w:rsidRPr="000C243D">
        <w:rPr>
          <w:sz w:val="22"/>
          <w:szCs w:val="22"/>
        </w:rPr>
        <w:t>“)</w:t>
      </w:r>
      <w:r w:rsidR="00F12C54" w:rsidRPr="000C243D">
        <w:rPr>
          <w:sz w:val="22"/>
          <w:szCs w:val="22"/>
        </w:rPr>
        <w:t>.</w:t>
      </w:r>
      <w:r w:rsidR="004A42CF" w:rsidRPr="000C243D">
        <w:rPr>
          <w:sz w:val="22"/>
          <w:szCs w:val="22"/>
        </w:rPr>
        <w:t xml:space="preserve"> Projektový manažer není do okamžiku poskytnutí Součinnosti třetích osob</w:t>
      </w:r>
      <w:r w:rsidR="00AF2217" w:rsidRPr="000C243D">
        <w:rPr>
          <w:sz w:val="22"/>
          <w:szCs w:val="22"/>
        </w:rPr>
        <w:t xml:space="preserve"> v prodlení s poskytováním Služeb dle této Smlouvy</w:t>
      </w:r>
      <w:r w:rsidR="004A42CF" w:rsidRPr="000C243D">
        <w:rPr>
          <w:sz w:val="22"/>
          <w:szCs w:val="22"/>
        </w:rPr>
        <w:t xml:space="preserve">, avšak pouze v takovém rozsahu, pro který je taková Součinnost třetích osob nezbytná, </w:t>
      </w:r>
      <w:r w:rsidR="00AF2217" w:rsidRPr="000C243D">
        <w:rPr>
          <w:sz w:val="22"/>
          <w:szCs w:val="22"/>
        </w:rPr>
        <w:t>a pokud Klienta o neposkytnutí takové Součinnosti řádně a v čas informoval. Ustanovení čl. 8.2. bod (</w:t>
      </w:r>
      <w:proofErr w:type="spellStart"/>
      <w:r w:rsidR="00AF2217" w:rsidRPr="000C243D">
        <w:rPr>
          <w:sz w:val="22"/>
          <w:szCs w:val="22"/>
        </w:rPr>
        <w:t>ii</w:t>
      </w:r>
      <w:proofErr w:type="spellEnd"/>
      <w:r w:rsidR="00AF2217" w:rsidRPr="000C243D">
        <w:rPr>
          <w:sz w:val="22"/>
          <w:szCs w:val="22"/>
        </w:rPr>
        <w:t>) platí obdobně.</w:t>
      </w:r>
    </w:p>
    <w:p w14:paraId="184E6291" w14:textId="7508C3A5" w:rsidR="007D226A" w:rsidRPr="000C243D" w:rsidRDefault="007D226A" w:rsidP="00631B59">
      <w:pPr>
        <w:pStyle w:val="Odstavecseseznamem"/>
        <w:numPr>
          <w:ilvl w:val="1"/>
          <w:numId w:val="35"/>
        </w:numPr>
        <w:spacing w:before="120" w:after="120" w:line="276" w:lineRule="auto"/>
        <w:ind w:left="567" w:hanging="567"/>
        <w:contextualSpacing w:val="0"/>
        <w:jc w:val="both"/>
        <w:rPr>
          <w:sz w:val="22"/>
          <w:szCs w:val="22"/>
        </w:rPr>
      </w:pPr>
      <w:r w:rsidRPr="000C243D">
        <w:rPr>
          <w:sz w:val="22"/>
          <w:szCs w:val="22"/>
        </w:rPr>
        <w:t xml:space="preserve">Projektový manažer je povinen zajistit, aby plněním této Smlouvy nedošlo k porušení právních předpisů a rozhodnutí upravujících mezinárodní sankce, kterými jsou Česká republika a/nebo Klient vázáni. Projektový manažer je neprodleně povinen informovat Klienta o </w:t>
      </w:r>
      <w:proofErr w:type="gramStart"/>
      <w:r w:rsidRPr="000C243D">
        <w:rPr>
          <w:sz w:val="22"/>
          <w:szCs w:val="22"/>
        </w:rPr>
        <w:t>skutečnostech</w:t>
      </w:r>
      <w:proofErr w:type="gramEnd"/>
      <w:r w:rsidRPr="000C243D">
        <w:rPr>
          <w:sz w:val="22"/>
          <w:szCs w:val="22"/>
        </w:rPr>
        <w:t xml:space="preserve"> jakkoliv relevantních pro posouzení naplnění povinností uvedených ve větě první tohoto článku Smlouvy. Klient je oprávněn od této Smlouvy či její části odstoupit, pokud zjistí, že na Projektového manažera či Projektového manažera ovládající osoby (včetně členů jejich statutárních, dozorčích a/nebo jiných orgánů) dopadají, přímo či zprostředkovaně, mezinárodní sankce dle příslušných právních předpisů a/nebo rozhodnutí, kterými jsou Česká republika nebo Klient vázáni. Pokud takové sankce dopadají na jakoukoli osobu, kterou Projektový manažer používá k plnění Smlouvy, včetně jeho poddodavatelů a osob s ním jakkoli spolupracujících (včetně členů jejich statutárních, dozorčích a/nebo jiných orgánů), je Projektový manažer povinen o takové skutečnosti nejpozději následující pracovní den poté, co ji zjistí, informovat Klienta a do </w:t>
      </w:r>
      <w:r w:rsidR="00542D99" w:rsidRPr="000C243D">
        <w:rPr>
          <w:sz w:val="22"/>
          <w:szCs w:val="22"/>
        </w:rPr>
        <w:t>deseti</w:t>
      </w:r>
      <w:r w:rsidRPr="000C243D">
        <w:rPr>
          <w:sz w:val="22"/>
          <w:szCs w:val="22"/>
        </w:rPr>
        <w:t xml:space="preserve"> (1</w:t>
      </w:r>
      <w:r w:rsidR="00542D99" w:rsidRPr="000C243D">
        <w:rPr>
          <w:sz w:val="22"/>
          <w:szCs w:val="22"/>
        </w:rPr>
        <w:t>0</w:t>
      </w:r>
      <w:r w:rsidRPr="000C243D">
        <w:rPr>
          <w:sz w:val="22"/>
          <w:szCs w:val="22"/>
        </w:rPr>
        <w:t xml:space="preserve">) </w:t>
      </w:r>
      <w:r w:rsidR="00542D99" w:rsidRPr="000C243D">
        <w:rPr>
          <w:sz w:val="22"/>
          <w:szCs w:val="22"/>
        </w:rPr>
        <w:t>pracovních</w:t>
      </w:r>
      <w:r w:rsidRPr="000C243D">
        <w:rPr>
          <w:sz w:val="22"/>
          <w:szCs w:val="22"/>
        </w:rPr>
        <w:t xml:space="preserve"> dnů od výzvy Klienta je povinen zjednat nápravu a takovou osobu nahradit, přičemž pokud tak Projektový manažer neučiní, je Klient oprávněn od Smlouvy či její části odstoupit.</w:t>
      </w:r>
    </w:p>
    <w:p w14:paraId="12282228" w14:textId="00B852E4" w:rsidR="000F6729" w:rsidRPr="000C243D" w:rsidRDefault="000F6729" w:rsidP="00631B59">
      <w:pPr>
        <w:pStyle w:val="Odstavecseseznamem"/>
        <w:numPr>
          <w:ilvl w:val="1"/>
          <w:numId w:val="35"/>
        </w:numPr>
        <w:spacing w:before="120" w:after="120" w:line="276" w:lineRule="auto"/>
        <w:ind w:left="567" w:hanging="567"/>
        <w:contextualSpacing w:val="0"/>
        <w:jc w:val="both"/>
        <w:rPr>
          <w:sz w:val="22"/>
          <w:szCs w:val="22"/>
        </w:rPr>
      </w:pPr>
      <w:r w:rsidRPr="000C243D">
        <w:rPr>
          <w:sz w:val="22"/>
          <w:szCs w:val="22"/>
        </w:rPr>
        <w:t xml:space="preserve">Projektový manažer je povinen zajistit, aby žádná z osob podílejících se na plnění této Smlouvy a ani žádný </w:t>
      </w:r>
      <w:r w:rsidR="00757347" w:rsidRPr="000C243D">
        <w:rPr>
          <w:sz w:val="22"/>
          <w:szCs w:val="22"/>
        </w:rPr>
        <w:t>Subdodavatel</w:t>
      </w:r>
      <w:r w:rsidRPr="000C243D">
        <w:rPr>
          <w:sz w:val="22"/>
          <w:szCs w:val="22"/>
        </w:rPr>
        <w:t xml:space="preserve"> v žádném časovém okamžiku (včetně doby před podpisem této Smlouvy):</w:t>
      </w:r>
    </w:p>
    <w:p w14:paraId="28B304F7" w14:textId="77777777" w:rsidR="000F6729" w:rsidRPr="000C243D" w:rsidRDefault="000F6729" w:rsidP="00631B59">
      <w:pPr>
        <w:pStyle w:val="Odstavecseseznamem"/>
        <w:numPr>
          <w:ilvl w:val="0"/>
          <w:numId w:val="31"/>
        </w:numPr>
        <w:spacing w:line="276" w:lineRule="auto"/>
        <w:ind w:left="1134" w:hanging="567"/>
        <w:contextualSpacing w:val="0"/>
        <w:jc w:val="both"/>
        <w:rPr>
          <w:sz w:val="22"/>
          <w:szCs w:val="22"/>
        </w:rPr>
      </w:pPr>
      <w:r w:rsidRPr="000C243D">
        <w:rPr>
          <w:sz w:val="22"/>
          <w:szCs w:val="22"/>
        </w:rPr>
        <w:t xml:space="preserve">se jakkoli podílela na činnostech zhotovitele </w:t>
      </w:r>
      <w:r w:rsidR="00C973F4" w:rsidRPr="000C243D">
        <w:rPr>
          <w:sz w:val="22"/>
          <w:szCs w:val="22"/>
        </w:rPr>
        <w:t>Díla</w:t>
      </w:r>
      <w:r w:rsidRPr="000C243D">
        <w:rPr>
          <w:sz w:val="22"/>
          <w:szCs w:val="22"/>
        </w:rPr>
        <w:t xml:space="preserve"> (včetně jeho </w:t>
      </w:r>
      <w:r w:rsidR="00757347" w:rsidRPr="000C243D">
        <w:rPr>
          <w:sz w:val="22"/>
          <w:szCs w:val="22"/>
        </w:rPr>
        <w:t>Sub</w:t>
      </w:r>
      <w:r w:rsidRPr="000C243D">
        <w:rPr>
          <w:sz w:val="22"/>
          <w:szCs w:val="22"/>
        </w:rPr>
        <w:t>dodavatelů a osob s ním jakkoli spolupracujících),</w:t>
      </w:r>
    </w:p>
    <w:p w14:paraId="76D2468D" w14:textId="77777777" w:rsidR="00C973F4" w:rsidRPr="000C243D" w:rsidRDefault="00C973F4" w:rsidP="00631B59">
      <w:pPr>
        <w:pStyle w:val="Odstavecseseznamem"/>
        <w:numPr>
          <w:ilvl w:val="0"/>
          <w:numId w:val="31"/>
        </w:numPr>
        <w:spacing w:line="276" w:lineRule="auto"/>
        <w:ind w:left="1134" w:hanging="567"/>
        <w:contextualSpacing w:val="0"/>
        <w:jc w:val="both"/>
        <w:rPr>
          <w:sz w:val="22"/>
          <w:szCs w:val="22"/>
        </w:rPr>
      </w:pPr>
      <w:r w:rsidRPr="000C243D">
        <w:rPr>
          <w:sz w:val="22"/>
          <w:szCs w:val="22"/>
        </w:rPr>
        <w:t xml:space="preserve">se jakkoli podílela na činnostech zhotovitele jakékoli projektové dokumentace pro Dílo a/nebo na činnostech autorského dozoru Díla (včetně jeho </w:t>
      </w:r>
      <w:r w:rsidR="00757347" w:rsidRPr="000C243D">
        <w:rPr>
          <w:sz w:val="22"/>
          <w:szCs w:val="22"/>
        </w:rPr>
        <w:t>Sub</w:t>
      </w:r>
      <w:r w:rsidRPr="000C243D">
        <w:rPr>
          <w:sz w:val="22"/>
          <w:szCs w:val="22"/>
        </w:rPr>
        <w:t>dodavatelů a osob s ním jakkoli spolupracujících),</w:t>
      </w:r>
    </w:p>
    <w:p w14:paraId="7BE992B8" w14:textId="77777777" w:rsidR="000F6729" w:rsidRPr="000C243D" w:rsidRDefault="000F6729" w:rsidP="00631B59">
      <w:pPr>
        <w:pStyle w:val="Odstavecseseznamem"/>
        <w:numPr>
          <w:ilvl w:val="0"/>
          <w:numId w:val="31"/>
        </w:numPr>
        <w:spacing w:line="276" w:lineRule="auto"/>
        <w:ind w:left="1134" w:hanging="567"/>
        <w:contextualSpacing w:val="0"/>
        <w:jc w:val="both"/>
        <w:rPr>
          <w:sz w:val="22"/>
          <w:szCs w:val="22"/>
        </w:rPr>
      </w:pPr>
      <w:r w:rsidRPr="000C243D">
        <w:rPr>
          <w:sz w:val="22"/>
          <w:szCs w:val="22"/>
        </w:rPr>
        <w:t>se jakkoli podílela na přípravě zadávací dokumentace pro Zadávací řízení, či jej</w:t>
      </w:r>
      <w:r w:rsidR="00AB38A9" w:rsidRPr="000C243D">
        <w:rPr>
          <w:sz w:val="22"/>
          <w:szCs w:val="22"/>
        </w:rPr>
        <w:t>í</w:t>
      </w:r>
      <w:r w:rsidRPr="000C243D">
        <w:rPr>
          <w:sz w:val="22"/>
          <w:szCs w:val="22"/>
        </w:rPr>
        <w:t xml:space="preserve"> jakékoliv části, s výjimkou osob, které připravovaly mapové nebo analytické podklady;</w:t>
      </w:r>
    </w:p>
    <w:p w14:paraId="4AAE94A7" w14:textId="77777777" w:rsidR="000F6729" w:rsidRPr="000C243D" w:rsidRDefault="000F6729" w:rsidP="00631B59">
      <w:pPr>
        <w:pStyle w:val="Odstavecseseznamem"/>
        <w:numPr>
          <w:ilvl w:val="0"/>
          <w:numId w:val="31"/>
        </w:numPr>
        <w:spacing w:line="276" w:lineRule="auto"/>
        <w:ind w:left="1134" w:hanging="567"/>
        <w:contextualSpacing w:val="0"/>
        <w:jc w:val="both"/>
        <w:rPr>
          <w:sz w:val="22"/>
          <w:szCs w:val="22"/>
        </w:rPr>
      </w:pPr>
      <w:r w:rsidRPr="000C243D">
        <w:rPr>
          <w:sz w:val="22"/>
          <w:szCs w:val="22"/>
        </w:rPr>
        <w:t xml:space="preserve">nebyla členem </w:t>
      </w:r>
      <w:r w:rsidR="00757347" w:rsidRPr="000C243D">
        <w:rPr>
          <w:sz w:val="22"/>
          <w:szCs w:val="22"/>
        </w:rPr>
        <w:t xml:space="preserve">či zaměstnancem </w:t>
      </w:r>
      <w:r w:rsidRPr="000C243D">
        <w:rPr>
          <w:sz w:val="22"/>
          <w:szCs w:val="22"/>
        </w:rPr>
        <w:t xml:space="preserve">samosprávných orgánů </w:t>
      </w:r>
      <w:r w:rsidR="00AB38A9" w:rsidRPr="000C243D">
        <w:rPr>
          <w:sz w:val="22"/>
          <w:szCs w:val="22"/>
        </w:rPr>
        <w:t>Investora</w:t>
      </w:r>
      <w:r w:rsidR="00757347" w:rsidRPr="000C243D">
        <w:rPr>
          <w:sz w:val="22"/>
          <w:szCs w:val="22"/>
        </w:rPr>
        <w:t xml:space="preserve">, </w:t>
      </w:r>
      <w:r w:rsidRPr="000C243D">
        <w:rPr>
          <w:sz w:val="22"/>
          <w:szCs w:val="22"/>
        </w:rPr>
        <w:t xml:space="preserve">úřadů </w:t>
      </w:r>
      <w:r w:rsidR="00AB38A9" w:rsidRPr="000C243D">
        <w:rPr>
          <w:sz w:val="22"/>
          <w:szCs w:val="22"/>
        </w:rPr>
        <w:t>Investora</w:t>
      </w:r>
      <w:r w:rsidRPr="000C243D">
        <w:rPr>
          <w:sz w:val="22"/>
          <w:szCs w:val="22"/>
        </w:rPr>
        <w:t xml:space="preserve"> nebo právnických osob zřízených </w:t>
      </w:r>
      <w:r w:rsidR="00AB38A9" w:rsidRPr="000C243D">
        <w:rPr>
          <w:sz w:val="22"/>
          <w:szCs w:val="22"/>
        </w:rPr>
        <w:t>Investorem.</w:t>
      </w:r>
    </w:p>
    <w:p w14:paraId="2689B598" w14:textId="4DE50D80" w:rsidR="00FD2A8F" w:rsidRPr="000C243D" w:rsidRDefault="00FD2A8F" w:rsidP="00631B59">
      <w:pPr>
        <w:pStyle w:val="Odstavecseseznamem"/>
        <w:numPr>
          <w:ilvl w:val="1"/>
          <w:numId w:val="35"/>
        </w:numPr>
        <w:spacing w:before="120" w:after="120" w:line="276" w:lineRule="auto"/>
        <w:ind w:left="567" w:hanging="567"/>
        <w:contextualSpacing w:val="0"/>
        <w:jc w:val="both"/>
        <w:rPr>
          <w:sz w:val="22"/>
          <w:szCs w:val="22"/>
        </w:rPr>
      </w:pPr>
      <w:r w:rsidRPr="000C243D">
        <w:rPr>
          <w:sz w:val="22"/>
          <w:szCs w:val="22"/>
        </w:rPr>
        <w:t>Projektový manažer bere na vědomí, že v souvislosti se stavbou Díla</w:t>
      </w:r>
      <w:r w:rsidR="00307E14" w:rsidRPr="000C243D">
        <w:rPr>
          <w:sz w:val="22"/>
          <w:szCs w:val="22"/>
        </w:rPr>
        <w:t xml:space="preserve"> může Klient požadovat v</w:t>
      </w:r>
      <w:r w:rsidRPr="000C243D">
        <w:rPr>
          <w:sz w:val="22"/>
          <w:szCs w:val="22"/>
        </w:rPr>
        <w:t>ypracován</w:t>
      </w:r>
      <w:r w:rsidR="00307E14" w:rsidRPr="000C243D">
        <w:rPr>
          <w:sz w:val="22"/>
          <w:szCs w:val="22"/>
        </w:rPr>
        <w:t>í</w:t>
      </w:r>
      <w:r w:rsidRPr="000C243D">
        <w:rPr>
          <w:sz w:val="22"/>
          <w:szCs w:val="22"/>
        </w:rPr>
        <w:t xml:space="preserve"> a </w:t>
      </w:r>
      <w:r w:rsidR="00307E14" w:rsidRPr="000C243D">
        <w:rPr>
          <w:sz w:val="22"/>
          <w:szCs w:val="22"/>
        </w:rPr>
        <w:t>aktualizaci</w:t>
      </w:r>
      <w:r w:rsidRPr="000C243D">
        <w:rPr>
          <w:sz w:val="22"/>
          <w:szCs w:val="22"/>
        </w:rPr>
        <w:t xml:space="preserve"> digitální</w:t>
      </w:r>
      <w:r w:rsidR="00307E14" w:rsidRPr="000C243D">
        <w:rPr>
          <w:sz w:val="22"/>
          <w:szCs w:val="22"/>
        </w:rPr>
        <w:t>ho</w:t>
      </w:r>
      <w:r w:rsidRPr="000C243D">
        <w:rPr>
          <w:sz w:val="22"/>
          <w:szCs w:val="22"/>
        </w:rPr>
        <w:t xml:space="preserve"> model</w:t>
      </w:r>
      <w:r w:rsidR="00307E14" w:rsidRPr="000C243D">
        <w:rPr>
          <w:sz w:val="22"/>
          <w:szCs w:val="22"/>
        </w:rPr>
        <w:t>u</w:t>
      </w:r>
      <w:r w:rsidRPr="000C243D">
        <w:rPr>
          <w:sz w:val="22"/>
          <w:szCs w:val="22"/>
        </w:rPr>
        <w:t xml:space="preserve"> stavby a vypracov</w:t>
      </w:r>
      <w:r w:rsidR="00307E14" w:rsidRPr="000C243D">
        <w:rPr>
          <w:sz w:val="22"/>
          <w:szCs w:val="22"/>
        </w:rPr>
        <w:t xml:space="preserve">ání </w:t>
      </w:r>
      <w:r w:rsidRPr="000C243D">
        <w:rPr>
          <w:sz w:val="22"/>
          <w:szCs w:val="22"/>
        </w:rPr>
        <w:t>vešker</w:t>
      </w:r>
      <w:r w:rsidR="00307E14" w:rsidRPr="000C243D">
        <w:rPr>
          <w:sz w:val="22"/>
          <w:szCs w:val="22"/>
        </w:rPr>
        <w:t>é</w:t>
      </w:r>
      <w:r w:rsidRPr="000C243D">
        <w:rPr>
          <w:sz w:val="22"/>
          <w:szCs w:val="22"/>
        </w:rPr>
        <w:t xml:space="preserve"> Dokumentace související s prováděním Díla při naplnění požadavků </w:t>
      </w:r>
      <w:proofErr w:type="spellStart"/>
      <w:r w:rsidRPr="000C243D">
        <w:rPr>
          <w:sz w:val="22"/>
          <w:szCs w:val="22"/>
        </w:rPr>
        <w:t>Building</w:t>
      </w:r>
      <w:proofErr w:type="spellEnd"/>
      <w:r w:rsidRPr="000C243D">
        <w:rPr>
          <w:sz w:val="22"/>
          <w:szCs w:val="22"/>
        </w:rPr>
        <w:t xml:space="preserve"> </w:t>
      </w:r>
      <w:proofErr w:type="spellStart"/>
      <w:r w:rsidRPr="000C243D">
        <w:rPr>
          <w:sz w:val="22"/>
          <w:szCs w:val="22"/>
        </w:rPr>
        <w:t>Information</w:t>
      </w:r>
      <w:proofErr w:type="spellEnd"/>
      <w:r w:rsidRPr="000C243D">
        <w:rPr>
          <w:sz w:val="22"/>
          <w:szCs w:val="22"/>
        </w:rPr>
        <w:t xml:space="preserve"> Modeling (dále jen „</w:t>
      </w:r>
      <w:r w:rsidRPr="000C243D">
        <w:rPr>
          <w:b/>
          <w:bCs/>
          <w:sz w:val="22"/>
          <w:szCs w:val="22"/>
        </w:rPr>
        <w:t>BIM</w:t>
      </w:r>
      <w:r w:rsidRPr="000C243D">
        <w:rPr>
          <w:sz w:val="22"/>
          <w:szCs w:val="22"/>
        </w:rPr>
        <w:t xml:space="preserve">“), a v této souvislosti se Projektový manažer zavazuje poskytovat </w:t>
      </w:r>
      <w:r w:rsidR="00DF79B5" w:rsidRPr="000C243D">
        <w:rPr>
          <w:sz w:val="22"/>
          <w:szCs w:val="22"/>
        </w:rPr>
        <w:t xml:space="preserve">veškeré </w:t>
      </w:r>
      <w:r w:rsidRPr="000C243D">
        <w:rPr>
          <w:sz w:val="22"/>
          <w:szCs w:val="22"/>
        </w:rPr>
        <w:t>Služby s využitím BIM</w:t>
      </w:r>
      <w:r w:rsidR="00DF79B5" w:rsidRPr="000C243D">
        <w:rPr>
          <w:sz w:val="22"/>
          <w:szCs w:val="22"/>
        </w:rPr>
        <w:t xml:space="preserve"> (včetně kontroly BIM </w:t>
      </w:r>
      <w:proofErr w:type="spellStart"/>
      <w:r w:rsidR="00DF79B5" w:rsidRPr="000C243D">
        <w:rPr>
          <w:sz w:val="22"/>
          <w:szCs w:val="22"/>
        </w:rPr>
        <w:t>Execution</w:t>
      </w:r>
      <w:proofErr w:type="spellEnd"/>
      <w:r w:rsidR="00DF79B5" w:rsidRPr="000C243D">
        <w:rPr>
          <w:sz w:val="22"/>
          <w:szCs w:val="22"/>
        </w:rPr>
        <w:t xml:space="preserve"> </w:t>
      </w:r>
      <w:proofErr w:type="spellStart"/>
      <w:r w:rsidR="00DF79B5" w:rsidRPr="000C243D">
        <w:rPr>
          <w:sz w:val="22"/>
          <w:szCs w:val="22"/>
        </w:rPr>
        <w:t>Plan</w:t>
      </w:r>
      <w:proofErr w:type="spellEnd"/>
      <w:r w:rsidR="00DF79B5" w:rsidRPr="000C243D">
        <w:rPr>
          <w:sz w:val="22"/>
          <w:szCs w:val="22"/>
        </w:rPr>
        <w:t>, využívání CDE, jak je definováno níže apod.)</w:t>
      </w:r>
      <w:r w:rsidRPr="000C243D">
        <w:rPr>
          <w:sz w:val="22"/>
          <w:szCs w:val="22"/>
        </w:rPr>
        <w:t>.</w:t>
      </w:r>
    </w:p>
    <w:p w14:paraId="0D1071BE" w14:textId="77777777" w:rsidR="00A21C22" w:rsidRDefault="00043CA9" w:rsidP="0076629A">
      <w:pPr>
        <w:pStyle w:val="Odstavecseseznamem"/>
        <w:numPr>
          <w:ilvl w:val="1"/>
          <w:numId w:val="35"/>
        </w:numPr>
        <w:spacing w:before="120" w:after="120" w:line="276" w:lineRule="auto"/>
        <w:ind w:left="567" w:hanging="567"/>
        <w:contextualSpacing w:val="0"/>
        <w:jc w:val="both"/>
        <w:rPr>
          <w:sz w:val="22"/>
          <w:szCs w:val="22"/>
        </w:rPr>
      </w:pPr>
      <w:r w:rsidRPr="000C243D">
        <w:rPr>
          <w:sz w:val="22"/>
          <w:szCs w:val="22"/>
        </w:rPr>
        <w:t>Projektový manažer se zavazuje seznámit s obsahem smluv na</w:t>
      </w:r>
      <w:r w:rsidR="00E02831" w:rsidRPr="000C243D">
        <w:rPr>
          <w:sz w:val="22"/>
          <w:szCs w:val="22"/>
        </w:rPr>
        <w:t xml:space="preserve"> projektování</w:t>
      </w:r>
      <w:r w:rsidR="00E9405B" w:rsidRPr="000C243D">
        <w:rPr>
          <w:sz w:val="22"/>
          <w:szCs w:val="22"/>
        </w:rPr>
        <w:t>,</w:t>
      </w:r>
      <w:r w:rsidRPr="000C243D">
        <w:rPr>
          <w:sz w:val="22"/>
          <w:szCs w:val="22"/>
        </w:rPr>
        <w:t xml:space="preserve"> realizaci </w:t>
      </w:r>
      <w:r w:rsidR="00E9405B" w:rsidRPr="000C243D">
        <w:rPr>
          <w:sz w:val="22"/>
          <w:szCs w:val="22"/>
        </w:rPr>
        <w:t xml:space="preserve">a jakoukoli další činnost v rámci </w:t>
      </w:r>
      <w:r w:rsidRPr="000C243D">
        <w:rPr>
          <w:sz w:val="22"/>
          <w:szCs w:val="22"/>
        </w:rPr>
        <w:t>Díla, které budou Klientem uzavřeny a o jejich</w:t>
      </w:r>
      <w:r w:rsidR="007A6211" w:rsidRPr="000C243D">
        <w:rPr>
          <w:sz w:val="22"/>
          <w:szCs w:val="22"/>
        </w:rPr>
        <w:t>ž</w:t>
      </w:r>
      <w:r w:rsidRPr="000C243D">
        <w:rPr>
          <w:sz w:val="22"/>
          <w:szCs w:val="22"/>
        </w:rPr>
        <w:t xml:space="preserve"> uzavření bude Klient Projektového manažera informovat. Bud</w:t>
      </w:r>
      <w:r w:rsidR="00A278CD" w:rsidRPr="000C243D">
        <w:rPr>
          <w:sz w:val="22"/>
          <w:szCs w:val="22"/>
        </w:rPr>
        <w:t>e</w:t>
      </w:r>
      <w:r w:rsidRPr="000C243D">
        <w:rPr>
          <w:sz w:val="22"/>
          <w:szCs w:val="22"/>
        </w:rPr>
        <w:t>-li smlouv</w:t>
      </w:r>
      <w:r w:rsidR="00A278CD" w:rsidRPr="000C243D">
        <w:rPr>
          <w:sz w:val="22"/>
          <w:szCs w:val="22"/>
        </w:rPr>
        <w:t>a</w:t>
      </w:r>
      <w:r w:rsidRPr="000C243D">
        <w:rPr>
          <w:sz w:val="22"/>
          <w:szCs w:val="22"/>
        </w:rPr>
        <w:t xml:space="preserve"> na </w:t>
      </w:r>
      <w:r w:rsidR="00E02831" w:rsidRPr="000C243D">
        <w:rPr>
          <w:sz w:val="22"/>
          <w:szCs w:val="22"/>
        </w:rPr>
        <w:t>projektování</w:t>
      </w:r>
      <w:r w:rsidR="00E9405B" w:rsidRPr="000C243D">
        <w:rPr>
          <w:sz w:val="22"/>
          <w:szCs w:val="22"/>
        </w:rPr>
        <w:t xml:space="preserve">, </w:t>
      </w:r>
      <w:r w:rsidRPr="000C243D">
        <w:rPr>
          <w:sz w:val="22"/>
          <w:szCs w:val="22"/>
        </w:rPr>
        <w:t xml:space="preserve">realizaci </w:t>
      </w:r>
      <w:r w:rsidR="00E9405B" w:rsidRPr="000C243D">
        <w:rPr>
          <w:sz w:val="22"/>
          <w:szCs w:val="22"/>
        </w:rPr>
        <w:t xml:space="preserve">a jakoukoli další činnost v rámci </w:t>
      </w:r>
      <w:r w:rsidRPr="000C243D">
        <w:rPr>
          <w:sz w:val="22"/>
          <w:szCs w:val="22"/>
        </w:rPr>
        <w:t xml:space="preserve">Díla obsahovat jakékoli </w:t>
      </w:r>
      <w:r w:rsidR="00A278CD" w:rsidRPr="000C243D">
        <w:rPr>
          <w:sz w:val="22"/>
          <w:szCs w:val="22"/>
        </w:rPr>
        <w:t xml:space="preserve">podstatné </w:t>
      </w:r>
      <w:r w:rsidRPr="000C243D">
        <w:rPr>
          <w:sz w:val="22"/>
          <w:szCs w:val="22"/>
        </w:rPr>
        <w:t xml:space="preserve">povinnosti </w:t>
      </w:r>
      <w:r w:rsidR="00A278CD" w:rsidRPr="000C243D">
        <w:rPr>
          <w:sz w:val="22"/>
          <w:szCs w:val="22"/>
        </w:rPr>
        <w:t xml:space="preserve">a závazky </w:t>
      </w:r>
      <w:r w:rsidRPr="000C243D">
        <w:rPr>
          <w:sz w:val="22"/>
          <w:szCs w:val="22"/>
        </w:rPr>
        <w:t>Projektového manažera, předá Klient je</w:t>
      </w:r>
      <w:r w:rsidR="00A278CD" w:rsidRPr="000C243D">
        <w:rPr>
          <w:sz w:val="22"/>
          <w:szCs w:val="22"/>
        </w:rPr>
        <w:t>jí</w:t>
      </w:r>
      <w:r w:rsidRPr="000C243D">
        <w:rPr>
          <w:sz w:val="22"/>
          <w:szCs w:val="22"/>
        </w:rPr>
        <w:t xml:space="preserve"> návrh před jej</w:t>
      </w:r>
      <w:r w:rsidR="00A278CD" w:rsidRPr="000C243D">
        <w:rPr>
          <w:sz w:val="22"/>
          <w:szCs w:val="22"/>
        </w:rPr>
        <w:t>ím</w:t>
      </w:r>
      <w:r w:rsidRPr="000C243D">
        <w:rPr>
          <w:sz w:val="22"/>
          <w:szCs w:val="22"/>
        </w:rPr>
        <w:t xml:space="preserve"> uzavřením Projektovému manažerovi k vyjádření. Projektový manažer do pěti (5) pracovních dnů po předání návrhu </w:t>
      </w:r>
      <w:r w:rsidRPr="000C243D">
        <w:rPr>
          <w:sz w:val="22"/>
          <w:szCs w:val="22"/>
        </w:rPr>
        <w:lastRenderedPageBreak/>
        <w:t>smlouvy dle předchozí věty oznámí Klientovi písemně veškeré námitky s odůvodněním k</w:t>
      </w:r>
      <w:r w:rsidR="00A278CD" w:rsidRPr="000C243D">
        <w:rPr>
          <w:sz w:val="22"/>
          <w:szCs w:val="22"/>
        </w:rPr>
        <w:t> </w:t>
      </w:r>
      <w:r w:rsidRPr="000C243D">
        <w:rPr>
          <w:sz w:val="22"/>
          <w:szCs w:val="22"/>
        </w:rPr>
        <w:t>povinnostem</w:t>
      </w:r>
      <w:r w:rsidR="00A278CD" w:rsidRPr="000C243D">
        <w:rPr>
          <w:sz w:val="22"/>
          <w:szCs w:val="22"/>
        </w:rPr>
        <w:t xml:space="preserve"> a závazkům</w:t>
      </w:r>
      <w:r w:rsidRPr="000C243D">
        <w:rPr>
          <w:sz w:val="22"/>
          <w:szCs w:val="22"/>
        </w:rPr>
        <w:t>, které podle jeho názoru nebudou odpovídat Smlouvě; v opačném případě platí, že Projektový</w:t>
      </w:r>
      <w:r w:rsidR="00A278CD" w:rsidRPr="000C243D">
        <w:rPr>
          <w:sz w:val="22"/>
          <w:szCs w:val="22"/>
        </w:rPr>
        <w:t> </w:t>
      </w:r>
      <w:r w:rsidRPr="000C243D">
        <w:rPr>
          <w:sz w:val="22"/>
          <w:szCs w:val="22"/>
        </w:rPr>
        <w:t>manažer nemá k návrhu smlouvy námitky a bude dodržovat veškeré povinnosti z ní vyplývající.</w:t>
      </w:r>
      <w:r w:rsidR="00A278CD" w:rsidRPr="000C243D">
        <w:rPr>
          <w:sz w:val="22"/>
          <w:szCs w:val="22"/>
        </w:rPr>
        <w:t xml:space="preserve"> </w:t>
      </w:r>
      <w:r w:rsidR="00EF1637" w:rsidRPr="000C243D">
        <w:rPr>
          <w:sz w:val="22"/>
          <w:szCs w:val="22"/>
        </w:rPr>
        <w:t xml:space="preserve">Projektový manažer podpisem této Smlouvy potvrzuje, že se seznámil s obsahem </w:t>
      </w:r>
      <w:r w:rsidR="00742A82" w:rsidRPr="000C243D">
        <w:rPr>
          <w:sz w:val="22"/>
          <w:szCs w:val="22"/>
        </w:rPr>
        <w:t>smlouvy označené</w:t>
      </w:r>
      <w:r w:rsidR="000A51D0" w:rsidRPr="000C243D">
        <w:rPr>
          <w:sz w:val="22"/>
          <w:szCs w:val="22"/>
        </w:rPr>
        <w:t xml:space="preserve"> jako</w:t>
      </w:r>
      <w:r w:rsidR="00742A82" w:rsidRPr="000C243D">
        <w:rPr>
          <w:sz w:val="22"/>
          <w:szCs w:val="22"/>
        </w:rPr>
        <w:t xml:space="preserve"> /SMLOUVA NA VYTVOŘENÍ PROJEKTOVÉ DOKUMENTACE, VÝKON INŽENÝRSKÉ ČINNOSTI A AUTORSKÉHO DOZORU; PROJEKČNÍ PRÁCE NA PROJEKT „BYTOVÝ </w:t>
      </w:r>
      <w:r w:rsidR="0076629A">
        <w:rPr>
          <w:sz w:val="22"/>
          <w:szCs w:val="22"/>
        </w:rPr>
        <w:t>DŮM NOVÝ ZLÍCHOV; PRAHA 5 - SMÍCHOV</w:t>
      </w:r>
      <w:r w:rsidR="00742A82" w:rsidRPr="000C243D">
        <w:rPr>
          <w:sz w:val="22"/>
          <w:szCs w:val="22"/>
        </w:rPr>
        <w:t>“ INVESTIČNÍ AKCE PDS Č. 4</w:t>
      </w:r>
      <w:r w:rsidR="0076629A">
        <w:rPr>
          <w:sz w:val="22"/>
          <w:szCs w:val="22"/>
        </w:rPr>
        <w:t>5875</w:t>
      </w:r>
      <w:r w:rsidR="00742A82" w:rsidRPr="000C243D">
        <w:rPr>
          <w:sz w:val="22"/>
          <w:szCs w:val="22"/>
        </w:rPr>
        <w:t xml:space="preserve">/ uzavřené </w:t>
      </w:r>
      <w:r w:rsidR="000A51D0" w:rsidRPr="000C243D">
        <w:rPr>
          <w:sz w:val="22"/>
          <w:szCs w:val="22"/>
        </w:rPr>
        <w:t xml:space="preserve">mezi Klientem a </w:t>
      </w:r>
      <w:r w:rsidR="00742A82" w:rsidRPr="000C243D">
        <w:rPr>
          <w:sz w:val="22"/>
          <w:szCs w:val="22"/>
        </w:rPr>
        <w:t>společností</w:t>
      </w:r>
      <w:r w:rsidR="0076629A">
        <w:rPr>
          <w:sz w:val="22"/>
          <w:szCs w:val="22"/>
        </w:rPr>
        <w:t xml:space="preserve"> KAVA spol. s r.o., se sídlem Pod novým lesem 49, 162 00 Praha 6, </w:t>
      </w:r>
      <w:r w:rsidR="00742A82" w:rsidRPr="0076629A">
        <w:rPr>
          <w:sz w:val="22"/>
          <w:szCs w:val="22"/>
        </w:rPr>
        <w:t>Identifikační číslo</w:t>
      </w:r>
      <w:r w:rsidR="000A51D0" w:rsidRPr="0076629A">
        <w:rPr>
          <w:sz w:val="22"/>
          <w:szCs w:val="22"/>
        </w:rPr>
        <w:t>:</w:t>
      </w:r>
      <w:r w:rsidR="00742A82" w:rsidRPr="0076629A">
        <w:rPr>
          <w:sz w:val="22"/>
          <w:szCs w:val="22"/>
        </w:rPr>
        <w:t> </w:t>
      </w:r>
      <w:r w:rsidR="0076629A">
        <w:rPr>
          <w:sz w:val="22"/>
          <w:szCs w:val="22"/>
        </w:rPr>
        <w:t>48029556</w:t>
      </w:r>
      <w:r w:rsidR="00742A82" w:rsidRPr="0076629A">
        <w:rPr>
          <w:sz w:val="22"/>
          <w:szCs w:val="22"/>
        </w:rPr>
        <w:t xml:space="preserve">, jejíž znění </w:t>
      </w:r>
      <w:r w:rsidR="000A51D0" w:rsidRPr="0076629A">
        <w:rPr>
          <w:sz w:val="22"/>
          <w:szCs w:val="22"/>
        </w:rPr>
        <w:t>je</w:t>
      </w:r>
      <w:r w:rsidR="00742A82" w:rsidRPr="0076629A">
        <w:rPr>
          <w:sz w:val="22"/>
          <w:szCs w:val="22"/>
        </w:rPr>
        <w:t xml:space="preserve"> zveřejněno v registru smluv pod následujícím odkazem</w:t>
      </w:r>
      <w:r w:rsidR="00EF1637" w:rsidRPr="0076629A">
        <w:rPr>
          <w:sz w:val="22"/>
          <w:szCs w:val="22"/>
        </w:rPr>
        <w:t>:</w:t>
      </w:r>
    </w:p>
    <w:p w14:paraId="4C4E5A03" w14:textId="52BC25AE" w:rsidR="00A21C22" w:rsidRDefault="00933E17" w:rsidP="00A21C22">
      <w:pPr>
        <w:pStyle w:val="Odstavecseseznamem"/>
        <w:spacing w:before="120" w:after="120" w:line="276" w:lineRule="auto"/>
        <w:ind w:left="567"/>
        <w:contextualSpacing w:val="0"/>
        <w:jc w:val="both"/>
      </w:pPr>
      <w:r>
        <w:rPr>
          <w:sz w:val="22"/>
          <w:szCs w:val="22"/>
        </w:rPr>
        <w:t xml:space="preserve"> </w:t>
      </w:r>
      <w:hyperlink r:id="rId10" w:history="1">
        <w:r w:rsidRPr="00455A1B">
          <w:rPr>
            <w:rStyle w:val="Hypertextovodkaz"/>
            <w:sz w:val="22"/>
            <w:szCs w:val="22"/>
          </w:rPr>
          <w:t>https://smlouvy.gov.cz/smlouva/21337287?backlink=m777f</w:t>
        </w:r>
      </w:hyperlink>
      <w:r>
        <w:rPr>
          <w:sz w:val="22"/>
          <w:szCs w:val="22"/>
        </w:rPr>
        <w:t xml:space="preserve"> </w:t>
      </w:r>
      <w:r w:rsidR="00EF1637" w:rsidRPr="0076629A">
        <w:rPr>
          <w:sz w:val="22"/>
          <w:szCs w:val="22"/>
        </w:rPr>
        <w:t xml:space="preserve"> </w:t>
      </w:r>
    </w:p>
    <w:p w14:paraId="2B5E58A1" w14:textId="4AE8493C" w:rsidR="00FC1E65" w:rsidRPr="0076629A" w:rsidRDefault="00EF1637" w:rsidP="00A21C22">
      <w:pPr>
        <w:pStyle w:val="Odstavecseseznamem"/>
        <w:spacing w:before="120" w:after="120" w:line="276" w:lineRule="auto"/>
        <w:ind w:left="567"/>
        <w:contextualSpacing w:val="0"/>
        <w:jc w:val="both"/>
        <w:rPr>
          <w:sz w:val="22"/>
          <w:szCs w:val="22"/>
        </w:rPr>
      </w:pPr>
      <w:r w:rsidRPr="0076629A">
        <w:rPr>
          <w:sz w:val="22"/>
          <w:szCs w:val="22"/>
        </w:rPr>
        <w:t>a zavazuje se dodržovat veškeré povinnosti z</w:t>
      </w:r>
      <w:r w:rsidR="00742A82" w:rsidRPr="0076629A">
        <w:rPr>
          <w:sz w:val="22"/>
          <w:szCs w:val="22"/>
        </w:rPr>
        <w:t> </w:t>
      </w:r>
      <w:r w:rsidRPr="0076629A">
        <w:rPr>
          <w:sz w:val="22"/>
          <w:szCs w:val="22"/>
        </w:rPr>
        <w:t>ní vyplývající</w:t>
      </w:r>
      <w:r w:rsidR="00A36FC2" w:rsidRPr="0076629A">
        <w:rPr>
          <w:sz w:val="22"/>
          <w:szCs w:val="22"/>
        </w:rPr>
        <w:t xml:space="preserve"> pro Projektového manažera</w:t>
      </w:r>
      <w:r w:rsidRPr="0076629A">
        <w:rPr>
          <w:sz w:val="22"/>
          <w:szCs w:val="22"/>
        </w:rPr>
        <w:t xml:space="preserve">. </w:t>
      </w:r>
      <w:r w:rsidR="00A278CD" w:rsidRPr="0076629A">
        <w:rPr>
          <w:sz w:val="22"/>
          <w:szCs w:val="22"/>
        </w:rPr>
        <w:t xml:space="preserve">Projektový manažer není oprávněn vznášet žádné námitky proti </w:t>
      </w:r>
      <w:r w:rsidR="000B0442" w:rsidRPr="0076629A">
        <w:rPr>
          <w:sz w:val="22"/>
          <w:szCs w:val="22"/>
        </w:rPr>
        <w:t xml:space="preserve">jemu uloženým </w:t>
      </w:r>
      <w:r w:rsidR="00A278CD" w:rsidRPr="0076629A">
        <w:rPr>
          <w:sz w:val="22"/>
          <w:szCs w:val="22"/>
        </w:rPr>
        <w:t xml:space="preserve">povinnostem a závazkům obsaženým v obecných podmínkách Červené knihy FIDIC (Smluvní podmínky pro výstavbu pozemních a inženýrských staveb projektovaných objednatelem) a obecných podmínkách Žluté knihy FIDIC (Smluvní podmínky pro dodávku technologických zařízení a </w:t>
      </w:r>
      <w:r w:rsidR="00C32D37" w:rsidRPr="0076629A">
        <w:rPr>
          <w:sz w:val="22"/>
          <w:szCs w:val="22"/>
        </w:rPr>
        <w:t>projektování – výstavbu</w:t>
      </w:r>
      <w:r w:rsidR="00A278CD" w:rsidRPr="0076629A">
        <w:rPr>
          <w:sz w:val="22"/>
          <w:szCs w:val="22"/>
        </w:rPr>
        <w:t xml:space="preserve"> elektro a </w:t>
      </w:r>
      <w:proofErr w:type="gramStart"/>
      <w:r w:rsidR="00A278CD" w:rsidRPr="0076629A">
        <w:rPr>
          <w:sz w:val="22"/>
          <w:szCs w:val="22"/>
        </w:rPr>
        <w:t>strojně - technologického</w:t>
      </w:r>
      <w:proofErr w:type="gramEnd"/>
      <w:r w:rsidR="00A278CD" w:rsidRPr="0076629A">
        <w:rPr>
          <w:sz w:val="22"/>
          <w:szCs w:val="22"/>
        </w:rPr>
        <w:t xml:space="preserve"> díla a pozemních a inženýrských staveb projektovaných zhotovitelem). Budou-li součástí </w:t>
      </w:r>
      <w:r w:rsidR="00007C10" w:rsidRPr="0076629A">
        <w:rPr>
          <w:sz w:val="22"/>
          <w:szCs w:val="22"/>
        </w:rPr>
        <w:t xml:space="preserve">jakékoli </w:t>
      </w:r>
      <w:r w:rsidR="00A278CD" w:rsidRPr="0076629A">
        <w:rPr>
          <w:sz w:val="22"/>
          <w:szCs w:val="22"/>
        </w:rPr>
        <w:t xml:space="preserve">smlouvy na </w:t>
      </w:r>
      <w:r w:rsidR="00326999" w:rsidRPr="0076629A">
        <w:rPr>
          <w:sz w:val="22"/>
          <w:szCs w:val="22"/>
        </w:rPr>
        <w:t>projektován</w:t>
      </w:r>
      <w:r w:rsidR="00E9405B" w:rsidRPr="0076629A">
        <w:rPr>
          <w:sz w:val="22"/>
          <w:szCs w:val="22"/>
        </w:rPr>
        <w:t xml:space="preserve">í, </w:t>
      </w:r>
      <w:r w:rsidR="00A278CD" w:rsidRPr="0076629A">
        <w:rPr>
          <w:sz w:val="22"/>
          <w:szCs w:val="22"/>
        </w:rPr>
        <w:t xml:space="preserve">realizaci </w:t>
      </w:r>
      <w:r w:rsidR="00E9405B" w:rsidRPr="0076629A">
        <w:rPr>
          <w:sz w:val="22"/>
          <w:szCs w:val="22"/>
        </w:rPr>
        <w:t xml:space="preserve">či jakoukoli další činnost v rámci </w:t>
      </w:r>
      <w:r w:rsidR="00A278CD" w:rsidRPr="0076629A">
        <w:rPr>
          <w:sz w:val="22"/>
          <w:szCs w:val="22"/>
        </w:rPr>
        <w:t xml:space="preserve">Díla obecné podmínky Červené nebo Žluté knihy FIDIC, je Projektový manažer povinen dodržovat veškeré povinnosti a závazky </w:t>
      </w:r>
      <w:r w:rsidR="00007C10" w:rsidRPr="0076629A">
        <w:rPr>
          <w:sz w:val="22"/>
          <w:szCs w:val="22"/>
        </w:rPr>
        <w:t>vyplývající z obecných podmínek Červené nebo Žluté knihy FIDIC pro osobu správce stavby.</w:t>
      </w:r>
      <w:bookmarkStart w:id="14" w:name="_Ref111117308"/>
    </w:p>
    <w:p w14:paraId="340F0004" w14:textId="6E4D6D13" w:rsidR="004A02CB" w:rsidRPr="000C243D" w:rsidRDefault="00B01AE4" w:rsidP="00742A82">
      <w:pPr>
        <w:pStyle w:val="Odstavecseseznamem"/>
        <w:numPr>
          <w:ilvl w:val="1"/>
          <w:numId w:val="35"/>
        </w:numPr>
        <w:spacing w:before="120" w:after="120" w:line="276" w:lineRule="auto"/>
        <w:ind w:left="567" w:hanging="567"/>
        <w:contextualSpacing w:val="0"/>
        <w:jc w:val="both"/>
        <w:rPr>
          <w:sz w:val="22"/>
          <w:szCs w:val="22"/>
        </w:rPr>
      </w:pPr>
      <w:bookmarkStart w:id="15" w:name="_Ref114229228"/>
      <w:r w:rsidRPr="000C243D">
        <w:rPr>
          <w:sz w:val="22"/>
          <w:szCs w:val="22"/>
        </w:rPr>
        <w:t>Projektový manažer je povinen předkládat Klientovi měsíční zprávy, které budou obsahovat informace o poskytnutých Službách za uplynulý kalendářní měsíc, a to vždy nejpozději do deseti (10) pracovních dnů od skončení příslušného kalendářního měsíce</w:t>
      </w:r>
      <w:r w:rsidR="00165F87" w:rsidRPr="000C243D">
        <w:rPr>
          <w:sz w:val="22"/>
          <w:szCs w:val="22"/>
        </w:rPr>
        <w:t xml:space="preserve"> (dále jen „</w:t>
      </w:r>
      <w:r w:rsidR="00165F87" w:rsidRPr="000C243D">
        <w:rPr>
          <w:b/>
          <w:bCs/>
          <w:sz w:val="22"/>
          <w:szCs w:val="22"/>
        </w:rPr>
        <w:t>Měsíční zpráva</w:t>
      </w:r>
      <w:r w:rsidR="00165F87" w:rsidRPr="000C243D">
        <w:rPr>
          <w:sz w:val="22"/>
          <w:szCs w:val="22"/>
        </w:rPr>
        <w:t>“)</w:t>
      </w:r>
      <w:r w:rsidRPr="000C243D">
        <w:rPr>
          <w:sz w:val="22"/>
          <w:szCs w:val="22"/>
        </w:rPr>
        <w:t>. Měsíční zprávy musí obsahovat zejména:</w:t>
      </w:r>
      <w:bookmarkEnd w:id="14"/>
      <w:bookmarkEnd w:id="15"/>
    </w:p>
    <w:p w14:paraId="3E80705F" w14:textId="77777777" w:rsidR="00B01AE4" w:rsidRPr="000C243D" w:rsidRDefault="00B01AE4" w:rsidP="00631B59">
      <w:pPr>
        <w:pStyle w:val="Odstavecseseznamem"/>
        <w:numPr>
          <w:ilvl w:val="0"/>
          <w:numId w:val="33"/>
        </w:numPr>
        <w:spacing w:line="276" w:lineRule="auto"/>
        <w:ind w:left="1134" w:hanging="567"/>
        <w:contextualSpacing w:val="0"/>
        <w:jc w:val="both"/>
        <w:rPr>
          <w:sz w:val="22"/>
          <w:szCs w:val="22"/>
        </w:rPr>
      </w:pPr>
      <w:r w:rsidRPr="000C243D">
        <w:rPr>
          <w:sz w:val="22"/>
          <w:szCs w:val="22"/>
        </w:rPr>
        <w:t>podrobný popis postupu poskytování Služeb;</w:t>
      </w:r>
    </w:p>
    <w:p w14:paraId="6063BAF6" w14:textId="77777777" w:rsidR="00B01AE4" w:rsidRPr="000C243D" w:rsidRDefault="00B01AE4" w:rsidP="00631B59">
      <w:pPr>
        <w:pStyle w:val="Odstavecseseznamem"/>
        <w:numPr>
          <w:ilvl w:val="0"/>
          <w:numId w:val="33"/>
        </w:numPr>
        <w:spacing w:line="276" w:lineRule="auto"/>
        <w:ind w:left="1134" w:hanging="567"/>
        <w:contextualSpacing w:val="0"/>
        <w:jc w:val="both"/>
        <w:rPr>
          <w:sz w:val="22"/>
          <w:szCs w:val="22"/>
        </w:rPr>
      </w:pPr>
      <w:r w:rsidRPr="000C243D">
        <w:rPr>
          <w:sz w:val="22"/>
          <w:szCs w:val="22"/>
        </w:rPr>
        <w:t>statistiky bezpečnosti práce, včetně podrobností o jakýchkoliv nebezpečných nehodách a činnostech vztahujících se k životnímu prostředí;</w:t>
      </w:r>
    </w:p>
    <w:p w14:paraId="6D085006" w14:textId="77777777" w:rsidR="00007C10" w:rsidRPr="000C243D" w:rsidRDefault="00007C10" w:rsidP="00631B59">
      <w:pPr>
        <w:pStyle w:val="Odstavecseseznamem"/>
        <w:numPr>
          <w:ilvl w:val="0"/>
          <w:numId w:val="33"/>
        </w:numPr>
        <w:spacing w:line="276" w:lineRule="auto"/>
        <w:ind w:left="1134" w:hanging="567"/>
        <w:contextualSpacing w:val="0"/>
        <w:jc w:val="both"/>
        <w:rPr>
          <w:sz w:val="22"/>
          <w:szCs w:val="22"/>
        </w:rPr>
      </w:pPr>
      <w:r w:rsidRPr="000C243D">
        <w:rPr>
          <w:sz w:val="22"/>
          <w:szCs w:val="22"/>
        </w:rPr>
        <w:t>výčet zjištěných problémů a nedostatků při realizaci Projektu a navrhovaná opatření za účelem odstranění zjištěných problémů a nedostatků;</w:t>
      </w:r>
    </w:p>
    <w:p w14:paraId="72F2DC28" w14:textId="77777777" w:rsidR="00007C10" w:rsidRPr="000C243D" w:rsidRDefault="00007C10" w:rsidP="00631B59">
      <w:pPr>
        <w:pStyle w:val="Odstavecseseznamem"/>
        <w:numPr>
          <w:ilvl w:val="0"/>
          <w:numId w:val="33"/>
        </w:numPr>
        <w:spacing w:line="276" w:lineRule="auto"/>
        <w:ind w:left="1134" w:hanging="567"/>
        <w:contextualSpacing w:val="0"/>
        <w:jc w:val="both"/>
        <w:rPr>
          <w:sz w:val="22"/>
          <w:szCs w:val="22"/>
        </w:rPr>
      </w:pPr>
      <w:r w:rsidRPr="000C243D">
        <w:rPr>
          <w:sz w:val="22"/>
          <w:szCs w:val="22"/>
        </w:rPr>
        <w:t xml:space="preserve">postup realizace </w:t>
      </w:r>
      <w:r w:rsidR="004B3644" w:rsidRPr="000C243D">
        <w:rPr>
          <w:sz w:val="22"/>
          <w:szCs w:val="22"/>
        </w:rPr>
        <w:t>Díla</w:t>
      </w:r>
      <w:r w:rsidRPr="000C243D">
        <w:rPr>
          <w:sz w:val="22"/>
          <w:szCs w:val="22"/>
        </w:rPr>
        <w:t xml:space="preserve"> ve vztahu k Plánu Projektu a výsledky kontroly provádění </w:t>
      </w:r>
      <w:r w:rsidR="004B3644" w:rsidRPr="000C243D">
        <w:rPr>
          <w:sz w:val="22"/>
          <w:szCs w:val="22"/>
        </w:rPr>
        <w:t>Díla (</w:t>
      </w:r>
      <w:r w:rsidR="002153D4" w:rsidRPr="000C243D">
        <w:rPr>
          <w:sz w:val="22"/>
          <w:szCs w:val="22"/>
        </w:rPr>
        <w:t xml:space="preserve">včetně </w:t>
      </w:r>
      <w:r w:rsidR="004B3644" w:rsidRPr="000C243D">
        <w:rPr>
          <w:sz w:val="22"/>
          <w:szCs w:val="22"/>
        </w:rPr>
        <w:t>Budovy)</w:t>
      </w:r>
      <w:r w:rsidRPr="000C243D">
        <w:rPr>
          <w:sz w:val="22"/>
          <w:szCs w:val="22"/>
        </w:rPr>
        <w:t>;</w:t>
      </w:r>
    </w:p>
    <w:p w14:paraId="6F5A7408" w14:textId="77777777" w:rsidR="00E63554" w:rsidRPr="000C243D" w:rsidRDefault="00E63554" w:rsidP="00631B59">
      <w:pPr>
        <w:pStyle w:val="Odstavecseseznamem"/>
        <w:numPr>
          <w:ilvl w:val="0"/>
          <w:numId w:val="33"/>
        </w:numPr>
        <w:spacing w:line="276" w:lineRule="auto"/>
        <w:ind w:left="1134" w:hanging="567"/>
        <w:contextualSpacing w:val="0"/>
        <w:jc w:val="both"/>
        <w:rPr>
          <w:sz w:val="22"/>
          <w:szCs w:val="22"/>
        </w:rPr>
      </w:pPr>
      <w:r w:rsidRPr="000C243D">
        <w:rPr>
          <w:sz w:val="22"/>
          <w:szCs w:val="22"/>
        </w:rPr>
        <w:t>aktuální stav finančního plnění Klienta ve vztahu k realizaci Díla;</w:t>
      </w:r>
    </w:p>
    <w:p w14:paraId="7C223E4E" w14:textId="77777777" w:rsidR="00B01AE4" w:rsidRPr="000C243D" w:rsidRDefault="00B01AE4" w:rsidP="00631B59">
      <w:pPr>
        <w:pStyle w:val="Odstavecseseznamem"/>
        <w:numPr>
          <w:ilvl w:val="0"/>
          <w:numId w:val="33"/>
        </w:numPr>
        <w:spacing w:line="276" w:lineRule="auto"/>
        <w:ind w:left="1134" w:hanging="567"/>
        <w:contextualSpacing w:val="0"/>
        <w:jc w:val="both"/>
        <w:rPr>
          <w:sz w:val="22"/>
          <w:szCs w:val="22"/>
        </w:rPr>
      </w:pPr>
      <w:r w:rsidRPr="000C243D">
        <w:rPr>
          <w:sz w:val="22"/>
          <w:szCs w:val="22"/>
        </w:rPr>
        <w:t>informaci o souhrnném počtu poskytnutých člověkodnů od zahájení poskytování Služeb do konce kalendářního měsíce, za který se předmětná měsíční zpráva předkládá.</w:t>
      </w:r>
    </w:p>
    <w:p w14:paraId="48BD29A6" w14:textId="77777777" w:rsidR="00B01AE4" w:rsidRPr="000C243D" w:rsidRDefault="00B01AE4" w:rsidP="00631B59">
      <w:pPr>
        <w:pStyle w:val="Odstavecseseznamem"/>
        <w:spacing w:before="120" w:after="120" w:line="276" w:lineRule="auto"/>
        <w:ind w:left="567"/>
        <w:contextualSpacing w:val="0"/>
        <w:jc w:val="both"/>
        <w:rPr>
          <w:sz w:val="22"/>
          <w:szCs w:val="22"/>
        </w:rPr>
      </w:pPr>
      <w:r w:rsidRPr="000C243D">
        <w:rPr>
          <w:sz w:val="22"/>
          <w:szCs w:val="22"/>
        </w:rPr>
        <w:t xml:space="preserve">Nebude-li </w:t>
      </w:r>
      <w:r w:rsidR="00165F87" w:rsidRPr="000C243D">
        <w:rPr>
          <w:sz w:val="22"/>
          <w:szCs w:val="22"/>
        </w:rPr>
        <w:t>M</w:t>
      </w:r>
      <w:r w:rsidRPr="000C243D">
        <w:rPr>
          <w:sz w:val="22"/>
          <w:szCs w:val="22"/>
        </w:rPr>
        <w:t xml:space="preserve">ěsíční zpráva obsahovat náležitosti dle tohoto odstavce, je Klient oprávněn vyzvat </w:t>
      </w:r>
      <w:r w:rsidR="00E70091" w:rsidRPr="000C243D">
        <w:rPr>
          <w:sz w:val="22"/>
          <w:szCs w:val="22"/>
        </w:rPr>
        <w:t>Projektového manažera</w:t>
      </w:r>
      <w:r w:rsidRPr="000C243D">
        <w:rPr>
          <w:sz w:val="22"/>
          <w:szCs w:val="22"/>
        </w:rPr>
        <w:t xml:space="preserve"> k nápravě a </w:t>
      </w:r>
      <w:r w:rsidR="00E70091" w:rsidRPr="000C243D">
        <w:rPr>
          <w:sz w:val="22"/>
          <w:szCs w:val="22"/>
        </w:rPr>
        <w:t>Projektový manažer</w:t>
      </w:r>
      <w:r w:rsidRPr="000C243D">
        <w:rPr>
          <w:sz w:val="22"/>
          <w:szCs w:val="22"/>
        </w:rPr>
        <w:t xml:space="preserve"> je povinen bezodkladně předložit </w:t>
      </w:r>
      <w:r w:rsidR="00E70091" w:rsidRPr="000C243D">
        <w:rPr>
          <w:sz w:val="22"/>
          <w:szCs w:val="22"/>
        </w:rPr>
        <w:t xml:space="preserve">Klientovi </w:t>
      </w:r>
      <w:r w:rsidRPr="000C243D">
        <w:rPr>
          <w:sz w:val="22"/>
          <w:szCs w:val="22"/>
        </w:rPr>
        <w:t xml:space="preserve">přepracovanou </w:t>
      </w:r>
      <w:r w:rsidR="00165F87" w:rsidRPr="000C243D">
        <w:rPr>
          <w:sz w:val="22"/>
          <w:szCs w:val="22"/>
        </w:rPr>
        <w:t>M</w:t>
      </w:r>
      <w:r w:rsidRPr="000C243D">
        <w:rPr>
          <w:sz w:val="22"/>
          <w:szCs w:val="22"/>
        </w:rPr>
        <w:t xml:space="preserve">ěsíční zprávu. </w:t>
      </w:r>
      <w:r w:rsidR="00E70091" w:rsidRPr="000C243D">
        <w:rPr>
          <w:sz w:val="22"/>
          <w:szCs w:val="22"/>
        </w:rPr>
        <w:t>Klient</w:t>
      </w:r>
      <w:r w:rsidRPr="000C243D">
        <w:rPr>
          <w:sz w:val="22"/>
          <w:szCs w:val="22"/>
        </w:rPr>
        <w:t xml:space="preserve"> není povinen k zaplacení jakékoliv splatné faktury </w:t>
      </w:r>
      <w:r w:rsidR="00E70091" w:rsidRPr="000C243D">
        <w:rPr>
          <w:sz w:val="22"/>
          <w:szCs w:val="22"/>
        </w:rPr>
        <w:t>Projektového manažera</w:t>
      </w:r>
      <w:r w:rsidRPr="000C243D">
        <w:rPr>
          <w:sz w:val="22"/>
          <w:szCs w:val="22"/>
        </w:rPr>
        <w:t xml:space="preserve">, </w:t>
      </w:r>
      <w:r w:rsidR="007A6211" w:rsidRPr="000C243D">
        <w:rPr>
          <w:sz w:val="22"/>
          <w:szCs w:val="22"/>
        </w:rPr>
        <w:t xml:space="preserve">pokud je Projektový manažer v prodlení s předložením jakékoli </w:t>
      </w:r>
      <w:r w:rsidR="00165F87" w:rsidRPr="000C243D">
        <w:rPr>
          <w:sz w:val="22"/>
          <w:szCs w:val="22"/>
        </w:rPr>
        <w:t>M</w:t>
      </w:r>
      <w:r w:rsidR="007A6211" w:rsidRPr="000C243D">
        <w:rPr>
          <w:sz w:val="22"/>
          <w:szCs w:val="22"/>
        </w:rPr>
        <w:t xml:space="preserve">ěsíční zprávy a/nebo </w:t>
      </w:r>
      <w:r w:rsidRPr="000C243D">
        <w:rPr>
          <w:sz w:val="22"/>
          <w:szCs w:val="22"/>
        </w:rPr>
        <w:t xml:space="preserve">dokud </w:t>
      </w:r>
      <w:r w:rsidR="00E70091" w:rsidRPr="000C243D">
        <w:rPr>
          <w:sz w:val="22"/>
          <w:szCs w:val="22"/>
        </w:rPr>
        <w:t>Projektový manažer</w:t>
      </w:r>
      <w:r w:rsidRPr="000C243D">
        <w:rPr>
          <w:sz w:val="22"/>
          <w:szCs w:val="22"/>
        </w:rPr>
        <w:t xml:space="preserve"> </w:t>
      </w:r>
      <w:proofErr w:type="gramStart"/>
      <w:r w:rsidRPr="000C243D">
        <w:rPr>
          <w:sz w:val="22"/>
          <w:szCs w:val="22"/>
        </w:rPr>
        <w:t>nepředloží</w:t>
      </w:r>
      <w:proofErr w:type="gramEnd"/>
      <w:r w:rsidRPr="000C243D">
        <w:rPr>
          <w:sz w:val="22"/>
          <w:szCs w:val="22"/>
        </w:rPr>
        <w:t xml:space="preserve"> </w:t>
      </w:r>
      <w:r w:rsidR="00E70091" w:rsidRPr="000C243D">
        <w:rPr>
          <w:sz w:val="22"/>
          <w:szCs w:val="22"/>
        </w:rPr>
        <w:t xml:space="preserve">Klientovi </w:t>
      </w:r>
      <w:r w:rsidRPr="000C243D">
        <w:rPr>
          <w:sz w:val="22"/>
          <w:szCs w:val="22"/>
        </w:rPr>
        <w:t xml:space="preserve">přepracovanou </w:t>
      </w:r>
      <w:r w:rsidR="00165F87" w:rsidRPr="000C243D">
        <w:rPr>
          <w:sz w:val="22"/>
          <w:szCs w:val="22"/>
        </w:rPr>
        <w:t>M</w:t>
      </w:r>
      <w:r w:rsidRPr="000C243D">
        <w:rPr>
          <w:sz w:val="22"/>
          <w:szCs w:val="22"/>
        </w:rPr>
        <w:t xml:space="preserve">ěsíční zprávu </w:t>
      </w:r>
      <w:r w:rsidR="00E70091" w:rsidRPr="000C243D">
        <w:rPr>
          <w:sz w:val="22"/>
          <w:szCs w:val="22"/>
        </w:rPr>
        <w:t>v souladu s tímto článkem Smlouvy</w:t>
      </w:r>
      <w:r w:rsidRPr="000C243D">
        <w:rPr>
          <w:sz w:val="22"/>
          <w:szCs w:val="22"/>
        </w:rPr>
        <w:t>.</w:t>
      </w:r>
    </w:p>
    <w:p w14:paraId="1BF3B420" w14:textId="49C6DDE8" w:rsidR="00E70091" w:rsidRPr="000C243D" w:rsidRDefault="00E70091" w:rsidP="00631B59">
      <w:pPr>
        <w:pStyle w:val="Odstavecseseznamem"/>
        <w:numPr>
          <w:ilvl w:val="1"/>
          <w:numId w:val="35"/>
        </w:numPr>
        <w:spacing w:before="120" w:after="120" w:line="276" w:lineRule="auto"/>
        <w:ind w:left="567" w:hanging="567"/>
        <w:jc w:val="both"/>
        <w:rPr>
          <w:sz w:val="22"/>
          <w:szCs w:val="22"/>
        </w:rPr>
      </w:pPr>
      <w:r w:rsidRPr="000C243D">
        <w:rPr>
          <w:sz w:val="22"/>
          <w:szCs w:val="22"/>
        </w:rPr>
        <w:t>Projektový manažer je pov</w:t>
      </w:r>
      <w:r w:rsidR="004D1DD7" w:rsidRPr="000C243D">
        <w:rPr>
          <w:sz w:val="22"/>
          <w:szCs w:val="22"/>
        </w:rPr>
        <w:t>inen předložit Klientovi závěrečnou zprávu</w:t>
      </w:r>
      <w:r w:rsidRPr="000C243D">
        <w:rPr>
          <w:sz w:val="22"/>
          <w:szCs w:val="22"/>
        </w:rPr>
        <w:t xml:space="preserve">, která musí obsahovat </w:t>
      </w:r>
      <w:r w:rsidR="002153D4" w:rsidRPr="000C243D">
        <w:rPr>
          <w:sz w:val="22"/>
          <w:szCs w:val="22"/>
        </w:rPr>
        <w:t xml:space="preserve">souhrnné informace dle čl. </w:t>
      </w:r>
      <w:r w:rsidR="004F6F30" w:rsidRPr="000C243D">
        <w:rPr>
          <w:sz w:val="22"/>
          <w:szCs w:val="22"/>
        </w:rPr>
        <w:fldChar w:fldCharType="begin"/>
      </w:r>
      <w:r w:rsidR="004F6F30" w:rsidRPr="000C243D">
        <w:rPr>
          <w:sz w:val="22"/>
          <w:szCs w:val="22"/>
        </w:rPr>
        <w:instrText xml:space="preserve"> REF _Ref114229228 \r \h </w:instrText>
      </w:r>
      <w:r w:rsidR="000C243D">
        <w:rPr>
          <w:sz w:val="22"/>
          <w:szCs w:val="22"/>
        </w:rPr>
        <w:instrText xml:space="preserve"> \* MERGEFORMAT </w:instrText>
      </w:r>
      <w:r w:rsidR="004F6F30" w:rsidRPr="000C243D">
        <w:rPr>
          <w:sz w:val="22"/>
          <w:szCs w:val="22"/>
        </w:rPr>
      </w:r>
      <w:r w:rsidR="004F6F30" w:rsidRPr="000C243D">
        <w:rPr>
          <w:sz w:val="22"/>
          <w:szCs w:val="22"/>
        </w:rPr>
        <w:fldChar w:fldCharType="separate"/>
      </w:r>
      <w:r w:rsidR="00973E82">
        <w:rPr>
          <w:sz w:val="22"/>
          <w:szCs w:val="22"/>
        </w:rPr>
        <w:t>8.7</w:t>
      </w:r>
      <w:r w:rsidR="004F6F30" w:rsidRPr="000C243D">
        <w:rPr>
          <w:sz w:val="22"/>
          <w:szCs w:val="22"/>
        </w:rPr>
        <w:fldChar w:fldCharType="end"/>
      </w:r>
      <w:r w:rsidR="004F6F30" w:rsidRPr="000C243D">
        <w:rPr>
          <w:sz w:val="22"/>
          <w:szCs w:val="22"/>
        </w:rPr>
        <w:t xml:space="preserve"> </w:t>
      </w:r>
      <w:r w:rsidR="002153D4" w:rsidRPr="000C243D">
        <w:rPr>
          <w:sz w:val="22"/>
          <w:szCs w:val="22"/>
        </w:rPr>
        <w:t xml:space="preserve">této Smlouvy a dále </w:t>
      </w:r>
      <w:r w:rsidRPr="000C243D">
        <w:rPr>
          <w:sz w:val="22"/>
          <w:szCs w:val="22"/>
        </w:rPr>
        <w:t xml:space="preserve">informace a hodnocení celého období poskytování Služeb, zejména souhrn realizace Projektu a jakékoliv zkušenosti, které by </w:t>
      </w:r>
      <w:r w:rsidR="004D1DD7" w:rsidRPr="000C243D">
        <w:rPr>
          <w:sz w:val="22"/>
          <w:szCs w:val="22"/>
        </w:rPr>
        <w:t>mohl Klient</w:t>
      </w:r>
      <w:r w:rsidRPr="000C243D">
        <w:rPr>
          <w:sz w:val="22"/>
          <w:szCs w:val="22"/>
        </w:rPr>
        <w:t xml:space="preserve"> využít při realizaci obdobných projektů v</w:t>
      </w:r>
      <w:r w:rsidR="004D1DD7" w:rsidRPr="000C243D">
        <w:rPr>
          <w:sz w:val="22"/>
          <w:szCs w:val="22"/>
        </w:rPr>
        <w:t> </w:t>
      </w:r>
      <w:r w:rsidRPr="000C243D">
        <w:rPr>
          <w:sz w:val="22"/>
          <w:szCs w:val="22"/>
        </w:rPr>
        <w:t>budoucnu</w:t>
      </w:r>
      <w:r w:rsidR="004D1DD7" w:rsidRPr="000C243D">
        <w:rPr>
          <w:sz w:val="22"/>
          <w:szCs w:val="22"/>
        </w:rPr>
        <w:t xml:space="preserve">, a to nejpozději do dvou (2) kalendářních měsíců dnů od ukončení poskytování Služeb.  </w:t>
      </w:r>
    </w:p>
    <w:p w14:paraId="20E4B350" w14:textId="77777777" w:rsidR="00976C27" w:rsidRPr="000C243D" w:rsidRDefault="00082431" w:rsidP="00631B59">
      <w:pPr>
        <w:spacing w:before="120" w:line="276" w:lineRule="auto"/>
        <w:jc w:val="center"/>
        <w:rPr>
          <w:b/>
          <w:bCs/>
          <w:sz w:val="22"/>
          <w:szCs w:val="22"/>
          <w:u w:val="single"/>
        </w:rPr>
      </w:pPr>
      <w:r w:rsidRPr="000C243D">
        <w:rPr>
          <w:b/>
          <w:bCs/>
          <w:sz w:val="22"/>
          <w:szCs w:val="22"/>
          <w:u w:val="single"/>
        </w:rPr>
        <w:t xml:space="preserve">ČLÁNEK </w:t>
      </w:r>
      <w:r w:rsidR="0020295D" w:rsidRPr="000C243D">
        <w:rPr>
          <w:b/>
          <w:bCs/>
          <w:sz w:val="22"/>
          <w:szCs w:val="22"/>
          <w:u w:val="single"/>
        </w:rPr>
        <w:t>IX</w:t>
      </w:r>
      <w:r w:rsidR="00976C27" w:rsidRPr="000C243D">
        <w:rPr>
          <w:b/>
          <w:bCs/>
          <w:sz w:val="22"/>
          <w:szCs w:val="22"/>
          <w:u w:val="single"/>
        </w:rPr>
        <w:t>.</w:t>
      </w:r>
    </w:p>
    <w:p w14:paraId="74B4C75A" w14:textId="57599CF8" w:rsidR="00976C27" w:rsidRPr="000C243D" w:rsidRDefault="00976C27" w:rsidP="00631B59">
      <w:pPr>
        <w:spacing w:after="120" w:line="276" w:lineRule="auto"/>
        <w:jc w:val="center"/>
        <w:rPr>
          <w:b/>
          <w:bCs/>
          <w:caps/>
          <w:sz w:val="22"/>
          <w:szCs w:val="22"/>
          <w:u w:val="single"/>
        </w:rPr>
      </w:pPr>
      <w:r w:rsidRPr="000C243D">
        <w:rPr>
          <w:b/>
          <w:bCs/>
          <w:caps/>
          <w:sz w:val="22"/>
          <w:szCs w:val="22"/>
          <w:u w:val="single"/>
        </w:rPr>
        <w:t>PRÁVA A POVINNOSTI KLIENTA</w:t>
      </w:r>
    </w:p>
    <w:p w14:paraId="2D9F7781" w14:textId="61E89E4C" w:rsidR="00285C34" w:rsidRPr="000C243D" w:rsidRDefault="00877B0F" w:rsidP="00973E82">
      <w:pPr>
        <w:pStyle w:val="Odstavecseseznamem"/>
        <w:numPr>
          <w:ilvl w:val="1"/>
          <w:numId w:val="38"/>
        </w:numPr>
        <w:spacing w:before="120" w:after="120" w:line="276" w:lineRule="auto"/>
        <w:ind w:left="567" w:hanging="643"/>
        <w:contextualSpacing w:val="0"/>
        <w:jc w:val="both"/>
        <w:rPr>
          <w:sz w:val="22"/>
          <w:szCs w:val="22"/>
        </w:rPr>
      </w:pPr>
      <w:r w:rsidRPr="000C243D">
        <w:rPr>
          <w:sz w:val="22"/>
          <w:szCs w:val="22"/>
        </w:rPr>
        <w:t xml:space="preserve">Klient je </w:t>
      </w:r>
      <w:r w:rsidR="00285C34" w:rsidRPr="000C243D">
        <w:rPr>
          <w:sz w:val="22"/>
          <w:szCs w:val="22"/>
        </w:rPr>
        <w:t xml:space="preserve">zejména </w:t>
      </w:r>
      <w:r w:rsidRPr="000C243D">
        <w:rPr>
          <w:sz w:val="22"/>
          <w:szCs w:val="22"/>
        </w:rPr>
        <w:t>oprávněn</w:t>
      </w:r>
      <w:r w:rsidR="00285C34" w:rsidRPr="000C243D">
        <w:rPr>
          <w:sz w:val="22"/>
          <w:szCs w:val="22"/>
        </w:rPr>
        <w:t>:</w:t>
      </w:r>
    </w:p>
    <w:p w14:paraId="1EECEDD7" w14:textId="0CEBF88A" w:rsidR="00877B0F" w:rsidRPr="000C243D" w:rsidRDefault="00877B0F" w:rsidP="00631B59">
      <w:pPr>
        <w:pStyle w:val="Odstavecseseznamem"/>
        <w:numPr>
          <w:ilvl w:val="0"/>
          <w:numId w:val="28"/>
        </w:numPr>
        <w:spacing w:line="276" w:lineRule="auto"/>
        <w:ind w:left="1134" w:hanging="567"/>
        <w:contextualSpacing w:val="0"/>
        <w:jc w:val="both"/>
        <w:rPr>
          <w:sz w:val="22"/>
          <w:szCs w:val="22"/>
        </w:rPr>
      </w:pPr>
      <w:r w:rsidRPr="000C243D">
        <w:rPr>
          <w:sz w:val="22"/>
          <w:szCs w:val="22"/>
        </w:rPr>
        <w:lastRenderedPageBreak/>
        <w:t xml:space="preserve">udělovat Projektovému manažerovi </w:t>
      </w:r>
      <w:r w:rsidR="00F454DF" w:rsidRPr="000C243D">
        <w:rPr>
          <w:sz w:val="22"/>
          <w:szCs w:val="22"/>
        </w:rPr>
        <w:t>pokyny a zadání týkající se jednotlivých poskytovaných Služeb</w:t>
      </w:r>
      <w:r w:rsidR="00285C34" w:rsidRPr="000C243D">
        <w:rPr>
          <w:sz w:val="22"/>
          <w:szCs w:val="22"/>
        </w:rPr>
        <w:t>;</w:t>
      </w:r>
    </w:p>
    <w:p w14:paraId="5751F83A" w14:textId="0C618287" w:rsidR="00877B0F" w:rsidRPr="000C243D" w:rsidRDefault="00BC3A31" w:rsidP="00631B59">
      <w:pPr>
        <w:pStyle w:val="Odstavecseseznamem"/>
        <w:numPr>
          <w:ilvl w:val="0"/>
          <w:numId w:val="28"/>
        </w:numPr>
        <w:spacing w:line="276" w:lineRule="auto"/>
        <w:ind w:left="1134" w:hanging="567"/>
        <w:contextualSpacing w:val="0"/>
        <w:jc w:val="both"/>
        <w:rPr>
          <w:rFonts w:eastAsiaTheme="minorHAnsi"/>
          <w:sz w:val="22"/>
          <w:szCs w:val="22"/>
        </w:rPr>
      </w:pPr>
      <w:r w:rsidRPr="000C243D">
        <w:rPr>
          <w:rFonts w:eastAsiaTheme="minorHAnsi"/>
          <w:sz w:val="22"/>
          <w:szCs w:val="22"/>
        </w:rPr>
        <w:t xml:space="preserve">kontrolovat </w:t>
      </w:r>
      <w:r w:rsidR="00877B0F" w:rsidRPr="000C243D">
        <w:rPr>
          <w:rFonts w:eastAsiaTheme="minorHAnsi"/>
          <w:sz w:val="22"/>
          <w:szCs w:val="22"/>
        </w:rPr>
        <w:t>poskytování Služeb</w:t>
      </w:r>
      <w:r w:rsidR="00807D45" w:rsidRPr="000C243D">
        <w:rPr>
          <w:rFonts w:eastAsiaTheme="minorHAnsi"/>
          <w:sz w:val="22"/>
          <w:szCs w:val="22"/>
        </w:rPr>
        <w:t>, zda jsou tyto</w:t>
      </w:r>
      <w:r w:rsidR="00877B0F" w:rsidRPr="000C243D">
        <w:rPr>
          <w:rFonts w:eastAsiaTheme="minorHAnsi"/>
          <w:sz w:val="22"/>
          <w:szCs w:val="22"/>
        </w:rPr>
        <w:t xml:space="preserve"> </w:t>
      </w:r>
      <w:r w:rsidR="00877B0F" w:rsidRPr="000C243D">
        <w:rPr>
          <w:sz w:val="22"/>
          <w:szCs w:val="22"/>
        </w:rPr>
        <w:t>Služby</w:t>
      </w:r>
      <w:r w:rsidRPr="000C243D">
        <w:rPr>
          <w:rFonts w:eastAsiaTheme="minorHAnsi"/>
          <w:sz w:val="22"/>
          <w:szCs w:val="22"/>
        </w:rPr>
        <w:t xml:space="preserve"> v</w:t>
      </w:r>
      <w:r w:rsidR="00807D45" w:rsidRPr="000C243D">
        <w:rPr>
          <w:rFonts w:eastAsiaTheme="minorHAnsi"/>
          <w:sz w:val="22"/>
          <w:szCs w:val="22"/>
        </w:rPr>
        <w:t> souladu nebo</w:t>
      </w:r>
      <w:r w:rsidRPr="000C243D">
        <w:rPr>
          <w:rFonts w:eastAsiaTheme="minorHAnsi"/>
          <w:sz w:val="22"/>
          <w:szCs w:val="22"/>
        </w:rPr>
        <w:t xml:space="preserve"> rozporu </w:t>
      </w:r>
      <w:r w:rsidR="00877B0F" w:rsidRPr="000C243D">
        <w:rPr>
          <w:rFonts w:eastAsiaTheme="minorHAnsi"/>
          <w:sz w:val="22"/>
          <w:szCs w:val="22"/>
        </w:rPr>
        <w:t>s touto Smlouvou</w:t>
      </w:r>
      <w:r w:rsidR="00285C34" w:rsidRPr="000C243D">
        <w:rPr>
          <w:rFonts w:eastAsiaTheme="minorHAnsi"/>
          <w:sz w:val="22"/>
          <w:szCs w:val="22"/>
        </w:rPr>
        <w:t>;</w:t>
      </w:r>
    </w:p>
    <w:p w14:paraId="14C5A719" w14:textId="188F0117" w:rsidR="00BC3A31" w:rsidRPr="000C243D" w:rsidRDefault="00F454DF" w:rsidP="00631B59">
      <w:pPr>
        <w:pStyle w:val="Odstavecseseznamem"/>
        <w:numPr>
          <w:ilvl w:val="0"/>
          <w:numId w:val="28"/>
        </w:numPr>
        <w:spacing w:line="276" w:lineRule="auto"/>
        <w:ind w:left="1134" w:hanging="567"/>
        <w:contextualSpacing w:val="0"/>
        <w:jc w:val="both"/>
        <w:rPr>
          <w:rFonts w:eastAsiaTheme="minorHAnsi"/>
          <w:sz w:val="22"/>
          <w:szCs w:val="22"/>
        </w:rPr>
      </w:pPr>
      <w:r w:rsidRPr="000C243D">
        <w:rPr>
          <w:rFonts w:eastAsiaTheme="minorHAnsi"/>
          <w:sz w:val="22"/>
          <w:szCs w:val="22"/>
        </w:rPr>
        <w:t xml:space="preserve">pokud </w:t>
      </w:r>
      <w:r w:rsidR="00BC3A31" w:rsidRPr="000C243D">
        <w:rPr>
          <w:rFonts w:eastAsiaTheme="minorHAnsi"/>
          <w:sz w:val="22"/>
          <w:szCs w:val="22"/>
        </w:rPr>
        <w:t xml:space="preserve">sám nebo s pomocí třetí osoby zjistí, že </w:t>
      </w:r>
      <w:r w:rsidRPr="000C243D">
        <w:rPr>
          <w:rFonts w:eastAsiaTheme="minorHAnsi"/>
          <w:sz w:val="22"/>
          <w:szCs w:val="22"/>
        </w:rPr>
        <w:t xml:space="preserve">poskytnuté Služby </w:t>
      </w:r>
      <w:r w:rsidR="00BC3A31" w:rsidRPr="000C243D">
        <w:rPr>
          <w:rFonts w:eastAsiaTheme="minorHAnsi"/>
          <w:sz w:val="22"/>
          <w:szCs w:val="22"/>
        </w:rPr>
        <w:t xml:space="preserve">neodpovídají </w:t>
      </w:r>
      <w:r w:rsidR="007A6211" w:rsidRPr="000C243D">
        <w:rPr>
          <w:rFonts w:eastAsiaTheme="minorHAnsi"/>
          <w:sz w:val="22"/>
          <w:szCs w:val="22"/>
        </w:rPr>
        <w:t xml:space="preserve">Smlouvě a/nebo </w:t>
      </w:r>
      <w:r w:rsidR="00BC3A31" w:rsidRPr="000C243D">
        <w:rPr>
          <w:rFonts w:eastAsiaTheme="minorHAnsi"/>
          <w:sz w:val="22"/>
          <w:szCs w:val="22"/>
        </w:rPr>
        <w:t xml:space="preserve">zadáním předaným </w:t>
      </w:r>
      <w:r w:rsidRPr="000C243D">
        <w:rPr>
          <w:rFonts w:eastAsiaTheme="minorHAnsi"/>
          <w:sz w:val="22"/>
          <w:szCs w:val="22"/>
        </w:rPr>
        <w:t xml:space="preserve">Klientem </w:t>
      </w:r>
      <w:r w:rsidRPr="000C243D">
        <w:rPr>
          <w:sz w:val="22"/>
          <w:szCs w:val="22"/>
        </w:rPr>
        <w:t>Projektovému manažerovi</w:t>
      </w:r>
      <w:r w:rsidR="00BC3A31" w:rsidRPr="000C243D">
        <w:rPr>
          <w:rFonts w:eastAsiaTheme="minorHAnsi"/>
          <w:sz w:val="22"/>
          <w:szCs w:val="22"/>
        </w:rPr>
        <w:t xml:space="preserve">, </w:t>
      </w:r>
      <w:r w:rsidRPr="000C243D">
        <w:rPr>
          <w:rFonts w:eastAsiaTheme="minorHAnsi"/>
          <w:sz w:val="22"/>
          <w:szCs w:val="22"/>
        </w:rPr>
        <w:t xml:space="preserve">požadovat po </w:t>
      </w:r>
      <w:r w:rsidRPr="000C243D">
        <w:rPr>
          <w:sz w:val="22"/>
          <w:szCs w:val="22"/>
        </w:rPr>
        <w:t xml:space="preserve">Projektovém manažerovi </w:t>
      </w:r>
      <w:r w:rsidR="00BC3A31" w:rsidRPr="000C243D">
        <w:rPr>
          <w:rFonts w:eastAsiaTheme="minorHAnsi"/>
          <w:sz w:val="22"/>
          <w:szCs w:val="22"/>
        </w:rPr>
        <w:t xml:space="preserve">bezplatné přepracování předmětné </w:t>
      </w:r>
      <w:r w:rsidRPr="000C243D">
        <w:rPr>
          <w:rFonts w:eastAsiaTheme="minorHAnsi"/>
          <w:sz w:val="22"/>
          <w:szCs w:val="22"/>
        </w:rPr>
        <w:t>Služby</w:t>
      </w:r>
      <w:r w:rsidR="00285C34" w:rsidRPr="000C243D">
        <w:rPr>
          <w:rFonts w:eastAsiaTheme="minorHAnsi"/>
          <w:sz w:val="22"/>
          <w:szCs w:val="22"/>
        </w:rPr>
        <w:t>;</w:t>
      </w:r>
    </w:p>
    <w:p w14:paraId="397BD299" w14:textId="77777777" w:rsidR="00A21C22" w:rsidRDefault="00285C34" w:rsidP="00631B59">
      <w:pPr>
        <w:pStyle w:val="Odstavecseseznamem"/>
        <w:numPr>
          <w:ilvl w:val="0"/>
          <w:numId w:val="28"/>
        </w:numPr>
        <w:spacing w:line="276" w:lineRule="auto"/>
        <w:ind w:left="1134" w:hanging="567"/>
        <w:contextualSpacing w:val="0"/>
        <w:jc w:val="both"/>
        <w:rPr>
          <w:sz w:val="22"/>
          <w:szCs w:val="22"/>
        </w:rPr>
      </w:pPr>
      <w:r w:rsidRPr="000C243D">
        <w:rPr>
          <w:sz w:val="22"/>
          <w:szCs w:val="22"/>
        </w:rPr>
        <w:t xml:space="preserve">zajistit </w:t>
      </w:r>
      <w:r w:rsidR="00C2565B" w:rsidRPr="000C243D">
        <w:rPr>
          <w:sz w:val="22"/>
          <w:szCs w:val="22"/>
        </w:rPr>
        <w:t>poskytování Služeb</w:t>
      </w:r>
      <w:r w:rsidRPr="000C243D">
        <w:rPr>
          <w:sz w:val="22"/>
          <w:szCs w:val="22"/>
        </w:rPr>
        <w:t xml:space="preserve"> třetí</w:t>
      </w:r>
      <w:r w:rsidR="007A6211" w:rsidRPr="000C243D">
        <w:rPr>
          <w:sz w:val="22"/>
          <w:szCs w:val="22"/>
        </w:rPr>
        <w:t>mi</w:t>
      </w:r>
      <w:r w:rsidRPr="000C243D">
        <w:rPr>
          <w:sz w:val="22"/>
          <w:szCs w:val="22"/>
        </w:rPr>
        <w:t xml:space="preserve"> osob</w:t>
      </w:r>
      <w:r w:rsidR="007A6211" w:rsidRPr="000C243D">
        <w:rPr>
          <w:sz w:val="22"/>
          <w:szCs w:val="22"/>
        </w:rPr>
        <w:t>ami</w:t>
      </w:r>
      <w:r w:rsidRPr="000C243D">
        <w:rPr>
          <w:sz w:val="22"/>
          <w:szCs w:val="22"/>
        </w:rPr>
        <w:t xml:space="preserve"> při prodlení </w:t>
      </w:r>
      <w:r w:rsidR="007A6211" w:rsidRPr="000C243D">
        <w:rPr>
          <w:sz w:val="22"/>
          <w:szCs w:val="22"/>
        </w:rPr>
        <w:t xml:space="preserve">a/nebo vadném plnění Služeb </w:t>
      </w:r>
      <w:r w:rsidRPr="000C243D">
        <w:rPr>
          <w:sz w:val="22"/>
          <w:szCs w:val="22"/>
        </w:rPr>
        <w:t>Projektov</w:t>
      </w:r>
      <w:r w:rsidR="007A6211" w:rsidRPr="000C243D">
        <w:rPr>
          <w:sz w:val="22"/>
          <w:szCs w:val="22"/>
        </w:rPr>
        <w:t>ým</w:t>
      </w:r>
      <w:r w:rsidRPr="000C243D">
        <w:rPr>
          <w:sz w:val="22"/>
          <w:szCs w:val="22"/>
        </w:rPr>
        <w:t xml:space="preserve"> manažer</w:t>
      </w:r>
      <w:r w:rsidR="007A6211" w:rsidRPr="000C243D">
        <w:rPr>
          <w:sz w:val="22"/>
          <w:szCs w:val="22"/>
        </w:rPr>
        <w:t>em</w:t>
      </w:r>
      <w:r w:rsidR="002153D4" w:rsidRPr="000C243D">
        <w:rPr>
          <w:sz w:val="22"/>
          <w:szCs w:val="22"/>
        </w:rPr>
        <w:t xml:space="preserve"> na náklady </w:t>
      </w:r>
      <w:r w:rsidRPr="000C243D">
        <w:rPr>
          <w:sz w:val="22"/>
          <w:szCs w:val="22"/>
        </w:rPr>
        <w:t>Projektového manažera.</w:t>
      </w:r>
    </w:p>
    <w:p w14:paraId="57A8207C" w14:textId="5E4B19F6" w:rsidR="00296F34" w:rsidRPr="000C243D" w:rsidRDefault="00296F34" w:rsidP="00A21C22">
      <w:pPr>
        <w:pStyle w:val="Odstavecseseznamem"/>
        <w:spacing w:line="276" w:lineRule="auto"/>
        <w:ind w:left="1134"/>
        <w:contextualSpacing w:val="0"/>
        <w:jc w:val="both"/>
        <w:rPr>
          <w:sz w:val="22"/>
          <w:szCs w:val="22"/>
        </w:rPr>
      </w:pPr>
    </w:p>
    <w:p w14:paraId="03560AB5" w14:textId="51EC36C5" w:rsidR="00285C34" w:rsidRPr="000C243D" w:rsidRDefault="00F454DF" w:rsidP="00973E82">
      <w:pPr>
        <w:pStyle w:val="Odstavecseseznamem"/>
        <w:numPr>
          <w:ilvl w:val="1"/>
          <w:numId w:val="38"/>
        </w:numPr>
        <w:spacing w:before="120" w:after="120" w:line="276" w:lineRule="auto"/>
        <w:ind w:left="567" w:hanging="567"/>
        <w:contextualSpacing w:val="0"/>
        <w:jc w:val="both"/>
        <w:rPr>
          <w:sz w:val="22"/>
          <w:szCs w:val="22"/>
        </w:rPr>
      </w:pPr>
      <w:r w:rsidRPr="000C243D">
        <w:rPr>
          <w:sz w:val="22"/>
          <w:szCs w:val="22"/>
        </w:rPr>
        <w:t xml:space="preserve">Klient je </w:t>
      </w:r>
      <w:r w:rsidR="00285C34" w:rsidRPr="000C243D">
        <w:rPr>
          <w:sz w:val="22"/>
          <w:szCs w:val="22"/>
        </w:rPr>
        <w:t xml:space="preserve">zejména </w:t>
      </w:r>
      <w:r w:rsidRPr="000C243D">
        <w:rPr>
          <w:sz w:val="22"/>
          <w:szCs w:val="22"/>
        </w:rPr>
        <w:t>povinen</w:t>
      </w:r>
      <w:r w:rsidR="00285C34" w:rsidRPr="000C243D">
        <w:rPr>
          <w:sz w:val="22"/>
          <w:szCs w:val="22"/>
        </w:rPr>
        <w:t>:</w:t>
      </w:r>
    </w:p>
    <w:p w14:paraId="11ADEC9C" w14:textId="733BF824" w:rsidR="00976C27" w:rsidRPr="000C243D" w:rsidRDefault="00F454DF" w:rsidP="00631B59">
      <w:pPr>
        <w:pStyle w:val="Odstavecseseznamem"/>
        <w:numPr>
          <w:ilvl w:val="0"/>
          <w:numId w:val="29"/>
        </w:numPr>
        <w:spacing w:line="276" w:lineRule="auto"/>
        <w:ind w:left="1134" w:hanging="567"/>
        <w:contextualSpacing w:val="0"/>
        <w:jc w:val="both"/>
        <w:rPr>
          <w:sz w:val="22"/>
          <w:szCs w:val="22"/>
        </w:rPr>
      </w:pPr>
      <w:r w:rsidRPr="000C243D">
        <w:rPr>
          <w:sz w:val="22"/>
          <w:szCs w:val="22"/>
        </w:rPr>
        <w:t>n</w:t>
      </w:r>
      <w:r w:rsidR="00976C27" w:rsidRPr="000C243D">
        <w:rPr>
          <w:sz w:val="22"/>
          <w:szCs w:val="22"/>
        </w:rPr>
        <w:t xml:space="preserve">a základě písemné žádosti </w:t>
      </w:r>
      <w:r w:rsidRPr="000C243D">
        <w:rPr>
          <w:sz w:val="22"/>
          <w:szCs w:val="22"/>
        </w:rPr>
        <w:t xml:space="preserve">Projektového manažera </w:t>
      </w:r>
      <w:r w:rsidR="00285C34" w:rsidRPr="000C243D">
        <w:rPr>
          <w:sz w:val="22"/>
          <w:szCs w:val="22"/>
        </w:rPr>
        <w:t>doruč</w:t>
      </w:r>
      <w:r w:rsidR="00C074E9" w:rsidRPr="000C243D">
        <w:rPr>
          <w:sz w:val="22"/>
          <w:szCs w:val="22"/>
        </w:rPr>
        <w:t>e</w:t>
      </w:r>
      <w:r w:rsidR="00285C34" w:rsidRPr="000C243D">
        <w:rPr>
          <w:sz w:val="22"/>
          <w:szCs w:val="22"/>
        </w:rPr>
        <w:t xml:space="preserve">né alespoň deset (10) </w:t>
      </w:r>
      <w:r w:rsidR="00187925" w:rsidRPr="000C243D">
        <w:rPr>
          <w:sz w:val="22"/>
          <w:szCs w:val="22"/>
        </w:rPr>
        <w:t xml:space="preserve">pracovních </w:t>
      </w:r>
      <w:r w:rsidR="00285C34" w:rsidRPr="000C243D">
        <w:rPr>
          <w:sz w:val="22"/>
          <w:szCs w:val="22"/>
        </w:rPr>
        <w:t xml:space="preserve">dní předem </w:t>
      </w:r>
      <w:r w:rsidRPr="000C243D">
        <w:rPr>
          <w:sz w:val="22"/>
          <w:szCs w:val="22"/>
        </w:rPr>
        <w:t xml:space="preserve">udělit </w:t>
      </w:r>
      <w:r w:rsidR="00285C34" w:rsidRPr="000C243D">
        <w:rPr>
          <w:sz w:val="22"/>
          <w:szCs w:val="22"/>
        </w:rPr>
        <w:t xml:space="preserve">Projektovému manažerovi </w:t>
      </w:r>
      <w:r w:rsidRPr="000C243D">
        <w:rPr>
          <w:sz w:val="22"/>
          <w:szCs w:val="22"/>
        </w:rPr>
        <w:t xml:space="preserve">veškeré </w:t>
      </w:r>
      <w:r w:rsidR="00976C27" w:rsidRPr="000C243D">
        <w:rPr>
          <w:sz w:val="22"/>
          <w:szCs w:val="22"/>
        </w:rPr>
        <w:t xml:space="preserve">plné moci </w:t>
      </w:r>
      <w:r w:rsidRPr="000C243D">
        <w:rPr>
          <w:sz w:val="22"/>
          <w:szCs w:val="22"/>
        </w:rPr>
        <w:t xml:space="preserve">nezbytné </w:t>
      </w:r>
      <w:r w:rsidR="00976C27" w:rsidRPr="000C243D">
        <w:rPr>
          <w:sz w:val="22"/>
          <w:szCs w:val="22"/>
        </w:rPr>
        <w:t xml:space="preserve">pro </w:t>
      </w:r>
      <w:r w:rsidRPr="000C243D">
        <w:rPr>
          <w:sz w:val="22"/>
          <w:szCs w:val="22"/>
        </w:rPr>
        <w:t>poskytování Služeb dle této Smlouvy</w:t>
      </w:r>
      <w:r w:rsidR="00930448" w:rsidRPr="000C243D">
        <w:rPr>
          <w:sz w:val="22"/>
          <w:szCs w:val="22"/>
        </w:rPr>
        <w:t>;</w:t>
      </w:r>
      <w:r w:rsidR="00976C27" w:rsidRPr="000C243D">
        <w:rPr>
          <w:sz w:val="22"/>
          <w:szCs w:val="22"/>
        </w:rPr>
        <w:t xml:space="preserve"> </w:t>
      </w:r>
    </w:p>
    <w:p w14:paraId="30AD9F6F" w14:textId="567AB3EA" w:rsidR="00976C27" w:rsidRPr="000C243D" w:rsidRDefault="00D01141" w:rsidP="00631B59">
      <w:pPr>
        <w:pStyle w:val="Odstavecseseznamem"/>
        <w:numPr>
          <w:ilvl w:val="0"/>
          <w:numId w:val="29"/>
        </w:numPr>
        <w:spacing w:line="276" w:lineRule="auto"/>
        <w:ind w:left="1134" w:hanging="567"/>
        <w:contextualSpacing w:val="0"/>
        <w:jc w:val="both"/>
        <w:rPr>
          <w:sz w:val="22"/>
          <w:szCs w:val="22"/>
        </w:rPr>
      </w:pPr>
      <w:r w:rsidRPr="000C243D">
        <w:rPr>
          <w:sz w:val="22"/>
          <w:szCs w:val="22"/>
        </w:rPr>
        <w:t xml:space="preserve">na základě </w:t>
      </w:r>
      <w:r w:rsidR="00976C27" w:rsidRPr="000C243D">
        <w:rPr>
          <w:sz w:val="22"/>
          <w:szCs w:val="22"/>
        </w:rPr>
        <w:t>žádost</w:t>
      </w:r>
      <w:r w:rsidRPr="000C243D">
        <w:rPr>
          <w:sz w:val="22"/>
          <w:szCs w:val="22"/>
        </w:rPr>
        <w:t>i</w:t>
      </w:r>
      <w:r w:rsidR="00976C27" w:rsidRPr="000C243D">
        <w:rPr>
          <w:sz w:val="22"/>
          <w:szCs w:val="22"/>
        </w:rPr>
        <w:t xml:space="preserve"> </w:t>
      </w:r>
      <w:r w:rsidRPr="000C243D">
        <w:rPr>
          <w:sz w:val="22"/>
          <w:szCs w:val="22"/>
        </w:rPr>
        <w:t xml:space="preserve">Projektového manažera </w:t>
      </w:r>
      <w:r w:rsidR="00976C27" w:rsidRPr="000C243D">
        <w:rPr>
          <w:sz w:val="22"/>
          <w:szCs w:val="22"/>
        </w:rPr>
        <w:t>poskytn</w:t>
      </w:r>
      <w:r w:rsidR="004438F9" w:rsidRPr="000C243D">
        <w:rPr>
          <w:sz w:val="22"/>
          <w:szCs w:val="22"/>
        </w:rPr>
        <w:t>out</w:t>
      </w:r>
      <w:r w:rsidR="00976C27" w:rsidRPr="000C243D">
        <w:rPr>
          <w:sz w:val="22"/>
          <w:szCs w:val="22"/>
        </w:rPr>
        <w:t xml:space="preserve"> </w:t>
      </w:r>
      <w:r w:rsidRPr="000C243D">
        <w:rPr>
          <w:sz w:val="22"/>
          <w:szCs w:val="22"/>
        </w:rPr>
        <w:t xml:space="preserve">Projektovému manažerovi </w:t>
      </w:r>
      <w:r w:rsidR="00976C27" w:rsidRPr="000C243D">
        <w:rPr>
          <w:sz w:val="22"/>
          <w:szCs w:val="22"/>
        </w:rPr>
        <w:t xml:space="preserve">veškerou </w:t>
      </w:r>
      <w:r w:rsidRPr="000C243D">
        <w:rPr>
          <w:sz w:val="22"/>
          <w:szCs w:val="22"/>
        </w:rPr>
        <w:t>součinnost, kterou lze po Klientovi rozumně požadovat</w:t>
      </w:r>
      <w:r w:rsidR="00B00038" w:rsidRPr="000C243D">
        <w:rPr>
          <w:sz w:val="22"/>
          <w:szCs w:val="22"/>
        </w:rPr>
        <w:t>, vyjma případů uvedených v bodech (</w:t>
      </w:r>
      <w:proofErr w:type="spellStart"/>
      <w:r w:rsidR="00B00038" w:rsidRPr="000C243D">
        <w:rPr>
          <w:sz w:val="22"/>
          <w:szCs w:val="22"/>
        </w:rPr>
        <w:t>iii</w:t>
      </w:r>
      <w:proofErr w:type="spellEnd"/>
      <w:r w:rsidR="00B00038" w:rsidRPr="000C243D">
        <w:rPr>
          <w:sz w:val="22"/>
          <w:szCs w:val="22"/>
        </w:rPr>
        <w:t>) a (</w:t>
      </w:r>
      <w:proofErr w:type="spellStart"/>
      <w:r w:rsidR="00B00038" w:rsidRPr="000C243D">
        <w:rPr>
          <w:sz w:val="22"/>
          <w:szCs w:val="22"/>
        </w:rPr>
        <w:t>iv</w:t>
      </w:r>
      <w:proofErr w:type="spellEnd"/>
      <w:r w:rsidR="00B00038" w:rsidRPr="000C243D">
        <w:rPr>
          <w:sz w:val="22"/>
          <w:szCs w:val="22"/>
        </w:rPr>
        <w:t>) níže</w:t>
      </w:r>
      <w:r w:rsidRPr="000C243D">
        <w:rPr>
          <w:sz w:val="22"/>
          <w:szCs w:val="22"/>
        </w:rPr>
        <w:t>;</w:t>
      </w:r>
    </w:p>
    <w:p w14:paraId="67CC24D8" w14:textId="28BE666B" w:rsidR="00D01141" w:rsidRPr="000C243D" w:rsidRDefault="00414883" w:rsidP="00631B59">
      <w:pPr>
        <w:pStyle w:val="Odstavecseseznamem"/>
        <w:numPr>
          <w:ilvl w:val="0"/>
          <w:numId w:val="29"/>
        </w:numPr>
        <w:spacing w:line="276" w:lineRule="auto"/>
        <w:ind w:left="1134" w:hanging="567"/>
        <w:contextualSpacing w:val="0"/>
        <w:jc w:val="both"/>
        <w:rPr>
          <w:sz w:val="22"/>
          <w:szCs w:val="22"/>
        </w:rPr>
      </w:pPr>
      <w:r w:rsidRPr="000C243D">
        <w:rPr>
          <w:sz w:val="22"/>
          <w:szCs w:val="22"/>
        </w:rPr>
        <w:t>formálně převz</w:t>
      </w:r>
      <w:r w:rsidR="00D01141" w:rsidRPr="000C243D">
        <w:rPr>
          <w:sz w:val="22"/>
          <w:szCs w:val="22"/>
        </w:rPr>
        <w:t xml:space="preserve">ít </w:t>
      </w:r>
      <w:r w:rsidRPr="000C243D">
        <w:rPr>
          <w:sz w:val="22"/>
          <w:szCs w:val="22"/>
        </w:rPr>
        <w:t xml:space="preserve">každou dokončenou </w:t>
      </w:r>
      <w:r w:rsidR="002B78B5" w:rsidRPr="000C243D">
        <w:rPr>
          <w:sz w:val="22"/>
          <w:szCs w:val="22"/>
        </w:rPr>
        <w:t>Fáz</w:t>
      </w:r>
      <w:r w:rsidR="00FC1E65" w:rsidRPr="000C243D">
        <w:rPr>
          <w:sz w:val="22"/>
          <w:szCs w:val="22"/>
        </w:rPr>
        <w:t>i</w:t>
      </w:r>
      <w:r w:rsidR="00D01141" w:rsidRPr="000C243D">
        <w:rPr>
          <w:sz w:val="22"/>
          <w:szCs w:val="22"/>
        </w:rPr>
        <w:t xml:space="preserve"> do deseti (10) pracovních dní od jejího dokončení, pokud je bez vad a nedodělků nebo pokud neexistují jiné důvod</w:t>
      </w:r>
      <w:r w:rsidR="009C6F4A" w:rsidRPr="000C243D">
        <w:rPr>
          <w:sz w:val="22"/>
          <w:szCs w:val="22"/>
        </w:rPr>
        <w:t>y</w:t>
      </w:r>
      <w:r w:rsidR="00D01141" w:rsidRPr="000C243D">
        <w:rPr>
          <w:sz w:val="22"/>
          <w:szCs w:val="22"/>
        </w:rPr>
        <w:t xml:space="preserve"> pro nepřevzetí takové </w:t>
      </w:r>
      <w:r w:rsidR="002B78B5" w:rsidRPr="000C243D">
        <w:rPr>
          <w:sz w:val="22"/>
          <w:szCs w:val="22"/>
        </w:rPr>
        <w:t>Fáze</w:t>
      </w:r>
      <w:r w:rsidR="00D01141" w:rsidRPr="000C243D">
        <w:rPr>
          <w:sz w:val="22"/>
          <w:szCs w:val="22"/>
        </w:rPr>
        <w:t xml:space="preserve">, a to na základě písemné výzvy Projektového manažera obdržené alespoň deset (10) </w:t>
      </w:r>
      <w:r w:rsidR="00FC37C3" w:rsidRPr="000C243D">
        <w:rPr>
          <w:sz w:val="22"/>
          <w:szCs w:val="22"/>
        </w:rPr>
        <w:t>pracovních dn</w:t>
      </w:r>
      <w:r w:rsidR="004B3CE4" w:rsidRPr="000C243D">
        <w:rPr>
          <w:sz w:val="22"/>
          <w:szCs w:val="22"/>
        </w:rPr>
        <w:t>í</w:t>
      </w:r>
      <w:r w:rsidR="00FC37C3" w:rsidRPr="000C243D">
        <w:rPr>
          <w:sz w:val="22"/>
          <w:szCs w:val="22"/>
        </w:rPr>
        <w:t xml:space="preserve"> </w:t>
      </w:r>
      <w:r w:rsidR="00D01141" w:rsidRPr="000C243D">
        <w:rPr>
          <w:sz w:val="22"/>
          <w:szCs w:val="22"/>
        </w:rPr>
        <w:t>předem;</w:t>
      </w:r>
    </w:p>
    <w:p w14:paraId="25FC1F67" w14:textId="55269332" w:rsidR="00D510B3" w:rsidRPr="000C243D" w:rsidRDefault="00D510B3" w:rsidP="00631B59">
      <w:pPr>
        <w:pStyle w:val="Odstavecseseznamem"/>
        <w:numPr>
          <w:ilvl w:val="0"/>
          <w:numId w:val="29"/>
        </w:numPr>
        <w:spacing w:line="276" w:lineRule="auto"/>
        <w:ind w:left="1134" w:hanging="567"/>
        <w:contextualSpacing w:val="0"/>
        <w:jc w:val="both"/>
        <w:rPr>
          <w:sz w:val="22"/>
          <w:szCs w:val="22"/>
        </w:rPr>
      </w:pPr>
      <w:r w:rsidRPr="000C243D">
        <w:rPr>
          <w:rFonts w:eastAsiaTheme="minorHAnsi"/>
          <w:sz w:val="22"/>
          <w:szCs w:val="22"/>
        </w:rPr>
        <w:t xml:space="preserve">umožnit </w:t>
      </w:r>
      <w:r w:rsidR="00D01141" w:rsidRPr="000C243D">
        <w:rPr>
          <w:sz w:val="22"/>
          <w:szCs w:val="22"/>
        </w:rPr>
        <w:t xml:space="preserve">Projektovému manažerovi </w:t>
      </w:r>
      <w:r w:rsidRPr="000C243D">
        <w:rPr>
          <w:rFonts w:eastAsiaTheme="minorHAnsi"/>
          <w:sz w:val="22"/>
          <w:szCs w:val="22"/>
        </w:rPr>
        <w:t xml:space="preserve">odstranění případných vad </w:t>
      </w:r>
      <w:r w:rsidR="0084562C" w:rsidRPr="000C243D">
        <w:rPr>
          <w:rFonts w:eastAsiaTheme="minorHAnsi"/>
          <w:sz w:val="22"/>
          <w:szCs w:val="22"/>
        </w:rPr>
        <w:t>Vadných Služeb</w:t>
      </w:r>
      <w:r w:rsidRPr="000C243D">
        <w:rPr>
          <w:rFonts w:eastAsiaTheme="minorHAnsi"/>
          <w:sz w:val="22"/>
          <w:szCs w:val="22"/>
        </w:rPr>
        <w:t xml:space="preserve"> v</w:t>
      </w:r>
      <w:r w:rsidR="0084562C" w:rsidRPr="000C243D">
        <w:rPr>
          <w:rFonts w:eastAsiaTheme="minorHAnsi"/>
          <w:sz w:val="22"/>
          <w:szCs w:val="22"/>
        </w:rPr>
        <w:t>e stanoveném termínu</w:t>
      </w:r>
      <w:r w:rsidRPr="000C243D">
        <w:rPr>
          <w:rFonts w:eastAsiaTheme="minorHAnsi"/>
          <w:sz w:val="22"/>
          <w:szCs w:val="22"/>
        </w:rPr>
        <w:t>.</w:t>
      </w:r>
    </w:p>
    <w:p w14:paraId="4CE439BF" w14:textId="635531F3" w:rsidR="00C32311" w:rsidRPr="000C243D" w:rsidRDefault="0062699A" w:rsidP="00631B59">
      <w:pPr>
        <w:spacing w:before="120" w:line="276" w:lineRule="auto"/>
        <w:jc w:val="center"/>
        <w:rPr>
          <w:b/>
          <w:bCs/>
          <w:sz w:val="22"/>
          <w:szCs w:val="22"/>
          <w:u w:val="single"/>
        </w:rPr>
      </w:pPr>
      <w:r w:rsidRPr="000C243D">
        <w:rPr>
          <w:b/>
          <w:bCs/>
          <w:sz w:val="22"/>
          <w:szCs w:val="22"/>
          <w:u w:val="single"/>
        </w:rPr>
        <w:t xml:space="preserve">ČLÁNEK </w:t>
      </w:r>
      <w:r w:rsidR="00C32311" w:rsidRPr="000C243D">
        <w:rPr>
          <w:b/>
          <w:bCs/>
          <w:sz w:val="22"/>
          <w:szCs w:val="22"/>
          <w:u w:val="single"/>
        </w:rPr>
        <w:t>X.</w:t>
      </w:r>
    </w:p>
    <w:p w14:paraId="6A8844DA" w14:textId="09AD733E" w:rsidR="00C32311" w:rsidRPr="000C243D" w:rsidRDefault="00EE7537" w:rsidP="00631B59">
      <w:pPr>
        <w:spacing w:after="120" w:line="276" w:lineRule="auto"/>
        <w:jc w:val="center"/>
        <w:rPr>
          <w:b/>
          <w:bCs/>
          <w:caps/>
          <w:sz w:val="22"/>
          <w:szCs w:val="22"/>
          <w:u w:val="single"/>
        </w:rPr>
      </w:pPr>
      <w:r w:rsidRPr="000C243D">
        <w:rPr>
          <w:b/>
          <w:bCs/>
          <w:caps/>
          <w:sz w:val="22"/>
          <w:szCs w:val="22"/>
          <w:u w:val="single"/>
        </w:rPr>
        <w:t xml:space="preserve">AUTORSKÁ PRÁVA A </w:t>
      </w:r>
      <w:r w:rsidR="0060614E" w:rsidRPr="000C243D">
        <w:rPr>
          <w:b/>
          <w:bCs/>
          <w:caps/>
          <w:sz w:val="22"/>
          <w:szCs w:val="22"/>
          <w:u w:val="single"/>
        </w:rPr>
        <w:t>LICENČNÍ UJEDNÁNÍ</w:t>
      </w:r>
    </w:p>
    <w:p w14:paraId="28C90EB3" w14:textId="22794A0C" w:rsidR="003568DC" w:rsidRPr="000C243D" w:rsidRDefault="003568DC" w:rsidP="00631B59">
      <w:pPr>
        <w:pStyle w:val="Odstavecseseznamem"/>
        <w:numPr>
          <w:ilvl w:val="1"/>
          <w:numId w:val="36"/>
        </w:numPr>
        <w:spacing w:before="120" w:after="120" w:line="276" w:lineRule="auto"/>
        <w:ind w:left="567" w:hanging="567"/>
        <w:contextualSpacing w:val="0"/>
        <w:jc w:val="both"/>
        <w:rPr>
          <w:sz w:val="22"/>
          <w:szCs w:val="22"/>
        </w:rPr>
      </w:pPr>
      <w:bookmarkStart w:id="16" w:name="_Ref101782540"/>
      <w:r w:rsidRPr="000C243D">
        <w:rPr>
          <w:sz w:val="22"/>
          <w:szCs w:val="22"/>
        </w:rPr>
        <w:t xml:space="preserve">Smluvní strany činí nesporným, že pokud Projektový manažer </w:t>
      </w:r>
      <w:proofErr w:type="gramStart"/>
      <w:r w:rsidRPr="000C243D">
        <w:rPr>
          <w:sz w:val="22"/>
          <w:szCs w:val="22"/>
        </w:rPr>
        <w:t>vytvoří</w:t>
      </w:r>
      <w:proofErr w:type="gramEnd"/>
      <w:r w:rsidRPr="000C243D">
        <w:rPr>
          <w:sz w:val="22"/>
          <w:szCs w:val="22"/>
        </w:rPr>
        <w:t xml:space="preserve"> při plnění svých povinností vyplývajících z této Smlouvy nebo v souvislosti s nimi dílo, které splňuje znaky autorského díla (dále jen „</w:t>
      </w:r>
      <w:r w:rsidRPr="000C243D">
        <w:rPr>
          <w:b/>
          <w:bCs/>
          <w:sz w:val="22"/>
          <w:szCs w:val="22"/>
        </w:rPr>
        <w:t>Autorské dílo</w:t>
      </w:r>
      <w:r w:rsidRPr="000C243D">
        <w:rPr>
          <w:sz w:val="22"/>
          <w:szCs w:val="22"/>
        </w:rPr>
        <w:t xml:space="preserve">“) dle </w:t>
      </w:r>
      <w:proofErr w:type="spellStart"/>
      <w:r w:rsidRPr="000C243D">
        <w:rPr>
          <w:sz w:val="22"/>
          <w:szCs w:val="22"/>
        </w:rPr>
        <w:t>ust</w:t>
      </w:r>
      <w:proofErr w:type="spellEnd"/>
      <w:r w:rsidRPr="000C243D">
        <w:rPr>
          <w:sz w:val="22"/>
          <w:szCs w:val="22"/>
        </w:rPr>
        <w:t>. § 2 zákona č. 121/2000 Sb., autorský zákon, ve znění pozdějších předpisů (dále jen „</w:t>
      </w:r>
      <w:r w:rsidRPr="000C243D">
        <w:rPr>
          <w:b/>
          <w:bCs/>
          <w:sz w:val="22"/>
          <w:szCs w:val="22"/>
        </w:rPr>
        <w:t>Autorský zákon</w:t>
      </w:r>
      <w:r w:rsidRPr="000C243D">
        <w:rPr>
          <w:sz w:val="22"/>
          <w:szCs w:val="22"/>
        </w:rPr>
        <w:t>“), je Klient v souladu s</w:t>
      </w:r>
      <w:r w:rsidR="00C04FCC" w:rsidRPr="000C243D">
        <w:rPr>
          <w:sz w:val="22"/>
          <w:szCs w:val="22"/>
        </w:rPr>
        <w:t> </w:t>
      </w:r>
      <w:proofErr w:type="spellStart"/>
      <w:r w:rsidR="00C04FCC" w:rsidRPr="000C243D">
        <w:rPr>
          <w:sz w:val="22"/>
          <w:szCs w:val="22"/>
        </w:rPr>
        <w:t>ust</w:t>
      </w:r>
      <w:proofErr w:type="spellEnd"/>
      <w:r w:rsidR="00C04FCC" w:rsidRPr="000C243D">
        <w:rPr>
          <w:sz w:val="22"/>
          <w:szCs w:val="22"/>
        </w:rPr>
        <w:t xml:space="preserve">. </w:t>
      </w:r>
      <w:r w:rsidRPr="000C243D">
        <w:rPr>
          <w:sz w:val="22"/>
          <w:szCs w:val="22"/>
        </w:rPr>
        <w:t>§</w:t>
      </w:r>
      <w:r w:rsidR="00C04FCC" w:rsidRPr="000C243D">
        <w:rPr>
          <w:sz w:val="22"/>
          <w:szCs w:val="22"/>
        </w:rPr>
        <w:t xml:space="preserve"> </w:t>
      </w:r>
      <w:r w:rsidRPr="000C243D">
        <w:rPr>
          <w:sz w:val="22"/>
          <w:szCs w:val="22"/>
        </w:rPr>
        <w:t xml:space="preserve">58 odst. 1 Autorského zákona oprávněn </w:t>
      </w:r>
      <w:r w:rsidR="00507D04" w:rsidRPr="000C243D">
        <w:rPr>
          <w:sz w:val="22"/>
          <w:szCs w:val="22"/>
        </w:rPr>
        <w:t>k okamžiku vytvoření Autorského díla (nebo, není-li to možné, k okamžiku předání Autorského díla Projektovým manažerem Klientovi)</w:t>
      </w:r>
      <w:r w:rsidRPr="000C243D">
        <w:rPr>
          <w:sz w:val="22"/>
          <w:szCs w:val="22"/>
        </w:rPr>
        <w:t xml:space="preserve"> svým jménem, na svůj účet a bez jakéhokoliv omezení vykonávat veškerá majetková práva autora k takovému Autorskému dílu, a to i v případě, jde-li o nedokončené Autorské dílo, zejména, nikoliv však výlučně, právo Autorské dílo užít, publikovat (zveřejnit) Autorské dílo, modifikovat (včetně překladu), zpracovat a změnit Autorské dílo, sloučit Autorské dílo s dílem jiným, zařadit Autorské dílo do díla souborného, Autorské dílo dokončit a uvádět Autorské dílo na veřejnosti pod svým jménem, a to v nejširší možné míře dovolené právními předpisy, a Projektový manažer tímto uděluje svůj souhlas s výkonem majetkových práv k Autorskému dílu Klientem způsobem uvedeným v této větě. Projektový manažer tímto výslovně uděluje Klientovi svůj souhlas s udělením licence či podlicence k Autorskému dílu a k postoupení práv výkonu majetkových práv k Autorskému dílu třetím osobám. Souhlas Projektového manažera dle předchozí věty se uděluje jako neodvolatelný a vztahuje se i ke všem případným dalším postoupením práv výkonu majetkových práv k Autorskému dílu. Projektový manažer dále souhlasí s tím, že Klient není povinen vykonávat majetková práva k Autorskému dílu. Jestliže </w:t>
      </w:r>
      <w:r w:rsidR="00936430" w:rsidRPr="000C243D">
        <w:rPr>
          <w:sz w:val="22"/>
          <w:szCs w:val="22"/>
        </w:rPr>
        <w:t xml:space="preserve">Klient </w:t>
      </w:r>
      <w:r w:rsidRPr="000C243D">
        <w:rPr>
          <w:sz w:val="22"/>
          <w:szCs w:val="22"/>
        </w:rPr>
        <w:t xml:space="preserve">nevykonává majetková práva k Autorskému dílu vůbec či je vykonává nedostatečně, </w:t>
      </w:r>
      <w:r w:rsidR="00936430" w:rsidRPr="000C243D">
        <w:rPr>
          <w:sz w:val="22"/>
          <w:szCs w:val="22"/>
        </w:rPr>
        <w:t xml:space="preserve">Projektový manažer </w:t>
      </w:r>
      <w:r w:rsidRPr="000C243D">
        <w:rPr>
          <w:sz w:val="22"/>
          <w:szCs w:val="22"/>
        </w:rPr>
        <w:t xml:space="preserve">nemá právo požadovat, aby mu </w:t>
      </w:r>
      <w:r w:rsidR="00936430" w:rsidRPr="000C243D">
        <w:rPr>
          <w:sz w:val="22"/>
          <w:szCs w:val="22"/>
        </w:rPr>
        <w:t xml:space="preserve">Klient </w:t>
      </w:r>
      <w:r w:rsidRPr="000C243D">
        <w:rPr>
          <w:sz w:val="22"/>
          <w:szCs w:val="22"/>
        </w:rPr>
        <w:t>za obvyklých podmínek poskytl licenci.</w:t>
      </w:r>
      <w:bookmarkEnd w:id="16"/>
    </w:p>
    <w:p w14:paraId="4445C20B" w14:textId="03540BBE" w:rsidR="003568DC" w:rsidRPr="000C243D" w:rsidRDefault="003568DC" w:rsidP="00631B59">
      <w:pPr>
        <w:pStyle w:val="Odstavecseseznamem"/>
        <w:numPr>
          <w:ilvl w:val="1"/>
          <w:numId w:val="36"/>
        </w:numPr>
        <w:spacing w:before="120" w:after="120" w:line="276" w:lineRule="auto"/>
        <w:ind w:left="567" w:hanging="567"/>
        <w:contextualSpacing w:val="0"/>
        <w:jc w:val="both"/>
        <w:rPr>
          <w:sz w:val="22"/>
          <w:szCs w:val="22"/>
        </w:rPr>
      </w:pPr>
      <w:bookmarkStart w:id="17" w:name="_Ref101782244"/>
      <w:r w:rsidRPr="000C243D">
        <w:rPr>
          <w:sz w:val="22"/>
          <w:szCs w:val="22"/>
        </w:rPr>
        <w:t>V případě, že z jakýchkoliv důvodu nedojde k postoupení výkonu majetkových práv dle §</w:t>
      </w:r>
      <w:r w:rsidR="00C04FCC" w:rsidRPr="000C243D">
        <w:rPr>
          <w:sz w:val="22"/>
          <w:szCs w:val="22"/>
        </w:rPr>
        <w:t xml:space="preserve"> </w:t>
      </w:r>
      <w:r w:rsidRPr="000C243D">
        <w:rPr>
          <w:sz w:val="22"/>
          <w:szCs w:val="22"/>
        </w:rPr>
        <w:t>58 odst.</w:t>
      </w:r>
      <w:r w:rsidR="00757347" w:rsidRPr="000C243D">
        <w:rPr>
          <w:sz w:val="22"/>
          <w:szCs w:val="22"/>
        </w:rPr>
        <w:t> </w:t>
      </w:r>
      <w:r w:rsidRPr="000C243D">
        <w:rPr>
          <w:sz w:val="22"/>
          <w:szCs w:val="22"/>
        </w:rPr>
        <w:t xml:space="preserve">1 Autorského zákona, </w:t>
      </w:r>
      <w:r w:rsidR="00936430" w:rsidRPr="000C243D">
        <w:rPr>
          <w:sz w:val="22"/>
          <w:szCs w:val="22"/>
        </w:rPr>
        <w:t>Projektový manažer</w:t>
      </w:r>
      <w:r w:rsidRPr="000C243D">
        <w:rPr>
          <w:sz w:val="22"/>
          <w:szCs w:val="22"/>
        </w:rPr>
        <w:t xml:space="preserve"> tímto k okamžiku vytvoření Autorského díla (nebo, není-li to možné, k okamžiku předání Autorského díla </w:t>
      </w:r>
      <w:r w:rsidR="00936430" w:rsidRPr="000C243D">
        <w:rPr>
          <w:sz w:val="22"/>
          <w:szCs w:val="22"/>
        </w:rPr>
        <w:t>Projektovým manažerem Klientovi</w:t>
      </w:r>
      <w:r w:rsidRPr="000C243D">
        <w:rPr>
          <w:sz w:val="22"/>
          <w:szCs w:val="22"/>
        </w:rPr>
        <w:t xml:space="preserve">) postupuje na </w:t>
      </w:r>
      <w:r w:rsidR="00936430" w:rsidRPr="000C243D">
        <w:rPr>
          <w:sz w:val="22"/>
          <w:szCs w:val="22"/>
        </w:rPr>
        <w:t xml:space="preserve">Klienta </w:t>
      </w:r>
      <w:r w:rsidRPr="000C243D">
        <w:rPr>
          <w:sz w:val="22"/>
          <w:szCs w:val="22"/>
        </w:rPr>
        <w:t xml:space="preserve">právo k výkonu veškerých majetkových autorských práv k Autorskému dílu v rozsahu uvedeném v čl. </w:t>
      </w:r>
      <w:r w:rsidR="00C04FCC" w:rsidRPr="000C243D">
        <w:rPr>
          <w:sz w:val="22"/>
          <w:szCs w:val="22"/>
        </w:rPr>
        <w:fldChar w:fldCharType="begin"/>
      </w:r>
      <w:r w:rsidR="00C04FCC" w:rsidRPr="000C243D">
        <w:rPr>
          <w:sz w:val="22"/>
          <w:szCs w:val="22"/>
        </w:rPr>
        <w:instrText xml:space="preserve"> REF _Ref101782540 \r \h </w:instrText>
      </w:r>
      <w:r w:rsidR="00A717C6" w:rsidRPr="000C243D">
        <w:rPr>
          <w:sz w:val="22"/>
          <w:szCs w:val="22"/>
        </w:rPr>
        <w:instrText xml:space="preserve"> \* MERGEFORMAT </w:instrText>
      </w:r>
      <w:r w:rsidR="00C04FCC" w:rsidRPr="000C243D">
        <w:rPr>
          <w:sz w:val="22"/>
          <w:szCs w:val="22"/>
        </w:rPr>
      </w:r>
      <w:r w:rsidR="00C04FCC" w:rsidRPr="000C243D">
        <w:rPr>
          <w:sz w:val="22"/>
          <w:szCs w:val="22"/>
        </w:rPr>
        <w:fldChar w:fldCharType="separate"/>
      </w:r>
      <w:r w:rsidR="00973E82">
        <w:rPr>
          <w:sz w:val="22"/>
          <w:szCs w:val="22"/>
        </w:rPr>
        <w:t>10.1</w:t>
      </w:r>
      <w:r w:rsidR="00C04FCC" w:rsidRPr="000C243D">
        <w:rPr>
          <w:sz w:val="22"/>
          <w:szCs w:val="22"/>
        </w:rPr>
        <w:fldChar w:fldCharType="end"/>
      </w:r>
      <w:r w:rsidR="00C04FCC" w:rsidRPr="000C243D">
        <w:rPr>
          <w:sz w:val="22"/>
          <w:szCs w:val="22"/>
        </w:rPr>
        <w:t xml:space="preserve"> této Smlouvy </w:t>
      </w:r>
      <w:r w:rsidRPr="000C243D">
        <w:rPr>
          <w:sz w:val="22"/>
          <w:szCs w:val="22"/>
        </w:rPr>
        <w:t xml:space="preserve">a uděluje </w:t>
      </w:r>
      <w:r w:rsidR="00936430" w:rsidRPr="000C243D">
        <w:rPr>
          <w:sz w:val="22"/>
          <w:szCs w:val="22"/>
        </w:rPr>
        <w:t xml:space="preserve">Klientovi </w:t>
      </w:r>
      <w:r w:rsidRPr="000C243D">
        <w:rPr>
          <w:sz w:val="22"/>
          <w:szCs w:val="22"/>
        </w:rPr>
        <w:t>veškeré souhlasy stanovené v čl.</w:t>
      </w:r>
      <w:r w:rsidR="00757347" w:rsidRPr="000C243D">
        <w:rPr>
          <w:sz w:val="22"/>
          <w:szCs w:val="22"/>
        </w:rPr>
        <w:t> </w:t>
      </w:r>
      <w:r w:rsidR="00757347" w:rsidRPr="000C243D">
        <w:rPr>
          <w:sz w:val="22"/>
          <w:szCs w:val="22"/>
        </w:rPr>
        <w:fldChar w:fldCharType="begin"/>
      </w:r>
      <w:r w:rsidR="00757347" w:rsidRPr="000C243D">
        <w:rPr>
          <w:sz w:val="22"/>
          <w:szCs w:val="22"/>
        </w:rPr>
        <w:instrText xml:space="preserve"> REF _Ref101782540 \r \h </w:instrText>
      </w:r>
      <w:r w:rsidR="00A717C6" w:rsidRPr="000C243D">
        <w:rPr>
          <w:sz w:val="22"/>
          <w:szCs w:val="22"/>
        </w:rPr>
        <w:instrText xml:space="preserve"> \* MERGEFORMAT </w:instrText>
      </w:r>
      <w:r w:rsidR="00757347" w:rsidRPr="000C243D">
        <w:rPr>
          <w:sz w:val="22"/>
          <w:szCs w:val="22"/>
        </w:rPr>
      </w:r>
      <w:r w:rsidR="00757347" w:rsidRPr="000C243D">
        <w:rPr>
          <w:sz w:val="22"/>
          <w:szCs w:val="22"/>
        </w:rPr>
        <w:fldChar w:fldCharType="separate"/>
      </w:r>
      <w:r w:rsidR="00973E82">
        <w:rPr>
          <w:sz w:val="22"/>
          <w:szCs w:val="22"/>
        </w:rPr>
        <w:t>10.1</w:t>
      </w:r>
      <w:r w:rsidR="00757347" w:rsidRPr="000C243D">
        <w:rPr>
          <w:sz w:val="22"/>
          <w:szCs w:val="22"/>
        </w:rPr>
        <w:fldChar w:fldCharType="end"/>
      </w:r>
      <w:r w:rsidR="00936430" w:rsidRPr="000C243D">
        <w:rPr>
          <w:sz w:val="22"/>
          <w:szCs w:val="22"/>
        </w:rPr>
        <w:t xml:space="preserve"> této Smlouvy</w:t>
      </w:r>
      <w:r w:rsidRPr="000C243D">
        <w:rPr>
          <w:sz w:val="22"/>
          <w:szCs w:val="22"/>
        </w:rPr>
        <w:t xml:space="preserve"> výše.</w:t>
      </w:r>
      <w:bookmarkEnd w:id="17"/>
    </w:p>
    <w:p w14:paraId="4331F1BE" w14:textId="7ADBAEC5" w:rsidR="003568DC" w:rsidRPr="000C243D" w:rsidRDefault="003568DC" w:rsidP="00631B59">
      <w:pPr>
        <w:pStyle w:val="Odstavecseseznamem"/>
        <w:numPr>
          <w:ilvl w:val="1"/>
          <w:numId w:val="36"/>
        </w:numPr>
        <w:spacing w:before="120" w:after="120" w:line="276" w:lineRule="auto"/>
        <w:ind w:left="567" w:hanging="567"/>
        <w:contextualSpacing w:val="0"/>
        <w:jc w:val="both"/>
        <w:rPr>
          <w:sz w:val="22"/>
          <w:szCs w:val="22"/>
        </w:rPr>
      </w:pPr>
      <w:r w:rsidRPr="000C243D">
        <w:rPr>
          <w:sz w:val="22"/>
          <w:szCs w:val="22"/>
        </w:rPr>
        <w:lastRenderedPageBreak/>
        <w:t xml:space="preserve">V případě, že z jakýchkoliv důvodu nedojde k postoupení výkonu majetkových práv dle čl. </w:t>
      </w:r>
      <w:r w:rsidR="00936430" w:rsidRPr="000C243D">
        <w:rPr>
          <w:sz w:val="22"/>
          <w:szCs w:val="22"/>
        </w:rPr>
        <w:fldChar w:fldCharType="begin"/>
      </w:r>
      <w:r w:rsidR="00936430" w:rsidRPr="000C243D">
        <w:rPr>
          <w:sz w:val="22"/>
          <w:szCs w:val="22"/>
        </w:rPr>
        <w:instrText xml:space="preserve"> REF _Ref101782244 \r \h </w:instrText>
      </w:r>
      <w:r w:rsidR="00A717C6" w:rsidRPr="000C243D">
        <w:rPr>
          <w:sz w:val="22"/>
          <w:szCs w:val="22"/>
        </w:rPr>
        <w:instrText xml:space="preserve"> \* MERGEFORMAT </w:instrText>
      </w:r>
      <w:r w:rsidR="00936430" w:rsidRPr="000C243D">
        <w:rPr>
          <w:sz w:val="22"/>
          <w:szCs w:val="22"/>
        </w:rPr>
      </w:r>
      <w:r w:rsidR="00936430" w:rsidRPr="000C243D">
        <w:rPr>
          <w:sz w:val="22"/>
          <w:szCs w:val="22"/>
        </w:rPr>
        <w:fldChar w:fldCharType="separate"/>
      </w:r>
      <w:r w:rsidR="00973E82">
        <w:rPr>
          <w:sz w:val="22"/>
          <w:szCs w:val="22"/>
        </w:rPr>
        <w:t>10.2</w:t>
      </w:r>
      <w:r w:rsidR="00936430" w:rsidRPr="000C243D">
        <w:rPr>
          <w:sz w:val="22"/>
          <w:szCs w:val="22"/>
        </w:rPr>
        <w:fldChar w:fldCharType="end"/>
      </w:r>
      <w:r w:rsidRPr="000C243D">
        <w:rPr>
          <w:sz w:val="22"/>
          <w:szCs w:val="22"/>
        </w:rPr>
        <w:t>.</w:t>
      </w:r>
      <w:r w:rsidR="00936430" w:rsidRPr="000C243D">
        <w:rPr>
          <w:sz w:val="22"/>
          <w:szCs w:val="22"/>
        </w:rPr>
        <w:t xml:space="preserve"> této Smlouvy</w:t>
      </w:r>
      <w:r w:rsidRPr="000C243D">
        <w:rPr>
          <w:sz w:val="22"/>
          <w:szCs w:val="22"/>
        </w:rPr>
        <w:t xml:space="preserve">, tj. zejména bude-li postoupení výkonu majetkových práv dle čl. </w:t>
      </w:r>
      <w:r w:rsidR="00936430" w:rsidRPr="000C243D">
        <w:rPr>
          <w:sz w:val="22"/>
          <w:szCs w:val="22"/>
        </w:rPr>
        <w:fldChar w:fldCharType="begin"/>
      </w:r>
      <w:r w:rsidR="00936430" w:rsidRPr="000C243D">
        <w:rPr>
          <w:sz w:val="22"/>
          <w:szCs w:val="22"/>
        </w:rPr>
        <w:instrText xml:space="preserve"> REF _Ref101782244 \r \h </w:instrText>
      </w:r>
      <w:r w:rsidR="00A717C6" w:rsidRPr="000C243D">
        <w:rPr>
          <w:sz w:val="22"/>
          <w:szCs w:val="22"/>
        </w:rPr>
        <w:instrText xml:space="preserve"> \* MERGEFORMAT </w:instrText>
      </w:r>
      <w:r w:rsidR="00936430" w:rsidRPr="000C243D">
        <w:rPr>
          <w:sz w:val="22"/>
          <w:szCs w:val="22"/>
        </w:rPr>
      </w:r>
      <w:r w:rsidR="00936430" w:rsidRPr="000C243D">
        <w:rPr>
          <w:sz w:val="22"/>
          <w:szCs w:val="22"/>
        </w:rPr>
        <w:fldChar w:fldCharType="separate"/>
      </w:r>
      <w:r w:rsidR="00973E82">
        <w:rPr>
          <w:sz w:val="22"/>
          <w:szCs w:val="22"/>
        </w:rPr>
        <w:t>10.2</w:t>
      </w:r>
      <w:r w:rsidR="00936430" w:rsidRPr="000C243D">
        <w:rPr>
          <w:sz w:val="22"/>
          <w:szCs w:val="22"/>
        </w:rPr>
        <w:fldChar w:fldCharType="end"/>
      </w:r>
      <w:r w:rsidRPr="000C243D">
        <w:rPr>
          <w:sz w:val="22"/>
          <w:szCs w:val="22"/>
        </w:rPr>
        <w:t xml:space="preserve"> této Smlouvy z jakéhokoliv důvodu neplatné a/nebo neúčinné (odkládací podmínka), </w:t>
      </w:r>
      <w:r w:rsidR="00936430" w:rsidRPr="000C243D">
        <w:rPr>
          <w:sz w:val="22"/>
          <w:szCs w:val="22"/>
        </w:rPr>
        <w:t xml:space="preserve">Projektový manažer </w:t>
      </w:r>
      <w:r w:rsidRPr="000C243D">
        <w:rPr>
          <w:sz w:val="22"/>
          <w:szCs w:val="22"/>
        </w:rPr>
        <w:t xml:space="preserve">tímto k okamžiku vytvoření Autorského díla (nebo, není-li to možné, k okamžiku předání Autorského díla </w:t>
      </w:r>
      <w:r w:rsidR="00936430" w:rsidRPr="000C243D">
        <w:rPr>
          <w:sz w:val="22"/>
          <w:szCs w:val="22"/>
        </w:rPr>
        <w:t>Projektovým manažerem Klientovi</w:t>
      </w:r>
      <w:r w:rsidRPr="000C243D">
        <w:rPr>
          <w:sz w:val="22"/>
          <w:szCs w:val="22"/>
        </w:rPr>
        <w:t xml:space="preserve">) uděluje </w:t>
      </w:r>
      <w:r w:rsidR="00936430" w:rsidRPr="000C243D">
        <w:rPr>
          <w:sz w:val="22"/>
          <w:szCs w:val="22"/>
        </w:rPr>
        <w:t xml:space="preserve">Klientovi </w:t>
      </w:r>
      <w:r w:rsidRPr="000C243D">
        <w:rPr>
          <w:sz w:val="22"/>
          <w:szCs w:val="22"/>
        </w:rPr>
        <w:t xml:space="preserve">výhradní, územně neomezenou licenci k užití Autorského díla všemi způsoby užití dle Autorského zákona, a to na celou dobu trvání majetkových autorských práv k němu. </w:t>
      </w:r>
      <w:r w:rsidR="00936430" w:rsidRPr="000C243D">
        <w:rPr>
          <w:sz w:val="22"/>
          <w:szCs w:val="22"/>
        </w:rPr>
        <w:t>Projektový manažer</w:t>
      </w:r>
      <w:r w:rsidRPr="000C243D">
        <w:rPr>
          <w:sz w:val="22"/>
          <w:szCs w:val="22"/>
        </w:rPr>
        <w:t xml:space="preserve"> tímto výslovně uděluje </w:t>
      </w:r>
      <w:r w:rsidR="00936430" w:rsidRPr="000C243D">
        <w:rPr>
          <w:sz w:val="22"/>
          <w:szCs w:val="22"/>
        </w:rPr>
        <w:t>Klientovi</w:t>
      </w:r>
      <w:r w:rsidRPr="000C243D">
        <w:rPr>
          <w:sz w:val="22"/>
          <w:szCs w:val="22"/>
        </w:rPr>
        <w:t xml:space="preserve"> souhlas, aby </w:t>
      </w:r>
      <w:r w:rsidR="00936430" w:rsidRPr="000C243D">
        <w:rPr>
          <w:sz w:val="22"/>
          <w:szCs w:val="22"/>
        </w:rPr>
        <w:t xml:space="preserve">Klient </w:t>
      </w:r>
      <w:r w:rsidRPr="000C243D">
        <w:rPr>
          <w:sz w:val="22"/>
          <w:szCs w:val="22"/>
        </w:rPr>
        <w:t>udělil k užití uvedeného Autorského díla neomezené množství podlicencí v</w:t>
      </w:r>
      <w:r w:rsidR="00936430" w:rsidRPr="000C243D">
        <w:rPr>
          <w:sz w:val="22"/>
          <w:szCs w:val="22"/>
        </w:rPr>
        <w:t xml:space="preserve"> Klientem </w:t>
      </w:r>
      <w:r w:rsidRPr="000C243D">
        <w:rPr>
          <w:sz w:val="22"/>
          <w:szCs w:val="22"/>
        </w:rPr>
        <w:t xml:space="preserve">určeném rozsahu a/nebo postoupil či převedl licenci jakékoliv třetí osobě či osobám a libovolná třetí osoba neomezeně dále; </w:t>
      </w:r>
      <w:r w:rsidR="00936430" w:rsidRPr="000C243D">
        <w:rPr>
          <w:sz w:val="22"/>
          <w:szCs w:val="22"/>
        </w:rPr>
        <w:t>Klient</w:t>
      </w:r>
      <w:r w:rsidRPr="000C243D">
        <w:rPr>
          <w:sz w:val="22"/>
          <w:szCs w:val="22"/>
        </w:rPr>
        <w:t xml:space="preserve"> má dále právo rozhodnout o zveřejnění Autorského díla, jakož i Autorské dílo upravovat a/nebo spojit s jiným dílem.</w:t>
      </w:r>
    </w:p>
    <w:p w14:paraId="6E13E661" w14:textId="075E73D1" w:rsidR="003568DC" w:rsidRPr="000C243D" w:rsidRDefault="003568DC" w:rsidP="00631B59">
      <w:pPr>
        <w:pStyle w:val="Odstavecseseznamem"/>
        <w:numPr>
          <w:ilvl w:val="1"/>
          <w:numId w:val="36"/>
        </w:numPr>
        <w:spacing w:before="120" w:after="120" w:line="276" w:lineRule="auto"/>
        <w:ind w:left="567" w:hanging="567"/>
        <w:contextualSpacing w:val="0"/>
        <w:jc w:val="both"/>
        <w:rPr>
          <w:sz w:val="22"/>
          <w:szCs w:val="22"/>
        </w:rPr>
      </w:pPr>
      <w:r w:rsidRPr="000C243D">
        <w:rPr>
          <w:sz w:val="22"/>
          <w:szCs w:val="22"/>
        </w:rPr>
        <w:t xml:space="preserve">Pro vyloučení všech pochybností si </w:t>
      </w:r>
      <w:r w:rsidR="00936430" w:rsidRPr="000C243D">
        <w:rPr>
          <w:sz w:val="22"/>
          <w:szCs w:val="22"/>
        </w:rPr>
        <w:t xml:space="preserve">Smluvní strany </w:t>
      </w:r>
      <w:r w:rsidRPr="000C243D">
        <w:rPr>
          <w:sz w:val="22"/>
          <w:szCs w:val="22"/>
        </w:rPr>
        <w:t>sjednávají, že Autorským dílem se pro účely této Smlouvy rozumí rovněž počítačový program dle</w:t>
      </w:r>
      <w:r w:rsidR="00936430" w:rsidRPr="000C243D">
        <w:rPr>
          <w:sz w:val="22"/>
          <w:szCs w:val="22"/>
        </w:rPr>
        <w:t xml:space="preserve"> </w:t>
      </w:r>
      <w:proofErr w:type="spellStart"/>
      <w:r w:rsidR="00936430" w:rsidRPr="000C243D">
        <w:rPr>
          <w:sz w:val="22"/>
          <w:szCs w:val="22"/>
        </w:rPr>
        <w:t>ust</w:t>
      </w:r>
      <w:proofErr w:type="spellEnd"/>
      <w:r w:rsidR="00936430" w:rsidRPr="000C243D">
        <w:rPr>
          <w:sz w:val="22"/>
          <w:szCs w:val="22"/>
        </w:rPr>
        <w:t>.</w:t>
      </w:r>
      <w:r w:rsidRPr="000C243D">
        <w:rPr>
          <w:sz w:val="22"/>
          <w:szCs w:val="22"/>
        </w:rPr>
        <w:t xml:space="preserve"> § 2 odst. 2 Autorského zákona. Je-li Autorské dílo nebo jeho část počítačovým programem ve smyslu Autorského zákona, poskytuje </w:t>
      </w:r>
      <w:r w:rsidR="00936430" w:rsidRPr="000C243D">
        <w:rPr>
          <w:sz w:val="22"/>
          <w:szCs w:val="22"/>
        </w:rPr>
        <w:t xml:space="preserve">Projektový manažer Klientovi </w:t>
      </w:r>
      <w:r w:rsidRPr="000C243D">
        <w:rPr>
          <w:sz w:val="22"/>
          <w:szCs w:val="22"/>
        </w:rPr>
        <w:t xml:space="preserve">tento počítačový program s otevřeným zdrojovým kódem, nedohodnou-li se </w:t>
      </w:r>
      <w:r w:rsidR="00936430" w:rsidRPr="000C243D">
        <w:rPr>
          <w:sz w:val="22"/>
          <w:szCs w:val="22"/>
        </w:rPr>
        <w:t xml:space="preserve">Smluvní strany </w:t>
      </w:r>
      <w:r w:rsidRPr="000C243D">
        <w:rPr>
          <w:sz w:val="22"/>
          <w:szCs w:val="22"/>
        </w:rPr>
        <w:t>jinak.</w:t>
      </w:r>
    </w:p>
    <w:p w14:paraId="0C7A07B6" w14:textId="3A657BA9" w:rsidR="003568DC" w:rsidRPr="000C243D" w:rsidRDefault="003568DC" w:rsidP="00631B59">
      <w:pPr>
        <w:pStyle w:val="Odstavecseseznamem"/>
        <w:numPr>
          <w:ilvl w:val="1"/>
          <w:numId w:val="36"/>
        </w:numPr>
        <w:spacing w:before="120" w:after="120" w:line="276" w:lineRule="auto"/>
        <w:ind w:left="567" w:hanging="567"/>
        <w:contextualSpacing w:val="0"/>
        <w:jc w:val="both"/>
        <w:rPr>
          <w:sz w:val="22"/>
          <w:szCs w:val="22"/>
        </w:rPr>
      </w:pPr>
      <w:r w:rsidRPr="000C243D">
        <w:rPr>
          <w:sz w:val="22"/>
          <w:szCs w:val="22"/>
        </w:rPr>
        <w:t xml:space="preserve">V případě, kdy je Autorské dílo nebo součástí Autorského díla databáze ve smyslu § 88 Autorského zákona, </w:t>
      </w:r>
      <w:r w:rsidR="00936430" w:rsidRPr="000C243D">
        <w:rPr>
          <w:sz w:val="22"/>
          <w:szCs w:val="22"/>
        </w:rPr>
        <w:t xml:space="preserve">Projektový manažer </w:t>
      </w:r>
      <w:r w:rsidRPr="000C243D">
        <w:rPr>
          <w:sz w:val="22"/>
          <w:szCs w:val="22"/>
        </w:rPr>
        <w:t xml:space="preserve">prohlašuje, že je pořizovatelem databáze, a tedy i výhradním nositelem všech práv k databázi a k okamžiku vytvoření databáze (nebo, není-li to možné, k okamžiku předání databáze </w:t>
      </w:r>
      <w:r w:rsidR="00936430" w:rsidRPr="000C243D">
        <w:rPr>
          <w:sz w:val="22"/>
          <w:szCs w:val="22"/>
        </w:rPr>
        <w:t>Projektovým manažerem Klientovi</w:t>
      </w:r>
      <w:r w:rsidRPr="000C243D">
        <w:rPr>
          <w:sz w:val="22"/>
          <w:szCs w:val="22"/>
        </w:rPr>
        <w:t xml:space="preserve">) převádí zvláštní právo pořizovatele databáze k databázi na </w:t>
      </w:r>
      <w:r w:rsidR="00936430" w:rsidRPr="000C243D">
        <w:rPr>
          <w:sz w:val="22"/>
          <w:szCs w:val="22"/>
        </w:rPr>
        <w:t>Klienta</w:t>
      </w:r>
      <w:r w:rsidRPr="000C243D">
        <w:rPr>
          <w:sz w:val="22"/>
          <w:szCs w:val="22"/>
        </w:rPr>
        <w:t xml:space="preserve"> v souladu s § 90 odst. 6 Autorského zákona. </w:t>
      </w:r>
      <w:r w:rsidR="00F05AA2" w:rsidRPr="000C243D">
        <w:rPr>
          <w:sz w:val="22"/>
          <w:szCs w:val="22"/>
        </w:rPr>
        <w:t xml:space="preserve">Projektový manažer </w:t>
      </w:r>
      <w:r w:rsidRPr="000C243D">
        <w:rPr>
          <w:sz w:val="22"/>
          <w:szCs w:val="22"/>
        </w:rPr>
        <w:t>se zavazuje, že neposkytne obsah databáze žádné třetí osobě.</w:t>
      </w:r>
    </w:p>
    <w:p w14:paraId="408676F5" w14:textId="57DB5296" w:rsidR="003568DC" w:rsidRPr="000C243D" w:rsidRDefault="003568DC" w:rsidP="00631B59">
      <w:pPr>
        <w:pStyle w:val="Odstavecseseznamem"/>
        <w:numPr>
          <w:ilvl w:val="1"/>
          <w:numId w:val="36"/>
        </w:numPr>
        <w:spacing w:before="120" w:after="120" w:line="276" w:lineRule="auto"/>
        <w:ind w:left="567" w:hanging="567"/>
        <w:contextualSpacing w:val="0"/>
        <w:jc w:val="both"/>
        <w:rPr>
          <w:sz w:val="22"/>
          <w:szCs w:val="22"/>
        </w:rPr>
      </w:pPr>
      <w:bookmarkStart w:id="18" w:name="_Ref101782545"/>
      <w:r w:rsidRPr="000C243D">
        <w:rPr>
          <w:sz w:val="22"/>
          <w:szCs w:val="22"/>
        </w:rPr>
        <w:t xml:space="preserve">Ustanovení tohoto článku se nevztahují na části Autorského díla nevytvořené </w:t>
      </w:r>
      <w:r w:rsidR="00F05AA2" w:rsidRPr="000C243D">
        <w:rPr>
          <w:sz w:val="22"/>
          <w:szCs w:val="22"/>
        </w:rPr>
        <w:t xml:space="preserve">Projektovým manažerem </w:t>
      </w:r>
      <w:r w:rsidRPr="000C243D">
        <w:rPr>
          <w:sz w:val="22"/>
          <w:szCs w:val="22"/>
        </w:rPr>
        <w:t xml:space="preserve">nebo na objednávku </w:t>
      </w:r>
      <w:r w:rsidR="00C04FCC" w:rsidRPr="000C243D">
        <w:rPr>
          <w:sz w:val="22"/>
          <w:szCs w:val="22"/>
        </w:rPr>
        <w:t>P</w:t>
      </w:r>
      <w:r w:rsidR="00F05AA2" w:rsidRPr="000C243D">
        <w:rPr>
          <w:sz w:val="22"/>
          <w:szCs w:val="22"/>
        </w:rPr>
        <w:t xml:space="preserve">rojektovým manažerem </w:t>
      </w:r>
      <w:r w:rsidRPr="000C243D">
        <w:rPr>
          <w:sz w:val="22"/>
          <w:szCs w:val="22"/>
        </w:rPr>
        <w:t xml:space="preserve">v rámci plnění této Smlouvy (např. fotografie z fotobank); k takovým částem Autorského díla se </w:t>
      </w:r>
      <w:r w:rsidR="00F05AA2" w:rsidRPr="000C243D">
        <w:rPr>
          <w:sz w:val="22"/>
          <w:szCs w:val="22"/>
        </w:rPr>
        <w:t xml:space="preserve">Projektový manažer </w:t>
      </w:r>
      <w:r w:rsidRPr="000C243D">
        <w:rPr>
          <w:sz w:val="22"/>
          <w:szCs w:val="22"/>
        </w:rPr>
        <w:t xml:space="preserve">zavazuje převést autorská práva na </w:t>
      </w:r>
      <w:r w:rsidR="00F05AA2" w:rsidRPr="000C243D">
        <w:rPr>
          <w:sz w:val="22"/>
          <w:szCs w:val="22"/>
        </w:rPr>
        <w:t>Klienta</w:t>
      </w:r>
      <w:r w:rsidRPr="000C243D">
        <w:rPr>
          <w:sz w:val="22"/>
          <w:szCs w:val="22"/>
        </w:rPr>
        <w:t xml:space="preserve"> ve stejném rozsahu, v jakém je nabyl.</w:t>
      </w:r>
      <w:bookmarkEnd w:id="18"/>
    </w:p>
    <w:p w14:paraId="018E646F" w14:textId="3B3E5577" w:rsidR="003568DC" w:rsidRPr="000C243D" w:rsidRDefault="003568DC" w:rsidP="00631B59">
      <w:pPr>
        <w:pStyle w:val="Odstavecseseznamem"/>
        <w:numPr>
          <w:ilvl w:val="1"/>
          <w:numId w:val="36"/>
        </w:numPr>
        <w:spacing w:before="120" w:after="120" w:line="276" w:lineRule="auto"/>
        <w:ind w:left="567" w:hanging="567"/>
        <w:contextualSpacing w:val="0"/>
        <w:jc w:val="both"/>
        <w:rPr>
          <w:sz w:val="22"/>
          <w:szCs w:val="22"/>
        </w:rPr>
      </w:pPr>
      <w:r w:rsidRPr="000C243D">
        <w:rPr>
          <w:sz w:val="22"/>
          <w:szCs w:val="22"/>
        </w:rPr>
        <w:t xml:space="preserve">V případě, že </w:t>
      </w:r>
      <w:r w:rsidR="00F05AA2" w:rsidRPr="000C243D">
        <w:rPr>
          <w:sz w:val="22"/>
          <w:szCs w:val="22"/>
        </w:rPr>
        <w:t xml:space="preserve">Projektový manažer </w:t>
      </w:r>
      <w:r w:rsidRPr="000C243D">
        <w:rPr>
          <w:sz w:val="22"/>
          <w:szCs w:val="22"/>
        </w:rPr>
        <w:t xml:space="preserve">oznámí </w:t>
      </w:r>
      <w:r w:rsidR="00F05AA2" w:rsidRPr="000C243D">
        <w:rPr>
          <w:sz w:val="22"/>
          <w:szCs w:val="22"/>
        </w:rPr>
        <w:t>Klientovi</w:t>
      </w:r>
      <w:r w:rsidRPr="000C243D">
        <w:rPr>
          <w:sz w:val="22"/>
          <w:szCs w:val="22"/>
        </w:rPr>
        <w:t xml:space="preserve">, že disponuje programovými knihovnami, které </w:t>
      </w:r>
      <w:r w:rsidR="00F05AA2" w:rsidRPr="000C243D">
        <w:rPr>
          <w:sz w:val="22"/>
          <w:szCs w:val="22"/>
        </w:rPr>
        <w:t>Projektový manažer</w:t>
      </w:r>
      <w:r w:rsidRPr="000C243D">
        <w:rPr>
          <w:sz w:val="22"/>
          <w:szCs w:val="22"/>
        </w:rPr>
        <w:t xml:space="preserve"> vytvořil nebo ke kterým jiným způsobem nabyl práva mimo rámec plnění povinností dle této Smlouvy, a jejichž použití je vhodné v rámci vytváření Autorského díla nebo jiné činnosti </w:t>
      </w:r>
      <w:r w:rsidR="00F05AA2" w:rsidRPr="000C243D">
        <w:rPr>
          <w:sz w:val="22"/>
          <w:szCs w:val="22"/>
        </w:rPr>
        <w:t>Projektového manažera</w:t>
      </w:r>
      <w:r w:rsidRPr="000C243D">
        <w:rPr>
          <w:sz w:val="22"/>
          <w:szCs w:val="22"/>
        </w:rPr>
        <w:t xml:space="preserve"> pro </w:t>
      </w:r>
      <w:r w:rsidR="00F05AA2" w:rsidRPr="000C243D">
        <w:rPr>
          <w:sz w:val="22"/>
          <w:szCs w:val="22"/>
        </w:rPr>
        <w:t xml:space="preserve">Klienta </w:t>
      </w:r>
      <w:r w:rsidRPr="000C243D">
        <w:rPr>
          <w:sz w:val="22"/>
          <w:szCs w:val="22"/>
        </w:rPr>
        <w:t xml:space="preserve">a </w:t>
      </w:r>
      <w:r w:rsidR="00F05AA2" w:rsidRPr="000C243D">
        <w:rPr>
          <w:sz w:val="22"/>
          <w:szCs w:val="22"/>
        </w:rPr>
        <w:t xml:space="preserve">Klient </w:t>
      </w:r>
      <w:r w:rsidRPr="000C243D">
        <w:rPr>
          <w:sz w:val="22"/>
          <w:szCs w:val="22"/>
        </w:rPr>
        <w:t xml:space="preserve">předem udělí s použitím takových programových knihoven písemný souhlas, nevztahují se na takové programové knihovny ustanovení čl. </w:t>
      </w:r>
      <w:r w:rsidR="00F05AA2" w:rsidRPr="000C243D">
        <w:rPr>
          <w:sz w:val="22"/>
          <w:szCs w:val="22"/>
        </w:rPr>
        <w:fldChar w:fldCharType="begin"/>
      </w:r>
      <w:r w:rsidR="00F05AA2" w:rsidRPr="000C243D">
        <w:rPr>
          <w:sz w:val="22"/>
          <w:szCs w:val="22"/>
        </w:rPr>
        <w:instrText xml:space="preserve"> REF _Ref101782540 \r \h </w:instrText>
      </w:r>
      <w:r w:rsidR="00A717C6" w:rsidRPr="000C243D">
        <w:rPr>
          <w:sz w:val="22"/>
          <w:szCs w:val="22"/>
        </w:rPr>
        <w:instrText xml:space="preserve"> \* MERGEFORMAT </w:instrText>
      </w:r>
      <w:r w:rsidR="00F05AA2" w:rsidRPr="000C243D">
        <w:rPr>
          <w:sz w:val="22"/>
          <w:szCs w:val="22"/>
        </w:rPr>
      </w:r>
      <w:r w:rsidR="00F05AA2" w:rsidRPr="000C243D">
        <w:rPr>
          <w:sz w:val="22"/>
          <w:szCs w:val="22"/>
        </w:rPr>
        <w:fldChar w:fldCharType="separate"/>
      </w:r>
      <w:r w:rsidR="00973E82">
        <w:rPr>
          <w:sz w:val="22"/>
          <w:szCs w:val="22"/>
        </w:rPr>
        <w:t>10.1</w:t>
      </w:r>
      <w:r w:rsidR="00F05AA2" w:rsidRPr="000C243D">
        <w:rPr>
          <w:sz w:val="22"/>
          <w:szCs w:val="22"/>
        </w:rPr>
        <w:fldChar w:fldCharType="end"/>
      </w:r>
      <w:r w:rsidR="00F05AA2" w:rsidRPr="000C243D">
        <w:rPr>
          <w:sz w:val="22"/>
          <w:szCs w:val="22"/>
        </w:rPr>
        <w:t xml:space="preserve"> až </w:t>
      </w:r>
      <w:r w:rsidR="00F05AA2" w:rsidRPr="000C243D">
        <w:rPr>
          <w:sz w:val="22"/>
          <w:szCs w:val="22"/>
        </w:rPr>
        <w:fldChar w:fldCharType="begin"/>
      </w:r>
      <w:r w:rsidR="00F05AA2" w:rsidRPr="000C243D">
        <w:rPr>
          <w:sz w:val="22"/>
          <w:szCs w:val="22"/>
        </w:rPr>
        <w:instrText xml:space="preserve"> REF _Ref101782545 \r \h </w:instrText>
      </w:r>
      <w:r w:rsidR="00A717C6" w:rsidRPr="000C243D">
        <w:rPr>
          <w:sz w:val="22"/>
          <w:szCs w:val="22"/>
        </w:rPr>
        <w:instrText xml:space="preserve"> \* MERGEFORMAT </w:instrText>
      </w:r>
      <w:r w:rsidR="00F05AA2" w:rsidRPr="000C243D">
        <w:rPr>
          <w:sz w:val="22"/>
          <w:szCs w:val="22"/>
        </w:rPr>
      </w:r>
      <w:r w:rsidR="00F05AA2" w:rsidRPr="000C243D">
        <w:rPr>
          <w:sz w:val="22"/>
          <w:szCs w:val="22"/>
        </w:rPr>
        <w:fldChar w:fldCharType="separate"/>
      </w:r>
      <w:r w:rsidR="00973E82">
        <w:rPr>
          <w:sz w:val="22"/>
          <w:szCs w:val="22"/>
        </w:rPr>
        <w:t>10.6</w:t>
      </w:r>
      <w:r w:rsidR="00F05AA2" w:rsidRPr="000C243D">
        <w:rPr>
          <w:sz w:val="22"/>
          <w:szCs w:val="22"/>
        </w:rPr>
        <w:fldChar w:fldCharType="end"/>
      </w:r>
      <w:r w:rsidRPr="000C243D">
        <w:rPr>
          <w:sz w:val="22"/>
          <w:szCs w:val="22"/>
        </w:rPr>
        <w:t xml:space="preserve"> této Smlouvy a </w:t>
      </w:r>
      <w:r w:rsidR="00F05AA2" w:rsidRPr="000C243D">
        <w:rPr>
          <w:sz w:val="22"/>
          <w:szCs w:val="22"/>
        </w:rPr>
        <w:t xml:space="preserve">Projektový manažer </w:t>
      </w:r>
      <w:r w:rsidRPr="000C243D">
        <w:rPr>
          <w:sz w:val="22"/>
          <w:szCs w:val="22"/>
        </w:rPr>
        <w:t xml:space="preserve">poskytuje </w:t>
      </w:r>
      <w:r w:rsidR="00F05AA2" w:rsidRPr="000C243D">
        <w:rPr>
          <w:sz w:val="22"/>
          <w:szCs w:val="22"/>
        </w:rPr>
        <w:t xml:space="preserve">Klientovi </w:t>
      </w:r>
      <w:r w:rsidRPr="000C243D">
        <w:rPr>
          <w:sz w:val="22"/>
          <w:szCs w:val="22"/>
        </w:rPr>
        <w:t xml:space="preserve">pro takové programové knihovny nevýhradní licenci pro užití dané programové knihovny pouze v souvislosti s vytvářením Autorského díla s uzavřeným zdrojovým kódem nebo s jinou činností </w:t>
      </w:r>
      <w:r w:rsidR="00F05AA2" w:rsidRPr="000C243D">
        <w:rPr>
          <w:sz w:val="22"/>
          <w:szCs w:val="22"/>
        </w:rPr>
        <w:t>Projektového manažera</w:t>
      </w:r>
      <w:r w:rsidRPr="000C243D">
        <w:rPr>
          <w:sz w:val="22"/>
          <w:szCs w:val="22"/>
        </w:rPr>
        <w:t xml:space="preserve">, nedohodnou-li se </w:t>
      </w:r>
      <w:r w:rsidR="00F05AA2" w:rsidRPr="000C243D">
        <w:rPr>
          <w:sz w:val="22"/>
          <w:szCs w:val="22"/>
        </w:rPr>
        <w:t>Smluvní strany</w:t>
      </w:r>
      <w:r w:rsidRPr="000C243D">
        <w:rPr>
          <w:sz w:val="22"/>
          <w:szCs w:val="22"/>
        </w:rPr>
        <w:t xml:space="preserve"> jinak.</w:t>
      </w:r>
    </w:p>
    <w:p w14:paraId="6F3E3472" w14:textId="43C3782F" w:rsidR="00F05AA2" w:rsidRPr="000C243D" w:rsidRDefault="00F05AA2" w:rsidP="00631B59">
      <w:pPr>
        <w:pStyle w:val="Odstavecseseznamem"/>
        <w:numPr>
          <w:ilvl w:val="1"/>
          <w:numId w:val="36"/>
        </w:numPr>
        <w:spacing w:before="120" w:after="120" w:line="276" w:lineRule="auto"/>
        <w:ind w:left="567" w:hanging="567"/>
        <w:contextualSpacing w:val="0"/>
        <w:jc w:val="both"/>
        <w:rPr>
          <w:sz w:val="22"/>
          <w:szCs w:val="22"/>
        </w:rPr>
      </w:pPr>
      <w:r w:rsidRPr="000C243D">
        <w:rPr>
          <w:sz w:val="22"/>
          <w:szCs w:val="22"/>
        </w:rPr>
        <w:t>Projektový manažer bere na vědomí a souhlasí s tím, že odměna Poskytovatele za vytvoření Autorského díla, za postoupení majetkových práv k Autorskému dílu, za udělení licence k Autorskému dílu Klientovi, za převod práv k databázi dle této Smlouvy a za poskytnutí nevýhradní licence k užití programové knihovny dle této Smlouvy je již zahrnuta v jeho Odměně dle této Smlouvy.</w:t>
      </w:r>
    </w:p>
    <w:p w14:paraId="4EAF981E" w14:textId="1CBD7257" w:rsidR="003568DC" w:rsidRPr="000C243D" w:rsidRDefault="003568DC" w:rsidP="00631B59">
      <w:pPr>
        <w:pStyle w:val="Odstavecseseznamem"/>
        <w:numPr>
          <w:ilvl w:val="1"/>
          <w:numId w:val="36"/>
        </w:numPr>
        <w:spacing w:before="120" w:after="120" w:line="276" w:lineRule="auto"/>
        <w:ind w:left="567" w:hanging="567"/>
        <w:contextualSpacing w:val="0"/>
        <w:jc w:val="both"/>
        <w:rPr>
          <w:sz w:val="22"/>
          <w:szCs w:val="22"/>
        </w:rPr>
      </w:pPr>
      <w:bookmarkStart w:id="19" w:name="_Ref101782808"/>
      <w:r w:rsidRPr="000C243D">
        <w:rPr>
          <w:sz w:val="22"/>
          <w:szCs w:val="22"/>
        </w:rPr>
        <w:t xml:space="preserve">Pro případ, že </w:t>
      </w:r>
      <w:r w:rsidR="00F05AA2" w:rsidRPr="000C243D">
        <w:rPr>
          <w:sz w:val="22"/>
          <w:szCs w:val="22"/>
        </w:rPr>
        <w:t xml:space="preserve">Projektový manažer </w:t>
      </w:r>
      <w:r w:rsidRPr="000C243D">
        <w:rPr>
          <w:sz w:val="22"/>
          <w:szCs w:val="22"/>
        </w:rPr>
        <w:t xml:space="preserve">při výkonu své činnosti a plnění svých povinností dle této Smlouvy </w:t>
      </w:r>
      <w:proofErr w:type="gramStart"/>
      <w:r w:rsidRPr="000C243D">
        <w:rPr>
          <w:sz w:val="22"/>
          <w:szCs w:val="22"/>
        </w:rPr>
        <w:t>vytvoří</w:t>
      </w:r>
      <w:proofErr w:type="gramEnd"/>
      <w:r w:rsidRPr="000C243D">
        <w:rPr>
          <w:sz w:val="22"/>
          <w:szCs w:val="22"/>
        </w:rPr>
        <w:t xml:space="preserve"> (a) vynález ve smyslu zákona č. 527/1990 Sb., o vynálezech a zlepšovacích návrzích; (b) průmyslový vzor ve smyslu zákona č. 207/2000 Sb., o ochraně průmyslových vzorů; nebo (c) užitný vzor ve smyslu zákona č. 478/1992 Sb., o užitných vzorech, přechází právo na patent, průmyslový vzor či užitný vzor na </w:t>
      </w:r>
      <w:r w:rsidR="00F05AA2" w:rsidRPr="000C243D">
        <w:rPr>
          <w:sz w:val="22"/>
          <w:szCs w:val="22"/>
        </w:rPr>
        <w:t>Klienta</w:t>
      </w:r>
      <w:r w:rsidRPr="000C243D">
        <w:rPr>
          <w:sz w:val="22"/>
          <w:szCs w:val="22"/>
        </w:rPr>
        <w:t xml:space="preserve">; právo na původcovství tím není dotčeno. </w:t>
      </w:r>
      <w:r w:rsidR="00F05AA2" w:rsidRPr="000C243D">
        <w:rPr>
          <w:sz w:val="22"/>
          <w:szCs w:val="22"/>
        </w:rPr>
        <w:t xml:space="preserve">Klient </w:t>
      </w:r>
      <w:r w:rsidRPr="000C243D">
        <w:rPr>
          <w:sz w:val="22"/>
          <w:szCs w:val="22"/>
        </w:rPr>
        <w:t xml:space="preserve">má v rozsahu povoleném právními předpisy nárok na veškeré duševní vlastnictví k dílu jako vynálezu, průmyslovému vzoru či užitnému vzoru, zejména je oprávněn dílo využívat, poskytnout souhlas k jeho využívání třetím osobám nebo je na třetí osoby postoupit/převést, a to i opakovaně. </w:t>
      </w:r>
      <w:r w:rsidR="00F05AA2" w:rsidRPr="000C243D">
        <w:rPr>
          <w:sz w:val="22"/>
          <w:szCs w:val="22"/>
        </w:rPr>
        <w:t xml:space="preserve">Smluvní strany </w:t>
      </w:r>
      <w:r w:rsidRPr="000C243D">
        <w:rPr>
          <w:sz w:val="22"/>
          <w:szCs w:val="22"/>
        </w:rPr>
        <w:t xml:space="preserve">prohlašují, že odměna za vytvoření díla jako vynálezu, průmyslového vzoru nebo užitného vzoru je plně obsažena a hrazena v rámci Odměny </w:t>
      </w:r>
      <w:r w:rsidR="00F05AA2" w:rsidRPr="000C243D">
        <w:rPr>
          <w:sz w:val="22"/>
          <w:szCs w:val="22"/>
        </w:rPr>
        <w:t xml:space="preserve">Projektového manažera </w:t>
      </w:r>
      <w:r w:rsidRPr="000C243D">
        <w:rPr>
          <w:sz w:val="22"/>
          <w:szCs w:val="22"/>
        </w:rPr>
        <w:t xml:space="preserve">dle této Smlouvy a </w:t>
      </w:r>
      <w:r w:rsidR="00757347" w:rsidRPr="000C243D">
        <w:rPr>
          <w:sz w:val="22"/>
          <w:szCs w:val="22"/>
        </w:rPr>
        <w:lastRenderedPageBreak/>
        <w:t>P</w:t>
      </w:r>
      <w:r w:rsidR="00F05AA2" w:rsidRPr="000C243D">
        <w:rPr>
          <w:sz w:val="22"/>
          <w:szCs w:val="22"/>
        </w:rPr>
        <w:t xml:space="preserve">rojektový manažer </w:t>
      </w:r>
      <w:r w:rsidRPr="000C243D">
        <w:rPr>
          <w:sz w:val="22"/>
          <w:szCs w:val="22"/>
        </w:rPr>
        <w:t>nemá nárok na jiné finanční plnění nebo dodatečnou odměnu z titulu vytvoření vynálezu, průmyslového vzoru nebo užitného vzoru či dalšího nakládání s ním.</w:t>
      </w:r>
      <w:bookmarkEnd w:id="19"/>
    </w:p>
    <w:p w14:paraId="5FC716D0" w14:textId="17D6AB00" w:rsidR="00D510B3" w:rsidRDefault="0049679B" w:rsidP="000C243D">
      <w:pPr>
        <w:pStyle w:val="Odstavecseseznamem"/>
        <w:numPr>
          <w:ilvl w:val="1"/>
          <w:numId w:val="36"/>
        </w:numPr>
        <w:spacing w:before="120" w:after="120" w:line="276" w:lineRule="auto"/>
        <w:ind w:left="567" w:hanging="567"/>
        <w:contextualSpacing w:val="0"/>
        <w:jc w:val="both"/>
        <w:rPr>
          <w:sz w:val="22"/>
          <w:szCs w:val="22"/>
        </w:rPr>
      </w:pPr>
      <w:bookmarkStart w:id="20" w:name="_Ref100752222"/>
      <w:r w:rsidRPr="000C243D">
        <w:rPr>
          <w:sz w:val="22"/>
          <w:szCs w:val="22"/>
        </w:rPr>
        <w:t xml:space="preserve">Pokud je Autorské dílo </w:t>
      </w:r>
      <w:r w:rsidR="00987CB5" w:rsidRPr="000C243D">
        <w:rPr>
          <w:sz w:val="22"/>
          <w:szCs w:val="22"/>
        </w:rPr>
        <w:t xml:space="preserve">nebo dílo ve smyslu čl. </w:t>
      </w:r>
      <w:r w:rsidR="00987CB5" w:rsidRPr="000C243D">
        <w:rPr>
          <w:sz w:val="22"/>
          <w:szCs w:val="22"/>
        </w:rPr>
        <w:fldChar w:fldCharType="begin"/>
      </w:r>
      <w:r w:rsidR="00987CB5" w:rsidRPr="000C243D">
        <w:rPr>
          <w:sz w:val="22"/>
          <w:szCs w:val="22"/>
        </w:rPr>
        <w:instrText xml:space="preserve"> REF _Ref101782808 \r \h </w:instrText>
      </w:r>
      <w:r w:rsidR="00A717C6" w:rsidRPr="000C243D">
        <w:rPr>
          <w:sz w:val="22"/>
          <w:szCs w:val="22"/>
        </w:rPr>
        <w:instrText xml:space="preserve"> \* MERGEFORMAT </w:instrText>
      </w:r>
      <w:r w:rsidR="00987CB5" w:rsidRPr="000C243D">
        <w:rPr>
          <w:sz w:val="22"/>
          <w:szCs w:val="22"/>
        </w:rPr>
      </w:r>
      <w:r w:rsidR="00987CB5" w:rsidRPr="000C243D">
        <w:rPr>
          <w:sz w:val="22"/>
          <w:szCs w:val="22"/>
        </w:rPr>
        <w:fldChar w:fldCharType="separate"/>
      </w:r>
      <w:r w:rsidR="00973E82">
        <w:rPr>
          <w:sz w:val="22"/>
          <w:szCs w:val="22"/>
        </w:rPr>
        <w:t>10.9</w:t>
      </w:r>
      <w:r w:rsidR="00987CB5" w:rsidRPr="000C243D">
        <w:rPr>
          <w:sz w:val="22"/>
          <w:szCs w:val="22"/>
        </w:rPr>
        <w:fldChar w:fldCharType="end"/>
      </w:r>
      <w:r w:rsidR="00987CB5" w:rsidRPr="000C243D">
        <w:rPr>
          <w:sz w:val="22"/>
          <w:szCs w:val="22"/>
        </w:rPr>
        <w:t xml:space="preserve"> této Smlouvy </w:t>
      </w:r>
      <w:r w:rsidRPr="000C243D">
        <w:rPr>
          <w:sz w:val="22"/>
          <w:szCs w:val="22"/>
        </w:rPr>
        <w:t>vytvořeno třetí osobou nebo Subdodavatel</w:t>
      </w:r>
      <w:r w:rsidR="00F20539" w:rsidRPr="000C243D">
        <w:rPr>
          <w:sz w:val="22"/>
          <w:szCs w:val="22"/>
        </w:rPr>
        <w:t>em</w:t>
      </w:r>
      <w:r w:rsidRPr="000C243D">
        <w:rPr>
          <w:sz w:val="22"/>
          <w:szCs w:val="22"/>
        </w:rPr>
        <w:t xml:space="preserve">, zavazuje se Projektový manažer zajistit </w:t>
      </w:r>
      <w:r w:rsidR="00987CB5" w:rsidRPr="000C243D">
        <w:rPr>
          <w:sz w:val="22"/>
          <w:szCs w:val="22"/>
        </w:rPr>
        <w:t xml:space="preserve">převod veškerých </w:t>
      </w:r>
      <w:r w:rsidRPr="000C243D">
        <w:rPr>
          <w:sz w:val="22"/>
          <w:szCs w:val="22"/>
        </w:rPr>
        <w:t xml:space="preserve">práv k takovému Autorskému dílu </w:t>
      </w:r>
      <w:r w:rsidR="00987CB5" w:rsidRPr="000C243D">
        <w:rPr>
          <w:sz w:val="22"/>
          <w:szCs w:val="22"/>
        </w:rPr>
        <w:t>nebo díl</w:t>
      </w:r>
      <w:r w:rsidR="00EB5DB5" w:rsidRPr="000C243D">
        <w:rPr>
          <w:sz w:val="22"/>
          <w:szCs w:val="22"/>
        </w:rPr>
        <w:t>u</w:t>
      </w:r>
      <w:r w:rsidR="00987CB5" w:rsidRPr="000C243D">
        <w:rPr>
          <w:sz w:val="22"/>
          <w:szCs w:val="22"/>
        </w:rPr>
        <w:t xml:space="preserve"> ve smyslu čl. </w:t>
      </w:r>
      <w:r w:rsidR="00987CB5" w:rsidRPr="000C243D">
        <w:rPr>
          <w:sz w:val="22"/>
          <w:szCs w:val="22"/>
        </w:rPr>
        <w:fldChar w:fldCharType="begin"/>
      </w:r>
      <w:r w:rsidR="00987CB5" w:rsidRPr="000C243D">
        <w:rPr>
          <w:sz w:val="22"/>
          <w:szCs w:val="22"/>
        </w:rPr>
        <w:instrText xml:space="preserve"> REF _Ref101782808 \r \h </w:instrText>
      </w:r>
      <w:r w:rsidR="00A717C6" w:rsidRPr="000C243D">
        <w:rPr>
          <w:sz w:val="22"/>
          <w:szCs w:val="22"/>
        </w:rPr>
        <w:instrText xml:space="preserve"> \* MERGEFORMAT </w:instrText>
      </w:r>
      <w:r w:rsidR="00987CB5" w:rsidRPr="000C243D">
        <w:rPr>
          <w:sz w:val="22"/>
          <w:szCs w:val="22"/>
        </w:rPr>
      </w:r>
      <w:r w:rsidR="00987CB5" w:rsidRPr="000C243D">
        <w:rPr>
          <w:sz w:val="22"/>
          <w:szCs w:val="22"/>
        </w:rPr>
        <w:fldChar w:fldCharType="separate"/>
      </w:r>
      <w:r w:rsidR="00973E82">
        <w:rPr>
          <w:sz w:val="22"/>
          <w:szCs w:val="22"/>
        </w:rPr>
        <w:t>10.9</w:t>
      </w:r>
      <w:r w:rsidR="00987CB5" w:rsidRPr="000C243D">
        <w:rPr>
          <w:sz w:val="22"/>
          <w:szCs w:val="22"/>
        </w:rPr>
        <w:fldChar w:fldCharType="end"/>
      </w:r>
      <w:r w:rsidR="00987CB5" w:rsidRPr="000C243D">
        <w:rPr>
          <w:sz w:val="22"/>
          <w:szCs w:val="22"/>
        </w:rPr>
        <w:t xml:space="preserve"> této Smlouvy </w:t>
      </w:r>
      <w:r w:rsidRPr="000C243D">
        <w:rPr>
          <w:sz w:val="22"/>
          <w:szCs w:val="22"/>
        </w:rPr>
        <w:t xml:space="preserve">na </w:t>
      </w:r>
      <w:r w:rsidR="00F20539" w:rsidRPr="000C243D">
        <w:rPr>
          <w:sz w:val="22"/>
          <w:szCs w:val="22"/>
        </w:rPr>
        <w:t>Klienta; ustanovení čl.</w:t>
      </w:r>
      <w:r w:rsidR="00987CB5" w:rsidRPr="000C243D">
        <w:rPr>
          <w:sz w:val="22"/>
          <w:szCs w:val="22"/>
        </w:rPr>
        <w:t xml:space="preserve"> </w:t>
      </w:r>
      <w:r w:rsidR="00987CB5" w:rsidRPr="000C243D">
        <w:rPr>
          <w:sz w:val="22"/>
          <w:szCs w:val="22"/>
        </w:rPr>
        <w:fldChar w:fldCharType="begin"/>
      </w:r>
      <w:r w:rsidR="00987CB5" w:rsidRPr="000C243D">
        <w:rPr>
          <w:sz w:val="22"/>
          <w:szCs w:val="22"/>
        </w:rPr>
        <w:instrText xml:space="preserve"> REF _Ref101782540 \r \h </w:instrText>
      </w:r>
      <w:r w:rsidR="00A717C6" w:rsidRPr="000C243D">
        <w:rPr>
          <w:sz w:val="22"/>
          <w:szCs w:val="22"/>
        </w:rPr>
        <w:instrText xml:space="preserve"> \* MERGEFORMAT </w:instrText>
      </w:r>
      <w:r w:rsidR="00987CB5" w:rsidRPr="000C243D">
        <w:rPr>
          <w:sz w:val="22"/>
          <w:szCs w:val="22"/>
        </w:rPr>
      </w:r>
      <w:r w:rsidR="00987CB5" w:rsidRPr="000C243D">
        <w:rPr>
          <w:sz w:val="22"/>
          <w:szCs w:val="22"/>
        </w:rPr>
        <w:fldChar w:fldCharType="separate"/>
      </w:r>
      <w:r w:rsidR="00973E82">
        <w:rPr>
          <w:sz w:val="22"/>
          <w:szCs w:val="22"/>
        </w:rPr>
        <w:t>10.1</w:t>
      </w:r>
      <w:r w:rsidR="00987CB5" w:rsidRPr="000C243D">
        <w:rPr>
          <w:sz w:val="22"/>
          <w:szCs w:val="22"/>
        </w:rPr>
        <w:fldChar w:fldCharType="end"/>
      </w:r>
      <w:r w:rsidR="00987CB5" w:rsidRPr="000C243D">
        <w:rPr>
          <w:sz w:val="22"/>
          <w:szCs w:val="22"/>
        </w:rPr>
        <w:t xml:space="preserve"> až </w:t>
      </w:r>
      <w:r w:rsidR="00987CB5" w:rsidRPr="000C243D">
        <w:rPr>
          <w:sz w:val="22"/>
          <w:szCs w:val="22"/>
        </w:rPr>
        <w:fldChar w:fldCharType="begin"/>
      </w:r>
      <w:r w:rsidR="00987CB5" w:rsidRPr="000C243D">
        <w:rPr>
          <w:sz w:val="22"/>
          <w:szCs w:val="22"/>
        </w:rPr>
        <w:instrText xml:space="preserve"> REF _Ref101782808 \r \h </w:instrText>
      </w:r>
      <w:r w:rsidR="00A717C6" w:rsidRPr="000C243D">
        <w:rPr>
          <w:sz w:val="22"/>
          <w:szCs w:val="22"/>
        </w:rPr>
        <w:instrText xml:space="preserve"> \* MERGEFORMAT </w:instrText>
      </w:r>
      <w:r w:rsidR="00987CB5" w:rsidRPr="000C243D">
        <w:rPr>
          <w:sz w:val="22"/>
          <w:szCs w:val="22"/>
        </w:rPr>
      </w:r>
      <w:r w:rsidR="00987CB5" w:rsidRPr="000C243D">
        <w:rPr>
          <w:sz w:val="22"/>
          <w:szCs w:val="22"/>
        </w:rPr>
        <w:fldChar w:fldCharType="separate"/>
      </w:r>
      <w:r w:rsidR="00973E82">
        <w:rPr>
          <w:sz w:val="22"/>
          <w:szCs w:val="22"/>
        </w:rPr>
        <w:t>10.9</w:t>
      </w:r>
      <w:r w:rsidR="00987CB5" w:rsidRPr="000C243D">
        <w:rPr>
          <w:sz w:val="22"/>
          <w:szCs w:val="22"/>
        </w:rPr>
        <w:fldChar w:fldCharType="end"/>
      </w:r>
      <w:r w:rsidR="00F20539" w:rsidRPr="000C243D">
        <w:rPr>
          <w:sz w:val="22"/>
          <w:szCs w:val="22"/>
        </w:rPr>
        <w:t xml:space="preserve"> této Smlouvy obdobně.</w:t>
      </w:r>
      <w:bookmarkEnd w:id="20"/>
      <w:r w:rsidR="00F20539" w:rsidRPr="000C243D">
        <w:rPr>
          <w:sz w:val="22"/>
          <w:szCs w:val="22"/>
        </w:rPr>
        <w:t xml:space="preserve"> </w:t>
      </w:r>
    </w:p>
    <w:p w14:paraId="73C307E5" w14:textId="77777777" w:rsidR="00540724" w:rsidRPr="000C243D" w:rsidRDefault="00540724" w:rsidP="00631B59">
      <w:pPr>
        <w:spacing w:before="120" w:line="276" w:lineRule="auto"/>
        <w:jc w:val="center"/>
        <w:rPr>
          <w:b/>
          <w:bCs/>
          <w:sz w:val="22"/>
          <w:szCs w:val="22"/>
          <w:u w:val="single"/>
        </w:rPr>
      </w:pPr>
      <w:r w:rsidRPr="000C243D">
        <w:rPr>
          <w:b/>
          <w:bCs/>
          <w:sz w:val="22"/>
          <w:szCs w:val="22"/>
          <w:u w:val="single"/>
        </w:rPr>
        <w:t>ČLÁNEK X</w:t>
      </w:r>
      <w:r w:rsidR="001460AC" w:rsidRPr="000C243D">
        <w:rPr>
          <w:b/>
          <w:bCs/>
          <w:sz w:val="22"/>
          <w:szCs w:val="22"/>
          <w:u w:val="single"/>
        </w:rPr>
        <w:t>I</w:t>
      </w:r>
      <w:r w:rsidRPr="000C243D">
        <w:rPr>
          <w:b/>
          <w:bCs/>
          <w:sz w:val="22"/>
          <w:szCs w:val="22"/>
          <w:u w:val="single"/>
        </w:rPr>
        <w:t>.</w:t>
      </w:r>
    </w:p>
    <w:p w14:paraId="29854AD0" w14:textId="7C4E839C" w:rsidR="00082431" w:rsidRPr="000C243D" w:rsidRDefault="0049679B" w:rsidP="00631B59">
      <w:pPr>
        <w:pStyle w:val="Nadpis1"/>
        <w:keepNext w:val="0"/>
        <w:widowControl w:val="0"/>
        <w:numPr>
          <w:ilvl w:val="0"/>
          <w:numId w:val="0"/>
        </w:numPr>
        <w:spacing w:before="0" w:after="120" w:line="276" w:lineRule="auto"/>
        <w:ind w:left="567" w:hanging="567"/>
        <w:jc w:val="center"/>
        <w:rPr>
          <w:rFonts w:eastAsia="SimSun" w:cs="Times New Roman"/>
          <w:b/>
          <w:bCs/>
          <w:szCs w:val="22"/>
          <w:u w:val="single"/>
        </w:rPr>
      </w:pPr>
      <w:r w:rsidRPr="000C243D">
        <w:rPr>
          <w:rFonts w:eastAsia="SimSun" w:cs="Times New Roman"/>
          <w:b/>
          <w:bCs/>
          <w:szCs w:val="22"/>
          <w:u w:val="single"/>
        </w:rPr>
        <w:t>ODPOVĚDNOST ZA VADY</w:t>
      </w:r>
    </w:p>
    <w:p w14:paraId="0203AACD" w14:textId="06FBABEA" w:rsidR="0014502A" w:rsidRPr="000C243D" w:rsidRDefault="00165072" w:rsidP="00631B59">
      <w:pPr>
        <w:pStyle w:val="Odstavecseseznamem"/>
        <w:numPr>
          <w:ilvl w:val="1"/>
          <w:numId w:val="37"/>
        </w:numPr>
        <w:spacing w:before="120" w:after="120" w:line="276" w:lineRule="auto"/>
        <w:ind w:left="567" w:hanging="567"/>
        <w:contextualSpacing w:val="0"/>
        <w:jc w:val="both"/>
        <w:rPr>
          <w:sz w:val="22"/>
          <w:szCs w:val="22"/>
        </w:rPr>
      </w:pPr>
      <w:bookmarkStart w:id="21" w:name="_Ref100754597"/>
      <w:r w:rsidRPr="000C243D">
        <w:rPr>
          <w:sz w:val="22"/>
          <w:szCs w:val="22"/>
        </w:rPr>
        <w:t>Projektový manažer</w:t>
      </w:r>
      <w:r w:rsidR="00540724" w:rsidRPr="000C243D">
        <w:rPr>
          <w:sz w:val="22"/>
          <w:szCs w:val="22"/>
        </w:rPr>
        <w:t xml:space="preserve"> odpovídá za </w:t>
      </w:r>
      <w:r w:rsidR="0014502A" w:rsidRPr="000C243D">
        <w:rPr>
          <w:sz w:val="22"/>
          <w:szCs w:val="22"/>
        </w:rPr>
        <w:t>vady poskyt</w:t>
      </w:r>
      <w:r w:rsidR="00F97446" w:rsidRPr="000C243D">
        <w:rPr>
          <w:sz w:val="22"/>
          <w:szCs w:val="22"/>
        </w:rPr>
        <w:t xml:space="preserve">nutých </w:t>
      </w:r>
      <w:r w:rsidR="0014502A" w:rsidRPr="000C243D">
        <w:rPr>
          <w:sz w:val="22"/>
          <w:szCs w:val="22"/>
        </w:rPr>
        <w:t>Služeb, a to i tehdy, pokud byly tyto Služby poskytnuté Subdodavatelem</w:t>
      </w:r>
      <w:r w:rsidR="00F87511" w:rsidRPr="000C243D">
        <w:rPr>
          <w:sz w:val="22"/>
          <w:szCs w:val="22"/>
        </w:rPr>
        <w:t xml:space="preserve"> (dále jen „</w:t>
      </w:r>
      <w:r w:rsidR="00F87511" w:rsidRPr="000C243D">
        <w:rPr>
          <w:b/>
          <w:bCs/>
          <w:sz w:val="22"/>
          <w:szCs w:val="22"/>
        </w:rPr>
        <w:t>Vadné Služby</w:t>
      </w:r>
      <w:r w:rsidR="00F87511" w:rsidRPr="000C243D">
        <w:rPr>
          <w:sz w:val="22"/>
          <w:szCs w:val="22"/>
        </w:rPr>
        <w:t>“)</w:t>
      </w:r>
      <w:r w:rsidR="0014502A" w:rsidRPr="000C243D">
        <w:rPr>
          <w:sz w:val="22"/>
          <w:szCs w:val="22"/>
        </w:rPr>
        <w:t>.</w:t>
      </w:r>
      <w:bookmarkEnd w:id="21"/>
      <w:r w:rsidR="0014502A" w:rsidRPr="000C243D">
        <w:rPr>
          <w:sz w:val="22"/>
          <w:szCs w:val="22"/>
        </w:rPr>
        <w:t xml:space="preserve"> </w:t>
      </w:r>
    </w:p>
    <w:p w14:paraId="0F33F1CA" w14:textId="7D5EFDF7" w:rsidR="000B31E3" w:rsidRPr="000C243D" w:rsidRDefault="0014502A" w:rsidP="00631B59">
      <w:pPr>
        <w:pStyle w:val="Odstavecseseznamem"/>
        <w:numPr>
          <w:ilvl w:val="1"/>
          <w:numId w:val="37"/>
        </w:numPr>
        <w:spacing w:before="120" w:after="120" w:line="276" w:lineRule="auto"/>
        <w:ind w:left="567" w:hanging="567"/>
        <w:contextualSpacing w:val="0"/>
        <w:jc w:val="both"/>
        <w:rPr>
          <w:sz w:val="22"/>
          <w:szCs w:val="22"/>
        </w:rPr>
      </w:pPr>
      <w:r w:rsidRPr="000C243D">
        <w:rPr>
          <w:sz w:val="22"/>
          <w:szCs w:val="22"/>
        </w:rPr>
        <w:t xml:space="preserve">Pro účely čl. </w:t>
      </w:r>
      <w:r w:rsidR="00F87511" w:rsidRPr="000C243D">
        <w:rPr>
          <w:sz w:val="22"/>
          <w:szCs w:val="22"/>
        </w:rPr>
        <w:fldChar w:fldCharType="begin"/>
      </w:r>
      <w:r w:rsidR="00F87511" w:rsidRPr="000C243D">
        <w:rPr>
          <w:sz w:val="22"/>
          <w:szCs w:val="22"/>
        </w:rPr>
        <w:instrText xml:space="preserve"> REF _Ref100754597 \n \h </w:instrText>
      </w:r>
      <w:r w:rsidR="00E76528" w:rsidRPr="000C243D">
        <w:rPr>
          <w:sz w:val="22"/>
          <w:szCs w:val="22"/>
        </w:rPr>
        <w:instrText xml:space="preserve"> \* MERGEFORMAT </w:instrText>
      </w:r>
      <w:r w:rsidR="00F87511" w:rsidRPr="000C243D">
        <w:rPr>
          <w:sz w:val="22"/>
          <w:szCs w:val="22"/>
        </w:rPr>
      </w:r>
      <w:r w:rsidR="00F87511" w:rsidRPr="000C243D">
        <w:rPr>
          <w:sz w:val="22"/>
          <w:szCs w:val="22"/>
        </w:rPr>
        <w:fldChar w:fldCharType="separate"/>
      </w:r>
      <w:r w:rsidR="00973E82">
        <w:rPr>
          <w:sz w:val="22"/>
          <w:szCs w:val="22"/>
        </w:rPr>
        <w:t>11.1</w:t>
      </w:r>
      <w:r w:rsidR="00F87511" w:rsidRPr="000C243D">
        <w:rPr>
          <w:sz w:val="22"/>
          <w:szCs w:val="22"/>
        </w:rPr>
        <w:fldChar w:fldCharType="end"/>
      </w:r>
      <w:r w:rsidR="00F87511" w:rsidRPr="000C243D">
        <w:rPr>
          <w:sz w:val="22"/>
          <w:szCs w:val="22"/>
        </w:rPr>
        <w:t xml:space="preserve"> této Smlouvy se </w:t>
      </w:r>
      <w:r w:rsidR="004F166A" w:rsidRPr="000C243D">
        <w:rPr>
          <w:sz w:val="22"/>
          <w:szCs w:val="22"/>
        </w:rPr>
        <w:t>V</w:t>
      </w:r>
      <w:r w:rsidR="00F87511" w:rsidRPr="000C243D">
        <w:rPr>
          <w:sz w:val="22"/>
          <w:szCs w:val="22"/>
        </w:rPr>
        <w:t>ad</w:t>
      </w:r>
      <w:r w:rsidR="004F166A" w:rsidRPr="000C243D">
        <w:rPr>
          <w:sz w:val="22"/>
          <w:szCs w:val="22"/>
        </w:rPr>
        <w:t>nými</w:t>
      </w:r>
      <w:r w:rsidR="00F87511" w:rsidRPr="000C243D">
        <w:rPr>
          <w:sz w:val="22"/>
          <w:szCs w:val="22"/>
        </w:rPr>
        <w:t xml:space="preserve"> Služb</w:t>
      </w:r>
      <w:r w:rsidR="004F166A" w:rsidRPr="000C243D">
        <w:rPr>
          <w:sz w:val="22"/>
          <w:szCs w:val="22"/>
        </w:rPr>
        <w:t>ami</w:t>
      </w:r>
      <w:r w:rsidR="00F87511" w:rsidRPr="000C243D">
        <w:rPr>
          <w:sz w:val="22"/>
          <w:szCs w:val="22"/>
        </w:rPr>
        <w:t xml:space="preserve"> zejména rozumí, pokud</w:t>
      </w:r>
      <w:r w:rsidR="000B31E3" w:rsidRPr="000C243D">
        <w:rPr>
          <w:sz w:val="22"/>
          <w:szCs w:val="22"/>
        </w:rPr>
        <w:t xml:space="preserve"> </w:t>
      </w:r>
      <w:r w:rsidR="00B934FD" w:rsidRPr="000C243D">
        <w:rPr>
          <w:sz w:val="22"/>
          <w:szCs w:val="22"/>
        </w:rPr>
        <w:t>Služby</w:t>
      </w:r>
      <w:r w:rsidR="000B31E3" w:rsidRPr="000C243D">
        <w:rPr>
          <w:sz w:val="22"/>
          <w:szCs w:val="22"/>
        </w:rPr>
        <w:t>:</w:t>
      </w:r>
    </w:p>
    <w:p w14:paraId="1D522C4F" w14:textId="6743C4A2" w:rsidR="008C0784" w:rsidRPr="000C243D" w:rsidRDefault="00B934FD" w:rsidP="00631B59">
      <w:pPr>
        <w:pStyle w:val="Odstavecseseznamem"/>
        <w:numPr>
          <w:ilvl w:val="0"/>
          <w:numId w:val="46"/>
        </w:numPr>
        <w:spacing w:line="276" w:lineRule="auto"/>
        <w:ind w:left="993" w:hanging="426"/>
        <w:contextualSpacing w:val="0"/>
        <w:jc w:val="both"/>
        <w:rPr>
          <w:rFonts w:eastAsiaTheme="minorHAnsi"/>
          <w:sz w:val="22"/>
          <w:szCs w:val="22"/>
        </w:rPr>
      </w:pPr>
      <w:r w:rsidRPr="000C243D">
        <w:rPr>
          <w:rFonts w:eastAsiaTheme="minorHAnsi"/>
          <w:sz w:val="22"/>
          <w:szCs w:val="22"/>
        </w:rPr>
        <w:t xml:space="preserve">neodpovídají </w:t>
      </w:r>
      <w:r w:rsidR="00930448" w:rsidRPr="000C243D">
        <w:rPr>
          <w:rFonts w:eastAsiaTheme="minorHAnsi"/>
          <w:sz w:val="22"/>
          <w:szCs w:val="22"/>
        </w:rPr>
        <w:t>požadavkům</w:t>
      </w:r>
      <w:r w:rsidRPr="000C243D">
        <w:rPr>
          <w:rFonts w:eastAsiaTheme="minorHAnsi"/>
          <w:sz w:val="22"/>
          <w:szCs w:val="22"/>
        </w:rPr>
        <w:t xml:space="preserve"> dle této Smlouvy a</w:t>
      </w:r>
      <w:r w:rsidR="002153D4" w:rsidRPr="000C243D">
        <w:rPr>
          <w:rFonts w:eastAsiaTheme="minorHAnsi"/>
          <w:sz w:val="22"/>
          <w:szCs w:val="22"/>
        </w:rPr>
        <w:t>/nebo</w:t>
      </w:r>
      <w:r w:rsidR="004F166A" w:rsidRPr="000C243D">
        <w:rPr>
          <w:rFonts w:eastAsiaTheme="minorHAnsi"/>
          <w:sz w:val="22"/>
          <w:szCs w:val="22"/>
        </w:rPr>
        <w:t> </w:t>
      </w:r>
      <w:r w:rsidR="000B31E3" w:rsidRPr="000C243D">
        <w:rPr>
          <w:rFonts w:eastAsiaTheme="minorHAnsi"/>
          <w:sz w:val="22"/>
          <w:szCs w:val="22"/>
        </w:rPr>
        <w:t>P</w:t>
      </w:r>
      <w:r w:rsidRPr="000C243D">
        <w:rPr>
          <w:rFonts w:eastAsiaTheme="minorHAnsi"/>
          <w:sz w:val="22"/>
          <w:szCs w:val="22"/>
        </w:rPr>
        <w:t>ředpisů</w:t>
      </w:r>
      <w:r w:rsidR="00036F43" w:rsidRPr="000C243D">
        <w:rPr>
          <w:rFonts w:eastAsiaTheme="minorHAnsi"/>
          <w:sz w:val="22"/>
          <w:szCs w:val="22"/>
        </w:rPr>
        <w:t xml:space="preserve"> </w:t>
      </w:r>
      <w:r w:rsidR="002153D4" w:rsidRPr="000C243D">
        <w:rPr>
          <w:rFonts w:eastAsiaTheme="minorHAnsi"/>
          <w:sz w:val="22"/>
          <w:szCs w:val="22"/>
        </w:rPr>
        <w:t>a/</w:t>
      </w:r>
      <w:r w:rsidR="00036F43" w:rsidRPr="000C243D">
        <w:rPr>
          <w:rFonts w:eastAsiaTheme="minorHAnsi"/>
          <w:sz w:val="22"/>
          <w:szCs w:val="22"/>
        </w:rPr>
        <w:t>nebo nemají obvyklé vlastnosti pro takový typ Služby</w:t>
      </w:r>
      <w:r w:rsidR="000B31E3" w:rsidRPr="000C243D">
        <w:rPr>
          <w:rFonts w:eastAsiaTheme="minorHAnsi"/>
          <w:sz w:val="22"/>
          <w:szCs w:val="22"/>
        </w:rPr>
        <w:t>; nebo</w:t>
      </w:r>
    </w:p>
    <w:p w14:paraId="2D1519B8" w14:textId="2DDB7297" w:rsidR="008C0784" w:rsidRPr="000C243D" w:rsidRDefault="00036F43" w:rsidP="00631B59">
      <w:pPr>
        <w:pStyle w:val="Odstavecseseznamem"/>
        <w:numPr>
          <w:ilvl w:val="0"/>
          <w:numId w:val="46"/>
        </w:numPr>
        <w:spacing w:line="276" w:lineRule="auto"/>
        <w:ind w:left="993" w:hanging="426"/>
        <w:contextualSpacing w:val="0"/>
        <w:jc w:val="both"/>
        <w:rPr>
          <w:sz w:val="22"/>
          <w:szCs w:val="22"/>
        </w:rPr>
      </w:pPr>
      <w:r w:rsidRPr="000C243D">
        <w:rPr>
          <w:sz w:val="22"/>
          <w:szCs w:val="22"/>
        </w:rPr>
        <w:t>nejsou poskytnuty včas</w:t>
      </w:r>
      <w:r w:rsidR="000B31E3" w:rsidRPr="000C243D">
        <w:rPr>
          <w:sz w:val="22"/>
          <w:szCs w:val="22"/>
        </w:rPr>
        <w:t>;</w:t>
      </w:r>
      <w:r w:rsidRPr="000C243D">
        <w:rPr>
          <w:sz w:val="22"/>
          <w:szCs w:val="22"/>
        </w:rPr>
        <w:t xml:space="preserve"> </w:t>
      </w:r>
      <w:r w:rsidR="0020031C" w:rsidRPr="000C243D">
        <w:rPr>
          <w:sz w:val="22"/>
          <w:szCs w:val="22"/>
        </w:rPr>
        <w:t xml:space="preserve">nebo </w:t>
      </w:r>
    </w:p>
    <w:p w14:paraId="7B1E25DD" w14:textId="56C7C85F" w:rsidR="008C0784" w:rsidRPr="000C243D" w:rsidRDefault="00F97446" w:rsidP="00631B59">
      <w:pPr>
        <w:pStyle w:val="Odstavecseseznamem"/>
        <w:numPr>
          <w:ilvl w:val="0"/>
          <w:numId w:val="46"/>
        </w:numPr>
        <w:spacing w:line="276" w:lineRule="auto"/>
        <w:ind w:left="993" w:hanging="426"/>
        <w:contextualSpacing w:val="0"/>
        <w:jc w:val="both"/>
        <w:rPr>
          <w:sz w:val="22"/>
          <w:szCs w:val="22"/>
        </w:rPr>
      </w:pPr>
      <w:r w:rsidRPr="000C243D">
        <w:rPr>
          <w:sz w:val="22"/>
          <w:szCs w:val="22"/>
        </w:rPr>
        <w:t xml:space="preserve">poškozují nebo mohou poškodit práva </w:t>
      </w:r>
      <w:r w:rsidR="00930448" w:rsidRPr="000C243D">
        <w:rPr>
          <w:sz w:val="22"/>
          <w:szCs w:val="22"/>
        </w:rPr>
        <w:t xml:space="preserve">a </w:t>
      </w:r>
      <w:r w:rsidR="00B855F1" w:rsidRPr="000C243D">
        <w:rPr>
          <w:sz w:val="22"/>
          <w:szCs w:val="22"/>
        </w:rPr>
        <w:t xml:space="preserve">oprávněné </w:t>
      </w:r>
      <w:r w:rsidR="00930448" w:rsidRPr="000C243D">
        <w:rPr>
          <w:sz w:val="22"/>
          <w:szCs w:val="22"/>
        </w:rPr>
        <w:t xml:space="preserve">zájmy </w:t>
      </w:r>
      <w:r w:rsidRPr="000C243D">
        <w:rPr>
          <w:sz w:val="22"/>
          <w:szCs w:val="22"/>
        </w:rPr>
        <w:t>Klienta a třetích osob</w:t>
      </w:r>
      <w:r w:rsidR="000B31E3" w:rsidRPr="000C243D">
        <w:rPr>
          <w:sz w:val="22"/>
          <w:szCs w:val="22"/>
        </w:rPr>
        <w:t>;</w:t>
      </w:r>
      <w:r w:rsidRPr="000C243D">
        <w:rPr>
          <w:sz w:val="22"/>
          <w:szCs w:val="22"/>
        </w:rPr>
        <w:t xml:space="preserve"> nebo </w:t>
      </w:r>
    </w:p>
    <w:p w14:paraId="25729409" w14:textId="495EC339" w:rsidR="008C0784" w:rsidRPr="000C243D" w:rsidRDefault="00036F43" w:rsidP="00631B59">
      <w:pPr>
        <w:pStyle w:val="Odstavecseseznamem"/>
        <w:numPr>
          <w:ilvl w:val="0"/>
          <w:numId w:val="46"/>
        </w:numPr>
        <w:spacing w:line="276" w:lineRule="auto"/>
        <w:ind w:left="993" w:hanging="426"/>
        <w:contextualSpacing w:val="0"/>
        <w:jc w:val="both"/>
        <w:rPr>
          <w:sz w:val="22"/>
          <w:szCs w:val="22"/>
        </w:rPr>
      </w:pPr>
      <w:r w:rsidRPr="000C243D">
        <w:rPr>
          <w:sz w:val="22"/>
          <w:szCs w:val="22"/>
        </w:rPr>
        <w:t>obsahují jiné vady</w:t>
      </w:r>
      <w:r w:rsidR="0020031C" w:rsidRPr="000C243D">
        <w:rPr>
          <w:sz w:val="22"/>
          <w:szCs w:val="22"/>
        </w:rPr>
        <w:t xml:space="preserve">, které mají nebo mohou mít </w:t>
      </w:r>
      <w:r w:rsidRPr="000C243D">
        <w:rPr>
          <w:sz w:val="22"/>
          <w:szCs w:val="22"/>
        </w:rPr>
        <w:t>negativní dopad na realizaci Projektu</w:t>
      </w:r>
      <w:r w:rsidR="0020031C" w:rsidRPr="000C243D">
        <w:rPr>
          <w:sz w:val="22"/>
          <w:szCs w:val="22"/>
        </w:rPr>
        <w:t>,</w:t>
      </w:r>
      <w:r w:rsidRPr="000C243D">
        <w:rPr>
          <w:sz w:val="22"/>
          <w:szCs w:val="22"/>
        </w:rPr>
        <w:t xml:space="preserve"> činnost ostatních dodavatelů Klienta v</w:t>
      </w:r>
      <w:r w:rsidR="004F166A" w:rsidRPr="000C243D">
        <w:rPr>
          <w:sz w:val="22"/>
          <w:szCs w:val="22"/>
        </w:rPr>
        <w:t> </w:t>
      </w:r>
      <w:r w:rsidRPr="000C243D">
        <w:rPr>
          <w:sz w:val="22"/>
          <w:szCs w:val="22"/>
        </w:rPr>
        <w:t>rámci Projektu</w:t>
      </w:r>
      <w:r w:rsidR="0020031C" w:rsidRPr="000C243D">
        <w:rPr>
          <w:sz w:val="22"/>
          <w:szCs w:val="22"/>
        </w:rPr>
        <w:t xml:space="preserve"> anebo na naplnění účelu této Smlouvy</w:t>
      </w:r>
      <w:r w:rsidR="000B31E3" w:rsidRPr="000C243D">
        <w:rPr>
          <w:sz w:val="22"/>
          <w:szCs w:val="22"/>
        </w:rPr>
        <w:t>;</w:t>
      </w:r>
      <w:r w:rsidR="0020031C" w:rsidRPr="000C243D">
        <w:rPr>
          <w:sz w:val="22"/>
          <w:szCs w:val="22"/>
        </w:rPr>
        <w:t xml:space="preserve"> a </w:t>
      </w:r>
    </w:p>
    <w:p w14:paraId="0D140D40" w14:textId="07BCDDEF" w:rsidR="0014502A" w:rsidRPr="000C243D" w:rsidRDefault="0020031C" w:rsidP="00631B59">
      <w:pPr>
        <w:pStyle w:val="Odstavecseseznamem"/>
        <w:numPr>
          <w:ilvl w:val="0"/>
          <w:numId w:val="46"/>
        </w:numPr>
        <w:spacing w:line="276" w:lineRule="auto"/>
        <w:ind w:left="993" w:hanging="426"/>
        <w:contextualSpacing w:val="0"/>
        <w:jc w:val="both"/>
        <w:rPr>
          <w:sz w:val="22"/>
          <w:szCs w:val="22"/>
        </w:rPr>
      </w:pPr>
      <w:r w:rsidRPr="000C243D">
        <w:rPr>
          <w:sz w:val="22"/>
          <w:szCs w:val="22"/>
        </w:rPr>
        <w:t xml:space="preserve">které se vyskytnou </w:t>
      </w:r>
      <w:r w:rsidR="00F97446" w:rsidRPr="000C243D">
        <w:rPr>
          <w:sz w:val="22"/>
          <w:szCs w:val="22"/>
        </w:rPr>
        <w:t>v</w:t>
      </w:r>
      <w:r w:rsidR="004F166A" w:rsidRPr="000C243D">
        <w:rPr>
          <w:sz w:val="22"/>
          <w:szCs w:val="22"/>
        </w:rPr>
        <w:t> </w:t>
      </w:r>
      <w:r w:rsidR="00F97446" w:rsidRPr="000C243D">
        <w:rPr>
          <w:sz w:val="22"/>
          <w:szCs w:val="22"/>
        </w:rPr>
        <w:t xml:space="preserve">době </w:t>
      </w:r>
      <w:r w:rsidR="00D510B3" w:rsidRPr="000C243D">
        <w:rPr>
          <w:sz w:val="22"/>
          <w:szCs w:val="22"/>
        </w:rPr>
        <w:t>poskytnutí takových Služeb a dále v</w:t>
      </w:r>
      <w:r w:rsidR="004F166A" w:rsidRPr="000C243D">
        <w:rPr>
          <w:sz w:val="22"/>
          <w:szCs w:val="22"/>
        </w:rPr>
        <w:t> </w:t>
      </w:r>
      <w:r w:rsidR="00D510B3" w:rsidRPr="000C243D">
        <w:rPr>
          <w:sz w:val="22"/>
          <w:szCs w:val="22"/>
        </w:rPr>
        <w:t xml:space="preserve">době </w:t>
      </w:r>
      <w:r w:rsidR="0016375A" w:rsidRPr="000C243D">
        <w:rPr>
          <w:sz w:val="22"/>
          <w:szCs w:val="22"/>
        </w:rPr>
        <w:t>deseti (10</w:t>
      </w:r>
      <w:r w:rsidR="00F97446" w:rsidRPr="000C243D">
        <w:rPr>
          <w:sz w:val="22"/>
          <w:szCs w:val="22"/>
        </w:rPr>
        <w:t xml:space="preserve">) let následujících po poskytnutí takových Služeb.  </w:t>
      </w:r>
      <w:r w:rsidR="00036F43" w:rsidRPr="000C243D">
        <w:rPr>
          <w:sz w:val="22"/>
          <w:szCs w:val="22"/>
        </w:rPr>
        <w:t xml:space="preserve"> </w:t>
      </w:r>
    </w:p>
    <w:p w14:paraId="5C5D0ED7" w14:textId="739AC761" w:rsidR="00036F43" w:rsidRPr="000C243D" w:rsidRDefault="00B855F1" w:rsidP="00631B59">
      <w:pPr>
        <w:pStyle w:val="Odstavecseseznamem"/>
        <w:numPr>
          <w:ilvl w:val="1"/>
          <w:numId w:val="37"/>
        </w:numPr>
        <w:spacing w:before="120" w:after="120" w:line="276" w:lineRule="auto"/>
        <w:ind w:left="567" w:hanging="567"/>
        <w:contextualSpacing w:val="0"/>
        <w:jc w:val="both"/>
        <w:rPr>
          <w:sz w:val="22"/>
          <w:szCs w:val="22"/>
        </w:rPr>
      </w:pPr>
      <w:r w:rsidRPr="000C243D">
        <w:rPr>
          <w:sz w:val="22"/>
          <w:szCs w:val="22"/>
        </w:rPr>
        <w:t xml:space="preserve">Klient </w:t>
      </w:r>
      <w:r w:rsidR="00187925" w:rsidRPr="000C243D">
        <w:rPr>
          <w:sz w:val="22"/>
          <w:szCs w:val="22"/>
        </w:rPr>
        <w:t xml:space="preserve">je oprávněn </w:t>
      </w:r>
      <w:r w:rsidR="001951F5" w:rsidRPr="000C243D">
        <w:rPr>
          <w:sz w:val="22"/>
          <w:szCs w:val="22"/>
        </w:rPr>
        <w:t xml:space="preserve">provádět kontrolu poskytovaných Služeb a </w:t>
      </w:r>
      <w:r w:rsidR="00187925" w:rsidRPr="000C243D">
        <w:rPr>
          <w:sz w:val="22"/>
          <w:szCs w:val="22"/>
        </w:rPr>
        <w:t>v</w:t>
      </w:r>
      <w:r w:rsidR="004F166A" w:rsidRPr="000C243D">
        <w:rPr>
          <w:sz w:val="22"/>
          <w:szCs w:val="22"/>
        </w:rPr>
        <w:t> </w:t>
      </w:r>
      <w:r w:rsidR="00187925" w:rsidRPr="000C243D">
        <w:rPr>
          <w:sz w:val="22"/>
          <w:szCs w:val="22"/>
        </w:rPr>
        <w:t xml:space="preserve">případě zjištění Vadných služeb </w:t>
      </w:r>
      <w:r w:rsidR="004F166A" w:rsidRPr="000C243D">
        <w:rPr>
          <w:sz w:val="22"/>
          <w:szCs w:val="22"/>
        </w:rPr>
        <w:t xml:space="preserve">tyto </w:t>
      </w:r>
      <w:r w:rsidR="00187925" w:rsidRPr="000C243D">
        <w:rPr>
          <w:sz w:val="22"/>
          <w:szCs w:val="22"/>
        </w:rPr>
        <w:t>oznám</w:t>
      </w:r>
      <w:r w:rsidR="004F166A" w:rsidRPr="000C243D">
        <w:rPr>
          <w:sz w:val="22"/>
          <w:szCs w:val="22"/>
        </w:rPr>
        <w:t>í</w:t>
      </w:r>
      <w:r w:rsidR="00187925" w:rsidRPr="000C243D">
        <w:rPr>
          <w:sz w:val="22"/>
          <w:szCs w:val="22"/>
        </w:rPr>
        <w:t xml:space="preserve"> </w:t>
      </w:r>
      <w:r w:rsidR="00200CC1" w:rsidRPr="000C243D">
        <w:rPr>
          <w:sz w:val="22"/>
          <w:szCs w:val="22"/>
        </w:rPr>
        <w:t>v přiměřené lhůtě</w:t>
      </w:r>
      <w:r w:rsidR="006A1FC7" w:rsidRPr="000C243D">
        <w:rPr>
          <w:sz w:val="22"/>
          <w:szCs w:val="22"/>
        </w:rPr>
        <w:t xml:space="preserve"> </w:t>
      </w:r>
      <w:r w:rsidR="00036F43" w:rsidRPr="000C243D">
        <w:rPr>
          <w:sz w:val="22"/>
          <w:szCs w:val="22"/>
        </w:rPr>
        <w:t xml:space="preserve">Projektovému manažerovi. </w:t>
      </w:r>
    </w:p>
    <w:p w14:paraId="1E199FB1" w14:textId="72E1AA09" w:rsidR="0020031C" w:rsidRPr="000C243D" w:rsidRDefault="0020031C" w:rsidP="00631B59">
      <w:pPr>
        <w:pStyle w:val="Odstavecseseznamem"/>
        <w:numPr>
          <w:ilvl w:val="1"/>
          <w:numId w:val="37"/>
        </w:numPr>
        <w:spacing w:before="120" w:after="120" w:line="276" w:lineRule="auto"/>
        <w:ind w:left="567" w:hanging="567"/>
        <w:contextualSpacing w:val="0"/>
        <w:jc w:val="both"/>
        <w:rPr>
          <w:sz w:val="22"/>
          <w:szCs w:val="22"/>
        </w:rPr>
      </w:pPr>
      <w:r w:rsidRPr="000C243D">
        <w:rPr>
          <w:sz w:val="22"/>
          <w:szCs w:val="22"/>
        </w:rPr>
        <w:t xml:space="preserve">Projektový manažer je povinen veškeré oznámené vady Vadných Služeb </w:t>
      </w:r>
      <w:r w:rsidR="00F97446" w:rsidRPr="000C243D">
        <w:rPr>
          <w:sz w:val="22"/>
          <w:szCs w:val="22"/>
        </w:rPr>
        <w:t xml:space="preserve">na své náklady </w:t>
      </w:r>
      <w:r w:rsidRPr="000C243D">
        <w:rPr>
          <w:sz w:val="22"/>
          <w:szCs w:val="22"/>
        </w:rPr>
        <w:t>odstranit</w:t>
      </w:r>
      <w:r w:rsidR="00F97446" w:rsidRPr="000C243D">
        <w:rPr>
          <w:sz w:val="22"/>
          <w:szCs w:val="22"/>
        </w:rPr>
        <w:t>, a to bez zbytečného odkladu po jejich oznámení, nejpozději však do deseti (10) pracovních dn</w:t>
      </w:r>
      <w:r w:rsidR="004B3CE4" w:rsidRPr="000C243D">
        <w:rPr>
          <w:sz w:val="22"/>
          <w:szCs w:val="22"/>
        </w:rPr>
        <w:t>í</w:t>
      </w:r>
      <w:r w:rsidR="00F97446" w:rsidRPr="000C243D">
        <w:rPr>
          <w:sz w:val="22"/>
          <w:szCs w:val="22"/>
        </w:rPr>
        <w:t xml:space="preserve"> po jejich oznámení. </w:t>
      </w:r>
      <w:r w:rsidRPr="000C243D">
        <w:rPr>
          <w:sz w:val="22"/>
          <w:szCs w:val="22"/>
        </w:rPr>
        <w:t xml:space="preserve"> </w:t>
      </w:r>
    </w:p>
    <w:p w14:paraId="47CD0194" w14:textId="13DFBEDD" w:rsidR="00F97446" w:rsidRPr="000C243D" w:rsidRDefault="00F842CA" w:rsidP="00631B59">
      <w:pPr>
        <w:pStyle w:val="Odstavecseseznamem"/>
        <w:numPr>
          <w:ilvl w:val="1"/>
          <w:numId w:val="37"/>
        </w:numPr>
        <w:spacing w:before="120" w:after="120" w:line="276" w:lineRule="auto"/>
        <w:ind w:left="567" w:hanging="567"/>
        <w:contextualSpacing w:val="0"/>
        <w:jc w:val="both"/>
        <w:rPr>
          <w:sz w:val="22"/>
          <w:szCs w:val="22"/>
        </w:rPr>
      </w:pPr>
      <w:r w:rsidRPr="000C243D">
        <w:rPr>
          <w:sz w:val="22"/>
          <w:szCs w:val="22"/>
        </w:rPr>
        <w:t>Klient je oprávněn zajistit odstranění Vadných Služeb prostřednictvím třetí osoby</w:t>
      </w:r>
      <w:r w:rsidR="00864FC2" w:rsidRPr="000C243D">
        <w:rPr>
          <w:sz w:val="22"/>
          <w:szCs w:val="22"/>
        </w:rPr>
        <w:t xml:space="preserve"> na náklady Projektového manažera</w:t>
      </w:r>
      <w:r w:rsidRPr="000C243D">
        <w:rPr>
          <w:sz w:val="22"/>
          <w:szCs w:val="22"/>
        </w:rPr>
        <w:t>, pokud se Projektový manažer ocitne v prodlen</w:t>
      </w:r>
      <w:r w:rsidR="00864FC2" w:rsidRPr="000C243D">
        <w:rPr>
          <w:sz w:val="22"/>
          <w:szCs w:val="22"/>
        </w:rPr>
        <w:t>í</w:t>
      </w:r>
      <w:r w:rsidRPr="000C243D">
        <w:rPr>
          <w:sz w:val="22"/>
          <w:szCs w:val="22"/>
        </w:rPr>
        <w:t xml:space="preserve"> s jejich odstraněním. </w:t>
      </w:r>
    </w:p>
    <w:p w14:paraId="72511C4D" w14:textId="568485F5" w:rsidR="00540724" w:rsidRPr="000C243D" w:rsidRDefault="00F842CA" w:rsidP="00631B59">
      <w:pPr>
        <w:pStyle w:val="Odstavecseseznamem"/>
        <w:numPr>
          <w:ilvl w:val="1"/>
          <w:numId w:val="37"/>
        </w:numPr>
        <w:spacing w:before="120" w:after="120" w:line="276" w:lineRule="auto"/>
        <w:ind w:left="567" w:hanging="567"/>
        <w:contextualSpacing w:val="0"/>
        <w:jc w:val="both"/>
        <w:rPr>
          <w:sz w:val="22"/>
          <w:szCs w:val="22"/>
        </w:rPr>
      </w:pPr>
      <w:r w:rsidRPr="000C243D">
        <w:rPr>
          <w:sz w:val="22"/>
          <w:szCs w:val="22"/>
        </w:rPr>
        <w:t xml:space="preserve">Projektový manažer </w:t>
      </w:r>
      <w:r w:rsidR="00540724" w:rsidRPr="000C243D">
        <w:rPr>
          <w:sz w:val="22"/>
          <w:szCs w:val="22"/>
        </w:rPr>
        <w:t xml:space="preserve">neodpovídá za </w:t>
      </w:r>
      <w:r w:rsidRPr="000C243D">
        <w:rPr>
          <w:sz w:val="22"/>
          <w:szCs w:val="22"/>
        </w:rPr>
        <w:t>Vady Služeb</w:t>
      </w:r>
      <w:r w:rsidR="00540724" w:rsidRPr="000C243D">
        <w:rPr>
          <w:sz w:val="22"/>
          <w:szCs w:val="22"/>
        </w:rPr>
        <w:t xml:space="preserve">, které </w:t>
      </w:r>
      <w:r w:rsidRPr="000C243D">
        <w:rPr>
          <w:sz w:val="22"/>
          <w:szCs w:val="22"/>
        </w:rPr>
        <w:t>mají původ v</w:t>
      </w:r>
      <w:r w:rsidR="00681262" w:rsidRPr="000C243D">
        <w:rPr>
          <w:sz w:val="22"/>
          <w:szCs w:val="22"/>
        </w:rPr>
        <w:t xml:space="preserve"> Klientem schválené </w:t>
      </w:r>
      <w:r w:rsidRPr="000C243D">
        <w:rPr>
          <w:sz w:val="22"/>
          <w:szCs w:val="22"/>
        </w:rPr>
        <w:t>Dokument</w:t>
      </w:r>
      <w:r w:rsidR="005E6559" w:rsidRPr="000C243D">
        <w:rPr>
          <w:sz w:val="22"/>
          <w:szCs w:val="22"/>
        </w:rPr>
        <w:t xml:space="preserve">aci </w:t>
      </w:r>
      <w:r w:rsidR="00540724" w:rsidRPr="000C243D">
        <w:rPr>
          <w:sz w:val="22"/>
          <w:szCs w:val="22"/>
        </w:rPr>
        <w:t xml:space="preserve">nebo respektování pokynů </w:t>
      </w:r>
      <w:r w:rsidRPr="000C243D">
        <w:rPr>
          <w:sz w:val="22"/>
          <w:szCs w:val="22"/>
        </w:rPr>
        <w:t>Klienta</w:t>
      </w:r>
      <w:r w:rsidR="00540724" w:rsidRPr="000C243D">
        <w:rPr>
          <w:sz w:val="22"/>
          <w:szCs w:val="22"/>
        </w:rPr>
        <w:t xml:space="preserve">, pokud </w:t>
      </w:r>
      <w:r w:rsidRPr="000C243D">
        <w:rPr>
          <w:sz w:val="22"/>
          <w:szCs w:val="22"/>
        </w:rPr>
        <w:t xml:space="preserve">Projektový manažer </w:t>
      </w:r>
      <w:r w:rsidR="00540724" w:rsidRPr="000C243D">
        <w:rPr>
          <w:sz w:val="22"/>
          <w:szCs w:val="22"/>
        </w:rPr>
        <w:t xml:space="preserve">na </w:t>
      </w:r>
      <w:r w:rsidR="005E6559" w:rsidRPr="000C243D">
        <w:rPr>
          <w:sz w:val="22"/>
          <w:szCs w:val="22"/>
        </w:rPr>
        <w:t xml:space="preserve">takové vady či </w:t>
      </w:r>
      <w:r w:rsidR="00540724" w:rsidRPr="000C243D">
        <w:rPr>
          <w:sz w:val="22"/>
          <w:szCs w:val="22"/>
        </w:rPr>
        <w:t xml:space="preserve">nevhodnost </w:t>
      </w:r>
      <w:r w:rsidR="00FC3936" w:rsidRPr="000C243D">
        <w:rPr>
          <w:sz w:val="22"/>
          <w:szCs w:val="22"/>
        </w:rPr>
        <w:t xml:space="preserve">pokynů </w:t>
      </w:r>
      <w:r w:rsidRPr="000C243D">
        <w:rPr>
          <w:sz w:val="22"/>
          <w:szCs w:val="22"/>
        </w:rPr>
        <w:t xml:space="preserve">Klienta </w:t>
      </w:r>
      <w:r w:rsidR="00681262" w:rsidRPr="000C243D">
        <w:rPr>
          <w:sz w:val="22"/>
          <w:szCs w:val="22"/>
        </w:rPr>
        <w:t xml:space="preserve">předem </w:t>
      </w:r>
      <w:r w:rsidR="00540724" w:rsidRPr="000C243D">
        <w:rPr>
          <w:sz w:val="22"/>
          <w:szCs w:val="22"/>
        </w:rPr>
        <w:t xml:space="preserve">výslovně </w:t>
      </w:r>
      <w:r w:rsidR="00864FC2" w:rsidRPr="000C243D">
        <w:rPr>
          <w:sz w:val="22"/>
          <w:szCs w:val="22"/>
        </w:rPr>
        <w:t xml:space="preserve">a </w:t>
      </w:r>
      <w:r w:rsidR="002A67F0" w:rsidRPr="000C243D">
        <w:rPr>
          <w:sz w:val="22"/>
          <w:szCs w:val="22"/>
        </w:rPr>
        <w:t xml:space="preserve">v dostatečném předstihu </w:t>
      </w:r>
      <w:r w:rsidR="00540724" w:rsidRPr="000C243D">
        <w:rPr>
          <w:sz w:val="22"/>
          <w:szCs w:val="22"/>
        </w:rPr>
        <w:t xml:space="preserve">písemně upozornil a </w:t>
      </w:r>
      <w:r w:rsidR="00D510B3" w:rsidRPr="000C243D">
        <w:rPr>
          <w:sz w:val="22"/>
          <w:szCs w:val="22"/>
        </w:rPr>
        <w:t xml:space="preserve">Klient </w:t>
      </w:r>
      <w:r w:rsidR="00681262" w:rsidRPr="000C243D">
        <w:rPr>
          <w:sz w:val="22"/>
          <w:szCs w:val="22"/>
        </w:rPr>
        <w:t>i přes písemné upozornění</w:t>
      </w:r>
      <w:r w:rsidR="000B0442" w:rsidRPr="000C243D">
        <w:rPr>
          <w:sz w:val="22"/>
          <w:szCs w:val="22"/>
        </w:rPr>
        <w:t xml:space="preserve"> Projektového manažera</w:t>
      </w:r>
      <w:r w:rsidR="00681262" w:rsidRPr="000C243D">
        <w:rPr>
          <w:sz w:val="22"/>
          <w:szCs w:val="22"/>
        </w:rPr>
        <w:t xml:space="preserve"> </w:t>
      </w:r>
      <w:r w:rsidR="00FC3936" w:rsidRPr="000C243D">
        <w:rPr>
          <w:sz w:val="22"/>
          <w:szCs w:val="22"/>
        </w:rPr>
        <w:t xml:space="preserve">písemně trval </w:t>
      </w:r>
      <w:r w:rsidR="00540724" w:rsidRPr="000C243D">
        <w:rPr>
          <w:sz w:val="22"/>
          <w:szCs w:val="22"/>
        </w:rPr>
        <w:t>na jejich splnění nebo použití.</w:t>
      </w:r>
    </w:p>
    <w:p w14:paraId="6F9A8AE5" w14:textId="3740A9D4" w:rsidR="00A717C6" w:rsidRDefault="00A717C6" w:rsidP="00631B59">
      <w:pPr>
        <w:pStyle w:val="Odstavecseseznamem"/>
        <w:numPr>
          <w:ilvl w:val="1"/>
          <w:numId w:val="37"/>
        </w:numPr>
        <w:spacing w:before="120" w:after="120" w:line="276" w:lineRule="auto"/>
        <w:ind w:left="567" w:hanging="567"/>
        <w:contextualSpacing w:val="0"/>
        <w:jc w:val="both"/>
        <w:rPr>
          <w:sz w:val="22"/>
          <w:szCs w:val="22"/>
        </w:rPr>
      </w:pPr>
      <w:r w:rsidRPr="000C243D">
        <w:rPr>
          <w:sz w:val="22"/>
          <w:szCs w:val="22"/>
        </w:rPr>
        <w:t>Ukončením této Smlouvy zůstávají ustanovení tohoto článku 11 této Smlouvy nedotčena.</w:t>
      </w:r>
    </w:p>
    <w:p w14:paraId="2BD06660" w14:textId="77777777" w:rsidR="00A717C6" w:rsidRPr="000C243D" w:rsidRDefault="00A717C6" w:rsidP="00631B59">
      <w:pPr>
        <w:spacing w:before="120" w:line="276" w:lineRule="auto"/>
        <w:jc w:val="center"/>
        <w:rPr>
          <w:b/>
          <w:bCs/>
          <w:sz w:val="22"/>
          <w:szCs w:val="22"/>
          <w:u w:val="single"/>
        </w:rPr>
      </w:pPr>
      <w:r w:rsidRPr="000C243D">
        <w:rPr>
          <w:b/>
          <w:bCs/>
          <w:sz w:val="22"/>
          <w:szCs w:val="22"/>
          <w:u w:val="single"/>
        </w:rPr>
        <w:t>ČLÁNEK XII.</w:t>
      </w:r>
    </w:p>
    <w:p w14:paraId="07A94111" w14:textId="7CE5FB8D" w:rsidR="0049679B" w:rsidRPr="000C243D" w:rsidRDefault="0049679B" w:rsidP="00631B59">
      <w:pPr>
        <w:spacing w:after="120" w:line="276" w:lineRule="auto"/>
        <w:jc w:val="center"/>
        <w:rPr>
          <w:b/>
          <w:bCs/>
          <w:sz w:val="22"/>
          <w:szCs w:val="22"/>
          <w:u w:val="single"/>
        </w:rPr>
      </w:pPr>
      <w:r w:rsidRPr="000C243D">
        <w:rPr>
          <w:b/>
          <w:bCs/>
          <w:sz w:val="22"/>
          <w:szCs w:val="22"/>
          <w:u w:val="single"/>
        </w:rPr>
        <w:t>OD</w:t>
      </w:r>
      <w:r w:rsidR="001460AC" w:rsidRPr="000C243D">
        <w:rPr>
          <w:b/>
          <w:bCs/>
          <w:sz w:val="22"/>
          <w:szCs w:val="22"/>
          <w:u w:val="single"/>
        </w:rPr>
        <w:t xml:space="preserve">POVĚDNOST ZA ÚJMU </w:t>
      </w:r>
      <w:r w:rsidRPr="000C243D">
        <w:rPr>
          <w:b/>
          <w:bCs/>
          <w:sz w:val="22"/>
          <w:szCs w:val="22"/>
          <w:u w:val="single"/>
        </w:rPr>
        <w:t xml:space="preserve">A </w:t>
      </w:r>
      <w:r w:rsidR="001460AC" w:rsidRPr="000C243D">
        <w:rPr>
          <w:b/>
          <w:bCs/>
          <w:sz w:val="22"/>
          <w:szCs w:val="22"/>
          <w:u w:val="single"/>
        </w:rPr>
        <w:t xml:space="preserve">JEJÍ </w:t>
      </w:r>
      <w:r w:rsidRPr="000C243D">
        <w:rPr>
          <w:b/>
          <w:bCs/>
          <w:sz w:val="22"/>
          <w:szCs w:val="22"/>
          <w:u w:val="single"/>
        </w:rPr>
        <w:t xml:space="preserve">NÁHRADA </w:t>
      </w:r>
    </w:p>
    <w:p w14:paraId="2930F0D5" w14:textId="76976DEC" w:rsidR="0049679B" w:rsidRPr="000C243D" w:rsidRDefault="0049679B" w:rsidP="00631B59">
      <w:pPr>
        <w:pStyle w:val="Odstavecseseznamem"/>
        <w:numPr>
          <w:ilvl w:val="1"/>
          <w:numId w:val="39"/>
        </w:numPr>
        <w:spacing w:before="120" w:after="120" w:line="276" w:lineRule="auto"/>
        <w:ind w:left="567" w:hanging="567"/>
        <w:contextualSpacing w:val="0"/>
        <w:jc w:val="both"/>
        <w:rPr>
          <w:sz w:val="22"/>
          <w:szCs w:val="22"/>
        </w:rPr>
      </w:pPr>
      <w:bookmarkStart w:id="22" w:name="_Ref100751571"/>
      <w:r w:rsidRPr="000C243D">
        <w:rPr>
          <w:sz w:val="22"/>
          <w:szCs w:val="22"/>
        </w:rPr>
        <w:t>Projektový manažer odpovídá za jakoukoliv</w:t>
      </w:r>
      <w:r w:rsidR="00A76CE0" w:rsidRPr="000C243D">
        <w:rPr>
          <w:sz w:val="22"/>
          <w:szCs w:val="22"/>
        </w:rPr>
        <w:t xml:space="preserve"> </w:t>
      </w:r>
      <w:r w:rsidRPr="000C243D">
        <w:rPr>
          <w:sz w:val="22"/>
          <w:szCs w:val="22"/>
        </w:rPr>
        <w:t>újmu způsobenou Klientovi</w:t>
      </w:r>
      <w:r w:rsidR="00A76CE0" w:rsidRPr="000C243D">
        <w:rPr>
          <w:sz w:val="22"/>
          <w:szCs w:val="22"/>
        </w:rPr>
        <w:t xml:space="preserve"> nebo třetím osobám</w:t>
      </w:r>
      <w:r w:rsidRPr="000C243D">
        <w:rPr>
          <w:sz w:val="22"/>
          <w:szCs w:val="22"/>
        </w:rPr>
        <w:t xml:space="preserve"> v</w:t>
      </w:r>
      <w:r w:rsidR="00A76CE0" w:rsidRPr="000C243D">
        <w:rPr>
          <w:sz w:val="22"/>
          <w:szCs w:val="22"/>
        </w:rPr>
        <w:t> </w:t>
      </w:r>
      <w:r w:rsidRPr="000C243D">
        <w:rPr>
          <w:sz w:val="22"/>
          <w:szCs w:val="22"/>
        </w:rPr>
        <w:t>důsledku</w:t>
      </w:r>
      <w:r w:rsidR="00A76CE0" w:rsidRPr="000C243D">
        <w:rPr>
          <w:sz w:val="22"/>
          <w:szCs w:val="22"/>
        </w:rPr>
        <w:t xml:space="preserve"> nebo v souvislosti s </w:t>
      </w:r>
      <w:r w:rsidRPr="000C243D">
        <w:rPr>
          <w:sz w:val="22"/>
          <w:szCs w:val="22"/>
        </w:rPr>
        <w:t>porušení</w:t>
      </w:r>
      <w:r w:rsidR="00A76CE0" w:rsidRPr="000C243D">
        <w:rPr>
          <w:sz w:val="22"/>
          <w:szCs w:val="22"/>
        </w:rPr>
        <w:t>m</w:t>
      </w:r>
      <w:r w:rsidRPr="000C243D">
        <w:rPr>
          <w:sz w:val="22"/>
          <w:szCs w:val="22"/>
        </w:rPr>
        <w:t xml:space="preserve"> svých povinností uvedených v této Smlouv</w:t>
      </w:r>
      <w:r w:rsidR="001460AC" w:rsidRPr="000C243D">
        <w:rPr>
          <w:sz w:val="22"/>
          <w:szCs w:val="22"/>
        </w:rPr>
        <w:t>ě</w:t>
      </w:r>
      <w:r w:rsidRPr="000C243D">
        <w:rPr>
          <w:sz w:val="22"/>
          <w:szCs w:val="22"/>
        </w:rPr>
        <w:t xml:space="preserve"> </w:t>
      </w:r>
      <w:r w:rsidR="00D60BA9" w:rsidRPr="000C243D">
        <w:rPr>
          <w:sz w:val="22"/>
          <w:szCs w:val="22"/>
        </w:rPr>
        <w:t xml:space="preserve">nebo vyplývající z </w:t>
      </w:r>
      <w:r w:rsidRPr="000C243D">
        <w:rPr>
          <w:sz w:val="22"/>
          <w:szCs w:val="22"/>
        </w:rPr>
        <w:t>příslušných právních a jiných předpis</w:t>
      </w:r>
      <w:r w:rsidR="00D60BA9" w:rsidRPr="000C243D">
        <w:rPr>
          <w:sz w:val="22"/>
          <w:szCs w:val="22"/>
        </w:rPr>
        <w:t>ů</w:t>
      </w:r>
      <w:r w:rsidRPr="000C243D">
        <w:rPr>
          <w:sz w:val="22"/>
          <w:szCs w:val="22"/>
        </w:rPr>
        <w:t xml:space="preserve"> vztahujících se </w:t>
      </w:r>
      <w:r w:rsidR="002A67F0" w:rsidRPr="000C243D">
        <w:rPr>
          <w:sz w:val="22"/>
          <w:szCs w:val="22"/>
        </w:rPr>
        <w:t xml:space="preserve">na </w:t>
      </w:r>
      <w:r w:rsidRPr="000C243D">
        <w:rPr>
          <w:sz w:val="22"/>
          <w:szCs w:val="22"/>
        </w:rPr>
        <w:t>poskytované Služby Projektovým manažerem dle této Smlouvy, včetně újmy vzniklé na věcech převzatých od Klienta nebo od třetích stran v průběhu poskytování Služeb</w:t>
      </w:r>
      <w:r w:rsidR="00A76CE0" w:rsidRPr="000C243D">
        <w:rPr>
          <w:sz w:val="22"/>
          <w:szCs w:val="22"/>
        </w:rPr>
        <w:t xml:space="preserve"> (dále jen „</w:t>
      </w:r>
      <w:r w:rsidR="00A76CE0" w:rsidRPr="000C243D">
        <w:rPr>
          <w:b/>
          <w:bCs/>
          <w:sz w:val="22"/>
          <w:szCs w:val="22"/>
        </w:rPr>
        <w:t>Újma</w:t>
      </w:r>
      <w:r w:rsidR="00A76CE0" w:rsidRPr="000C243D">
        <w:rPr>
          <w:sz w:val="22"/>
          <w:szCs w:val="22"/>
        </w:rPr>
        <w:t>“)</w:t>
      </w:r>
      <w:r w:rsidRPr="000C243D">
        <w:rPr>
          <w:sz w:val="22"/>
          <w:szCs w:val="22"/>
        </w:rPr>
        <w:t xml:space="preserve">, a zavazuje se odškodnit Klienta za takto vzniklou </w:t>
      </w:r>
      <w:r w:rsidR="00197E51" w:rsidRPr="000C243D">
        <w:rPr>
          <w:sz w:val="22"/>
          <w:szCs w:val="22"/>
        </w:rPr>
        <w:t>Ú</w:t>
      </w:r>
      <w:r w:rsidRPr="000C243D">
        <w:rPr>
          <w:sz w:val="22"/>
          <w:szCs w:val="22"/>
        </w:rPr>
        <w:t xml:space="preserve">jmu. </w:t>
      </w:r>
      <w:bookmarkEnd w:id="22"/>
      <w:r w:rsidR="00197E51" w:rsidRPr="000C243D">
        <w:rPr>
          <w:sz w:val="22"/>
          <w:szCs w:val="22"/>
        </w:rPr>
        <w:t xml:space="preserve">Projektový manažer ve stejném rozsahu odpovídá též za Újmu způsobenou Subdodavatelem. </w:t>
      </w:r>
    </w:p>
    <w:p w14:paraId="2607602A" w14:textId="3D8A0ECB" w:rsidR="00197E51" w:rsidRPr="000C243D" w:rsidRDefault="00A76CE0" w:rsidP="00631B59">
      <w:pPr>
        <w:pStyle w:val="Odstavecseseznamem"/>
        <w:numPr>
          <w:ilvl w:val="1"/>
          <w:numId w:val="39"/>
        </w:numPr>
        <w:spacing w:before="120" w:after="120" w:line="276" w:lineRule="auto"/>
        <w:ind w:left="567" w:hanging="567"/>
        <w:contextualSpacing w:val="0"/>
        <w:jc w:val="both"/>
        <w:rPr>
          <w:sz w:val="22"/>
          <w:szCs w:val="22"/>
        </w:rPr>
      </w:pPr>
      <w:r w:rsidRPr="000C243D">
        <w:rPr>
          <w:sz w:val="22"/>
          <w:szCs w:val="22"/>
        </w:rPr>
        <w:t xml:space="preserve">Pro účely čl. </w:t>
      </w:r>
      <w:r w:rsidRPr="000C243D">
        <w:rPr>
          <w:sz w:val="22"/>
          <w:szCs w:val="22"/>
        </w:rPr>
        <w:fldChar w:fldCharType="begin"/>
      </w:r>
      <w:r w:rsidRPr="000C243D">
        <w:rPr>
          <w:sz w:val="22"/>
          <w:szCs w:val="22"/>
        </w:rPr>
        <w:instrText xml:space="preserve"> REF _Ref100751571 \n \h </w:instrText>
      </w:r>
      <w:r w:rsidR="00C04639" w:rsidRPr="000C243D">
        <w:rPr>
          <w:sz w:val="22"/>
          <w:szCs w:val="22"/>
        </w:rPr>
        <w:instrText xml:space="preserve"> \* MERGEFORMAT </w:instrText>
      </w:r>
      <w:r w:rsidRPr="000C243D">
        <w:rPr>
          <w:sz w:val="22"/>
          <w:szCs w:val="22"/>
        </w:rPr>
      </w:r>
      <w:r w:rsidRPr="000C243D">
        <w:rPr>
          <w:sz w:val="22"/>
          <w:szCs w:val="22"/>
        </w:rPr>
        <w:fldChar w:fldCharType="separate"/>
      </w:r>
      <w:r w:rsidR="00973E82">
        <w:rPr>
          <w:sz w:val="22"/>
          <w:szCs w:val="22"/>
        </w:rPr>
        <w:t>12.1</w:t>
      </w:r>
      <w:r w:rsidRPr="000C243D">
        <w:rPr>
          <w:sz w:val="22"/>
          <w:szCs w:val="22"/>
        </w:rPr>
        <w:fldChar w:fldCharType="end"/>
      </w:r>
      <w:r w:rsidRPr="000C243D">
        <w:rPr>
          <w:sz w:val="22"/>
          <w:szCs w:val="22"/>
        </w:rPr>
        <w:t xml:space="preserve">  </w:t>
      </w:r>
      <w:r w:rsidR="00060C18" w:rsidRPr="000C243D">
        <w:rPr>
          <w:sz w:val="22"/>
          <w:szCs w:val="22"/>
        </w:rPr>
        <w:t xml:space="preserve">této Smlouvy se za Újmu považuje též veškerá újma, </w:t>
      </w:r>
      <w:r w:rsidR="0049679B" w:rsidRPr="000C243D">
        <w:rPr>
          <w:sz w:val="22"/>
          <w:szCs w:val="22"/>
        </w:rPr>
        <w:t>která</w:t>
      </w:r>
      <w:r w:rsidR="00197E51" w:rsidRPr="000C243D">
        <w:rPr>
          <w:sz w:val="22"/>
          <w:szCs w:val="22"/>
        </w:rPr>
        <w:t>:</w:t>
      </w:r>
    </w:p>
    <w:p w14:paraId="49192C84" w14:textId="5516D4C7" w:rsidR="00197E51" w:rsidRPr="000C243D" w:rsidRDefault="0049679B" w:rsidP="00631B59">
      <w:pPr>
        <w:pStyle w:val="Odstavecseseznamem"/>
        <w:numPr>
          <w:ilvl w:val="1"/>
          <w:numId w:val="30"/>
        </w:numPr>
        <w:spacing w:line="276" w:lineRule="auto"/>
        <w:ind w:left="1134" w:hanging="567"/>
        <w:contextualSpacing w:val="0"/>
        <w:jc w:val="both"/>
        <w:rPr>
          <w:sz w:val="22"/>
          <w:szCs w:val="22"/>
        </w:rPr>
      </w:pPr>
      <w:r w:rsidRPr="000C243D">
        <w:rPr>
          <w:sz w:val="22"/>
          <w:szCs w:val="22"/>
        </w:rPr>
        <w:t>vznikne v důsledku povinnosti Klienta uhradit jakoukoliv zákonnou, smluvní nebo jinou sankci</w:t>
      </w:r>
      <w:r w:rsidR="00060C18" w:rsidRPr="000C243D">
        <w:rPr>
          <w:sz w:val="22"/>
          <w:szCs w:val="22"/>
        </w:rPr>
        <w:t xml:space="preserve">, ke které je povinen </w:t>
      </w:r>
      <w:r w:rsidRPr="000C243D">
        <w:rPr>
          <w:sz w:val="22"/>
          <w:szCs w:val="22"/>
        </w:rPr>
        <w:t>v</w:t>
      </w:r>
      <w:r w:rsidR="00060C18" w:rsidRPr="000C243D">
        <w:rPr>
          <w:sz w:val="22"/>
          <w:szCs w:val="22"/>
        </w:rPr>
        <w:t> důsledku porušení povinností Projektového manažera dle této Smlouvy</w:t>
      </w:r>
      <w:r w:rsidR="00197E51" w:rsidRPr="000C243D">
        <w:rPr>
          <w:sz w:val="22"/>
          <w:szCs w:val="22"/>
        </w:rPr>
        <w:t xml:space="preserve">; nebo </w:t>
      </w:r>
    </w:p>
    <w:p w14:paraId="4510D1CA" w14:textId="7753599D" w:rsidR="00197E51" w:rsidRPr="000C243D" w:rsidRDefault="00470F34" w:rsidP="00631B59">
      <w:pPr>
        <w:pStyle w:val="Odstavecseseznamem"/>
        <w:numPr>
          <w:ilvl w:val="1"/>
          <w:numId w:val="30"/>
        </w:numPr>
        <w:spacing w:line="276" w:lineRule="auto"/>
        <w:ind w:left="1134" w:hanging="567"/>
        <w:contextualSpacing w:val="0"/>
        <w:jc w:val="both"/>
        <w:rPr>
          <w:sz w:val="22"/>
          <w:szCs w:val="22"/>
        </w:rPr>
      </w:pPr>
      <w:r w:rsidRPr="000C243D">
        <w:rPr>
          <w:sz w:val="22"/>
          <w:szCs w:val="22"/>
        </w:rPr>
        <w:lastRenderedPageBreak/>
        <w:t xml:space="preserve">vznikne v důsledku porušení autorských práv, respektive pokud Projektový manažer </w:t>
      </w:r>
      <w:proofErr w:type="gramStart"/>
      <w:r w:rsidRPr="000C243D">
        <w:rPr>
          <w:sz w:val="22"/>
          <w:szCs w:val="22"/>
        </w:rPr>
        <w:t>poruší</w:t>
      </w:r>
      <w:proofErr w:type="gramEnd"/>
      <w:r w:rsidRPr="000C243D">
        <w:rPr>
          <w:sz w:val="22"/>
          <w:szCs w:val="22"/>
        </w:rPr>
        <w:t xml:space="preserve"> </w:t>
      </w:r>
      <w:r w:rsidR="0049581E" w:rsidRPr="000C243D">
        <w:rPr>
          <w:sz w:val="22"/>
          <w:szCs w:val="22"/>
        </w:rPr>
        <w:t xml:space="preserve">jakoukoli </w:t>
      </w:r>
      <w:r w:rsidRPr="000C243D">
        <w:rPr>
          <w:sz w:val="22"/>
          <w:szCs w:val="22"/>
        </w:rPr>
        <w:t xml:space="preserve">svou povinnost stanovenou v čl. </w:t>
      </w:r>
      <w:r w:rsidR="0049581E" w:rsidRPr="000C243D">
        <w:rPr>
          <w:sz w:val="22"/>
          <w:szCs w:val="22"/>
        </w:rPr>
        <w:t>10</w:t>
      </w:r>
      <w:r w:rsidRPr="000C243D">
        <w:rPr>
          <w:sz w:val="22"/>
          <w:szCs w:val="22"/>
        </w:rPr>
        <w:t xml:space="preserve"> této Smlouvy</w:t>
      </w:r>
      <w:r w:rsidR="00197E51" w:rsidRPr="000C243D">
        <w:rPr>
          <w:sz w:val="22"/>
          <w:szCs w:val="22"/>
        </w:rPr>
        <w:t>; nebo</w:t>
      </w:r>
    </w:p>
    <w:p w14:paraId="16F0BD31" w14:textId="53A1D485" w:rsidR="00197E51" w:rsidRPr="000C243D" w:rsidRDefault="00C560C9" w:rsidP="00631B59">
      <w:pPr>
        <w:pStyle w:val="Odstavecseseznamem"/>
        <w:numPr>
          <w:ilvl w:val="1"/>
          <w:numId w:val="30"/>
        </w:numPr>
        <w:spacing w:line="276" w:lineRule="auto"/>
        <w:ind w:left="1134" w:hanging="567"/>
        <w:contextualSpacing w:val="0"/>
        <w:jc w:val="both"/>
        <w:rPr>
          <w:sz w:val="22"/>
          <w:szCs w:val="22"/>
        </w:rPr>
      </w:pPr>
      <w:r w:rsidRPr="000C243D">
        <w:rPr>
          <w:sz w:val="22"/>
          <w:szCs w:val="22"/>
        </w:rPr>
        <w:t>vznikne v důsledku porušení prohlášení Projektového manažera dle této Smlouvy</w:t>
      </w:r>
      <w:r w:rsidR="00197E51" w:rsidRPr="000C243D">
        <w:rPr>
          <w:sz w:val="22"/>
          <w:szCs w:val="22"/>
        </w:rPr>
        <w:t xml:space="preserve">; </w:t>
      </w:r>
    </w:p>
    <w:p w14:paraId="2895B066" w14:textId="77777777" w:rsidR="00ED361E" w:rsidRPr="000C243D" w:rsidRDefault="0049581E" w:rsidP="00631B59">
      <w:pPr>
        <w:pStyle w:val="Odstavecseseznamem"/>
        <w:numPr>
          <w:ilvl w:val="1"/>
          <w:numId w:val="30"/>
        </w:numPr>
        <w:spacing w:line="276" w:lineRule="auto"/>
        <w:ind w:left="1134" w:hanging="567"/>
        <w:contextualSpacing w:val="0"/>
        <w:jc w:val="both"/>
        <w:rPr>
          <w:sz w:val="22"/>
          <w:szCs w:val="22"/>
        </w:rPr>
      </w:pPr>
      <w:r w:rsidRPr="000C243D">
        <w:rPr>
          <w:sz w:val="22"/>
          <w:szCs w:val="22"/>
        </w:rPr>
        <w:t xml:space="preserve">vznikne v důsledku porušení jakékoliv </w:t>
      </w:r>
      <w:r w:rsidR="00741956" w:rsidRPr="000C243D">
        <w:rPr>
          <w:sz w:val="22"/>
          <w:szCs w:val="22"/>
        </w:rPr>
        <w:t>povinnosti</w:t>
      </w:r>
      <w:r w:rsidRPr="000C243D">
        <w:rPr>
          <w:sz w:val="22"/>
          <w:szCs w:val="22"/>
        </w:rPr>
        <w:t xml:space="preserve"> Projektového manažera dle této Smlouvy; </w:t>
      </w:r>
    </w:p>
    <w:p w14:paraId="119D0BDB" w14:textId="77777777" w:rsidR="00197E51" w:rsidRPr="000C243D" w:rsidRDefault="00ED361E" w:rsidP="00631B59">
      <w:pPr>
        <w:pStyle w:val="Odstavecseseznamem"/>
        <w:numPr>
          <w:ilvl w:val="1"/>
          <w:numId w:val="30"/>
        </w:numPr>
        <w:spacing w:line="276" w:lineRule="auto"/>
        <w:ind w:left="1134" w:hanging="567"/>
        <w:contextualSpacing w:val="0"/>
        <w:jc w:val="both"/>
        <w:rPr>
          <w:sz w:val="22"/>
          <w:szCs w:val="22"/>
        </w:rPr>
      </w:pPr>
      <w:r w:rsidRPr="000C243D">
        <w:rPr>
          <w:sz w:val="22"/>
          <w:szCs w:val="22"/>
        </w:rPr>
        <w:t xml:space="preserve">vznikne v souvislosti s vadami </w:t>
      </w:r>
      <w:r w:rsidR="000B0442" w:rsidRPr="000C243D">
        <w:rPr>
          <w:sz w:val="22"/>
          <w:szCs w:val="22"/>
        </w:rPr>
        <w:t>Projektu,</w:t>
      </w:r>
      <w:r w:rsidRPr="000C243D">
        <w:rPr>
          <w:sz w:val="22"/>
          <w:szCs w:val="22"/>
        </w:rPr>
        <w:t xml:space="preserve"> pokud takové vady nebudou Projektovým manažerem objeveny a řádně sdělení Klientovi při poskytování Služeb, ačkoliv by byly zjistitelné při prohlídce vykonané s nejvyšší možnou odbornou péčí; </w:t>
      </w:r>
      <w:r w:rsidR="00197E51" w:rsidRPr="000C243D">
        <w:rPr>
          <w:sz w:val="22"/>
          <w:szCs w:val="22"/>
        </w:rPr>
        <w:t>nebo</w:t>
      </w:r>
    </w:p>
    <w:p w14:paraId="5593F31E" w14:textId="3696AF4C" w:rsidR="0049679B" w:rsidRPr="000C243D" w:rsidRDefault="0049679B" w:rsidP="00631B59">
      <w:pPr>
        <w:pStyle w:val="Odstavecseseznamem"/>
        <w:numPr>
          <w:ilvl w:val="1"/>
          <w:numId w:val="30"/>
        </w:numPr>
        <w:spacing w:line="276" w:lineRule="auto"/>
        <w:ind w:left="1134" w:hanging="567"/>
        <w:contextualSpacing w:val="0"/>
        <w:jc w:val="both"/>
        <w:rPr>
          <w:sz w:val="22"/>
          <w:szCs w:val="22"/>
        </w:rPr>
      </w:pPr>
      <w:r w:rsidRPr="000C243D">
        <w:rPr>
          <w:sz w:val="22"/>
          <w:szCs w:val="22"/>
        </w:rPr>
        <w:t xml:space="preserve">nastane </w:t>
      </w:r>
      <w:r w:rsidR="00167F09" w:rsidRPr="000C243D">
        <w:rPr>
          <w:sz w:val="22"/>
          <w:szCs w:val="22"/>
        </w:rPr>
        <w:t xml:space="preserve">až </w:t>
      </w:r>
      <w:r w:rsidRPr="000C243D">
        <w:rPr>
          <w:sz w:val="22"/>
          <w:szCs w:val="22"/>
        </w:rPr>
        <w:t>po ukončení poskytování Služeb podle této Smlouvy</w:t>
      </w:r>
      <w:r w:rsidR="00060C18" w:rsidRPr="000C243D">
        <w:rPr>
          <w:sz w:val="22"/>
          <w:szCs w:val="22"/>
        </w:rPr>
        <w:t xml:space="preserve">. </w:t>
      </w:r>
    </w:p>
    <w:p w14:paraId="4F317B16" w14:textId="38B5327D" w:rsidR="0049679B" w:rsidRPr="000C243D" w:rsidRDefault="00C560C9" w:rsidP="00631B59">
      <w:pPr>
        <w:pStyle w:val="Odstavecseseznamem"/>
        <w:numPr>
          <w:ilvl w:val="1"/>
          <w:numId w:val="39"/>
        </w:numPr>
        <w:spacing w:before="120" w:after="120" w:line="276" w:lineRule="auto"/>
        <w:ind w:left="567" w:hanging="567"/>
        <w:contextualSpacing w:val="0"/>
        <w:jc w:val="both"/>
        <w:rPr>
          <w:sz w:val="22"/>
          <w:szCs w:val="22"/>
        </w:rPr>
      </w:pPr>
      <w:r w:rsidRPr="000C243D">
        <w:rPr>
          <w:sz w:val="22"/>
          <w:szCs w:val="22"/>
        </w:rPr>
        <w:t>Vydání či s</w:t>
      </w:r>
      <w:r w:rsidR="0049679B" w:rsidRPr="000C243D">
        <w:rPr>
          <w:sz w:val="22"/>
          <w:szCs w:val="22"/>
        </w:rPr>
        <w:t>chválení jak</w:t>
      </w:r>
      <w:r w:rsidRPr="000C243D">
        <w:rPr>
          <w:sz w:val="22"/>
          <w:szCs w:val="22"/>
        </w:rPr>
        <w:t>ý</w:t>
      </w:r>
      <w:r w:rsidR="00741956" w:rsidRPr="000C243D">
        <w:rPr>
          <w:sz w:val="22"/>
          <w:szCs w:val="22"/>
        </w:rPr>
        <w:t>ch</w:t>
      </w:r>
      <w:r w:rsidR="0049679B" w:rsidRPr="000C243D">
        <w:rPr>
          <w:sz w:val="22"/>
          <w:szCs w:val="22"/>
        </w:rPr>
        <w:t>koli</w:t>
      </w:r>
      <w:r w:rsidRPr="000C243D">
        <w:rPr>
          <w:sz w:val="22"/>
          <w:szCs w:val="22"/>
        </w:rPr>
        <w:t xml:space="preserve"> pokynů či</w:t>
      </w:r>
      <w:r w:rsidR="0049679B" w:rsidRPr="000C243D">
        <w:rPr>
          <w:sz w:val="22"/>
          <w:szCs w:val="22"/>
        </w:rPr>
        <w:t xml:space="preserve"> Dokumentace </w:t>
      </w:r>
      <w:r w:rsidRPr="000C243D">
        <w:rPr>
          <w:sz w:val="22"/>
          <w:szCs w:val="22"/>
        </w:rPr>
        <w:t xml:space="preserve">Klientem </w:t>
      </w:r>
      <w:r w:rsidR="0049679B" w:rsidRPr="000C243D">
        <w:rPr>
          <w:sz w:val="22"/>
          <w:szCs w:val="22"/>
        </w:rPr>
        <w:t xml:space="preserve">včetně úprav požadovaných Klientem nezbavuje Projektového manažera </w:t>
      </w:r>
      <w:r w:rsidRPr="000C243D">
        <w:rPr>
          <w:sz w:val="22"/>
          <w:szCs w:val="22"/>
        </w:rPr>
        <w:t xml:space="preserve">případné </w:t>
      </w:r>
      <w:r w:rsidR="0049679B" w:rsidRPr="000C243D">
        <w:rPr>
          <w:sz w:val="22"/>
          <w:szCs w:val="22"/>
        </w:rPr>
        <w:t xml:space="preserve">odpovědnosti </w:t>
      </w:r>
      <w:r w:rsidRPr="000C243D">
        <w:rPr>
          <w:sz w:val="22"/>
          <w:szCs w:val="22"/>
        </w:rPr>
        <w:t xml:space="preserve">za Újmu dle tohoto článku 12 této Smlouvy. </w:t>
      </w:r>
    </w:p>
    <w:p w14:paraId="06E2054F" w14:textId="358B3F1F" w:rsidR="00C560C9" w:rsidRPr="000C243D" w:rsidRDefault="002B0478" w:rsidP="00631B59">
      <w:pPr>
        <w:pStyle w:val="Odstavecseseznamem"/>
        <w:numPr>
          <w:ilvl w:val="1"/>
          <w:numId w:val="39"/>
        </w:numPr>
        <w:spacing w:before="120" w:after="120" w:line="276" w:lineRule="auto"/>
        <w:ind w:left="567" w:hanging="567"/>
        <w:contextualSpacing w:val="0"/>
        <w:jc w:val="both"/>
        <w:rPr>
          <w:sz w:val="22"/>
          <w:szCs w:val="22"/>
        </w:rPr>
      </w:pPr>
      <w:r w:rsidRPr="000C243D">
        <w:rPr>
          <w:sz w:val="22"/>
          <w:szCs w:val="22"/>
        </w:rPr>
        <w:t>Smluvní strany se dohodly, že je Projektový manažer povinen odčinit vzniklou Újmu v</w:t>
      </w:r>
      <w:r w:rsidR="002A6001" w:rsidRPr="000C243D">
        <w:rPr>
          <w:sz w:val="22"/>
          <w:szCs w:val="22"/>
        </w:rPr>
        <w:t> </w:t>
      </w:r>
      <w:r w:rsidRPr="000C243D">
        <w:rPr>
          <w:sz w:val="22"/>
          <w:szCs w:val="22"/>
        </w:rPr>
        <w:t>penězích</w:t>
      </w:r>
      <w:r w:rsidR="002A6001" w:rsidRPr="000C243D">
        <w:rPr>
          <w:sz w:val="22"/>
          <w:szCs w:val="22"/>
        </w:rPr>
        <w:t>, ledaže Klient písemně oznámí Projektovému manažerovi, že žádá odčinění Újmy prostřednictvím navr</w:t>
      </w:r>
      <w:r w:rsidR="00C34493" w:rsidRPr="000C243D">
        <w:rPr>
          <w:sz w:val="22"/>
          <w:szCs w:val="22"/>
        </w:rPr>
        <w:t>á</w:t>
      </w:r>
      <w:r w:rsidR="002A6001" w:rsidRPr="000C243D">
        <w:rPr>
          <w:sz w:val="22"/>
          <w:szCs w:val="22"/>
        </w:rPr>
        <w:t>cení do předešlého stavu</w:t>
      </w:r>
      <w:r w:rsidRPr="000C243D">
        <w:rPr>
          <w:sz w:val="22"/>
          <w:szCs w:val="22"/>
        </w:rPr>
        <w:t xml:space="preserve">. </w:t>
      </w:r>
    </w:p>
    <w:p w14:paraId="28F2E53D" w14:textId="4EA64820" w:rsidR="002A6001" w:rsidRPr="000C243D" w:rsidRDefault="002A6001" w:rsidP="00631B59">
      <w:pPr>
        <w:pStyle w:val="Odstavecseseznamem"/>
        <w:numPr>
          <w:ilvl w:val="1"/>
          <w:numId w:val="39"/>
        </w:numPr>
        <w:spacing w:before="120" w:after="120" w:line="276" w:lineRule="auto"/>
        <w:ind w:left="567" w:hanging="567"/>
        <w:contextualSpacing w:val="0"/>
        <w:jc w:val="both"/>
        <w:rPr>
          <w:sz w:val="22"/>
          <w:szCs w:val="22"/>
        </w:rPr>
      </w:pPr>
      <w:r w:rsidRPr="000C243D">
        <w:rPr>
          <w:sz w:val="22"/>
          <w:szCs w:val="22"/>
        </w:rPr>
        <w:t>Projektový manažer se zavazuje Újmu odčinit bez zbytečného odkladu, nejpozději však do deseti (10) pracovních dn</w:t>
      </w:r>
      <w:r w:rsidR="004B3CE4" w:rsidRPr="000C243D">
        <w:rPr>
          <w:sz w:val="22"/>
          <w:szCs w:val="22"/>
        </w:rPr>
        <w:t>í</w:t>
      </w:r>
      <w:r w:rsidRPr="000C243D">
        <w:rPr>
          <w:sz w:val="22"/>
          <w:szCs w:val="22"/>
        </w:rPr>
        <w:t xml:space="preserve"> následujících po obdržení žádosti Klienta o odškodnění. </w:t>
      </w:r>
    </w:p>
    <w:p w14:paraId="62AA915E" w14:textId="77777777" w:rsidR="00C2213E" w:rsidRPr="000C243D" w:rsidRDefault="00C2213E" w:rsidP="00631B59">
      <w:pPr>
        <w:pStyle w:val="Odstavecseseznamem"/>
        <w:numPr>
          <w:ilvl w:val="1"/>
          <w:numId w:val="39"/>
        </w:numPr>
        <w:spacing w:before="120" w:after="120" w:line="276" w:lineRule="auto"/>
        <w:ind w:left="567" w:hanging="567"/>
        <w:contextualSpacing w:val="0"/>
        <w:jc w:val="both"/>
        <w:rPr>
          <w:sz w:val="22"/>
          <w:szCs w:val="22"/>
        </w:rPr>
      </w:pPr>
      <w:r w:rsidRPr="000C243D">
        <w:rPr>
          <w:sz w:val="22"/>
          <w:szCs w:val="22"/>
        </w:rPr>
        <w:t>Ukončením této Smlouvy zůstávají ustanoven</w:t>
      </w:r>
      <w:r w:rsidR="002A67F0" w:rsidRPr="000C243D">
        <w:rPr>
          <w:sz w:val="22"/>
          <w:szCs w:val="22"/>
        </w:rPr>
        <w:t>í</w:t>
      </w:r>
      <w:r w:rsidRPr="000C243D">
        <w:rPr>
          <w:sz w:val="22"/>
          <w:szCs w:val="22"/>
        </w:rPr>
        <w:t xml:space="preserve"> tohoto článku 12 této Smlouvy nedotčena.</w:t>
      </w:r>
    </w:p>
    <w:p w14:paraId="70398E2E" w14:textId="77777777" w:rsidR="00557D0A" w:rsidRPr="000C243D" w:rsidRDefault="00557D0A" w:rsidP="00631B59">
      <w:pPr>
        <w:spacing w:before="120" w:line="276" w:lineRule="auto"/>
        <w:jc w:val="center"/>
        <w:rPr>
          <w:b/>
          <w:bCs/>
          <w:sz w:val="22"/>
          <w:szCs w:val="22"/>
          <w:u w:val="single"/>
        </w:rPr>
      </w:pPr>
      <w:r w:rsidRPr="000C243D">
        <w:rPr>
          <w:b/>
          <w:bCs/>
          <w:sz w:val="22"/>
          <w:szCs w:val="22"/>
          <w:u w:val="single"/>
        </w:rPr>
        <w:t>ČLÁNEK XI</w:t>
      </w:r>
      <w:r w:rsidR="00736649" w:rsidRPr="000C243D">
        <w:rPr>
          <w:b/>
          <w:bCs/>
          <w:sz w:val="22"/>
          <w:szCs w:val="22"/>
          <w:u w:val="single"/>
        </w:rPr>
        <w:t>II</w:t>
      </w:r>
      <w:r w:rsidRPr="000C243D">
        <w:rPr>
          <w:b/>
          <w:bCs/>
          <w:sz w:val="22"/>
          <w:szCs w:val="22"/>
          <w:u w:val="single"/>
        </w:rPr>
        <w:t>.</w:t>
      </w:r>
    </w:p>
    <w:p w14:paraId="6681775C" w14:textId="0FCD0514" w:rsidR="0049679B" w:rsidRPr="000C243D" w:rsidRDefault="00082431" w:rsidP="00631B59">
      <w:pPr>
        <w:spacing w:after="120" w:line="276" w:lineRule="auto"/>
        <w:jc w:val="center"/>
        <w:rPr>
          <w:b/>
          <w:bCs/>
          <w:caps/>
          <w:sz w:val="22"/>
          <w:szCs w:val="22"/>
          <w:u w:val="single"/>
        </w:rPr>
      </w:pPr>
      <w:bookmarkStart w:id="23" w:name="_Ref80331389"/>
      <w:r w:rsidRPr="000C243D">
        <w:rPr>
          <w:b/>
          <w:bCs/>
          <w:caps/>
          <w:sz w:val="22"/>
          <w:szCs w:val="22"/>
          <w:u w:val="single"/>
        </w:rPr>
        <w:t>SMLUVNÍ POKUT</w:t>
      </w:r>
      <w:r w:rsidR="0049679B" w:rsidRPr="000C243D">
        <w:rPr>
          <w:b/>
          <w:bCs/>
          <w:caps/>
          <w:sz w:val="22"/>
          <w:szCs w:val="22"/>
          <w:u w:val="single"/>
        </w:rPr>
        <w:t>y</w:t>
      </w:r>
      <w:r w:rsidRPr="000C243D">
        <w:rPr>
          <w:b/>
          <w:bCs/>
          <w:caps/>
          <w:sz w:val="22"/>
          <w:szCs w:val="22"/>
          <w:u w:val="single"/>
        </w:rPr>
        <w:t xml:space="preserve"> </w:t>
      </w:r>
    </w:p>
    <w:p w14:paraId="29C0CD7A" w14:textId="73730575" w:rsidR="00953D49" w:rsidRPr="000C243D" w:rsidRDefault="00C04639" w:rsidP="00631B59">
      <w:pPr>
        <w:pStyle w:val="Clanek11"/>
        <w:numPr>
          <w:ilvl w:val="0"/>
          <w:numId w:val="0"/>
        </w:numPr>
        <w:spacing w:line="276" w:lineRule="auto"/>
        <w:ind w:left="567" w:hanging="567"/>
        <w:rPr>
          <w:rFonts w:cs="Times New Roman"/>
          <w:szCs w:val="22"/>
        </w:rPr>
      </w:pPr>
      <w:bookmarkStart w:id="24" w:name="_Ref100758340"/>
      <w:bookmarkStart w:id="25" w:name="_Ref287602036"/>
      <w:bookmarkEnd w:id="23"/>
      <w:r w:rsidRPr="000C243D">
        <w:rPr>
          <w:rFonts w:cs="Times New Roman"/>
          <w:szCs w:val="22"/>
        </w:rPr>
        <w:t>13.1</w:t>
      </w:r>
      <w:r w:rsidRPr="000C243D">
        <w:rPr>
          <w:rFonts w:cs="Times New Roman"/>
          <w:szCs w:val="22"/>
        </w:rPr>
        <w:tab/>
      </w:r>
      <w:r w:rsidR="00953D49" w:rsidRPr="000C243D">
        <w:rPr>
          <w:rFonts w:cs="Times New Roman"/>
          <w:szCs w:val="22"/>
        </w:rPr>
        <w:t>Smluvní strany se dohodly, že Klient je oprávněn požadovat po Projektovém manažerovi úhradu smluvní pokuty ve výši:</w:t>
      </w:r>
      <w:bookmarkEnd w:id="24"/>
    </w:p>
    <w:p w14:paraId="7B854A2B" w14:textId="0F077700" w:rsidR="0001422E" w:rsidRPr="000C243D" w:rsidRDefault="00EF6110" w:rsidP="00631B59">
      <w:pPr>
        <w:pStyle w:val="Clanek11"/>
        <w:numPr>
          <w:ilvl w:val="0"/>
          <w:numId w:val="19"/>
        </w:numPr>
        <w:spacing w:line="276" w:lineRule="auto"/>
        <w:ind w:left="1134" w:hanging="567"/>
        <w:rPr>
          <w:rFonts w:cs="Times New Roman"/>
          <w:szCs w:val="22"/>
        </w:rPr>
      </w:pPr>
      <w:proofErr w:type="gramStart"/>
      <w:r w:rsidRPr="000C243D">
        <w:rPr>
          <w:rFonts w:cs="Times New Roman"/>
          <w:szCs w:val="22"/>
        </w:rPr>
        <w:t>2</w:t>
      </w:r>
      <w:r w:rsidR="0001422E" w:rsidRPr="000C243D">
        <w:rPr>
          <w:rFonts w:cs="Times New Roman"/>
          <w:szCs w:val="22"/>
        </w:rPr>
        <w:t>.000,-</w:t>
      </w:r>
      <w:proofErr w:type="gramEnd"/>
      <w:r w:rsidR="0001422E" w:rsidRPr="000C243D">
        <w:rPr>
          <w:rFonts w:cs="Times New Roman"/>
          <w:szCs w:val="22"/>
        </w:rPr>
        <w:t xml:space="preserve"> Kč, a to za každý den prodlení se splněním povinností Projektovým manažerem stanovených v této Smlouvě, vyjma případů uvedených níže v bodech (</w:t>
      </w:r>
      <w:proofErr w:type="spellStart"/>
      <w:r w:rsidR="0001422E" w:rsidRPr="000C243D">
        <w:rPr>
          <w:rFonts w:cs="Times New Roman"/>
          <w:szCs w:val="22"/>
        </w:rPr>
        <w:t>ii</w:t>
      </w:r>
      <w:proofErr w:type="spellEnd"/>
      <w:r w:rsidR="0001422E" w:rsidRPr="000C243D">
        <w:rPr>
          <w:rFonts w:cs="Times New Roman"/>
          <w:szCs w:val="22"/>
        </w:rPr>
        <w:t>) až (</w:t>
      </w:r>
      <w:r w:rsidR="00167F09" w:rsidRPr="000C243D">
        <w:rPr>
          <w:rFonts w:cs="Times New Roman"/>
          <w:szCs w:val="22"/>
        </w:rPr>
        <w:t>x</w:t>
      </w:r>
      <w:r w:rsidR="0001422E" w:rsidRPr="000C243D">
        <w:rPr>
          <w:rFonts w:cs="Times New Roman"/>
          <w:szCs w:val="22"/>
        </w:rPr>
        <w:t>) tohoto článku Smlouvy;</w:t>
      </w:r>
    </w:p>
    <w:p w14:paraId="406AEC17" w14:textId="46480D89" w:rsidR="0001422E" w:rsidRPr="000C243D" w:rsidRDefault="004E5010" w:rsidP="00631B59">
      <w:pPr>
        <w:pStyle w:val="Clanek11"/>
        <w:numPr>
          <w:ilvl w:val="0"/>
          <w:numId w:val="19"/>
        </w:numPr>
        <w:spacing w:line="276" w:lineRule="auto"/>
        <w:ind w:left="1134" w:hanging="567"/>
        <w:rPr>
          <w:rFonts w:cs="Times New Roman"/>
          <w:szCs w:val="22"/>
        </w:rPr>
      </w:pPr>
      <w:proofErr w:type="gramStart"/>
      <w:r w:rsidRPr="000C243D">
        <w:rPr>
          <w:rFonts w:cs="Times New Roman"/>
          <w:szCs w:val="22"/>
        </w:rPr>
        <w:t>10</w:t>
      </w:r>
      <w:r w:rsidR="0001422E" w:rsidRPr="000C243D">
        <w:rPr>
          <w:rFonts w:cs="Times New Roman"/>
          <w:szCs w:val="22"/>
        </w:rPr>
        <w:t>.000,-</w:t>
      </w:r>
      <w:proofErr w:type="gramEnd"/>
      <w:r w:rsidR="0001422E" w:rsidRPr="000C243D">
        <w:rPr>
          <w:rFonts w:cs="Times New Roman"/>
          <w:szCs w:val="22"/>
        </w:rPr>
        <w:t xml:space="preserve"> Kč, a to za každý den prodlení Projektového manažera s odstraněním Vadných Služeb dle této Smlouvy, pokud takové prodlení má za následek přerušení realizace </w:t>
      </w:r>
      <w:r w:rsidR="00336E06" w:rsidRPr="000C243D">
        <w:rPr>
          <w:rFonts w:cs="Times New Roman"/>
          <w:szCs w:val="22"/>
        </w:rPr>
        <w:t>Díla nebo jakékoli jeho části</w:t>
      </w:r>
      <w:r w:rsidR="0001422E" w:rsidRPr="000C243D">
        <w:rPr>
          <w:rFonts w:cs="Times New Roman"/>
          <w:szCs w:val="22"/>
        </w:rPr>
        <w:t xml:space="preserve"> ze strany ostatních dodavatelů Klienta;</w:t>
      </w:r>
    </w:p>
    <w:p w14:paraId="11979DC2" w14:textId="4B3C39F0" w:rsidR="00B516F3" w:rsidRPr="000C243D" w:rsidRDefault="00B516F3" w:rsidP="00631B59">
      <w:pPr>
        <w:pStyle w:val="Clanek11"/>
        <w:numPr>
          <w:ilvl w:val="0"/>
          <w:numId w:val="19"/>
        </w:numPr>
        <w:spacing w:line="276" w:lineRule="auto"/>
        <w:ind w:left="1134" w:hanging="567"/>
        <w:rPr>
          <w:rFonts w:cs="Times New Roman"/>
          <w:szCs w:val="22"/>
        </w:rPr>
      </w:pPr>
      <w:proofErr w:type="gramStart"/>
      <w:r w:rsidRPr="000C243D">
        <w:rPr>
          <w:rFonts w:cs="Times New Roman"/>
          <w:szCs w:val="22"/>
        </w:rPr>
        <w:t>5.000,-</w:t>
      </w:r>
      <w:proofErr w:type="gramEnd"/>
      <w:r w:rsidRPr="000C243D">
        <w:rPr>
          <w:rFonts w:cs="Times New Roman"/>
          <w:szCs w:val="22"/>
        </w:rPr>
        <w:t xml:space="preserve"> Kč, a to za každé porušení povinností Projekto</w:t>
      </w:r>
      <w:r w:rsidR="007C5B6C" w:rsidRPr="000C243D">
        <w:rPr>
          <w:rFonts w:cs="Times New Roman"/>
          <w:szCs w:val="22"/>
        </w:rPr>
        <w:t>vým manažerem stanovených v čl. </w:t>
      </w:r>
      <w:r w:rsidR="00C23276" w:rsidRPr="000C243D">
        <w:rPr>
          <w:rFonts w:cs="Times New Roman"/>
          <w:szCs w:val="22"/>
        </w:rPr>
        <w:t>14</w:t>
      </w:r>
      <w:r w:rsidRPr="000C243D">
        <w:rPr>
          <w:rFonts w:cs="Times New Roman"/>
          <w:szCs w:val="22"/>
        </w:rPr>
        <w:t xml:space="preserve"> této Smlouvy;</w:t>
      </w:r>
    </w:p>
    <w:p w14:paraId="6D1F4DC1" w14:textId="017395BE" w:rsidR="0001422E" w:rsidRPr="000C243D" w:rsidRDefault="00EF6110" w:rsidP="00631B59">
      <w:pPr>
        <w:pStyle w:val="Clanek11"/>
        <w:numPr>
          <w:ilvl w:val="0"/>
          <w:numId w:val="19"/>
        </w:numPr>
        <w:spacing w:line="276" w:lineRule="auto"/>
        <w:ind w:left="1134" w:hanging="567"/>
        <w:rPr>
          <w:rFonts w:cs="Times New Roman"/>
          <w:szCs w:val="22"/>
        </w:rPr>
      </w:pPr>
      <w:proofErr w:type="gramStart"/>
      <w:r w:rsidRPr="000C243D">
        <w:rPr>
          <w:rFonts w:cs="Times New Roman"/>
          <w:szCs w:val="22"/>
        </w:rPr>
        <w:t>5</w:t>
      </w:r>
      <w:r w:rsidR="0001422E" w:rsidRPr="000C243D">
        <w:rPr>
          <w:rFonts w:cs="Times New Roman"/>
          <w:szCs w:val="22"/>
        </w:rPr>
        <w:t>.000,-</w:t>
      </w:r>
      <w:proofErr w:type="gramEnd"/>
      <w:r w:rsidR="0001422E" w:rsidRPr="000C243D">
        <w:rPr>
          <w:rFonts w:cs="Times New Roman"/>
          <w:szCs w:val="22"/>
        </w:rPr>
        <w:t xml:space="preserve"> Kč, a to za každý den prodlení Projektového manažera s poskytováním Služeb dle této Smlouvy</w:t>
      </w:r>
      <w:r w:rsidR="00341631" w:rsidRPr="000C243D">
        <w:rPr>
          <w:rFonts w:cs="Times New Roman"/>
          <w:szCs w:val="22"/>
        </w:rPr>
        <w:t>, vyjma případů uvedených v bodu (v) tohoto článku Smlouvy</w:t>
      </w:r>
      <w:r w:rsidR="0001422E" w:rsidRPr="000C243D">
        <w:rPr>
          <w:rFonts w:cs="Times New Roman"/>
          <w:szCs w:val="22"/>
        </w:rPr>
        <w:t>;</w:t>
      </w:r>
    </w:p>
    <w:p w14:paraId="64F6DF9E" w14:textId="7E00C266" w:rsidR="0001422E" w:rsidRPr="000C243D" w:rsidRDefault="004E5010" w:rsidP="00631B59">
      <w:pPr>
        <w:pStyle w:val="Clanek11"/>
        <w:numPr>
          <w:ilvl w:val="0"/>
          <w:numId w:val="19"/>
        </w:numPr>
        <w:spacing w:line="276" w:lineRule="auto"/>
        <w:ind w:left="1134" w:hanging="567"/>
        <w:rPr>
          <w:rFonts w:cs="Times New Roman"/>
          <w:szCs w:val="22"/>
        </w:rPr>
      </w:pPr>
      <w:proofErr w:type="gramStart"/>
      <w:r w:rsidRPr="000C243D">
        <w:rPr>
          <w:rFonts w:cs="Times New Roman"/>
          <w:szCs w:val="22"/>
        </w:rPr>
        <w:t>1</w:t>
      </w:r>
      <w:r w:rsidR="0001422E" w:rsidRPr="000C243D">
        <w:rPr>
          <w:rFonts w:cs="Times New Roman"/>
          <w:szCs w:val="22"/>
        </w:rPr>
        <w:t>0.000,-</w:t>
      </w:r>
      <w:proofErr w:type="gramEnd"/>
      <w:r w:rsidR="0001422E" w:rsidRPr="000C243D">
        <w:rPr>
          <w:rFonts w:cs="Times New Roman"/>
          <w:szCs w:val="22"/>
        </w:rPr>
        <w:t xml:space="preserve"> Kč, a to za každý den prodlení Projektového manažera s poskytováním Služeb dle této Smlouvy, pokud takové prodlení má za následek přerušení realizace </w:t>
      </w:r>
      <w:r w:rsidR="00336E06" w:rsidRPr="000C243D">
        <w:rPr>
          <w:rFonts w:cs="Times New Roman"/>
          <w:szCs w:val="22"/>
        </w:rPr>
        <w:t>Díla nebo jakékoli jeho části</w:t>
      </w:r>
      <w:r w:rsidR="007A4264" w:rsidRPr="000C243D">
        <w:rPr>
          <w:rFonts w:cs="Times New Roman"/>
          <w:szCs w:val="22"/>
        </w:rPr>
        <w:t xml:space="preserve"> </w:t>
      </w:r>
      <w:r w:rsidR="0001422E" w:rsidRPr="000C243D">
        <w:rPr>
          <w:rFonts w:cs="Times New Roman"/>
          <w:szCs w:val="22"/>
        </w:rPr>
        <w:t>Projektu ze strany ostatních dodavatelů Klienta;</w:t>
      </w:r>
    </w:p>
    <w:p w14:paraId="0228BF91" w14:textId="57E10FA6" w:rsidR="001D595D" w:rsidRPr="000C243D" w:rsidRDefault="000F076E" w:rsidP="00631B59">
      <w:pPr>
        <w:pStyle w:val="Clanek11"/>
        <w:numPr>
          <w:ilvl w:val="0"/>
          <w:numId w:val="19"/>
        </w:numPr>
        <w:spacing w:line="276" w:lineRule="auto"/>
        <w:ind w:left="1134" w:hanging="567"/>
        <w:rPr>
          <w:rFonts w:cs="Times New Roman"/>
          <w:szCs w:val="22"/>
        </w:rPr>
      </w:pPr>
      <w:proofErr w:type="gramStart"/>
      <w:r w:rsidRPr="000C243D">
        <w:rPr>
          <w:rFonts w:cs="Times New Roman"/>
          <w:szCs w:val="22"/>
        </w:rPr>
        <w:t>1</w:t>
      </w:r>
      <w:r w:rsidR="000B1197" w:rsidRPr="000C243D">
        <w:rPr>
          <w:rFonts w:cs="Times New Roman"/>
          <w:szCs w:val="22"/>
        </w:rPr>
        <w:t>50.000,-</w:t>
      </w:r>
      <w:proofErr w:type="gramEnd"/>
      <w:r w:rsidR="000B1197" w:rsidRPr="000C243D">
        <w:rPr>
          <w:rFonts w:cs="Times New Roman"/>
          <w:szCs w:val="22"/>
        </w:rPr>
        <w:t xml:space="preserve"> Kč, a to za každé porušení povinností Projektovým manažerem stanovených v čl.</w:t>
      </w:r>
      <w:r w:rsidR="00BD0536" w:rsidRPr="000C243D">
        <w:rPr>
          <w:rFonts w:cs="Times New Roman"/>
          <w:szCs w:val="22"/>
        </w:rPr>
        <w:t> </w:t>
      </w:r>
      <w:r w:rsidR="001D595D" w:rsidRPr="000C243D">
        <w:rPr>
          <w:rFonts w:cs="Times New Roman"/>
          <w:szCs w:val="22"/>
        </w:rPr>
        <w:t>4 této Smlouvy;</w:t>
      </w:r>
    </w:p>
    <w:p w14:paraId="1AFFEE78" w14:textId="6F8E4618" w:rsidR="000B1197" w:rsidRPr="000C243D" w:rsidRDefault="00341631" w:rsidP="00631B59">
      <w:pPr>
        <w:pStyle w:val="Clanek11"/>
        <w:numPr>
          <w:ilvl w:val="0"/>
          <w:numId w:val="19"/>
        </w:numPr>
        <w:spacing w:line="276" w:lineRule="auto"/>
        <w:ind w:left="1134" w:hanging="567"/>
        <w:rPr>
          <w:rFonts w:cs="Times New Roman"/>
          <w:szCs w:val="22"/>
        </w:rPr>
      </w:pPr>
      <w:proofErr w:type="gramStart"/>
      <w:r w:rsidRPr="000C243D">
        <w:rPr>
          <w:rFonts w:cs="Times New Roman"/>
          <w:szCs w:val="22"/>
        </w:rPr>
        <w:t>250.000,-</w:t>
      </w:r>
      <w:proofErr w:type="gramEnd"/>
      <w:r w:rsidRPr="000C243D">
        <w:rPr>
          <w:rFonts w:cs="Times New Roman"/>
          <w:szCs w:val="22"/>
        </w:rPr>
        <w:t xml:space="preserve"> Kč, a to za každé porušení povinností Projektovým manažerem stanovených v čl.</w:t>
      </w:r>
      <w:r w:rsidR="00BD0536" w:rsidRPr="000C243D">
        <w:rPr>
          <w:rFonts w:cs="Times New Roman"/>
          <w:szCs w:val="22"/>
        </w:rPr>
        <w:t> </w:t>
      </w:r>
      <w:r w:rsidRPr="000C243D">
        <w:rPr>
          <w:rFonts w:cs="Times New Roman"/>
          <w:szCs w:val="22"/>
        </w:rPr>
        <w:t>8.2 bod (</w:t>
      </w:r>
      <w:proofErr w:type="spellStart"/>
      <w:r w:rsidRPr="000C243D">
        <w:rPr>
          <w:rFonts w:cs="Times New Roman"/>
          <w:szCs w:val="22"/>
        </w:rPr>
        <w:t>vi</w:t>
      </w:r>
      <w:proofErr w:type="spellEnd"/>
      <w:r w:rsidRPr="000C243D">
        <w:rPr>
          <w:rFonts w:cs="Times New Roman"/>
          <w:szCs w:val="22"/>
        </w:rPr>
        <w:t>) a</w:t>
      </w:r>
      <w:r w:rsidR="00336E06" w:rsidRPr="000C243D">
        <w:rPr>
          <w:rFonts w:cs="Times New Roman"/>
          <w:szCs w:val="22"/>
        </w:rPr>
        <w:t>/nebo</w:t>
      </w:r>
      <w:r w:rsidRPr="000C243D">
        <w:rPr>
          <w:rFonts w:cs="Times New Roman"/>
          <w:szCs w:val="22"/>
        </w:rPr>
        <w:t xml:space="preserve"> 10</w:t>
      </w:r>
      <w:r w:rsidR="00587178" w:rsidRPr="000C243D">
        <w:rPr>
          <w:rFonts w:cs="Times New Roman"/>
          <w:szCs w:val="22"/>
        </w:rPr>
        <w:t xml:space="preserve"> </w:t>
      </w:r>
      <w:r w:rsidR="000B1197" w:rsidRPr="000C243D">
        <w:rPr>
          <w:rFonts w:cs="Times New Roman"/>
          <w:szCs w:val="22"/>
        </w:rPr>
        <w:t>této Smlouvy;</w:t>
      </w:r>
    </w:p>
    <w:p w14:paraId="73D1932D" w14:textId="1392738F" w:rsidR="00341631" w:rsidRPr="000C243D" w:rsidRDefault="00EF6110" w:rsidP="00631B59">
      <w:pPr>
        <w:pStyle w:val="Clanek11"/>
        <w:numPr>
          <w:ilvl w:val="0"/>
          <w:numId w:val="19"/>
        </w:numPr>
        <w:spacing w:line="276" w:lineRule="auto"/>
        <w:ind w:left="1134" w:hanging="567"/>
        <w:rPr>
          <w:rFonts w:cs="Times New Roman"/>
          <w:szCs w:val="22"/>
        </w:rPr>
      </w:pPr>
      <w:proofErr w:type="gramStart"/>
      <w:r w:rsidRPr="000C243D">
        <w:rPr>
          <w:rFonts w:cs="Times New Roman"/>
          <w:szCs w:val="22"/>
        </w:rPr>
        <w:t>50</w:t>
      </w:r>
      <w:r w:rsidR="00341631" w:rsidRPr="000C243D">
        <w:rPr>
          <w:rFonts w:cs="Times New Roman"/>
          <w:szCs w:val="22"/>
        </w:rPr>
        <w:t>0.000,-</w:t>
      </w:r>
      <w:proofErr w:type="gramEnd"/>
      <w:r w:rsidR="00341631" w:rsidRPr="000C243D">
        <w:rPr>
          <w:rFonts w:cs="Times New Roman"/>
          <w:szCs w:val="22"/>
        </w:rPr>
        <w:t xml:space="preserve"> Kč, a to za každé porušení povinností Projektovým manažerem stanovených v čl.</w:t>
      </w:r>
      <w:r w:rsidR="00BD0536" w:rsidRPr="000C243D">
        <w:rPr>
          <w:rFonts w:cs="Times New Roman"/>
          <w:szCs w:val="22"/>
        </w:rPr>
        <w:t> </w:t>
      </w:r>
      <w:r w:rsidR="0001422E" w:rsidRPr="000C243D">
        <w:rPr>
          <w:rFonts w:cs="Times New Roman"/>
          <w:szCs w:val="22"/>
        </w:rPr>
        <w:t>8</w:t>
      </w:r>
      <w:r w:rsidR="00341631" w:rsidRPr="000C243D">
        <w:rPr>
          <w:rFonts w:cs="Times New Roman"/>
          <w:szCs w:val="22"/>
        </w:rPr>
        <w:t>.2 bod (</w:t>
      </w:r>
      <w:proofErr w:type="spellStart"/>
      <w:r w:rsidR="0001422E" w:rsidRPr="000C243D">
        <w:rPr>
          <w:rFonts w:cs="Times New Roman"/>
          <w:szCs w:val="22"/>
        </w:rPr>
        <w:t>vii</w:t>
      </w:r>
      <w:proofErr w:type="spellEnd"/>
      <w:r w:rsidR="0001422E" w:rsidRPr="000C243D">
        <w:rPr>
          <w:rFonts w:cs="Times New Roman"/>
          <w:szCs w:val="22"/>
        </w:rPr>
        <w:t>)</w:t>
      </w:r>
      <w:r w:rsidR="00341631" w:rsidRPr="000C243D">
        <w:rPr>
          <w:rFonts w:cs="Times New Roman"/>
          <w:szCs w:val="22"/>
        </w:rPr>
        <w:t xml:space="preserve"> této Smlouvy;</w:t>
      </w:r>
    </w:p>
    <w:p w14:paraId="34474808" w14:textId="6BB01CBB" w:rsidR="00587178" w:rsidRPr="000C243D" w:rsidRDefault="00834D6E" w:rsidP="00631B59">
      <w:pPr>
        <w:pStyle w:val="Clanek11"/>
        <w:numPr>
          <w:ilvl w:val="0"/>
          <w:numId w:val="19"/>
        </w:numPr>
        <w:spacing w:line="276" w:lineRule="auto"/>
        <w:ind w:left="1134" w:hanging="567"/>
        <w:rPr>
          <w:rFonts w:cs="Times New Roman"/>
          <w:szCs w:val="22"/>
        </w:rPr>
      </w:pPr>
      <w:proofErr w:type="gramStart"/>
      <w:r w:rsidRPr="000C243D">
        <w:rPr>
          <w:rFonts w:cs="Times New Roman"/>
          <w:szCs w:val="22"/>
        </w:rPr>
        <w:t>250</w:t>
      </w:r>
      <w:r w:rsidR="0001422E" w:rsidRPr="000C243D">
        <w:rPr>
          <w:rFonts w:cs="Times New Roman"/>
          <w:szCs w:val="22"/>
        </w:rPr>
        <w:t>.000,-</w:t>
      </w:r>
      <w:proofErr w:type="gramEnd"/>
      <w:r w:rsidR="0001422E" w:rsidRPr="000C243D">
        <w:rPr>
          <w:rFonts w:cs="Times New Roman"/>
          <w:szCs w:val="22"/>
        </w:rPr>
        <w:t xml:space="preserve"> </w:t>
      </w:r>
      <w:r w:rsidR="00082431" w:rsidRPr="000C243D">
        <w:rPr>
          <w:rFonts w:cs="Times New Roman"/>
          <w:szCs w:val="22"/>
        </w:rPr>
        <w:t>Kč</w:t>
      </w:r>
      <w:r w:rsidR="00953D49" w:rsidRPr="000C243D">
        <w:rPr>
          <w:rFonts w:cs="Times New Roman"/>
          <w:szCs w:val="22"/>
        </w:rPr>
        <w:t>, a to</w:t>
      </w:r>
      <w:r w:rsidR="00082431" w:rsidRPr="000C243D">
        <w:rPr>
          <w:rFonts w:cs="Times New Roman"/>
          <w:szCs w:val="22"/>
        </w:rPr>
        <w:t xml:space="preserve"> za každé porušení </w:t>
      </w:r>
      <w:r w:rsidR="00953D49" w:rsidRPr="000C243D">
        <w:rPr>
          <w:rFonts w:cs="Times New Roman"/>
          <w:szCs w:val="22"/>
        </w:rPr>
        <w:t xml:space="preserve">povinností </w:t>
      </w:r>
      <w:r w:rsidR="005507FD" w:rsidRPr="000C243D">
        <w:rPr>
          <w:rFonts w:cs="Times New Roman"/>
          <w:szCs w:val="22"/>
        </w:rPr>
        <w:t xml:space="preserve">Projektovým manažerem </w:t>
      </w:r>
      <w:r w:rsidR="00953D49" w:rsidRPr="000C243D">
        <w:rPr>
          <w:rFonts w:cs="Times New Roman"/>
          <w:szCs w:val="22"/>
        </w:rPr>
        <w:t>stanovených v čl.</w:t>
      </w:r>
      <w:r w:rsidR="00BD0536" w:rsidRPr="000C243D">
        <w:rPr>
          <w:rFonts w:cs="Times New Roman"/>
          <w:szCs w:val="22"/>
        </w:rPr>
        <w:t> </w:t>
      </w:r>
      <w:r w:rsidRPr="000C243D">
        <w:rPr>
          <w:rFonts w:cs="Times New Roman"/>
          <w:szCs w:val="22"/>
        </w:rPr>
        <w:t xml:space="preserve">8.3 </w:t>
      </w:r>
      <w:r w:rsidR="00AB38A9" w:rsidRPr="000C243D">
        <w:rPr>
          <w:rFonts w:cs="Times New Roman"/>
          <w:szCs w:val="22"/>
        </w:rPr>
        <w:t>a/nebo 8.4</w:t>
      </w:r>
      <w:r w:rsidR="00953D49" w:rsidRPr="000C243D">
        <w:rPr>
          <w:rFonts w:cs="Times New Roman"/>
          <w:szCs w:val="22"/>
        </w:rPr>
        <w:t xml:space="preserve"> této Smlouvy</w:t>
      </w:r>
      <w:r w:rsidR="00587178" w:rsidRPr="000C243D">
        <w:rPr>
          <w:rFonts w:cs="Times New Roman"/>
          <w:szCs w:val="22"/>
        </w:rPr>
        <w:t>;</w:t>
      </w:r>
    </w:p>
    <w:p w14:paraId="7069E5E0" w14:textId="653053B0" w:rsidR="00982571" w:rsidRPr="000C243D" w:rsidRDefault="004E5010" w:rsidP="00631B59">
      <w:pPr>
        <w:pStyle w:val="Clanek11"/>
        <w:numPr>
          <w:ilvl w:val="0"/>
          <w:numId w:val="19"/>
        </w:numPr>
        <w:spacing w:line="276" w:lineRule="auto"/>
        <w:ind w:left="1134" w:hanging="567"/>
        <w:rPr>
          <w:rFonts w:cs="Times New Roman"/>
          <w:szCs w:val="22"/>
        </w:rPr>
      </w:pPr>
      <w:proofErr w:type="gramStart"/>
      <w:r w:rsidRPr="000C243D">
        <w:rPr>
          <w:rFonts w:cs="Times New Roman"/>
          <w:szCs w:val="22"/>
        </w:rPr>
        <w:lastRenderedPageBreak/>
        <w:t>2</w:t>
      </w:r>
      <w:r w:rsidR="00982571" w:rsidRPr="000C243D">
        <w:rPr>
          <w:rFonts w:cs="Times New Roman"/>
          <w:szCs w:val="22"/>
        </w:rPr>
        <w:t>.000,-</w:t>
      </w:r>
      <w:proofErr w:type="gramEnd"/>
      <w:r w:rsidR="00982571" w:rsidRPr="000C243D">
        <w:rPr>
          <w:rFonts w:cs="Times New Roman"/>
          <w:szCs w:val="22"/>
        </w:rPr>
        <w:t xml:space="preserve"> Kč, a to za každý den prodlení Projektového manažera s předkládáním jakékoli </w:t>
      </w:r>
      <w:r w:rsidR="00336E06" w:rsidRPr="000C243D">
        <w:rPr>
          <w:rFonts w:cs="Times New Roman"/>
          <w:szCs w:val="22"/>
        </w:rPr>
        <w:t>M</w:t>
      </w:r>
      <w:r w:rsidR="00982571" w:rsidRPr="000C243D">
        <w:rPr>
          <w:rFonts w:cs="Times New Roman"/>
          <w:szCs w:val="22"/>
        </w:rPr>
        <w:t>ěsíční zprávy dle čl. 8.7 této Smlouvy a/nebo závěrečné zprávy dle čl. 8.8 této Smlouvy;</w:t>
      </w:r>
    </w:p>
    <w:p w14:paraId="7FED0FD8" w14:textId="51823E8E" w:rsidR="00934599" w:rsidRPr="000C243D" w:rsidRDefault="00727B1E" w:rsidP="00631B59">
      <w:pPr>
        <w:pStyle w:val="Clanek11"/>
        <w:numPr>
          <w:ilvl w:val="0"/>
          <w:numId w:val="0"/>
        </w:numPr>
        <w:tabs>
          <w:tab w:val="num" w:pos="2624"/>
        </w:tabs>
        <w:spacing w:line="276" w:lineRule="auto"/>
        <w:ind w:left="561"/>
        <w:rPr>
          <w:rFonts w:cs="Times New Roman"/>
          <w:szCs w:val="22"/>
        </w:rPr>
      </w:pPr>
      <w:r w:rsidRPr="000C243D">
        <w:rPr>
          <w:rFonts w:cs="Times New Roman"/>
          <w:szCs w:val="22"/>
        </w:rPr>
        <w:t xml:space="preserve"> </w:t>
      </w:r>
      <w:r w:rsidR="00834D6E" w:rsidRPr="000C243D">
        <w:rPr>
          <w:rFonts w:cs="Times New Roman"/>
          <w:szCs w:val="22"/>
        </w:rPr>
        <w:t>(s</w:t>
      </w:r>
      <w:r w:rsidR="00934599" w:rsidRPr="000C243D">
        <w:rPr>
          <w:rFonts w:cs="Times New Roman"/>
          <w:szCs w:val="22"/>
        </w:rPr>
        <w:t xml:space="preserve">mluvní pokuty uvedené v čl. </w:t>
      </w:r>
      <w:r w:rsidR="008C0784" w:rsidRPr="000C243D">
        <w:rPr>
          <w:rFonts w:cs="Times New Roman"/>
          <w:szCs w:val="22"/>
        </w:rPr>
        <w:t xml:space="preserve">13 </w:t>
      </w:r>
      <w:r w:rsidR="00187925" w:rsidRPr="000C243D">
        <w:rPr>
          <w:rFonts w:cs="Times New Roman"/>
          <w:szCs w:val="22"/>
        </w:rPr>
        <w:t xml:space="preserve">výše </w:t>
      </w:r>
      <w:r w:rsidR="00934599" w:rsidRPr="000C243D">
        <w:rPr>
          <w:rFonts w:cs="Times New Roman"/>
          <w:szCs w:val="22"/>
        </w:rPr>
        <w:t>této Smlouvy společně dále jen „</w:t>
      </w:r>
      <w:r w:rsidR="00934599" w:rsidRPr="000C243D">
        <w:rPr>
          <w:rFonts w:cs="Times New Roman"/>
          <w:b/>
          <w:bCs w:val="0"/>
          <w:szCs w:val="22"/>
        </w:rPr>
        <w:t>Smluvní pokuty</w:t>
      </w:r>
      <w:r w:rsidR="00934599" w:rsidRPr="000C243D">
        <w:rPr>
          <w:rFonts w:cs="Times New Roman"/>
          <w:szCs w:val="22"/>
        </w:rPr>
        <w:t>“</w:t>
      </w:r>
      <w:r w:rsidR="00834D6E" w:rsidRPr="000C243D">
        <w:rPr>
          <w:rFonts w:cs="Times New Roman"/>
          <w:szCs w:val="22"/>
        </w:rPr>
        <w:t>)</w:t>
      </w:r>
      <w:r w:rsidR="00934599" w:rsidRPr="000C243D">
        <w:rPr>
          <w:rFonts w:cs="Times New Roman"/>
          <w:szCs w:val="22"/>
        </w:rPr>
        <w:t>.</w:t>
      </w:r>
    </w:p>
    <w:bookmarkEnd w:id="25"/>
    <w:p w14:paraId="796234E1" w14:textId="318F17D8" w:rsidR="001C74F2" w:rsidRPr="000C243D" w:rsidRDefault="00C65B86" w:rsidP="00631B59">
      <w:pPr>
        <w:pStyle w:val="Clanek11"/>
        <w:numPr>
          <w:ilvl w:val="0"/>
          <w:numId w:val="0"/>
        </w:numPr>
        <w:spacing w:line="276" w:lineRule="auto"/>
        <w:ind w:left="567" w:hanging="567"/>
        <w:rPr>
          <w:rFonts w:cs="Times New Roman"/>
          <w:szCs w:val="22"/>
        </w:rPr>
      </w:pPr>
      <w:r w:rsidRPr="000C243D">
        <w:rPr>
          <w:rFonts w:cs="Times New Roman"/>
          <w:szCs w:val="22"/>
        </w:rPr>
        <w:t>13.2</w:t>
      </w:r>
      <w:r w:rsidRPr="000C243D">
        <w:rPr>
          <w:rFonts w:cs="Times New Roman"/>
          <w:szCs w:val="22"/>
        </w:rPr>
        <w:tab/>
      </w:r>
      <w:r w:rsidR="001C74F2" w:rsidRPr="000C243D">
        <w:rPr>
          <w:rFonts w:cs="Times New Roman"/>
          <w:szCs w:val="22"/>
        </w:rPr>
        <w:t xml:space="preserve">Veškeré Smluvní pokuty jsou splatné ve lhůtě </w:t>
      </w:r>
      <w:r w:rsidR="0016375A" w:rsidRPr="000C243D">
        <w:rPr>
          <w:rFonts w:cs="Times New Roman"/>
          <w:szCs w:val="22"/>
        </w:rPr>
        <w:t xml:space="preserve">patnácti </w:t>
      </w:r>
      <w:r w:rsidR="001C74F2" w:rsidRPr="000C243D">
        <w:rPr>
          <w:rFonts w:cs="Times New Roman"/>
          <w:szCs w:val="22"/>
        </w:rPr>
        <w:t>(</w:t>
      </w:r>
      <w:r w:rsidR="0016375A" w:rsidRPr="000C243D">
        <w:rPr>
          <w:rFonts w:cs="Times New Roman"/>
          <w:szCs w:val="22"/>
        </w:rPr>
        <w:t>15</w:t>
      </w:r>
      <w:r w:rsidR="001C74F2" w:rsidRPr="000C243D">
        <w:rPr>
          <w:rFonts w:cs="Times New Roman"/>
          <w:szCs w:val="22"/>
        </w:rPr>
        <w:t>) pracovních dn</w:t>
      </w:r>
      <w:r w:rsidR="004B3CE4" w:rsidRPr="000C243D">
        <w:rPr>
          <w:rFonts w:cs="Times New Roman"/>
          <w:szCs w:val="22"/>
        </w:rPr>
        <w:t>í</w:t>
      </w:r>
      <w:r w:rsidR="001C74F2" w:rsidRPr="000C243D">
        <w:rPr>
          <w:rFonts w:cs="Times New Roman"/>
          <w:szCs w:val="22"/>
        </w:rPr>
        <w:t xml:space="preserve"> následujících po jejich uplatnění oprávněnou Smluvní stranou. </w:t>
      </w:r>
    </w:p>
    <w:p w14:paraId="55225CB7" w14:textId="3CB8FE5F" w:rsidR="00082431" w:rsidRPr="000C243D" w:rsidRDefault="00C65B86" w:rsidP="00631B59">
      <w:pPr>
        <w:pStyle w:val="Clanek11"/>
        <w:numPr>
          <w:ilvl w:val="0"/>
          <w:numId w:val="0"/>
        </w:numPr>
        <w:spacing w:line="276" w:lineRule="auto"/>
        <w:ind w:left="567" w:hanging="567"/>
        <w:rPr>
          <w:rFonts w:cs="Times New Roman"/>
          <w:szCs w:val="22"/>
        </w:rPr>
      </w:pPr>
      <w:r w:rsidRPr="000C243D">
        <w:rPr>
          <w:rFonts w:cs="Times New Roman"/>
          <w:szCs w:val="22"/>
        </w:rPr>
        <w:t>13.3</w:t>
      </w:r>
      <w:r w:rsidRPr="000C243D">
        <w:rPr>
          <w:rFonts w:cs="Times New Roman"/>
          <w:szCs w:val="22"/>
        </w:rPr>
        <w:tab/>
      </w:r>
      <w:r w:rsidR="004D1220" w:rsidRPr="000C243D">
        <w:rPr>
          <w:rFonts w:cs="Times New Roman"/>
          <w:szCs w:val="22"/>
        </w:rPr>
        <w:t>Veškeré nároky Smluvní</w:t>
      </w:r>
      <w:r w:rsidR="00E105F5" w:rsidRPr="000C243D">
        <w:rPr>
          <w:rFonts w:cs="Times New Roman"/>
          <w:szCs w:val="22"/>
        </w:rPr>
        <w:t>ch</w:t>
      </w:r>
      <w:r w:rsidR="004D1220" w:rsidRPr="000C243D">
        <w:rPr>
          <w:rFonts w:cs="Times New Roman"/>
          <w:szCs w:val="22"/>
        </w:rPr>
        <w:t xml:space="preserve"> stran vyplývajících z odpovědnosti za </w:t>
      </w:r>
      <w:r w:rsidR="00C34493" w:rsidRPr="000C243D">
        <w:rPr>
          <w:rFonts w:cs="Times New Roman"/>
          <w:szCs w:val="22"/>
        </w:rPr>
        <w:t>Ú</w:t>
      </w:r>
      <w:r w:rsidR="004D1220" w:rsidRPr="000C243D">
        <w:rPr>
          <w:rFonts w:cs="Times New Roman"/>
          <w:szCs w:val="22"/>
        </w:rPr>
        <w:t>jmu zůstávají u</w:t>
      </w:r>
      <w:r w:rsidR="001C74F2" w:rsidRPr="000C243D">
        <w:rPr>
          <w:rFonts w:cs="Times New Roman"/>
          <w:szCs w:val="22"/>
        </w:rPr>
        <w:t xml:space="preserve">platněním </w:t>
      </w:r>
      <w:r w:rsidR="004D1220" w:rsidRPr="000C243D">
        <w:rPr>
          <w:rFonts w:cs="Times New Roman"/>
          <w:szCs w:val="22"/>
        </w:rPr>
        <w:t xml:space="preserve">či </w:t>
      </w:r>
      <w:r w:rsidR="001C74F2" w:rsidRPr="000C243D">
        <w:rPr>
          <w:rFonts w:cs="Times New Roman"/>
          <w:szCs w:val="22"/>
        </w:rPr>
        <w:t>úhradou jakékoliv Smluvní pokuty ne</w:t>
      </w:r>
      <w:r w:rsidR="00082431" w:rsidRPr="000C243D">
        <w:rPr>
          <w:rFonts w:cs="Times New Roman"/>
          <w:szCs w:val="22"/>
        </w:rPr>
        <w:t>dotčeny.</w:t>
      </w:r>
      <w:r w:rsidR="00D12A1D" w:rsidRPr="000C243D">
        <w:rPr>
          <w:rFonts w:cs="Times New Roman"/>
          <w:szCs w:val="22"/>
        </w:rPr>
        <w:t xml:space="preserve"> V takovém případě je oprávněná Smluvní strana oprávněna domáhat se náhrady </w:t>
      </w:r>
      <w:r w:rsidR="00C34493" w:rsidRPr="000C243D">
        <w:rPr>
          <w:rFonts w:cs="Times New Roman"/>
          <w:szCs w:val="22"/>
        </w:rPr>
        <w:t>Ú</w:t>
      </w:r>
      <w:r w:rsidR="00D12A1D" w:rsidRPr="000C243D">
        <w:rPr>
          <w:rFonts w:cs="Times New Roman"/>
          <w:szCs w:val="22"/>
        </w:rPr>
        <w:t>jmy za porušení jakék</w:t>
      </w:r>
      <w:r w:rsidR="004D1220" w:rsidRPr="000C243D">
        <w:rPr>
          <w:rFonts w:cs="Times New Roman"/>
          <w:szCs w:val="22"/>
        </w:rPr>
        <w:t>o</w:t>
      </w:r>
      <w:r w:rsidR="00D12A1D" w:rsidRPr="000C243D">
        <w:rPr>
          <w:rFonts w:cs="Times New Roman"/>
          <w:szCs w:val="22"/>
        </w:rPr>
        <w:t>liv povinnosti</w:t>
      </w:r>
      <w:r w:rsidR="004D1220" w:rsidRPr="000C243D">
        <w:rPr>
          <w:rFonts w:cs="Times New Roman"/>
          <w:szCs w:val="22"/>
        </w:rPr>
        <w:t xml:space="preserve"> dle této Smlouvy</w:t>
      </w:r>
      <w:r w:rsidR="00D12A1D" w:rsidRPr="000C243D">
        <w:rPr>
          <w:rFonts w:cs="Times New Roman"/>
          <w:szCs w:val="22"/>
        </w:rPr>
        <w:t>, na kterou se vztahuje někter</w:t>
      </w:r>
      <w:r w:rsidR="004D1220" w:rsidRPr="000C243D">
        <w:rPr>
          <w:rFonts w:cs="Times New Roman"/>
          <w:szCs w:val="22"/>
        </w:rPr>
        <w:t>á</w:t>
      </w:r>
      <w:r w:rsidR="00D12A1D" w:rsidRPr="000C243D">
        <w:rPr>
          <w:rFonts w:cs="Times New Roman"/>
          <w:szCs w:val="22"/>
        </w:rPr>
        <w:t xml:space="preserve"> ze Smluvních pokut, v rozsahu převyšujícím uhrazenou </w:t>
      </w:r>
      <w:r w:rsidR="004D1220" w:rsidRPr="000C243D">
        <w:rPr>
          <w:rFonts w:cs="Times New Roman"/>
          <w:szCs w:val="22"/>
        </w:rPr>
        <w:t>S</w:t>
      </w:r>
      <w:r w:rsidR="00D12A1D" w:rsidRPr="000C243D">
        <w:rPr>
          <w:rFonts w:cs="Times New Roman"/>
          <w:szCs w:val="22"/>
        </w:rPr>
        <w:t xml:space="preserve">mluvní pokutu.  </w:t>
      </w:r>
    </w:p>
    <w:p w14:paraId="224BC068" w14:textId="1BDA0DB1" w:rsidR="00082431" w:rsidRPr="000C243D" w:rsidRDefault="00C65B86" w:rsidP="00631B59">
      <w:pPr>
        <w:pStyle w:val="Clanek11"/>
        <w:numPr>
          <w:ilvl w:val="0"/>
          <w:numId w:val="0"/>
        </w:numPr>
        <w:spacing w:line="276" w:lineRule="auto"/>
        <w:ind w:left="567" w:hanging="567"/>
        <w:rPr>
          <w:rFonts w:cs="Times New Roman"/>
          <w:szCs w:val="22"/>
        </w:rPr>
      </w:pPr>
      <w:r w:rsidRPr="000C243D">
        <w:rPr>
          <w:rFonts w:cs="Times New Roman"/>
          <w:szCs w:val="22"/>
        </w:rPr>
        <w:t>13.3</w:t>
      </w:r>
      <w:r w:rsidRPr="000C243D">
        <w:rPr>
          <w:rFonts w:cs="Times New Roman"/>
          <w:szCs w:val="22"/>
        </w:rPr>
        <w:tab/>
      </w:r>
      <w:r w:rsidR="00D12A1D" w:rsidRPr="000C243D">
        <w:rPr>
          <w:rFonts w:cs="Times New Roman"/>
          <w:szCs w:val="22"/>
        </w:rPr>
        <w:t>Smluvní strany se dohodly, že c</w:t>
      </w:r>
      <w:r w:rsidR="00082431" w:rsidRPr="000C243D">
        <w:rPr>
          <w:rFonts w:cs="Times New Roman"/>
          <w:szCs w:val="22"/>
        </w:rPr>
        <w:t xml:space="preserve">elková výše </w:t>
      </w:r>
      <w:r w:rsidR="00D12A1D" w:rsidRPr="000C243D">
        <w:rPr>
          <w:rFonts w:cs="Times New Roman"/>
          <w:szCs w:val="22"/>
        </w:rPr>
        <w:t>S</w:t>
      </w:r>
      <w:r w:rsidR="00082431" w:rsidRPr="000C243D">
        <w:rPr>
          <w:rFonts w:cs="Times New Roman"/>
          <w:szCs w:val="22"/>
        </w:rPr>
        <w:t xml:space="preserve">mluvních pokut, k jejichž úhradě </w:t>
      </w:r>
      <w:r w:rsidR="00D12A1D" w:rsidRPr="000C243D">
        <w:rPr>
          <w:rFonts w:cs="Times New Roman"/>
          <w:szCs w:val="22"/>
        </w:rPr>
        <w:t xml:space="preserve">je Projektový manažer </w:t>
      </w:r>
      <w:r w:rsidR="00082431" w:rsidRPr="000C243D">
        <w:rPr>
          <w:rFonts w:cs="Times New Roman"/>
          <w:szCs w:val="22"/>
        </w:rPr>
        <w:t>povinen dle</w:t>
      </w:r>
      <w:r w:rsidR="00D12A1D" w:rsidRPr="000C243D">
        <w:rPr>
          <w:rFonts w:cs="Times New Roman"/>
          <w:szCs w:val="22"/>
        </w:rPr>
        <w:t xml:space="preserve"> této Smlouvy, je omezena částkou odpovídající </w:t>
      </w:r>
      <w:r w:rsidR="000B553A" w:rsidRPr="000C243D">
        <w:rPr>
          <w:rFonts w:cs="Times New Roman"/>
          <w:szCs w:val="22"/>
        </w:rPr>
        <w:t>třic</w:t>
      </w:r>
      <w:r w:rsidR="00934599" w:rsidRPr="000C243D">
        <w:rPr>
          <w:rFonts w:cs="Times New Roman"/>
          <w:szCs w:val="22"/>
        </w:rPr>
        <w:t>e</w:t>
      </w:r>
      <w:r w:rsidR="000B553A" w:rsidRPr="000C243D">
        <w:rPr>
          <w:rFonts w:cs="Times New Roman"/>
          <w:szCs w:val="22"/>
        </w:rPr>
        <w:t>t</w:t>
      </w:r>
      <w:r w:rsidR="00934599" w:rsidRPr="000C243D">
        <w:rPr>
          <w:rFonts w:cs="Times New Roman"/>
          <w:szCs w:val="22"/>
        </w:rPr>
        <w:t>i</w:t>
      </w:r>
      <w:r w:rsidR="000B553A" w:rsidRPr="000C243D">
        <w:rPr>
          <w:rFonts w:cs="Times New Roman"/>
          <w:szCs w:val="22"/>
        </w:rPr>
        <w:t xml:space="preserve"> (</w:t>
      </w:r>
      <w:r w:rsidR="00D12A1D" w:rsidRPr="000C243D">
        <w:rPr>
          <w:rFonts w:cs="Times New Roman"/>
          <w:szCs w:val="22"/>
        </w:rPr>
        <w:t>30</w:t>
      </w:r>
      <w:r w:rsidR="000B553A" w:rsidRPr="000C243D">
        <w:rPr>
          <w:rFonts w:cs="Times New Roman"/>
          <w:szCs w:val="22"/>
        </w:rPr>
        <w:t>)</w:t>
      </w:r>
      <w:r w:rsidR="00934599" w:rsidRPr="000C243D">
        <w:rPr>
          <w:rFonts w:cs="Times New Roman"/>
          <w:szCs w:val="22"/>
        </w:rPr>
        <w:t xml:space="preserve"> </w:t>
      </w:r>
      <w:r w:rsidR="00D12A1D" w:rsidRPr="000C243D">
        <w:rPr>
          <w:rFonts w:cs="Times New Roman"/>
          <w:szCs w:val="22"/>
        </w:rPr>
        <w:t>% Odměny</w:t>
      </w:r>
      <w:r w:rsidR="000B553A" w:rsidRPr="000C243D">
        <w:rPr>
          <w:rFonts w:cs="Times New Roman"/>
          <w:szCs w:val="22"/>
        </w:rPr>
        <w:t>.</w:t>
      </w:r>
      <w:r w:rsidR="003D6D6D" w:rsidRPr="000C243D">
        <w:rPr>
          <w:rFonts w:cs="Times New Roman"/>
          <w:szCs w:val="22"/>
        </w:rPr>
        <w:t xml:space="preserve"> </w:t>
      </w:r>
      <w:r w:rsidR="00336E06" w:rsidRPr="000C243D">
        <w:rPr>
          <w:rFonts w:cs="Times New Roman"/>
          <w:szCs w:val="22"/>
        </w:rPr>
        <w:t xml:space="preserve">Dojde-li ke zvýšení Odměny za poskytování Služeb </w:t>
      </w:r>
      <w:r w:rsidR="003D6D6D" w:rsidRPr="000C243D">
        <w:rPr>
          <w:rFonts w:cs="Times New Roman"/>
          <w:szCs w:val="22"/>
        </w:rPr>
        <w:t xml:space="preserve">v souladu s </w:t>
      </w:r>
      <w:r w:rsidR="00336E06" w:rsidRPr="000C243D">
        <w:rPr>
          <w:rFonts w:cs="Times New Roman"/>
          <w:szCs w:val="22"/>
        </w:rPr>
        <w:t>čl. 7.2 a 7.3 této Smlouvy</w:t>
      </w:r>
      <w:r w:rsidR="003D6D6D" w:rsidRPr="000C243D">
        <w:rPr>
          <w:rFonts w:cs="Times New Roman"/>
          <w:szCs w:val="22"/>
        </w:rPr>
        <w:t xml:space="preserve"> a/nebo na základě Změny Služeb dle čl. </w:t>
      </w:r>
      <w:r w:rsidR="00B03619" w:rsidRPr="000C243D">
        <w:rPr>
          <w:rFonts w:cs="Times New Roman"/>
          <w:szCs w:val="22"/>
        </w:rPr>
        <w:t>15</w:t>
      </w:r>
      <w:r w:rsidR="003D6D6D" w:rsidRPr="000C243D">
        <w:rPr>
          <w:rFonts w:cs="Times New Roman"/>
          <w:szCs w:val="22"/>
        </w:rPr>
        <w:t xml:space="preserve"> této Smlouvy, automaticky dojde k na</w:t>
      </w:r>
      <w:r w:rsidR="004E5010" w:rsidRPr="000C243D">
        <w:rPr>
          <w:rFonts w:cs="Times New Roman"/>
          <w:szCs w:val="22"/>
        </w:rPr>
        <w:t>výšení limitu pro omezení výše S</w:t>
      </w:r>
      <w:r w:rsidR="003D6D6D" w:rsidRPr="000C243D">
        <w:rPr>
          <w:rFonts w:cs="Times New Roman"/>
          <w:szCs w:val="22"/>
        </w:rPr>
        <w:t xml:space="preserve">mluvních pokut uvedeného v předchozí větě. </w:t>
      </w:r>
    </w:p>
    <w:p w14:paraId="4413EED4" w14:textId="77777777" w:rsidR="00003E92" w:rsidRPr="000C243D" w:rsidRDefault="00003E92" w:rsidP="00631B59">
      <w:pPr>
        <w:spacing w:before="120" w:line="276" w:lineRule="auto"/>
        <w:jc w:val="center"/>
        <w:rPr>
          <w:b/>
          <w:bCs/>
          <w:sz w:val="22"/>
          <w:szCs w:val="22"/>
          <w:u w:val="single"/>
        </w:rPr>
      </w:pPr>
      <w:bookmarkStart w:id="26" w:name="_Toc156318720"/>
      <w:bookmarkStart w:id="27" w:name="_Ref54877006"/>
      <w:r w:rsidRPr="000C243D">
        <w:rPr>
          <w:b/>
          <w:bCs/>
          <w:sz w:val="22"/>
          <w:szCs w:val="22"/>
          <w:u w:val="single"/>
        </w:rPr>
        <w:t>ČLÁNEK X</w:t>
      </w:r>
      <w:r w:rsidR="00956689" w:rsidRPr="000C243D">
        <w:rPr>
          <w:b/>
          <w:bCs/>
          <w:sz w:val="22"/>
          <w:szCs w:val="22"/>
          <w:u w:val="single"/>
        </w:rPr>
        <w:t>I</w:t>
      </w:r>
      <w:r w:rsidR="0045022B" w:rsidRPr="000C243D">
        <w:rPr>
          <w:b/>
          <w:bCs/>
          <w:sz w:val="22"/>
          <w:szCs w:val="22"/>
          <w:u w:val="single"/>
        </w:rPr>
        <w:t>V</w:t>
      </w:r>
      <w:r w:rsidRPr="000C243D">
        <w:rPr>
          <w:b/>
          <w:bCs/>
          <w:sz w:val="22"/>
          <w:szCs w:val="22"/>
          <w:u w:val="single"/>
        </w:rPr>
        <w:t>.</w:t>
      </w:r>
    </w:p>
    <w:p w14:paraId="0DB33A23" w14:textId="722C5844" w:rsidR="00082431" w:rsidRPr="000C243D" w:rsidRDefault="00082431" w:rsidP="00631B59">
      <w:pPr>
        <w:spacing w:after="120" w:line="276" w:lineRule="auto"/>
        <w:ind w:left="567" w:hanging="567"/>
        <w:jc w:val="center"/>
        <w:rPr>
          <w:b/>
          <w:bCs/>
          <w:caps/>
          <w:sz w:val="22"/>
          <w:szCs w:val="22"/>
          <w:u w:val="single"/>
        </w:rPr>
      </w:pPr>
      <w:r w:rsidRPr="000C243D">
        <w:rPr>
          <w:b/>
          <w:bCs/>
          <w:caps/>
          <w:sz w:val="22"/>
          <w:szCs w:val="22"/>
          <w:u w:val="single"/>
        </w:rPr>
        <w:t>P</w:t>
      </w:r>
      <w:bookmarkEnd w:id="26"/>
      <w:bookmarkEnd w:id="27"/>
      <w:r w:rsidRPr="000C243D">
        <w:rPr>
          <w:b/>
          <w:bCs/>
          <w:caps/>
          <w:sz w:val="22"/>
          <w:szCs w:val="22"/>
          <w:u w:val="single"/>
        </w:rPr>
        <w:t>OJIŠTĚNÍ</w:t>
      </w:r>
    </w:p>
    <w:p w14:paraId="2A8BB0AA" w14:textId="373B6AD6" w:rsidR="000D624B" w:rsidRPr="000C243D" w:rsidRDefault="000D624B" w:rsidP="00631B59">
      <w:pPr>
        <w:pStyle w:val="Odstavecseseznamem"/>
        <w:numPr>
          <w:ilvl w:val="1"/>
          <w:numId w:val="40"/>
        </w:numPr>
        <w:spacing w:before="120" w:after="120" w:line="276" w:lineRule="auto"/>
        <w:ind w:left="567" w:hanging="567"/>
        <w:contextualSpacing w:val="0"/>
        <w:jc w:val="both"/>
        <w:rPr>
          <w:sz w:val="22"/>
          <w:szCs w:val="22"/>
        </w:rPr>
      </w:pPr>
      <w:bookmarkStart w:id="28" w:name="_Ref109663056"/>
      <w:r w:rsidRPr="000C243D">
        <w:rPr>
          <w:sz w:val="22"/>
          <w:szCs w:val="22"/>
        </w:rPr>
        <w:t xml:space="preserve">Projektový manažer je povinen nejpozději </w:t>
      </w:r>
      <w:r w:rsidR="00185C7C" w:rsidRPr="000C243D">
        <w:rPr>
          <w:sz w:val="22"/>
          <w:szCs w:val="22"/>
        </w:rPr>
        <w:t xml:space="preserve">před </w:t>
      </w:r>
      <w:r w:rsidRPr="000C243D">
        <w:rPr>
          <w:sz w:val="22"/>
          <w:szCs w:val="22"/>
        </w:rPr>
        <w:t>uzavření</w:t>
      </w:r>
      <w:r w:rsidR="00185C7C" w:rsidRPr="000C243D">
        <w:rPr>
          <w:sz w:val="22"/>
          <w:szCs w:val="22"/>
        </w:rPr>
        <w:t>m</w:t>
      </w:r>
      <w:r w:rsidRPr="000C243D">
        <w:rPr>
          <w:sz w:val="22"/>
          <w:szCs w:val="22"/>
        </w:rPr>
        <w:t xml:space="preserve"> této Smlouvy uzavřít pojištění profesní odpovědnosti za újmu a pojištění odpovědnosti za </w:t>
      </w:r>
      <w:r w:rsidR="00E105F5" w:rsidRPr="000C243D">
        <w:rPr>
          <w:sz w:val="22"/>
          <w:szCs w:val="22"/>
        </w:rPr>
        <w:t xml:space="preserve">újmu </w:t>
      </w:r>
      <w:r w:rsidRPr="000C243D">
        <w:rPr>
          <w:sz w:val="22"/>
          <w:szCs w:val="22"/>
        </w:rPr>
        <w:t>způsoben</w:t>
      </w:r>
      <w:r w:rsidR="00E105F5" w:rsidRPr="000C243D">
        <w:rPr>
          <w:sz w:val="22"/>
          <w:szCs w:val="22"/>
        </w:rPr>
        <w:t>ou</w:t>
      </w:r>
      <w:r w:rsidRPr="000C243D">
        <w:rPr>
          <w:sz w:val="22"/>
          <w:szCs w:val="22"/>
        </w:rPr>
        <w:t xml:space="preserve"> Klientovi a třetím osobám s limitem pojistného plnění v minimální výši </w:t>
      </w:r>
      <w:proofErr w:type="gramStart"/>
      <w:r w:rsidR="00EA5A4D">
        <w:rPr>
          <w:sz w:val="22"/>
          <w:szCs w:val="22"/>
        </w:rPr>
        <w:t>5.</w:t>
      </w:r>
      <w:r w:rsidRPr="000C243D">
        <w:rPr>
          <w:sz w:val="22"/>
        </w:rPr>
        <w:t>000.000,-</w:t>
      </w:r>
      <w:proofErr w:type="gramEnd"/>
      <w:r w:rsidRPr="000C243D">
        <w:rPr>
          <w:sz w:val="22"/>
        </w:rPr>
        <w:t xml:space="preserve"> Kč (slovy: </w:t>
      </w:r>
      <w:r w:rsidR="00EA5A4D">
        <w:rPr>
          <w:sz w:val="22"/>
        </w:rPr>
        <w:t>pět</w:t>
      </w:r>
      <w:r w:rsidR="000A3241" w:rsidRPr="000C243D">
        <w:rPr>
          <w:sz w:val="22"/>
        </w:rPr>
        <w:t xml:space="preserve"> </w:t>
      </w:r>
      <w:r w:rsidRPr="000C243D">
        <w:rPr>
          <w:sz w:val="22"/>
        </w:rPr>
        <w:t>milionů korun českých)</w:t>
      </w:r>
      <w:r w:rsidRPr="000C243D">
        <w:rPr>
          <w:sz w:val="22"/>
          <w:szCs w:val="22"/>
        </w:rPr>
        <w:t xml:space="preserve"> na jednu pojistnou událost a s maximální výši spoluúčasti Projektového manažera na takové škodní události ve výši </w:t>
      </w:r>
      <w:r w:rsidRPr="000C243D">
        <w:rPr>
          <w:sz w:val="22"/>
        </w:rPr>
        <w:t>pěti (5)</w:t>
      </w:r>
      <w:r w:rsidRPr="000C243D">
        <w:rPr>
          <w:sz w:val="22"/>
          <w:szCs w:val="22"/>
        </w:rPr>
        <w:t xml:space="preserve"> %</w:t>
      </w:r>
      <w:r w:rsidR="00517049" w:rsidRPr="000C243D">
        <w:rPr>
          <w:sz w:val="22"/>
          <w:szCs w:val="22"/>
        </w:rPr>
        <w:t xml:space="preserve"> (dále jen „</w:t>
      </w:r>
      <w:r w:rsidR="00517049" w:rsidRPr="000C243D">
        <w:rPr>
          <w:b/>
          <w:bCs/>
          <w:sz w:val="22"/>
          <w:szCs w:val="22"/>
        </w:rPr>
        <w:t>Pojištění</w:t>
      </w:r>
      <w:r w:rsidR="00517049" w:rsidRPr="000C243D">
        <w:rPr>
          <w:sz w:val="22"/>
          <w:szCs w:val="22"/>
        </w:rPr>
        <w:t>“)</w:t>
      </w:r>
      <w:r w:rsidRPr="000C243D">
        <w:rPr>
          <w:sz w:val="22"/>
          <w:szCs w:val="22"/>
        </w:rPr>
        <w:t>.</w:t>
      </w:r>
      <w:bookmarkEnd w:id="28"/>
    </w:p>
    <w:p w14:paraId="2F010480" w14:textId="052360F2" w:rsidR="00185C7C" w:rsidRPr="000C243D" w:rsidRDefault="00185C7C" w:rsidP="00631B59">
      <w:pPr>
        <w:pStyle w:val="Odstavecseseznamem"/>
        <w:numPr>
          <w:ilvl w:val="1"/>
          <w:numId w:val="40"/>
        </w:numPr>
        <w:spacing w:before="120" w:after="120" w:line="276" w:lineRule="auto"/>
        <w:ind w:left="567" w:hanging="567"/>
        <w:contextualSpacing w:val="0"/>
        <w:jc w:val="both"/>
        <w:rPr>
          <w:sz w:val="22"/>
          <w:szCs w:val="22"/>
        </w:rPr>
      </w:pPr>
      <w:bookmarkStart w:id="29" w:name="_Ref84628549"/>
      <w:r w:rsidRPr="000C243D">
        <w:rPr>
          <w:sz w:val="22"/>
          <w:szCs w:val="22"/>
        </w:rPr>
        <w:t xml:space="preserve">Projektový manažer je povinen </w:t>
      </w:r>
      <w:r w:rsidR="006824A1" w:rsidRPr="000C243D">
        <w:rPr>
          <w:sz w:val="22"/>
          <w:szCs w:val="22"/>
        </w:rPr>
        <w:t xml:space="preserve">uzavřít </w:t>
      </w:r>
      <w:r w:rsidRPr="000C243D">
        <w:rPr>
          <w:sz w:val="22"/>
          <w:szCs w:val="22"/>
        </w:rPr>
        <w:t xml:space="preserve">Pojištění u </w:t>
      </w:r>
      <w:r w:rsidR="00517049" w:rsidRPr="000C243D">
        <w:rPr>
          <w:sz w:val="22"/>
          <w:szCs w:val="22"/>
        </w:rPr>
        <w:t xml:space="preserve">pojišťovny </w:t>
      </w:r>
      <w:r w:rsidR="006824A1" w:rsidRPr="000C243D">
        <w:rPr>
          <w:sz w:val="22"/>
          <w:szCs w:val="22"/>
        </w:rPr>
        <w:t xml:space="preserve">ve smyslu </w:t>
      </w:r>
      <w:proofErr w:type="spellStart"/>
      <w:r w:rsidR="006824A1" w:rsidRPr="000C243D">
        <w:rPr>
          <w:sz w:val="22"/>
          <w:szCs w:val="22"/>
        </w:rPr>
        <w:t>ust</w:t>
      </w:r>
      <w:proofErr w:type="spellEnd"/>
      <w:r w:rsidR="006824A1" w:rsidRPr="000C243D">
        <w:rPr>
          <w:sz w:val="22"/>
          <w:szCs w:val="22"/>
        </w:rPr>
        <w:t xml:space="preserve">. § 3 odst. 1 písm. b) zákona č. 277/2009 Sb., o pojišťovnictví, ve znění pozdějších předpisů. </w:t>
      </w:r>
    </w:p>
    <w:p w14:paraId="5A9BA80D" w14:textId="26D4B87A" w:rsidR="00185C7C" w:rsidRPr="000C243D" w:rsidRDefault="006824A1"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Projektový manažer je povinen nejpozději ke dni uzavření této Smlouvy provést vinkulaci pojistného plnění z Pojištění ve prospěch Klienta.</w:t>
      </w:r>
    </w:p>
    <w:p w14:paraId="2FCA1247" w14:textId="2959A957" w:rsidR="00082431" w:rsidRPr="000C243D" w:rsidRDefault="000D624B"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Projektový manažer je povinen </w:t>
      </w:r>
      <w:r w:rsidR="00082431" w:rsidRPr="000C243D">
        <w:rPr>
          <w:sz w:val="22"/>
          <w:szCs w:val="22"/>
        </w:rPr>
        <w:t xml:space="preserve">udržovat </w:t>
      </w:r>
      <w:r w:rsidRPr="000C243D">
        <w:rPr>
          <w:sz w:val="22"/>
          <w:szCs w:val="22"/>
        </w:rPr>
        <w:t xml:space="preserve">Pojištění </w:t>
      </w:r>
      <w:r w:rsidR="00082431" w:rsidRPr="000C243D">
        <w:rPr>
          <w:sz w:val="22"/>
          <w:szCs w:val="22"/>
        </w:rPr>
        <w:t xml:space="preserve">v platnosti po celou dobu trvání </w:t>
      </w:r>
      <w:r w:rsidRPr="000C243D">
        <w:rPr>
          <w:sz w:val="22"/>
          <w:szCs w:val="22"/>
        </w:rPr>
        <w:t xml:space="preserve">této </w:t>
      </w:r>
      <w:r w:rsidR="00082431" w:rsidRPr="000C243D">
        <w:rPr>
          <w:sz w:val="22"/>
          <w:szCs w:val="22"/>
        </w:rPr>
        <w:t>Smlouvy</w:t>
      </w:r>
      <w:bookmarkEnd w:id="29"/>
      <w:r w:rsidRPr="000C243D">
        <w:rPr>
          <w:sz w:val="22"/>
          <w:szCs w:val="22"/>
        </w:rPr>
        <w:t xml:space="preserve"> a dále po dobu </w:t>
      </w:r>
      <w:r w:rsidR="00D60BA9" w:rsidRPr="000C243D">
        <w:rPr>
          <w:sz w:val="22"/>
          <w:szCs w:val="22"/>
        </w:rPr>
        <w:t>pěti</w:t>
      </w:r>
      <w:r w:rsidR="00921457" w:rsidRPr="000C243D">
        <w:rPr>
          <w:sz w:val="22"/>
          <w:szCs w:val="22"/>
        </w:rPr>
        <w:t xml:space="preserve"> (5)</w:t>
      </w:r>
      <w:r w:rsidR="00D60BA9" w:rsidRPr="000C243D">
        <w:rPr>
          <w:sz w:val="22"/>
          <w:szCs w:val="22"/>
        </w:rPr>
        <w:t xml:space="preserve"> </w:t>
      </w:r>
      <w:r w:rsidRPr="000C243D">
        <w:rPr>
          <w:sz w:val="22"/>
          <w:szCs w:val="22"/>
        </w:rPr>
        <w:t xml:space="preserve">let následujících po ukončení poskytování Služeb dle této Smlouvy. </w:t>
      </w:r>
    </w:p>
    <w:p w14:paraId="2B220198" w14:textId="163336E6" w:rsidR="00631B5D" w:rsidRPr="000C243D" w:rsidRDefault="00631B5D"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Projektový manažer je povinen minimální limit pojistného plnění uvedený v čl. </w:t>
      </w:r>
      <w:r w:rsidRPr="000C243D">
        <w:rPr>
          <w:sz w:val="22"/>
          <w:szCs w:val="22"/>
        </w:rPr>
        <w:fldChar w:fldCharType="begin"/>
      </w:r>
      <w:r w:rsidRPr="000C243D">
        <w:rPr>
          <w:sz w:val="22"/>
          <w:szCs w:val="22"/>
        </w:rPr>
        <w:instrText xml:space="preserve"> REF _Ref109663056 \r \h </w:instrText>
      </w:r>
      <w:r w:rsidR="00631B59" w:rsidRPr="000C243D">
        <w:rPr>
          <w:sz w:val="22"/>
          <w:szCs w:val="22"/>
        </w:rPr>
        <w:instrText xml:space="preserve"> \* MERGEFORMAT </w:instrText>
      </w:r>
      <w:r w:rsidRPr="000C243D">
        <w:rPr>
          <w:sz w:val="22"/>
          <w:szCs w:val="22"/>
        </w:rPr>
      </w:r>
      <w:r w:rsidRPr="000C243D">
        <w:rPr>
          <w:sz w:val="22"/>
          <w:szCs w:val="22"/>
        </w:rPr>
        <w:fldChar w:fldCharType="separate"/>
      </w:r>
      <w:r w:rsidR="00973E82">
        <w:rPr>
          <w:sz w:val="22"/>
          <w:szCs w:val="22"/>
        </w:rPr>
        <w:t>14.1</w:t>
      </w:r>
      <w:r w:rsidRPr="000C243D">
        <w:rPr>
          <w:sz w:val="22"/>
          <w:szCs w:val="22"/>
        </w:rPr>
        <w:fldChar w:fldCharType="end"/>
      </w:r>
      <w:r w:rsidRPr="000C243D">
        <w:rPr>
          <w:sz w:val="22"/>
          <w:szCs w:val="22"/>
        </w:rPr>
        <w:t xml:space="preserve"> této Smlouvy navýšit vždy k 1. březnu o míru inflace za předchozí kalendářní rok určenou indexem spotřebitelských cen vydávaným Českým statistickým úřadem. Takové navýšení je Projektový manažer povinen písemně doložit Klientovi (včetně platné pojistné smlouvy) nejpozději do konce února daného roku. </w:t>
      </w:r>
      <w:r w:rsidR="00871068" w:rsidRPr="000C243D">
        <w:rPr>
          <w:sz w:val="22"/>
          <w:szCs w:val="22"/>
        </w:rPr>
        <w:t>Případná deflace vyjádřená indexem spotřebitelských cen nevede ke snížení minimálního limitu pojistného plnění.</w:t>
      </w:r>
    </w:p>
    <w:p w14:paraId="3A7BFA26" w14:textId="34CEE8AE" w:rsidR="00C65B86" w:rsidRPr="000C243D" w:rsidRDefault="00185C7C" w:rsidP="001724E8">
      <w:pPr>
        <w:pStyle w:val="Odstavecseseznamem"/>
        <w:numPr>
          <w:ilvl w:val="1"/>
          <w:numId w:val="40"/>
        </w:numPr>
        <w:spacing w:before="120" w:after="120" w:line="276" w:lineRule="auto"/>
        <w:ind w:left="567" w:hanging="567"/>
        <w:contextualSpacing w:val="0"/>
        <w:jc w:val="both"/>
      </w:pPr>
      <w:r w:rsidRPr="004D555E">
        <w:rPr>
          <w:sz w:val="22"/>
          <w:szCs w:val="22"/>
        </w:rPr>
        <w:t>Projektový manažer je povinen k</w:t>
      </w:r>
      <w:r w:rsidR="00082431" w:rsidRPr="004D555E">
        <w:rPr>
          <w:sz w:val="22"/>
          <w:szCs w:val="22"/>
        </w:rPr>
        <w:t xml:space="preserve">dykoliv na požádání </w:t>
      </w:r>
      <w:r w:rsidRPr="004D555E">
        <w:rPr>
          <w:sz w:val="22"/>
          <w:szCs w:val="22"/>
        </w:rPr>
        <w:t xml:space="preserve">Klienta předložit bez </w:t>
      </w:r>
      <w:r w:rsidR="00082431" w:rsidRPr="004D555E">
        <w:rPr>
          <w:sz w:val="22"/>
          <w:szCs w:val="22"/>
        </w:rPr>
        <w:t xml:space="preserve">zbytečného odkladu, avšak nejpozději ve lhůtě </w:t>
      </w:r>
      <w:r w:rsidRPr="004D555E">
        <w:rPr>
          <w:sz w:val="22"/>
          <w:szCs w:val="22"/>
        </w:rPr>
        <w:t>pěti</w:t>
      </w:r>
      <w:r w:rsidR="00082431" w:rsidRPr="004D555E">
        <w:rPr>
          <w:sz w:val="22"/>
          <w:szCs w:val="22"/>
        </w:rPr>
        <w:t xml:space="preserve"> (</w:t>
      </w:r>
      <w:r w:rsidRPr="004D555E">
        <w:rPr>
          <w:sz w:val="22"/>
          <w:szCs w:val="22"/>
        </w:rPr>
        <w:t>5</w:t>
      </w:r>
      <w:r w:rsidR="00082431" w:rsidRPr="004D555E">
        <w:rPr>
          <w:sz w:val="22"/>
          <w:szCs w:val="22"/>
        </w:rPr>
        <w:t>) pracovních dn</w:t>
      </w:r>
      <w:r w:rsidR="004B3CE4" w:rsidRPr="004D555E">
        <w:rPr>
          <w:sz w:val="22"/>
          <w:szCs w:val="22"/>
        </w:rPr>
        <w:t>í</w:t>
      </w:r>
      <w:r w:rsidR="00082431" w:rsidRPr="004D555E">
        <w:rPr>
          <w:sz w:val="22"/>
          <w:szCs w:val="22"/>
        </w:rPr>
        <w:t xml:space="preserve"> od doručení </w:t>
      </w:r>
      <w:r w:rsidRPr="004D555E">
        <w:rPr>
          <w:sz w:val="22"/>
          <w:szCs w:val="22"/>
        </w:rPr>
        <w:t xml:space="preserve">žádosti, </w:t>
      </w:r>
      <w:r w:rsidR="00082431" w:rsidRPr="004D555E">
        <w:rPr>
          <w:sz w:val="22"/>
          <w:szCs w:val="22"/>
        </w:rPr>
        <w:t>platnou pojistnou smlouvu</w:t>
      </w:r>
      <w:r w:rsidRPr="004D555E">
        <w:rPr>
          <w:sz w:val="22"/>
          <w:szCs w:val="22"/>
        </w:rPr>
        <w:t xml:space="preserve">, případně </w:t>
      </w:r>
      <w:r w:rsidR="00082431" w:rsidRPr="004D555E">
        <w:rPr>
          <w:sz w:val="22"/>
          <w:szCs w:val="22"/>
        </w:rPr>
        <w:t>potvrzení pojišťovny o existenci pojistné smlouvy na</w:t>
      </w:r>
      <w:r w:rsidR="004E5010" w:rsidRPr="004D555E">
        <w:rPr>
          <w:sz w:val="22"/>
          <w:szCs w:val="22"/>
        </w:rPr>
        <w:t xml:space="preserve"> pojistnou částku a potvrzení o </w:t>
      </w:r>
      <w:r w:rsidR="00082431" w:rsidRPr="004D555E">
        <w:rPr>
          <w:sz w:val="22"/>
          <w:szCs w:val="22"/>
        </w:rPr>
        <w:t>řádné platbě pojistného</w:t>
      </w:r>
      <w:r w:rsidR="006824A1" w:rsidRPr="004D555E">
        <w:rPr>
          <w:sz w:val="22"/>
          <w:szCs w:val="22"/>
        </w:rPr>
        <w:t xml:space="preserve"> a vinkulaci pojistného plnění.</w:t>
      </w:r>
      <w:r w:rsidR="00082431" w:rsidRPr="004D555E">
        <w:rPr>
          <w:sz w:val="22"/>
          <w:szCs w:val="22"/>
        </w:rPr>
        <w:t xml:space="preserve"> </w:t>
      </w:r>
    </w:p>
    <w:p w14:paraId="20C97016" w14:textId="3C8621FD" w:rsidR="00966207" w:rsidRPr="000C243D" w:rsidRDefault="0045022B" w:rsidP="00631B59">
      <w:pPr>
        <w:spacing w:before="120" w:line="276" w:lineRule="auto"/>
        <w:jc w:val="center"/>
        <w:rPr>
          <w:b/>
          <w:bCs/>
          <w:sz w:val="22"/>
          <w:szCs w:val="22"/>
          <w:u w:val="single"/>
        </w:rPr>
      </w:pPr>
      <w:r w:rsidRPr="000C243D">
        <w:rPr>
          <w:b/>
          <w:bCs/>
          <w:sz w:val="22"/>
          <w:szCs w:val="22"/>
          <w:u w:val="single"/>
        </w:rPr>
        <w:t xml:space="preserve">ČLÁNEK </w:t>
      </w:r>
      <w:r w:rsidR="00966207" w:rsidRPr="000C243D">
        <w:rPr>
          <w:b/>
          <w:bCs/>
          <w:sz w:val="22"/>
          <w:szCs w:val="22"/>
          <w:u w:val="single"/>
        </w:rPr>
        <w:t>X</w:t>
      </w:r>
      <w:r w:rsidRPr="000C243D">
        <w:rPr>
          <w:b/>
          <w:bCs/>
          <w:sz w:val="22"/>
          <w:szCs w:val="22"/>
          <w:u w:val="single"/>
        </w:rPr>
        <w:t>V</w:t>
      </w:r>
      <w:r w:rsidR="00966207" w:rsidRPr="000C243D">
        <w:rPr>
          <w:b/>
          <w:bCs/>
          <w:sz w:val="22"/>
          <w:szCs w:val="22"/>
          <w:u w:val="single"/>
        </w:rPr>
        <w:t>.</w:t>
      </w:r>
    </w:p>
    <w:p w14:paraId="6ADDC173" w14:textId="77777777" w:rsidR="00734735" w:rsidRPr="000C243D" w:rsidRDefault="00F233FB" w:rsidP="00631B59">
      <w:pPr>
        <w:spacing w:before="120" w:line="276" w:lineRule="auto"/>
        <w:jc w:val="center"/>
        <w:rPr>
          <w:b/>
          <w:bCs/>
          <w:sz w:val="22"/>
          <w:szCs w:val="22"/>
          <w:u w:val="single"/>
        </w:rPr>
      </w:pPr>
      <w:r w:rsidRPr="000C243D">
        <w:rPr>
          <w:b/>
          <w:bCs/>
          <w:sz w:val="22"/>
          <w:szCs w:val="22"/>
          <w:u w:val="single"/>
        </w:rPr>
        <w:t xml:space="preserve">ZMĚNY </w:t>
      </w:r>
      <w:r w:rsidR="006A29DA" w:rsidRPr="000C243D">
        <w:rPr>
          <w:b/>
          <w:bCs/>
          <w:sz w:val="22"/>
          <w:szCs w:val="22"/>
          <w:u w:val="single"/>
        </w:rPr>
        <w:t>SLUŽEB</w:t>
      </w:r>
      <w:r w:rsidRPr="000C243D">
        <w:rPr>
          <w:b/>
          <w:bCs/>
          <w:sz w:val="22"/>
          <w:szCs w:val="22"/>
          <w:u w:val="single"/>
        </w:rPr>
        <w:t xml:space="preserve"> PROJEKTOVÉHO MANAŽERA</w:t>
      </w:r>
    </w:p>
    <w:p w14:paraId="7541C63F" w14:textId="77777777" w:rsidR="00B03619" w:rsidRPr="000C243D" w:rsidRDefault="00B03619" w:rsidP="00631B59">
      <w:pPr>
        <w:pStyle w:val="Odstavecseseznamem"/>
        <w:numPr>
          <w:ilvl w:val="0"/>
          <w:numId w:val="40"/>
        </w:numPr>
        <w:spacing w:before="120" w:after="120" w:line="276" w:lineRule="auto"/>
        <w:contextualSpacing w:val="0"/>
        <w:jc w:val="both"/>
        <w:rPr>
          <w:vanish/>
          <w:sz w:val="22"/>
          <w:szCs w:val="22"/>
        </w:rPr>
      </w:pPr>
    </w:p>
    <w:p w14:paraId="5853413A" w14:textId="7879D733" w:rsidR="00F233FB" w:rsidRPr="000C243D" w:rsidRDefault="00F233FB"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Klient je kdykoli v průběhu trvání Smlouvy oprávněn písemně nařídit Projektovému manažerovi:</w:t>
      </w:r>
    </w:p>
    <w:p w14:paraId="0CFA3001" w14:textId="77777777" w:rsidR="00F233FB" w:rsidRPr="000C243D" w:rsidRDefault="00F233FB" w:rsidP="00631B59">
      <w:pPr>
        <w:pStyle w:val="Text11"/>
        <w:keepNext w:val="0"/>
        <w:widowControl w:val="0"/>
        <w:numPr>
          <w:ilvl w:val="4"/>
          <w:numId w:val="32"/>
        </w:numPr>
        <w:spacing w:before="0" w:after="0" w:line="276" w:lineRule="auto"/>
        <w:ind w:left="993"/>
        <w:rPr>
          <w:szCs w:val="22"/>
        </w:rPr>
      </w:pPr>
      <w:r w:rsidRPr="000C243D">
        <w:rPr>
          <w:szCs w:val="22"/>
        </w:rPr>
        <w:t>provedení prací a poskytnutí plnění, které nebyly sjednány dle Smlouvy nebo byly sjednány v menším rozsahu;</w:t>
      </w:r>
    </w:p>
    <w:p w14:paraId="75105959" w14:textId="77777777" w:rsidR="00F233FB" w:rsidRPr="000C243D" w:rsidRDefault="00F233FB" w:rsidP="00631B59">
      <w:pPr>
        <w:pStyle w:val="Text11"/>
        <w:keepNext w:val="0"/>
        <w:widowControl w:val="0"/>
        <w:numPr>
          <w:ilvl w:val="4"/>
          <w:numId w:val="32"/>
        </w:numPr>
        <w:spacing w:before="0" w:after="0" w:line="276" w:lineRule="auto"/>
        <w:ind w:left="993" w:hanging="426"/>
        <w:rPr>
          <w:szCs w:val="22"/>
        </w:rPr>
      </w:pPr>
      <w:r w:rsidRPr="000C243D">
        <w:rPr>
          <w:szCs w:val="22"/>
        </w:rPr>
        <w:lastRenderedPageBreak/>
        <w:t>neprovedení prací a neposkytnutí plnění, které byly sjednány dle Smlouvy nebo byly sjednány ve větším rozsahu;</w:t>
      </w:r>
    </w:p>
    <w:p w14:paraId="0F409403" w14:textId="77777777" w:rsidR="00F233FB" w:rsidRPr="000C243D" w:rsidRDefault="00F233FB" w:rsidP="00631B59">
      <w:pPr>
        <w:pStyle w:val="Text11"/>
        <w:keepNext w:val="0"/>
        <w:widowControl w:val="0"/>
        <w:numPr>
          <w:ilvl w:val="4"/>
          <w:numId w:val="32"/>
        </w:numPr>
        <w:spacing w:before="0" w:after="0" w:line="276" w:lineRule="auto"/>
        <w:ind w:left="993" w:hanging="426"/>
        <w:rPr>
          <w:szCs w:val="22"/>
        </w:rPr>
      </w:pPr>
      <w:r w:rsidRPr="000C243D">
        <w:rPr>
          <w:szCs w:val="22"/>
        </w:rPr>
        <w:t xml:space="preserve">poskytnutí jiného plnění nebo provedení </w:t>
      </w:r>
      <w:r w:rsidR="00F7101C" w:rsidRPr="000C243D">
        <w:rPr>
          <w:szCs w:val="22"/>
        </w:rPr>
        <w:t>jiných služeb a prací</w:t>
      </w:r>
      <w:r w:rsidRPr="000C243D">
        <w:rPr>
          <w:szCs w:val="22"/>
        </w:rPr>
        <w:t xml:space="preserve">, než jaké byly sjednány ve Smlouvě; </w:t>
      </w:r>
    </w:p>
    <w:p w14:paraId="3B7AE120" w14:textId="77777777" w:rsidR="00F233FB" w:rsidRPr="000C243D" w:rsidRDefault="00F233FB" w:rsidP="00631B59">
      <w:pPr>
        <w:pStyle w:val="Odstavecseseznamem"/>
        <w:spacing w:before="120" w:after="120" w:line="276" w:lineRule="auto"/>
        <w:ind w:left="567"/>
        <w:contextualSpacing w:val="0"/>
        <w:jc w:val="both"/>
        <w:rPr>
          <w:b/>
          <w:bCs/>
          <w:sz w:val="22"/>
          <w:szCs w:val="22"/>
        </w:rPr>
      </w:pPr>
      <w:r w:rsidRPr="000C243D">
        <w:rPr>
          <w:sz w:val="22"/>
          <w:szCs w:val="22"/>
        </w:rPr>
        <w:t>(změny předmětu plnění dle písm. (a) až (c) dále jako „</w:t>
      </w:r>
      <w:r w:rsidRPr="000C243D">
        <w:rPr>
          <w:b/>
          <w:bCs/>
          <w:sz w:val="22"/>
          <w:szCs w:val="22"/>
        </w:rPr>
        <w:t>Změna Služeb</w:t>
      </w:r>
      <w:r w:rsidRPr="000C243D">
        <w:rPr>
          <w:sz w:val="22"/>
          <w:szCs w:val="22"/>
        </w:rPr>
        <w:t>“).</w:t>
      </w:r>
    </w:p>
    <w:p w14:paraId="1BDBD5EC" w14:textId="77777777" w:rsidR="00B03619" w:rsidRPr="000C243D" w:rsidRDefault="00F233FB"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Projektový manažer je oprávněn navrhnout Klientovi Změnu Služeb, a to zejména za účelem zvýšení kvality Služeb a plnění Smlouvy, snížení </w:t>
      </w:r>
      <w:r w:rsidR="00016545" w:rsidRPr="000C243D">
        <w:rPr>
          <w:sz w:val="22"/>
          <w:szCs w:val="22"/>
        </w:rPr>
        <w:t xml:space="preserve">Odměny </w:t>
      </w:r>
      <w:r w:rsidRPr="000C243D">
        <w:rPr>
          <w:sz w:val="22"/>
          <w:szCs w:val="22"/>
        </w:rPr>
        <w:t>nebo k řešení situací nepředvídaných při uzavření Smlouvy. Klient není povinen návrhu Projektového manažera vyhovět.</w:t>
      </w:r>
    </w:p>
    <w:p w14:paraId="128B538F" w14:textId="77777777" w:rsidR="00B03619" w:rsidRPr="000C243D" w:rsidRDefault="00016545"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Nařídí-li </w:t>
      </w:r>
      <w:r w:rsidR="006A29DA" w:rsidRPr="000C243D">
        <w:rPr>
          <w:sz w:val="22"/>
          <w:szCs w:val="22"/>
        </w:rPr>
        <w:t xml:space="preserve">Klient </w:t>
      </w:r>
      <w:r w:rsidRPr="000C243D">
        <w:rPr>
          <w:sz w:val="22"/>
          <w:szCs w:val="22"/>
        </w:rPr>
        <w:t xml:space="preserve">nebo navrhne-li </w:t>
      </w:r>
      <w:r w:rsidR="006A29DA" w:rsidRPr="000C243D">
        <w:rPr>
          <w:sz w:val="22"/>
          <w:szCs w:val="22"/>
        </w:rPr>
        <w:t>Projektový manažer</w:t>
      </w:r>
      <w:r w:rsidRPr="000C243D">
        <w:rPr>
          <w:sz w:val="22"/>
          <w:szCs w:val="22"/>
        </w:rPr>
        <w:t xml:space="preserve"> Změnu </w:t>
      </w:r>
      <w:r w:rsidR="006A29DA" w:rsidRPr="000C243D">
        <w:rPr>
          <w:sz w:val="22"/>
          <w:szCs w:val="22"/>
        </w:rPr>
        <w:t>Služeb</w:t>
      </w:r>
      <w:r w:rsidRPr="000C243D">
        <w:rPr>
          <w:sz w:val="22"/>
          <w:szCs w:val="22"/>
        </w:rPr>
        <w:t xml:space="preserve">, oznámí písemně takovou skutečnost druhé </w:t>
      </w:r>
      <w:r w:rsidR="006A29DA" w:rsidRPr="000C243D">
        <w:rPr>
          <w:sz w:val="22"/>
          <w:szCs w:val="22"/>
        </w:rPr>
        <w:t>Smluvní s</w:t>
      </w:r>
      <w:r w:rsidRPr="000C243D">
        <w:rPr>
          <w:sz w:val="22"/>
          <w:szCs w:val="22"/>
        </w:rPr>
        <w:t xml:space="preserve">traně, přičemž v oznámení uvede předmět Změny </w:t>
      </w:r>
      <w:r w:rsidR="006A29DA" w:rsidRPr="000C243D">
        <w:rPr>
          <w:sz w:val="22"/>
          <w:szCs w:val="22"/>
        </w:rPr>
        <w:t>Služeb</w:t>
      </w:r>
      <w:r w:rsidRPr="000C243D">
        <w:rPr>
          <w:sz w:val="22"/>
          <w:szCs w:val="22"/>
        </w:rPr>
        <w:t xml:space="preserve"> a její důvody; </w:t>
      </w:r>
      <w:r w:rsidR="006A29DA" w:rsidRPr="000C243D">
        <w:rPr>
          <w:sz w:val="22"/>
          <w:szCs w:val="22"/>
        </w:rPr>
        <w:t>Projektový manažer</w:t>
      </w:r>
      <w:r w:rsidRPr="000C243D">
        <w:rPr>
          <w:sz w:val="22"/>
          <w:szCs w:val="22"/>
        </w:rPr>
        <w:t xml:space="preserve"> uvede ve svém návrhu Změny </w:t>
      </w:r>
      <w:r w:rsidR="006A29DA" w:rsidRPr="000C243D">
        <w:rPr>
          <w:sz w:val="22"/>
          <w:szCs w:val="22"/>
        </w:rPr>
        <w:t>Služeb</w:t>
      </w:r>
      <w:r w:rsidRPr="000C243D">
        <w:rPr>
          <w:sz w:val="22"/>
          <w:szCs w:val="22"/>
        </w:rPr>
        <w:t xml:space="preserve"> také předpokládan</w:t>
      </w:r>
      <w:r w:rsidR="006A29DA" w:rsidRPr="000C243D">
        <w:rPr>
          <w:sz w:val="22"/>
          <w:szCs w:val="22"/>
        </w:rPr>
        <w:t xml:space="preserve">ý rozsah a povahu služeb </w:t>
      </w:r>
      <w:r w:rsidRPr="000C243D">
        <w:rPr>
          <w:sz w:val="22"/>
          <w:szCs w:val="22"/>
        </w:rPr>
        <w:t xml:space="preserve">a ocenění Změny </w:t>
      </w:r>
      <w:r w:rsidR="006A29DA" w:rsidRPr="000C243D">
        <w:rPr>
          <w:sz w:val="22"/>
          <w:szCs w:val="22"/>
        </w:rPr>
        <w:t>Služeb</w:t>
      </w:r>
      <w:r w:rsidRPr="000C243D">
        <w:rPr>
          <w:sz w:val="22"/>
          <w:szCs w:val="22"/>
        </w:rPr>
        <w:t>.</w:t>
      </w:r>
    </w:p>
    <w:p w14:paraId="7BD8CB1B" w14:textId="02D39EF6" w:rsidR="00B03619" w:rsidRPr="000C243D" w:rsidRDefault="00016545"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Nedohodnou-li se </w:t>
      </w:r>
      <w:r w:rsidR="006A29DA" w:rsidRPr="000C243D">
        <w:rPr>
          <w:sz w:val="22"/>
          <w:szCs w:val="22"/>
        </w:rPr>
        <w:t>Smluvní s</w:t>
      </w:r>
      <w:r w:rsidRPr="000C243D">
        <w:rPr>
          <w:sz w:val="22"/>
          <w:szCs w:val="22"/>
        </w:rPr>
        <w:t xml:space="preserve">trany jinak, nejpozději do deseti (10) </w:t>
      </w:r>
      <w:r w:rsidR="006A29DA" w:rsidRPr="000C243D">
        <w:rPr>
          <w:sz w:val="22"/>
          <w:szCs w:val="22"/>
        </w:rPr>
        <w:t>pracovních</w:t>
      </w:r>
      <w:r w:rsidRPr="000C243D">
        <w:rPr>
          <w:sz w:val="22"/>
          <w:szCs w:val="22"/>
        </w:rPr>
        <w:t xml:space="preserve"> dnů od doručení oznámení o Změně </w:t>
      </w:r>
      <w:r w:rsidR="006A29DA" w:rsidRPr="000C243D">
        <w:rPr>
          <w:sz w:val="22"/>
          <w:szCs w:val="22"/>
        </w:rPr>
        <w:t>Služeb</w:t>
      </w:r>
      <w:r w:rsidRPr="000C243D">
        <w:rPr>
          <w:sz w:val="22"/>
          <w:szCs w:val="22"/>
        </w:rPr>
        <w:t xml:space="preserve"> zpracuje </w:t>
      </w:r>
      <w:r w:rsidR="006A29DA" w:rsidRPr="000C243D">
        <w:rPr>
          <w:sz w:val="22"/>
          <w:szCs w:val="22"/>
        </w:rPr>
        <w:t>Projektový manažer</w:t>
      </w:r>
      <w:r w:rsidRPr="000C243D">
        <w:rPr>
          <w:sz w:val="22"/>
          <w:szCs w:val="22"/>
        </w:rPr>
        <w:t xml:space="preserve"> písemně hodnocení dopadů Změny </w:t>
      </w:r>
      <w:r w:rsidR="006A29DA" w:rsidRPr="000C243D">
        <w:rPr>
          <w:sz w:val="22"/>
          <w:szCs w:val="22"/>
        </w:rPr>
        <w:t>Služeb</w:t>
      </w:r>
      <w:r w:rsidRPr="000C243D">
        <w:rPr>
          <w:sz w:val="22"/>
          <w:szCs w:val="22"/>
        </w:rPr>
        <w:t>, v n</w:t>
      </w:r>
      <w:r w:rsidR="006A29DA" w:rsidRPr="000C243D">
        <w:rPr>
          <w:sz w:val="22"/>
          <w:szCs w:val="22"/>
        </w:rPr>
        <w:t>ěmž</w:t>
      </w:r>
      <w:r w:rsidRPr="000C243D">
        <w:rPr>
          <w:sz w:val="22"/>
          <w:szCs w:val="22"/>
        </w:rPr>
        <w:t xml:space="preserve"> podrobně uvede dopady Změny </w:t>
      </w:r>
      <w:r w:rsidR="006A29DA" w:rsidRPr="000C243D">
        <w:rPr>
          <w:sz w:val="22"/>
          <w:szCs w:val="22"/>
        </w:rPr>
        <w:t>Služeb</w:t>
      </w:r>
      <w:r w:rsidRPr="000C243D">
        <w:rPr>
          <w:sz w:val="22"/>
          <w:szCs w:val="22"/>
        </w:rPr>
        <w:t xml:space="preserve"> na </w:t>
      </w:r>
      <w:r w:rsidR="006A29DA" w:rsidRPr="000C243D">
        <w:rPr>
          <w:sz w:val="22"/>
          <w:szCs w:val="22"/>
        </w:rPr>
        <w:t>Odměnu</w:t>
      </w:r>
      <w:r w:rsidRPr="000C243D">
        <w:rPr>
          <w:sz w:val="22"/>
          <w:szCs w:val="22"/>
        </w:rPr>
        <w:t xml:space="preserve"> (včetně přehledu veškerých nákladů nebo úspor), dopady na plnění </w:t>
      </w:r>
      <w:r w:rsidR="00B32B41" w:rsidRPr="000C243D">
        <w:rPr>
          <w:sz w:val="22"/>
          <w:szCs w:val="22"/>
        </w:rPr>
        <w:t>Plánu Projektu</w:t>
      </w:r>
      <w:r w:rsidRPr="000C243D">
        <w:rPr>
          <w:sz w:val="22"/>
          <w:szCs w:val="22"/>
        </w:rPr>
        <w:t xml:space="preserve">, či jiné předpokládané důsledky Změny </w:t>
      </w:r>
      <w:r w:rsidR="006A29DA" w:rsidRPr="000C243D">
        <w:rPr>
          <w:sz w:val="22"/>
          <w:szCs w:val="22"/>
        </w:rPr>
        <w:t>Služeb</w:t>
      </w:r>
      <w:r w:rsidRPr="000C243D">
        <w:rPr>
          <w:sz w:val="22"/>
          <w:szCs w:val="22"/>
        </w:rPr>
        <w:t xml:space="preserve"> na závazky </w:t>
      </w:r>
      <w:r w:rsidR="006A29DA" w:rsidRPr="000C243D">
        <w:rPr>
          <w:sz w:val="22"/>
          <w:szCs w:val="22"/>
        </w:rPr>
        <w:t>Projektového manažera</w:t>
      </w:r>
      <w:r w:rsidRPr="000C243D">
        <w:rPr>
          <w:sz w:val="22"/>
          <w:szCs w:val="22"/>
        </w:rPr>
        <w:t xml:space="preserve"> dle Smlouvy. Náklady </w:t>
      </w:r>
      <w:r w:rsidR="006A29DA" w:rsidRPr="000C243D">
        <w:rPr>
          <w:sz w:val="22"/>
          <w:szCs w:val="22"/>
        </w:rPr>
        <w:t xml:space="preserve">Projektového manažera </w:t>
      </w:r>
      <w:r w:rsidRPr="000C243D">
        <w:rPr>
          <w:sz w:val="22"/>
          <w:szCs w:val="22"/>
        </w:rPr>
        <w:t xml:space="preserve">spojené se zpracováním hodnocení dopadů Změny </w:t>
      </w:r>
      <w:r w:rsidR="006A29DA" w:rsidRPr="000C243D">
        <w:rPr>
          <w:sz w:val="22"/>
          <w:szCs w:val="22"/>
        </w:rPr>
        <w:t>Služeb</w:t>
      </w:r>
      <w:r w:rsidRPr="000C243D">
        <w:rPr>
          <w:sz w:val="22"/>
          <w:szCs w:val="22"/>
        </w:rPr>
        <w:t xml:space="preserve"> jsou již zahrnuty v </w:t>
      </w:r>
      <w:r w:rsidR="006A29DA" w:rsidRPr="000C243D">
        <w:rPr>
          <w:sz w:val="22"/>
          <w:szCs w:val="22"/>
        </w:rPr>
        <w:t>Odměně</w:t>
      </w:r>
      <w:r w:rsidRPr="000C243D">
        <w:rPr>
          <w:sz w:val="22"/>
          <w:szCs w:val="22"/>
        </w:rPr>
        <w:t>.</w:t>
      </w:r>
    </w:p>
    <w:p w14:paraId="5DE595CC" w14:textId="77777777" w:rsidR="00B03619" w:rsidRPr="000C243D" w:rsidRDefault="006A29DA"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Projektový manažer je </w:t>
      </w:r>
      <w:r w:rsidR="00016545" w:rsidRPr="000C243D">
        <w:rPr>
          <w:sz w:val="22"/>
          <w:szCs w:val="22"/>
        </w:rPr>
        <w:t xml:space="preserve">při stanovení dopadů </w:t>
      </w:r>
      <w:r w:rsidR="00E41936" w:rsidRPr="000C243D">
        <w:rPr>
          <w:sz w:val="22"/>
          <w:szCs w:val="22"/>
        </w:rPr>
        <w:t xml:space="preserve">Změny Služeb </w:t>
      </w:r>
      <w:r w:rsidRPr="000C243D">
        <w:rPr>
          <w:sz w:val="22"/>
          <w:szCs w:val="22"/>
        </w:rPr>
        <w:t>do Odměny</w:t>
      </w:r>
      <w:r w:rsidR="00016545" w:rsidRPr="000C243D">
        <w:rPr>
          <w:sz w:val="22"/>
          <w:szCs w:val="22"/>
        </w:rPr>
        <w:t xml:space="preserve"> povinen vycházet z </w:t>
      </w:r>
      <w:r w:rsidR="00E41936" w:rsidRPr="000C243D">
        <w:rPr>
          <w:sz w:val="22"/>
          <w:szCs w:val="22"/>
        </w:rPr>
        <w:t xml:space="preserve">Přílohy č. 4 – rozpis Odměny. Není-li takový postup možný, je Projektový manažer povinen vycházet z </w:t>
      </w:r>
      <w:r w:rsidR="00016545" w:rsidRPr="000C243D">
        <w:rPr>
          <w:sz w:val="22"/>
          <w:szCs w:val="22"/>
        </w:rPr>
        <w:t>cen obvyklých, zejména z cen stanovených příslušnými oborovými ceníky</w:t>
      </w:r>
      <w:r w:rsidR="00A20687" w:rsidRPr="000C243D">
        <w:rPr>
          <w:sz w:val="22"/>
          <w:szCs w:val="22"/>
        </w:rPr>
        <w:t>, přičemž však c</w:t>
      </w:r>
      <w:r w:rsidR="00E63554" w:rsidRPr="000C243D">
        <w:rPr>
          <w:sz w:val="22"/>
          <w:szCs w:val="22"/>
        </w:rPr>
        <w:t xml:space="preserve">ena Změny Služeb </w:t>
      </w:r>
      <w:r w:rsidR="00A20687" w:rsidRPr="000C243D">
        <w:rPr>
          <w:sz w:val="22"/>
          <w:szCs w:val="22"/>
        </w:rPr>
        <w:t>nemůže být vyšší než cena prací odpovídajících Změně Služeb</w:t>
      </w:r>
      <w:r w:rsidR="00E63554" w:rsidRPr="000C243D">
        <w:rPr>
          <w:sz w:val="22"/>
          <w:szCs w:val="22"/>
        </w:rPr>
        <w:t xml:space="preserve"> </w:t>
      </w:r>
      <w:r w:rsidR="00A20687" w:rsidRPr="000C243D">
        <w:rPr>
          <w:sz w:val="22"/>
          <w:szCs w:val="22"/>
        </w:rPr>
        <w:t xml:space="preserve">podle aktuálně platného ceníku projektových a inženýrských prací UNIKA. </w:t>
      </w:r>
    </w:p>
    <w:p w14:paraId="428E1C8C" w14:textId="77777777" w:rsidR="00B03619" w:rsidRPr="000C243D" w:rsidRDefault="006A29DA"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Klient</w:t>
      </w:r>
      <w:r w:rsidR="00016545" w:rsidRPr="000C243D">
        <w:rPr>
          <w:sz w:val="22"/>
          <w:szCs w:val="22"/>
        </w:rPr>
        <w:t xml:space="preserve"> na základě hodnocení dopadů Změny </w:t>
      </w:r>
      <w:r w:rsidRPr="000C243D">
        <w:rPr>
          <w:sz w:val="22"/>
          <w:szCs w:val="22"/>
        </w:rPr>
        <w:t>Služeb</w:t>
      </w:r>
      <w:r w:rsidR="00016545" w:rsidRPr="000C243D">
        <w:rPr>
          <w:sz w:val="22"/>
          <w:szCs w:val="22"/>
        </w:rPr>
        <w:t xml:space="preserve"> vypracovaného </w:t>
      </w:r>
      <w:r w:rsidRPr="000C243D">
        <w:rPr>
          <w:sz w:val="22"/>
          <w:szCs w:val="22"/>
        </w:rPr>
        <w:t xml:space="preserve">Projektovým manažerem </w:t>
      </w:r>
      <w:r w:rsidR="00016545" w:rsidRPr="000C243D">
        <w:rPr>
          <w:sz w:val="22"/>
          <w:szCs w:val="22"/>
        </w:rPr>
        <w:t xml:space="preserve">Změnu </w:t>
      </w:r>
      <w:r w:rsidRPr="000C243D">
        <w:rPr>
          <w:sz w:val="22"/>
          <w:szCs w:val="22"/>
        </w:rPr>
        <w:t>Služby</w:t>
      </w:r>
      <w:r w:rsidR="00016545" w:rsidRPr="000C243D">
        <w:rPr>
          <w:sz w:val="22"/>
          <w:szCs w:val="22"/>
        </w:rPr>
        <w:t xml:space="preserve"> písemně schválí nebo odmítne.</w:t>
      </w:r>
    </w:p>
    <w:p w14:paraId="04052A70" w14:textId="77777777" w:rsidR="00B03619" w:rsidRPr="000C243D" w:rsidRDefault="006A29DA"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Projektový manažer </w:t>
      </w:r>
      <w:r w:rsidR="00016545" w:rsidRPr="000C243D">
        <w:rPr>
          <w:sz w:val="22"/>
          <w:szCs w:val="22"/>
        </w:rPr>
        <w:t xml:space="preserve">je povinen v době od doručení oznámení Změny </w:t>
      </w:r>
      <w:r w:rsidRPr="000C243D">
        <w:rPr>
          <w:sz w:val="22"/>
          <w:szCs w:val="22"/>
        </w:rPr>
        <w:t>Služeb</w:t>
      </w:r>
      <w:r w:rsidR="00016545" w:rsidRPr="000C243D">
        <w:rPr>
          <w:sz w:val="22"/>
          <w:szCs w:val="22"/>
        </w:rPr>
        <w:t xml:space="preserve"> do schválení nebo odmítnutí Změny </w:t>
      </w:r>
      <w:r w:rsidRPr="000C243D">
        <w:rPr>
          <w:sz w:val="22"/>
          <w:szCs w:val="22"/>
        </w:rPr>
        <w:t xml:space="preserve">Služeb Klientem </w:t>
      </w:r>
      <w:r w:rsidR="00016545" w:rsidRPr="000C243D">
        <w:rPr>
          <w:sz w:val="22"/>
          <w:szCs w:val="22"/>
        </w:rPr>
        <w:t xml:space="preserve">zdržet se jednání, které by ohrozilo nebo znemožnilo provedení Změny </w:t>
      </w:r>
      <w:r w:rsidRPr="000C243D">
        <w:rPr>
          <w:sz w:val="22"/>
          <w:szCs w:val="22"/>
        </w:rPr>
        <w:t>Služeb</w:t>
      </w:r>
      <w:r w:rsidR="00016545" w:rsidRPr="000C243D">
        <w:rPr>
          <w:sz w:val="22"/>
          <w:szCs w:val="22"/>
        </w:rPr>
        <w:t xml:space="preserve"> nebo zvýšilo náklady na plnění Smlouvy nebo prodloužilo termín poskytnutí plnění dle Smlouvy. </w:t>
      </w:r>
    </w:p>
    <w:p w14:paraId="3FD1E55C" w14:textId="5539C20F" w:rsidR="00016545" w:rsidRPr="000C243D" w:rsidRDefault="00016545"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Strany jsou povinny při provádění Změny </w:t>
      </w:r>
      <w:r w:rsidR="00871068" w:rsidRPr="000C243D">
        <w:rPr>
          <w:sz w:val="22"/>
          <w:szCs w:val="22"/>
        </w:rPr>
        <w:t>služeb</w:t>
      </w:r>
      <w:r w:rsidRPr="000C243D">
        <w:rPr>
          <w:sz w:val="22"/>
          <w:szCs w:val="22"/>
        </w:rPr>
        <w:t xml:space="preserve"> postupovat v souladu s ustanoveními ZZVZ.</w:t>
      </w:r>
    </w:p>
    <w:p w14:paraId="3470C2B4" w14:textId="4E987F4A" w:rsidR="005A20F3" w:rsidRPr="000C243D" w:rsidRDefault="005A20F3" w:rsidP="00631B59">
      <w:pPr>
        <w:spacing w:before="120" w:line="276" w:lineRule="auto"/>
        <w:jc w:val="center"/>
        <w:rPr>
          <w:b/>
          <w:bCs/>
          <w:sz w:val="22"/>
          <w:szCs w:val="22"/>
          <w:u w:val="single"/>
        </w:rPr>
      </w:pPr>
      <w:r w:rsidRPr="000C243D">
        <w:rPr>
          <w:b/>
          <w:bCs/>
          <w:sz w:val="22"/>
          <w:szCs w:val="22"/>
          <w:u w:val="single"/>
        </w:rPr>
        <w:t>ČLÁNEK XVI.</w:t>
      </w:r>
    </w:p>
    <w:p w14:paraId="6CBD2335" w14:textId="77777777" w:rsidR="00003E92" w:rsidRPr="000C243D" w:rsidRDefault="00003E92" w:rsidP="00631B59">
      <w:pPr>
        <w:spacing w:after="120" w:line="276" w:lineRule="auto"/>
        <w:jc w:val="center"/>
        <w:rPr>
          <w:b/>
          <w:caps/>
          <w:sz w:val="22"/>
          <w:szCs w:val="22"/>
          <w:u w:val="single"/>
        </w:rPr>
      </w:pPr>
      <w:r w:rsidRPr="000C243D">
        <w:rPr>
          <w:b/>
          <w:caps/>
          <w:sz w:val="22"/>
          <w:szCs w:val="22"/>
          <w:u w:val="single"/>
        </w:rPr>
        <w:t>VYŠŠÍ MOC</w:t>
      </w:r>
    </w:p>
    <w:p w14:paraId="71EBA570" w14:textId="77777777" w:rsidR="00B03619" w:rsidRPr="000C243D" w:rsidRDefault="00B03619" w:rsidP="00631B59">
      <w:pPr>
        <w:pStyle w:val="Odstavecseseznamem"/>
        <w:numPr>
          <w:ilvl w:val="0"/>
          <w:numId w:val="40"/>
        </w:numPr>
        <w:spacing w:before="120" w:after="120" w:line="276" w:lineRule="auto"/>
        <w:contextualSpacing w:val="0"/>
        <w:jc w:val="both"/>
        <w:rPr>
          <w:vanish/>
          <w:sz w:val="22"/>
          <w:szCs w:val="22"/>
        </w:rPr>
      </w:pPr>
    </w:p>
    <w:p w14:paraId="41EB996B" w14:textId="77777777" w:rsidR="00B03619" w:rsidRPr="000C243D" w:rsidRDefault="00003E92"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Projektový manažer není odpovědný za prodlení s poskytováním Služeb dle této Smlouvy, pokud je takové prodlení způsobeno vyšší mocí (dále jen „</w:t>
      </w:r>
      <w:r w:rsidRPr="000C243D">
        <w:rPr>
          <w:b/>
          <w:sz w:val="22"/>
          <w:szCs w:val="22"/>
        </w:rPr>
        <w:t>Vyšší moc</w:t>
      </w:r>
      <w:r w:rsidRPr="000C243D">
        <w:rPr>
          <w:sz w:val="22"/>
          <w:szCs w:val="22"/>
        </w:rPr>
        <w:t xml:space="preserve">“). Vyšší mocí se pro účely tohoto článku považuje jakákoliv mimořádná událost nebo okolnosti, které Smluvní strany nemohly při uzavření této Smlouvy ani při vynaložení </w:t>
      </w:r>
      <w:r w:rsidR="00921457" w:rsidRPr="000C243D">
        <w:rPr>
          <w:sz w:val="22"/>
          <w:szCs w:val="22"/>
        </w:rPr>
        <w:t xml:space="preserve">veškeré </w:t>
      </w:r>
      <w:r w:rsidRPr="000C243D">
        <w:rPr>
          <w:sz w:val="22"/>
          <w:szCs w:val="22"/>
        </w:rPr>
        <w:t>péče předvídat nebo ji předejít,</w:t>
      </w:r>
      <w:r w:rsidR="000A6600" w:rsidRPr="000C243D">
        <w:rPr>
          <w:sz w:val="22"/>
          <w:szCs w:val="22"/>
        </w:rPr>
        <w:t xml:space="preserve"> a</w:t>
      </w:r>
      <w:r w:rsidRPr="000C243D">
        <w:rPr>
          <w:sz w:val="22"/>
          <w:szCs w:val="22"/>
        </w:rPr>
        <w:t xml:space="preserve"> která zabraňuje </w:t>
      </w:r>
      <w:r w:rsidR="000A6600" w:rsidRPr="000C243D">
        <w:rPr>
          <w:sz w:val="22"/>
          <w:szCs w:val="22"/>
        </w:rPr>
        <w:t xml:space="preserve">Projektovému manažerovi </w:t>
      </w:r>
      <w:r w:rsidRPr="000C243D">
        <w:rPr>
          <w:sz w:val="22"/>
          <w:szCs w:val="22"/>
        </w:rPr>
        <w:t>v řádn</w:t>
      </w:r>
      <w:r w:rsidR="000A6600" w:rsidRPr="000C243D">
        <w:rPr>
          <w:sz w:val="22"/>
          <w:szCs w:val="22"/>
        </w:rPr>
        <w:t>ém</w:t>
      </w:r>
      <w:r w:rsidRPr="000C243D">
        <w:rPr>
          <w:sz w:val="22"/>
          <w:szCs w:val="22"/>
        </w:rPr>
        <w:t xml:space="preserve"> </w:t>
      </w:r>
      <w:r w:rsidR="000A6600" w:rsidRPr="000C243D">
        <w:rPr>
          <w:sz w:val="22"/>
          <w:szCs w:val="22"/>
        </w:rPr>
        <w:t xml:space="preserve">anebo </w:t>
      </w:r>
      <w:r w:rsidRPr="000C243D">
        <w:rPr>
          <w:sz w:val="22"/>
          <w:szCs w:val="22"/>
        </w:rPr>
        <w:t>včasném poskytování Služeb dle této Smlouvy, způsobená zejména, nikoliv však výlučně, v důsledku přírodních katastrof, války, karantény,</w:t>
      </w:r>
      <w:r w:rsidR="00921457" w:rsidRPr="000C243D">
        <w:rPr>
          <w:sz w:val="22"/>
          <w:szCs w:val="22"/>
        </w:rPr>
        <w:t xml:space="preserve"> světovou či lokální </w:t>
      </w:r>
      <w:r w:rsidRPr="000C243D">
        <w:rPr>
          <w:sz w:val="22"/>
          <w:szCs w:val="22"/>
        </w:rPr>
        <w:t>pandemií</w:t>
      </w:r>
      <w:r w:rsidR="00921457" w:rsidRPr="000C243D">
        <w:rPr>
          <w:sz w:val="22"/>
          <w:szCs w:val="22"/>
        </w:rPr>
        <w:t xml:space="preserve"> způsobenou nemocí </w:t>
      </w:r>
      <w:r w:rsidRPr="000C243D">
        <w:rPr>
          <w:sz w:val="22"/>
          <w:szCs w:val="22"/>
        </w:rPr>
        <w:t>Covid-19 či jin</w:t>
      </w:r>
      <w:r w:rsidR="00921457" w:rsidRPr="000C243D">
        <w:rPr>
          <w:sz w:val="22"/>
          <w:szCs w:val="22"/>
        </w:rPr>
        <w:t>ou</w:t>
      </w:r>
      <w:r w:rsidRPr="000C243D">
        <w:rPr>
          <w:sz w:val="22"/>
          <w:szCs w:val="22"/>
        </w:rPr>
        <w:t xml:space="preserve"> infekční nemoc</w:t>
      </w:r>
      <w:r w:rsidR="00921457" w:rsidRPr="000C243D">
        <w:rPr>
          <w:sz w:val="22"/>
          <w:szCs w:val="22"/>
        </w:rPr>
        <w:t>í</w:t>
      </w:r>
      <w:r w:rsidRPr="000C243D">
        <w:rPr>
          <w:sz w:val="22"/>
          <w:szCs w:val="22"/>
        </w:rPr>
        <w:t xml:space="preserve">, občanských nepokojů, nehod, škod na zařízeních, zásahu státních institucí nebo neplnění či zpoždění u třetích stran prokazatelně zapříčiněné </w:t>
      </w:r>
      <w:r w:rsidR="00750EA9" w:rsidRPr="000C243D">
        <w:rPr>
          <w:sz w:val="22"/>
          <w:szCs w:val="22"/>
        </w:rPr>
        <w:t>V</w:t>
      </w:r>
      <w:r w:rsidRPr="000C243D">
        <w:rPr>
          <w:sz w:val="22"/>
          <w:szCs w:val="22"/>
        </w:rPr>
        <w:t>yšší mocí.</w:t>
      </w:r>
    </w:p>
    <w:p w14:paraId="40877D77" w14:textId="77777777" w:rsidR="00B03619" w:rsidRPr="000C243D" w:rsidRDefault="00003E92"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Za Vyšší moc se nepovažuje událost či okolnost, která byla způsobena úmyslně nebo z hrubé nedbalosti nebo jednáním či opomenutím </w:t>
      </w:r>
      <w:r w:rsidR="000A6600" w:rsidRPr="000C243D">
        <w:rPr>
          <w:sz w:val="22"/>
          <w:szCs w:val="22"/>
        </w:rPr>
        <w:t>Projektového manažera</w:t>
      </w:r>
      <w:r w:rsidR="0029747F" w:rsidRPr="000C243D">
        <w:rPr>
          <w:sz w:val="22"/>
          <w:szCs w:val="22"/>
        </w:rPr>
        <w:t xml:space="preserve"> a/nebo jeho Subdodavatele</w:t>
      </w:r>
      <w:r w:rsidRPr="000C243D">
        <w:rPr>
          <w:sz w:val="22"/>
          <w:szCs w:val="22"/>
        </w:rPr>
        <w:t xml:space="preserve">, jakož i okolnost či událost vzniklá z osobních poměrů </w:t>
      </w:r>
      <w:r w:rsidR="000A6600" w:rsidRPr="000C243D">
        <w:rPr>
          <w:sz w:val="22"/>
          <w:szCs w:val="22"/>
        </w:rPr>
        <w:t xml:space="preserve">Projektového manažera </w:t>
      </w:r>
      <w:r w:rsidR="0029747F" w:rsidRPr="000C243D">
        <w:rPr>
          <w:sz w:val="22"/>
          <w:szCs w:val="22"/>
        </w:rPr>
        <w:t xml:space="preserve">a/nebo jeho Subdodavatele </w:t>
      </w:r>
      <w:r w:rsidRPr="000C243D">
        <w:rPr>
          <w:sz w:val="22"/>
          <w:szCs w:val="22"/>
        </w:rPr>
        <w:t xml:space="preserve">nebo vzniklá až v době, kdy byl </w:t>
      </w:r>
      <w:r w:rsidR="000A6600" w:rsidRPr="000C243D">
        <w:rPr>
          <w:sz w:val="22"/>
          <w:szCs w:val="22"/>
        </w:rPr>
        <w:t xml:space="preserve">Projektový manažer </w:t>
      </w:r>
      <w:r w:rsidRPr="000C243D">
        <w:rPr>
          <w:sz w:val="22"/>
          <w:szCs w:val="22"/>
        </w:rPr>
        <w:t>s plněním svých povinnosti dle této Smlouvy v</w:t>
      </w:r>
      <w:r w:rsidR="00B32B41" w:rsidRPr="000C243D">
        <w:rPr>
          <w:sz w:val="22"/>
          <w:szCs w:val="22"/>
        </w:rPr>
        <w:t> </w:t>
      </w:r>
      <w:r w:rsidRPr="000C243D">
        <w:rPr>
          <w:sz w:val="22"/>
          <w:szCs w:val="22"/>
        </w:rPr>
        <w:t>prodlení</w:t>
      </w:r>
      <w:r w:rsidR="00B32B41" w:rsidRPr="000C243D">
        <w:rPr>
          <w:sz w:val="22"/>
          <w:szCs w:val="22"/>
        </w:rPr>
        <w:t xml:space="preserve"> či jinak porušoval tuto Smlouvu</w:t>
      </w:r>
      <w:r w:rsidRPr="000C243D">
        <w:rPr>
          <w:sz w:val="22"/>
          <w:szCs w:val="22"/>
        </w:rPr>
        <w:t xml:space="preserve">, ani událost či okolnost, kterou je </w:t>
      </w:r>
      <w:r w:rsidR="000A6600" w:rsidRPr="000C243D">
        <w:rPr>
          <w:sz w:val="22"/>
          <w:szCs w:val="22"/>
        </w:rPr>
        <w:t xml:space="preserve">Projektový manažer </w:t>
      </w:r>
      <w:r w:rsidRPr="000C243D">
        <w:rPr>
          <w:sz w:val="22"/>
          <w:szCs w:val="22"/>
        </w:rPr>
        <w:t>povin</w:t>
      </w:r>
      <w:r w:rsidR="000A6600" w:rsidRPr="000C243D">
        <w:rPr>
          <w:sz w:val="22"/>
          <w:szCs w:val="22"/>
        </w:rPr>
        <w:t>e</w:t>
      </w:r>
      <w:r w:rsidRPr="000C243D">
        <w:rPr>
          <w:sz w:val="22"/>
          <w:szCs w:val="22"/>
        </w:rPr>
        <w:t>n překonat</w:t>
      </w:r>
      <w:r w:rsidR="000A6600" w:rsidRPr="000C243D">
        <w:rPr>
          <w:sz w:val="22"/>
          <w:szCs w:val="22"/>
        </w:rPr>
        <w:t>.</w:t>
      </w:r>
    </w:p>
    <w:p w14:paraId="6D8EF8FD" w14:textId="77777777" w:rsidR="00B03619" w:rsidRPr="000C243D" w:rsidRDefault="00003E92"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lastRenderedPageBreak/>
        <w:t xml:space="preserve">V případě vzniku Vyšší moci je </w:t>
      </w:r>
      <w:r w:rsidR="000A6600" w:rsidRPr="000C243D">
        <w:rPr>
          <w:sz w:val="22"/>
          <w:szCs w:val="22"/>
        </w:rPr>
        <w:t xml:space="preserve">Projektový manažer </w:t>
      </w:r>
      <w:r w:rsidRPr="000C243D">
        <w:rPr>
          <w:sz w:val="22"/>
          <w:szCs w:val="22"/>
        </w:rPr>
        <w:t>povin</w:t>
      </w:r>
      <w:r w:rsidR="000A6600" w:rsidRPr="000C243D">
        <w:rPr>
          <w:sz w:val="22"/>
          <w:szCs w:val="22"/>
        </w:rPr>
        <w:t xml:space="preserve">en </w:t>
      </w:r>
      <w:r w:rsidRPr="000C243D">
        <w:rPr>
          <w:sz w:val="22"/>
          <w:szCs w:val="22"/>
        </w:rPr>
        <w:t xml:space="preserve">o takovém vzniku Vyšší moci písemně informovat bez zbytečného odkladu </w:t>
      </w:r>
      <w:r w:rsidR="00D518F9" w:rsidRPr="000C243D">
        <w:rPr>
          <w:sz w:val="22"/>
          <w:szCs w:val="22"/>
        </w:rPr>
        <w:t xml:space="preserve">(nejpozději však do 24 hodin od vzniku Vyšší moci) </w:t>
      </w:r>
      <w:r w:rsidR="000A6600" w:rsidRPr="000C243D">
        <w:rPr>
          <w:sz w:val="22"/>
          <w:szCs w:val="22"/>
        </w:rPr>
        <w:t>Klienta</w:t>
      </w:r>
      <w:r w:rsidRPr="000C243D">
        <w:rPr>
          <w:sz w:val="22"/>
          <w:szCs w:val="22"/>
        </w:rPr>
        <w:t>, včetně očekávané délky trvání Vyšší moci</w:t>
      </w:r>
      <w:r w:rsidR="00B32B41" w:rsidRPr="000C243D">
        <w:rPr>
          <w:sz w:val="22"/>
          <w:szCs w:val="22"/>
        </w:rPr>
        <w:t xml:space="preserve"> a jejích důsledků</w:t>
      </w:r>
      <w:r w:rsidRPr="000C243D">
        <w:rPr>
          <w:sz w:val="22"/>
          <w:szCs w:val="22"/>
        </w:rPr>
        <w:t xml:space="preserve">, a předložit veškeré podklady prokazující její vznik. </w:t>
      </w:r>
      <w:r w:rsidR="0029747F" w:rsidRPr="000C243D">
        <w:rPr>
          <w:sz w:val="22"/>
          <w:szCs w:val="22"/>
        </w:rPr>
        <w:t>Neinformuje-li Projektový manažer Klienta ve lhůtě uvedené v předchozí větě o vzniku Vyšší moci, je Projektový manažer odpovědný za prodlení s poskytováním Služeb dle této Smlouvy, které bylo způsobeno touto Vyšší mocí.</w:t>
      </w:r>
      <w:r w:rsidRPr="000C243D">
        <w:rPr>
          <w:sz w:val="22"/>
          <w:szCs w:val="22"/>
        </w:rPr>
        <w:t xml:space="preserve"> </w:t>
      </w:r>
    </w:p>
    <w:p w14:paraId="30BD1D2B" w14:textId="704D3B05" w:rsidR="00F850C9" w:rsidRPr="000C243D" w:rsidRDefault="00003E92" w:rsidP="00683D4F">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Vznik Vyšší moci nezbavuje Smluvní strany povinnosti učinit veškerá právní jednání a úkony za účelem zmírnění nebo předcházení dopadů Vyšší moci. Náklady spojené s přijetím těchto opatření a odstranění</w:t>
      </w:r>
      <w:r w:rsidR="00750EA9" w:rsidRPr="000C243D">
        <w:rPr>
          <w:sz w:val="22"/>
          <w:szCs w:val="22"/>
        </w:rPr>
        <w:t>m</w:t>
      </w:r>
      <w:r w:rsidRPr="000C243D">
        <w:rPr>
          <w:sz w:val="22"/>
          <w:szCs w:val="22"/>
        </w:rPr>
        <w:t xml:space="preserve"> následků působení Vyšší moci nese </w:t>
      </w:r>
      <w:r w:rsidR="00D518F9" w:rsidRPr="000C243D">
        <w:rPr>
          <w:sz w:val="22"/>
          <w:szCs w:val="22"/>
        </w:rPr>
        <w:t xml:space="preserve">ta Smluvní strana, které tyto náklady v důsledku působení Vyšší moci vznikly. </w:t>
      </w:r>
    </w:p>
    <w:p w14:paraId="3D63ABED" w14:textId="6401B657" w:rsidR="00C32311" w:rsidRPr="000C243D" w:rsidRDefault="00A15B18" w:rsidP="00631B59">
      <w:pPr>
        <w:spacing w:before="120" w:line="276" w:lineRule="auto"/>
        <w:jc w:val="center"/>
        <w:rPr>
          <w:b/>
          <w:bCs/>
          <w:sz w:val="22"/>
          <w:szCs w:val="22"/>
          <w:u w:val="single"/>
        </w:rPr>
      </w:pPr>
      <w:r w:rsidRPr="000C243D">
        <w:rPr>
          <w:b/>
          <w:bCs/>
          <w:sz w:val="22"/>
          <w:szCs w:val="22"/>
          <w:u w:val="single"/>
        </w:rPr>
        <w:t xml:space="preserve">ČLÁNEK </w:t>
      </w:r>
      <w:r w:rsidR="00C32311" w:rsidRPr="000C243D">
        <w:rPr>
          <w:b/>
          <w:bCs/>
          <w:sz w:val="22"/>
          <w:szCs w:val="22"/>
          <w:u w:val="single"/>
        </w:rPr>
        <w:t>XV</w:t>
      </w:r>
      <w:r w:rsidR="00734735" w:rsidRPr="000C243D">
        <w:rPr>
          <w:b/>
          <w:bCs/>
          <w:sz w:val="22"/>
          <w:szCs w:val="22"/>
          <w:u w:val="single"/>
        </w:rPr>
        <w:t>I</w:t>
      </w:r>
      <w:r w:rsidR="0045022B" w:rsidRPr="000C243D">
        <w:rPr>
          <w:b/>
          <w:bCs/>
          <w:sz w:val="22"/>
          <w:szCs w:val="22"/>
          <w:u w:val="single"/>
        </w:rPr>
        <w:t>I</w:t>
      </w:r>
      <w:r w:rsidR="00C32311" w:rsidRPr="000C243D">
        <w:rPr>
          <w:b/>
          <w:bCs/>
          <w:sz w:val="22"/>
          <w:szCs w:val="22"/>
          <w:u w:val="single"/>
        </w:rPr>
        <w:t>.</w:t>
      </w:r>
    </w:p>
    <w:p w14:paraId="29B9D78A" w14:textId="4F4090E7" w:rsidR="00C32311" w:rsidRPr="000C243D" w:rsidRDefault="00A15B18" w:rsidP="00631B59">
      <w:pPr>
        <w:spacing w:after="120" w:line="276" w:lineRule="auto"/>
        <w:jc w:val="center"/>
        <w:rPr>
          <w:b/>
          <w:caps/>
          <w:sz w:val="22"/>
          <w:szCs w:val="22"/>
          <w:u w:val="single"/>
        </w:rPr>
      </w:pPr>
      <w:r w:rsidRPr="000C243D">
        <w:rPr>
          <w:b/>
          <w:caps/>
          <w:sz w:val="22"/>
          <w:szCs w:val="22"/>
          <w:u w:val="single"/>
        </w:rPr>
        <w:t xml:space="preserve">komunikace smluvních stran a </w:t>
      </w:r>
      <w:r w:rsidR="00934F5E" w:rsidRPr="000C243D">
        <w:rPr>
          <w:b/>
          <w:caps/>
          <w:sz w:val="22"/>
          <w:szCs w:val="22"/>
          <w:u w:val="single"/>
        </w:rPr>
        <w:t xml:space="preserve">KONTAKTNÍ OSOBY </w:t>
      </w:r>
    </w:p>
    <w:p w14:paraId="265E0A02" w14:textId="77777777" w:rsidR="00B03619" w:rsidRPr="000C243D" w:rsidRDefault="00B03619" w:rsidP="00631B59">
      <w:pPr>
        <w:pStyle w:val="Odstavecseseznamem"/>
        <w:numPr>
          <w:ilvl w:val="0"/>
          <w:numId w:val="40"/>
        </w:numPr>
        <w:spacing w:before="120" w:after="120" w:line="276" w:lineRule="auto"/>
        <w:contextualSpacing w:val="0"/>
        <w:jc w:val="both"/>
        <w:rPr>
          <w:vanish/>
          <w:sz w:val="22"/>
          <w:szCs w:val="22"/>
        </w:rPr>
      </w:pPr>
    </w:p>
    <w:p w14:paraId="02EA6DE0" w14:textId="77777777" w:rsidR="00B03619" w:rsidRPr="000C243D" w:rsidRDefault="00A15B18"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Veškerá komunikace související s poskytováním Služeb dle této Smlouvy mezi Smluvními stranami a vůči třetím osobám bude probíhat výlučně v českém jazyce. </w:t>
      </w:r>
      <w:r w:rsidR="00217E99" w:rsidRPr="000C243D">
        <w:rPr>
          <w:sz w:val="22"/>
          <w:szCs w:val="22"/>
        </w:rPr>
        <w:t xml:space="preserve">Veškerá dokumentace </w:t>
      </w:r>
      <w:r w:rsidR="001C5EFE" w:rsidRPr="000C243D">
        <w:rPr>
          <w:sz w:val="22"/>
          <w:szCs w:val="22"/>
        </w:rPr>
        <w:t xml:space="preserve">vztahující se k poskytovaným Službám bude výlučně v českém jazyce. </w:t>
      </w:r>
    </w:p>
    <w:p w14:paraId="53C7EE5F" w14:textId="7685E364" w:rsidR="00C53883" w:rsidRPr="000C243D" w:rsidRDefault="00C53883"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Smluvní strany určily následující fyzické osoby odpovědné za </w:t>
      </w:r>
      <w:r w:rsidR="00A36A4F" w:rsidRPr="000C243D">
        <w:rPr>
          <w:sz w:val="22"/>
          <w:szCs w:val="22"/>
        </w:rPr>
        <w:t xml:space="preserve">komunikaci a </w:t>
      </w:r>
      <w:r w:rsidRPr="000C243D">
        <w:rPr>
          <w:sz w:val="22"/>
          <w:szCs w:val="22"/>
        </w:rPr>
        <w:t>řešení a vyřizování běžných záležitostí vyplývajících z plnění předmětu této Smlouvy:</w:t>
      </w:r>
    </w:p>
    <w:p w14:paraId="3810986A" w14:textId="7C5A965D" w:rsidR="00C53883" w:rsidRPr="000C243D" w:rsidRDefault="00C53883" w:rsidP="00631B59">
      <w:pPr>
        <w:pStyle w:val="Odstavecseseznamem"/>
        <w:numPr>
          <w:ilvl w:val="0"/>
          <w:numId w:val="9"/>
        </w:numPr>
        <w:spacing w:after="120" w:line="276" w:lineRule="auto"/>
        <w:ind w:left="1134" w:hanging="567"/>
        <w:rPr>
          <w:sz w:val="22"/>
          <w:szCs w:val="22"/>
        </w:rPr>
      </w:pPr>
      <w:r w:rsidRPr="000C243D">
        <w:rPr>
          <w:sz w:val="22"/>
          <w:szCs w:val="22"/>
        </w:rPr>
        <w:t xml:space="preserve">za </w:t>
      </w:r>
      <w:r w:rsidRPr="000C243D">
        <w:rPr>
          <w:sz w:val="22"/>
          <w:szCs w:val="22"/>
          <w:u w:val="single"/>
        </w:rPr>
        <w:t>Projektového manažera:</w:t>
      </w:r>
      <w:r w:rsidRPr="000C243D">
        <w:rPr>
          <w:sz w:val="22"/>
          <w:szCs w:val="22"/>
        </w:rPr>
        <w:t xml:space="preserve"> </w:t>
      </w:r>
    </w:p>
    <w:p w14:paraId="425FD311" w14:textId="3140C9FE" w:rsidR="00C315C5" w:rsidRDefault="00EC21E5" w:rsidP="00C315C5">
      <w:pPr>
        <w:pStyle w:val="Odstavecseseznamem"/>
        <w:numPr>
          <w:ilvl w:val="0"/>
          <w:numId w:val="10"/>
        </w:numPr>
        <w:spacing w:after="120" w:line="276" w:lineRule="auto"/>
        <w:ind w:left="1701" w:hanging="567"/>
        <w:rPr>
          <w:sz w:val="22"/>
          <w:szCs w:val="22"/>
        </w:rPr>
      </w:pPr>
      <w:r w:rsidRPr="00EC21E5">
        <w:rPr>
          <w:sz w:val="22"/>
          <w:szCs w:val="22"/>
        </w:rPr>
        <w:t xml:space="preserve">paní </w:t>
      </w:r>
      <w:r w:rsidR="004D555E">
        <w:rPr>
          <w:b/>
          <w:bCs/>
          <w:sz w:val="22"/>
          <w:szCs w:val="22"/>
        </w:rPr>
        <w:t>I</w:t>
      </w:r>
      <w:r w:rsidRPr="00EC21E5">
        <w:rPr>
          <w:b/>
          <w:bCs/>
          <w:sz w:val="22"/>
          <w:szCs w:val="22"/>
        </w:rPr>
        <w:t>ng. arch. Miroslava Tylšová</w:t>
      </w:r>
      <w:r w:rsidRPr="00EC21E5">
        <w:rPr>
          <w:sz w:val="22"/>
          <w:szCs w:val="22"/>
        </w:rPr>
        <w:t>, pozice: vedoucí projektový manažer</w:t>
      </w:r>
    </w:p>
    <w:p w14:paraId="7D344B26" w14:textId="3005489E" w:rsidR="00EC21E5" w:rsidRPr="00EC21E5" w:rsidRDefault="00EC21E5" w:rsidP="00C315C5">
      <w:pPr>
        <w:pStyle w:val="Odstavecseseznamem"/>
        <w:spacing w:after="120" w:line="276" w:lineRule="auto"/>
        <w:ind w:left="1701"/>
        <w:rPr>
          <w:sz w:val="22"/>
          <w:szCs w:val="22"/>
        </w:rPr>
      </w:pPr>
      <w:r w:rsidRPr="00EC21E5">
        <w:rPr>
          <w:sz w:val="22"/>
          <w:szCs w:val="22"/>
        </w:rPr>
        <w:t>tel.: +</w:t>
      </w:r>
      <w:proofErr w:type="gramStart"/>
      <w:r w:rsidRPr="00EC21E5">
        <w:rPr>
          <w:sz w:val="22"/>
          <w:szCs w:val="22"/>
        </w:rPr>
        <w:t>420 </w:t>
      </w:r>
      <w:r>
        <w:rPr>
          <w:sz w:val="22"/>
          <w:szCs w:val="22"/>
        </w:rPr>
        <w:t>,</w:t>
      </w:r>
      <w:proofErr w:type="gramEnd"/>
      <w:r>
        <w:rPr>
          <w:sz w:val="22"/>
          <w:szCs w:val="22"/>
        </w:rPr>
        <w:t xml:space="preserve"> </w:t>
      </w:r>
      <w:r w:rsidRPr="00EC21E5">
        <w:rPr>
          <w:sz w:val="22"/>
          <w:szCs w:val="22"/>
        </w:rPr>
        <w:t xml:space="preserve"> e-mail: </w:t>
      </w:r>
    </w:p>
    <w:p w14:paraId="00E72E7A" w14:textId="12661CB1" w:rsidR="00C315C5" w:rsidRDefault="00EC21E5" w:rsidP="00C315C5">
      <w:pPr>
        <w:pStyle w:val="Odstavecseseznamem"/>
        <w:numPr>
          <w:ilvl w:val="0"/>
          <w:numId w:val="10"/>
        </w:numPr>
        <w:spacing w:after="120" w:line="276" w:lineRule="auto"/>
        <w:ind w:left="1701" w:hanging="567"/>
        <w:rPr>
          <w:sz w:val="22"/>
          <w:szCs w:val="22"/>
        </w:rPr>
      </w:pPr>
      <w:r>
        <w:rPr>
          <w:sz w:val="22"/>
          <w:szCs w:val="22"/>
        </w:rPr>
        <w:t xml:space="preserve">pan </w:t>
      </w:r>
      <w:r w:rsidRPr="00EC21E5">
        <w:rPr>
          <w:b/>
          <w:bCs/>
          <w:sz w:val="22"/>
          <w:szCs w:val="22"/>
        </w:rPr>
        <w:t>Ing. Karel Pánek,</w:t>
      </w:r>
      <w:r>
        <w:rPr>
          <w:sz w:val="22"/>
          <w:szCs w:val="22"/>
        </w:rPr>
        <w:t xml:space="preserve"> pozice: koordinátor BOZP </w:t>
      </w:r>
    </w:p>
    <w:p w14:paraId="7E056ED9" w14:textId="311ADDBA" w:rsidR="00EC21E5" w:rsidRDefault="00EC21E5" w:rsidP="00C315C5">
      <w:pPr>
        <w:pStyle w:val="Odstavecseseznamem"/>
        <w:spacing w:after="120" w:line="276" w:lineRule="auto"/>
        <w:ind w:left="1701"/>
        <w:rPr>
          <w:sz w:val="22"/>
          <w:szCs w:val="22"/>
        </w:rPr>
      </w:pPr>
      <w:r>
        <w:rPr>
          <w:sz w:val="22"/>
          <w:szCs w:val="22"/>
        </w:rPr>
        <w:t>tel.: +</w:t>
      </w:r>
      <w:proofErr w:type="gramStart"/>
      <w:r>
        <w:rPr>
          <w:sz w:val="22"/>
          <w:szCs w:val="22"/>
        </w:rPr>
        <w:t>420 ,</w:t>
      </w:r>
      <w:proofErr w:type="gramEnd"/>
      <w:r>
        <w:rPr>
          <w:sz w:val="22"/>
          <w:szCs w:val="22"/>
        </w:rPr>
        <w:t xml:space="preserve"> e-mail: </w:t>
      </w:r>
    </w:p>
    <w:p w14:paraId="65DFC9EF" w14:textId="3BB9BD92" w:rsidR="00C53883" w:rsidRPr="000C243D" w:rsidRDefault="00C53883" w:rsidP="00C315C5">
      <w:pPr>
        <w:pStyle w:val="Odstavecseseznamem"/>
        <w:numPr>
          <w:ilvl w:val="0"/>
          <w:numId w:val="9"/>
        </w:numPr>
        <w:spacing w:line="276" w:lineRule="auto"/>
        <w:ind w:left="1134" w:hanging="567"/>
        <w:contextualSpacing w:val="0"/>
        <w:rPr>
          <w:sz w:val="22"/>
          <w:szCs w:val="22"/>
        </w:rPr>
      </w:pPr>
      <w:r w:rsidRPr="000C243D">
        <w:rPr>
          <w:sz w:val="22"/>
          <w:szCs w:val="22"/>
        </w:rPr>
        <w:t xml:space="preserve">za </w:t>
      </w:r>
      <w:r w:rsidRPr="000C243D">
        <w:rPr>
          <w:sz w:val="22"/>
          <w:szCs w:val="22"/>
          <w:u w:val="single"/>
        </w:rPr>
        <w:t>Klienta:</w:t>
      </w:r>
    </w:p>
    <w:p w14:paraId="061F794B" w14:textId="5285BBE1" w:rsidR="00C315C5" w:rsidRDefault="00EC21E5" w:rsidP="00C315C5">
      <w:pPr>
        <w:pStyle w:val="Odstavecseseznamem"/>
        <w:numPr>
          <w:ilvl w:val="0"/>
          <w:numId w:val="10"/>
        </w:numPr>
        <w:spacing w:line="276" w:lineRule="auto"/>
        <w:ind w:left="1701" w:hanging="567"/>
        <w:contextualSpacing w:val="0"/>
        <w:rPr>
          <w:sz w:val="22"/>
          <w:szCs w:val="22"/>
        </w:rPr>
      </w:pPr>
      <w:r>
        <w:rPr>
          <w:sz w:val="22"/>
          <w:szCs w:val="22"/>
        </w:rPr>
        <w:t xml:space="preserve">pan </w:t>
      </w:r>
      <w:r w:rsidRPr="00C315C5">
        <w:rPr>
          <w:b/>
          <w:bCs/>
          <w:sz w:val="22"/>
          <w:szCs w:val="22"/>
        </w:rPr>
        <w:t>Petr Urbánek</w:t>
      </w:r>
      <w:r>
        <w:rPr>
          <w:sz w:val="22"/>
          <w:szCs w:val="22"/>
        </w:rPr>
        <w:t>, pozice: ředitel PDS</w:t>
      </w:r>
    </w:p>
    <w:p w14:paraId="2A7AFDED" w14:textId="4A2E2CDC" w:rsidR="00EC21E5" w:rsidRDefault="00EC21E5" w:rsidP="00C315C5">
      <w:pPr>
        <w:pStyle w:val="Odstavecseseznamem"/>
        <w:spacing w:line="276" w:lineRule="auto"/>
        <w:ind w:left="1701"/>
        <w:contextualSpacing w:val="0"/>
        <w:rPr>
          <w:sz w:val="22"/>
          <w:szCs w:val="22"/>
        </w:rPr>
      </w:pPr>
      <w:r>
        <w:rPr>
          <w:sz w:val="22"/>
          <w:szCs w:val="22"/>
        </w:rPr>
        <w:t>tel: +420</w:t>
      </w:r>
      <w:r w:rsidR="00C315C5">
        <w:rPr>
          <w:sz w:val="22"/>
          <w:szCs w:val="22"/>
        </w:rPr>
        <w:t xml:space="preserve">, e-mail: </w:t>
      </w:r>
    </w:p>
    <w:p w14:paraId="6F914BAD" w14:textId="0E86A67F" w:rsidR="00C315C5" w:rsidRDefault="00EC21E5" w:rsidP="00C315C5">
      <w:pPr>
        <w:pStyle w:val="Odstavecseseznamem"/>
        <w:numPr>
          <w:ilvl w:val="0"/>
          <w:numId w:val="10"/>
        </w:numPr>
        <w:spacing w:line="276" w:lineRule="auto"/>
        <w:ind w:left="1701" w:hanging="567"/>
        <w:contextualSpacing w:val="0"/>
        <w:rPr>
          <w:sz w:val="22"/>
          <w:szCs w:val="22"/>
        </w:rPr>
      </w:pPr>
      <w:r>
        <w:rPr>
          <w:sz w:val="22"/>
          <w:szCs w:val="22"/>
        </w:rPr>
        <w:t xml:space="preserve">pan </w:t>
      </w:r>
      <w:r w:rsidRPr="00EC21E5">
        <w:rPr>
          <w:b/>
          <w:bCs/>
          <w:sz w:val="22"/>
          <w:szCs w:val="22"/>
        </w:rPr>
        <w:t>Ing. arch. Štěpán Kubíček</w:t>
      </w:r>
      <w:r>
        <w:rPr>
          <w:sz w:val="22"/>
          <w:szCs w:val="22"/>
        </w:rPr>
        <w:t>, pozice: projektový manažer</w:t>
      </w:r>
    </w:p>
    <w:p w14:paraId="4F1B65FD" w14:textId="7199F79C" w:rsidR="00EC21E5" w:rsidRPr="00EC21E5" w:rsidRDefault="00EC21E5" w:rsidP="00C315C5">
      <w:pPr>
        <w:pStyle w:val="Odstavecseseznamem"/>
        <w:spacing w:line="276" w:lineRule="auto"/>
        <w:ind w:left="1701"/>
        <w:contextualSpacing w:val="0"/>
        <w:rPr>
          <w:sz w:val="22"/>
          <w:szCs w:val="22"/>
        </w:rPr>
      </w:pPr>
      <w:r>
        <w:rPr>
          <w:sz w:val="22"/>
          <w:szCs w:val="22"/>
        </w:rPr>
        <w:t>tel.: +</w:t>
      </w:r>
      <w:proofErr w:type="gramStart"/>
      <w:r>
        <w:rPr>
          <w:sz w:val="22"/>
          <w:szCs w:val="22"/>
        </w:rPr>
        <w:t>420 ,</w:t>
      </w:r>
      <w:proofErr w:type="gramEnd"/>
      <w:r>
        <w:rPr>
          <w:sz w:val="22"/>
          <w:szCs w:val="22"/>
        </w:rPr>
        <w:t xml:space="preserve"> e-mail: </w:t>
      </w:r>
    </w:p>
    <w:p w14:paraId="6AEF7C01" w14:textId="77777777" w:rsidR="00EC21E5" w:rsidRPr="00EC21E5" w:rsidRDefault="00EC21E5" w:rsidP="00C315C5">
      <w:pPr>
        <w:pStyle w:val="Odstavecseseznamem"/>
        <w:spacing w:line="276" w:lineRule="auto"/>
        <w:ind w:left="1701"/>
        <w:contextualSpacing w:val="0"/>
        <w:rPr>
          <w:sz w:val="22"/>
          <w:szCs w:val="22"/>
        </w:rPr>
      </w:pPr>
    </w:p>
    <w:p w14:paraId="4820DF2F" w14:textId="77777777" w:rsidR="00B03619" w:rsidRPr="000C243D" w:rsidRDefault="00907AAE"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Projektový manažer prohlašuje, že jím určené kontaktní osoby (i) jsou oprávněné (v případě více osob každá samostatně) činit veškerá právní jednání a rozhodnutí týkající se poskytování Služeb v zastoupení a na účet Projektového manažera, (</w:t>
      </w:r>
      <w:proofErr w:type="spellStart"/>
      <w:r w:rsidRPr="000C243D">
        <w:rPr>
          <w:sz w:val="22"/>
          <w:szCs w:val="22"/>
        </w:rPr>
        <w:t>ii</w:t>
      </w:r>
      <w:proofErr w:type="spellEnd"/>
      <w:r w:rsidRPr="000C243D">
        <w:rPr>
          <w:sz w:val="22"/>
          <w:szCs w:val="22"/>
        </w:rPr>
        <w:t>) jsou schopné komunikovat slovem i písmem na odborné úrovni v českém jazyce, a (</w:t>
      </w:r>
      <w:proofErr w:type="spellStart"/>
      <w:r w:rsidRPr="000C243D">
        <w:rPr>
          <w:sz w:val="22"/>
          <w:szCs w:val="22"/>
        </w:rPr>
        <w:t>iii</w:t>
      </w:r>
      <w:proofErr w:type="spellEnd"/>
      <w:r w:rsidRPr="000C243D">
        <w:rPr>
          <w:sz w:val="22"/>
          <w:szCs w:val="22"/>
        </w:rPr>
        <w:t xml:space="preserve">) po dobu poskytování Služeb budou pobývat na území obce Prahy, České republiky. </w:t>
      </w:r>
    </w:p>
    <w:p w14:paraId="41C54736" w14:textId="79CFD6FC" w:rsidR="00B03619" w:rsidRPr="000C243D" w:rsidRDefault="00A36A4F"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Každá Smluvní strana je oprávněna změnit kontaktní osobu(y), a to způsobem uvedeným v čl.</w:t>
      </w:r>
      <w:r w:rsidR="00025D25" w:rsidRPr="000C243D">
        <w:rPr>
          <w:sz w:val="22"/>
          <w:szCs w:val="22"/>
        </w:rPr>
        <w:t> </w:t>
      </w:r>
      <w:r w:rsidR="002871F5" w:rsidRPr="000C243D">
        <w:rPr>
          <w:sz w:val="22"/>
          <w:szCs w:val="22"/>
        </w:rPr>
        <w:fldChar w:fldCharType="begin"/>
      </w:r>
      <w:r w:rsidR="002871F5" w:rsidRPr="000C243D">
        <w:rPr>
          <w:sz w:val="22"/>
          <w:szCs w:val="22"/>
        </w:rPr>
        <w:instrText xml:space="preserve"> REF _Ref100667311 \n \h  \* MERGEFORMAT </w:instrText>
      </w:r>
      <w:r w:rsidR="002871F5" w:rsidRPr="000C243D">
        <w:rPr>
          <w:sz w:val="22"/>
          <w:szCs w:val="22"/>
        </w:rPr>
      </w:r>
      <w:r w:rsidR="002871F5" w:rsidRPr="000C243D">
        <w:rPr>
          <w:sz w:val="22"/>
          <w:szCs w:val="22"/>
        </w:rPr>
        <w:fldChar w:fldCharType="separate"/>
      </w:r>
      <w:r w:rsidR="00973E82">
        <w:rPr>
          <w:sz w:val="22"/>
          <w:szCs w:val="22"/>
        </w:rPr>
        <w:t>17.4</w:t>
      </w:r>
      <w:r w:rsidR="002871F5" w:rsidRPr="000C243D">
        <w:rPr>
          <w:sz w:val="22"/>
          <w:szCs w:val="22"/>
        </w:rPr>
        <w:fldChar w:fldCharType="end"/>
      </w:r>
      <w:r w:rsidR="002871F5" w:rsidRPr="000C243D">
        <w:rPr>
          <w:sz w:val="22"/>
          <w:szCs w:val="22"/>
        </w:rPr>
        <w:t>, druhá věta této Smlouvy</w:t>
      </w:r>
      <w:r w:rsidR="00FE6BBC" w:rsidRPr="000C243D">
        <w:rPr>
          <w:sz w:val="22"/>
          <w:szCs w:val="22"/>
        </w:rPr>
        <w:t xml:space="preserve"> </w:t>
      </w:r>
      <w:r w:rsidR="000E45BC" w:rsidRPr="000C243D">
        <w:rPr>
          <w:sz w:val="22"/>
          <w:szCs w:val="22"/>
        </w:rPr>
        <w:t>adresovaným</w:t>
      </w:r>
      <w:r w:rsidR="00FE6BBC" w:rsidRPr="000C243D">
        <w:rPr>
          <w:sz w:val="22"/>
          <w:szCs w:val="22"/>
        </w:rPr>
        <w:t xml:space="preserve"> </w:t>
      </w:r>
      <w:r w:rsidR="000F1DD1" w:rsidRPr="000C243D">
        <w:rPr>
          <w:sz w:val="22"/>
          <w:szCs w:val="22"/>
        </w:rPr>
        <w:t>druhé Smluvní straně</w:t>
      </w:r>
      <w:r w:rsidR="00FE6BBC" w:rsidRPr="000C243D">
        <w:rPr>
          <w:sz w:val="22"/>
          <w:szCs w:val="22"/>
        </w:rPr>
        <w:t xml:space="preserve"> alespoň sedm (7) </w:t>
      </w:r>
      <w:r w:rsidR="00187925" w:rsidRPr="000C243D">
        <w:rPr>
          <w:sz w:val="22"/>
          <w:szCs w:val="22"/>
        </w:rPr>
        <w:t xml:space="preserve">pracovních </w:t>
      </w:r>
      <w:r w:rsidR="00FE6BBC" w:rsidRPr="000C243D">
        <w:rPr>
          <w:sz w:val="22"/>
          <w:szCs w:val="22"/>
        </w:rPr>
        <w:t>dní předem</w:t>
      </w:r>
      <w:r w:rsidR="00A32BA9" w:rsidRPr="000C243D">
        <w:rPr>
          <w:sz w:val="22"/>
          <w:szCs w:val="22"/>
        </w:rPr>
        <w:t>.</w:t>
      </w:r>
      <w:bookmarkStart w:id="30" w:name="_Ref100667311"/>
    </w:p>
    <w:p w14:paraId="06E9CDD6" w14:textId="05356C19" w:rsidR="00B03619" w:rsidRPr="000C243D" w:rsidRDefault="00B045DB"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Vešker</w:t>
      </w:r>
      <w:r w:rsidR="00F7481E" w:rsidRPr="000C243D">
        <w:rPr>
          <w:sz w:val="22"/>
          <w:szCs w:val="22"/>
        </w:rPr>
        <w:t xml:space="preserve">á běžná komunikace bude probíhat ústně či písemně prostřednictvím elektronické pošty. </w:t>
      </w:r>
      <w:bookmarkStart w:id="31" w:name="_Ref100665652"/>
      <w:r w:rsidR="00C81C03" w:rsidRPr="000C243D">
        <w:rPr>
          <w:sz w:val="22"/>
          <w:szCs w:val="22"/>
        </w:rPr>
        <w:t>Vešker</w:t>
      </w:r>
      <w:r w:rsidR="00A15B18" w:rsidRPr="000C243D">
        <w:rPr>
          <w:sz w:val="22"/>
          <w:szCs w:val="22"/>
        </w:rPr>
        <w:t>á</w:t>
      </w:r>
      <w:r w:rsidR="00C81C03" w:rsidRPr="000C243D">
        <w:rPr>
          <w:sz w:val="22"/>
          <w:szCs w:val="22"/>
        </w:rPr>
        <w:t xml:space="preserve"> </w:t>
      </w:r>
      <w:r w:rsidR="00A15B18" w:rsidRPr="000C243D">
        <w:rPr>
          <w:sz w:val="22"/>
          <w:szCs w:val="22"/>
        </w:rPr>
        <w:t xml:space="preserve">oznámení, </w:t>
      </w:r>
      <w:r w:rsidR="008C0784" w:rsidRPr="000C243D">
        <w:rPr>
          <w:sz w:val="22"/>
          <w:szCs w:val="22"/>
        </w:rPr>
        <w:t>žádosti</w:t>
      </w:r>
      <w:r w:rsidR="00A15B18" w:rsidRPr="000C243D">
        <w:rPr>
          <w:sz w:val="22"/>
          <w:szCs w:val="22"/>
        </w:rPr>
        <w:t xml:space="preserve">, výzvy, závazné pokyny či sdělení apod., které mají význam na </w:t>
      </w:r>
      <w:r w:rsidR="000E45BC" w:rsidRPr="000C243D">
        <w:rPr>
          <w:sz w:val="22"/>
          <w:szCs w:val="22"/>
        </w:rPr>
        <w:t xml:space="preserve">realizaci Projektu </w:t>
      </w:r>
      <w:r w:rsidR="00A15B18" w:rsidRPr="000C243D">
        <w:rPr>
          <w:sz w:val="22"/>
          <w:szCs w:val="22"/>
        </w:rPr>
        <w:t>dodavateli Klienta či poskytování Služeb dle této Smlouvy (zejména týkající se harmonogramu provádění Díla a poskytování Služeb,</w:t>
      </w:r>
      <w:r w:rsidR="00100761" w:rsidRPr="000C243D">
        <w:rPr>
          <w:sz w:val="22"/>
          <w:szCs w:val="22"/>
        </w:rPr>
        <w:t xml:space="preserve"> rozsahu Služeb,</w:t>
      </w:r>
      <w:r w:rsidR="00A15B18" w:rsidRPr="000C243D">
        <w:rPr>
          <w:sz w:val="22"/>
          <w:szCs w:val="22"/>
        </w:rPr>
        <w:t xml:space="preserve"> </w:t>
      </w:r>
      <w:r w:rsidR="00100761" w:rsidRPr="000C243D">
        <w:rPr>
          <w:sz w:val="22"/>
          <w:szCs w:val="22"/>
        </w:rPr>
        <w:t>změn Dokumentace, plnění či změn Rozpočtu)</w:t>
      </w:r>
      <w:r w:rsidR="00A15B18" w:rsidRPr="000C243D">
        <w:rPr>
          <w:sz w:val="22"/>
          <w:szCs w:val="22"/>
        </w:rPr>
        <w:t xml:space="preserve"> nebo </w:t>
      </w:r>
      <w:r w:rsidR="00C81C03" w:rsidRPr="000C243D">
        <w:rPr>
          <w:sz w:val="22"/>
          <w:szCs w:val="22"/>
        </w:rPr>
        <w:t xml:space="preserve">které se týkají změny či ukončení této Smlouvy a/nebo porušení jakéhokoli ustanovení této Smlouvy, </w:t>
      </w:r>
      <w:r w:rsidR="00A15B18" w:rsidRPr="000C243D">
        <w:rPr>
          <w:sz w:val="22"/>
          <w:szCs w:val="22"/>
        </w:rPr>
        <w:t>musí být učiněn</w:t>
      </w:r>
      <w:r w:rsidR="00100761" w:rsidRPr="000C243D">
        <w:rPr>
          <w:sz w:val="22"/>
          <w:szCs w:val="22"/>
        </w:rPr>
        <w:t>a</w:t>
      </w:r>
      <w:r w:rsidR="00A15B18" w:rsidRPr="000C243D">
        <w:rPr>
          <w:sz w:val="22"/>
          <w:szCs w:val="22"/>
        </w:rPr>
        <w:t xml:space="preserve"> </w:t>
      </w:r>
      <w:r w:rsidR="000F1DD1" w:rsidRPr="000C243D">
        <w:rPr>
          <w:sz w:val="22"/>
          <w:szCs w:val="22"/>
        </w:rPr>
        <w:t>v</w:t>
      </w:r>
      <w:r w:rsidR="00A15B18" w:rsidRPr="000C243D">
        <w:rPr>
          <w:sz w:val="22"/>
          <w:szCs w:val="22"/>
        </w:rPr>
        <w:t xml:space="preserve"> písemné formě a doručena </w:t>
      </w:r>
      <w:r w:rsidR="00100761" w:rsidRPr="000C243D">
        <w:rPr>
          <w:sz w:val="22"/>
          <w:szCs w:val="22"/>
        </w:rPr>
        <w:t xml:space="preserve">(i) </w:t>
      </w:r>
      <w:r w:rsidR="00A15B18" w:rsidRPr="000C243D">
        <w:rPr>
          <w:sz w:val="22"/>
          <w:szCs w:val="22"/>
        </w:rPr>
        <w:t xml:space="preserve">osobním předáním oproti písemnému potvrzení druhé Smluvní strany, </w:t>
      </w:r>
      <w:r w:rsidR="00100761" w:rsidRPr="000C243D">
        <w:rPr>
          <w:sz w:val="22"/>
          <w:szCs w:val="22"/>
        </w:rPr>
        <w:t>(</w:t>
      </w:r>
      <w:proofErr w:type="spellStart"/>
      <w:r w:rsidR="00100761" w:rsidRPr="000C243D">
        <w:rPr>
          <w:sz w:val="22"/>
          <w:szCs w:val="22"/>
        </w:rPr>
        <w:t>ii</w:t>
      </w:r>
      <w:proofErr w:type="spellEnd"/>
      <w:r w:rsidR="00100761" w:rsidRPr="000C243D">
        <w:rPr>
          <w:sz w:val="22"/>
          <w:szCs w:val="22"/>
        </w:rPr>
        <w:t xml:space="preserve">) </w:t>
      </w:r>
      <w:r w:rsidR="00C81C03" w:rsidRPr="000C243D">
        <w:rPr>
          <w:sz w:val="22"/>
          <w:szCs w:val="22"/>
        </w:rPr>
        <w:t xml:space="preserve">doporučeným </w:t>
      </w:r>
      <w:r w:rsidRPr="000C243D">
        <w:rPr>
          <w:sz w:val="22"/>
          <w:szCs w:val="22"/>
        </w:rPr>
        <w:t xml:space="preserve">dopisem zaslaným na adresu sídla </w:t>
      </w:r>
      <w:r w:rsidR="00100761" w:rsidRPr="000C243D">
        <w:rPr>
          <w:sz w:val="22"/>
          <w:szCs w:val="22"/>
        </w:rPr>
        <w:t xml:space="preserve">nebo doručovací adresu dle čl. </w:t>
      </w:r>
      <w:r w:rsidR="00100761" w:rsidRPr="000C243D">
        <w:rPr>
          <w:sz w:val="22"/>
          <w:szCs w:val="22"/>
        </w:rPr>
        <w:fldChar w:fldCharType="begin"/>
      </w:r>
      <w:r w:rsidR="00100761" w:rsidRPr="000C243D">
        <w:rPr>
          <w:sz w:val="22"/>
          <w:szCs w:val="22"/>
        </w:rPr>
        <w:instrText xml:space="preserve"> REF _Ref100667067 \n \h </w:instrText>
      </w:r>
      <w:r w:rsidR="002871F5" w:rsidRPr="000C243D">
        <w:rPr>
          <w:sz w:val="22"/>
          <w:szCs w:val="22"/>
        </w:rPr>
        <w:instrText xml:space="preserve"> \* MERGEFORMAT </w:instrText>
      </w:r>
      <w:r w:rsidR="00100761" w:rsidRPr="000C243D">
        <w:rPr>
          <w:sz w:val="22"/>
          <w:szCs w:val="22"/>
        </w:rPr>
      </w:r>
      <w:r w:rsidR="00100761" w:rsidRPr="000C243D">
        <w:rPr>
          <w:sz w:val="22"/>
          <w:szCs w:val="22"/>
        </w:rPr>
        <w:fldChar w:fldCharType="separate"/>
      </w:r>
      <w:r w:rsidR="00973E82">
        <w:rPr>
          <w:sz w:val="22"/>
          <w:szCs w:val="22"/>
        </w:rPr>
        <w:t>17.6</w:t>
      </w:r>
      <w:r w:rsidR="00100761" w:rsidRPr="000C243D">
        <w:rPr>
          <w:sz w:val="22"/>
          <w:szCs w:val="22"/>
        </w:rPr>
        <w:fldChar w:fldCharType="end"/>
      </w:r>
      <w:r w:rsidR="00CA177E" w:rsidRPr="000C243D">
        <w:rPr>
          <w:sz w:val="22"/>
          <w:szCs w:val="22"/>
        </w:rPr>
        <w:t xml:space="preserve"> </w:t>
      </w:r>
      <w:r w:rsidR="00100761" w:rsidRPr="000C243D">
        <w:rPr>
          <w:sz w:val="22"/>
          <w:szCs w:val="22"/>
        </w:rPr>
        <w:t xml:space="preserve">této Smlouvy </w:t>
      </w:r>
      <w:r w:rsidRPr="000C243D">
        <w:rPr>
          <w:sz w:val="22"/>
          <w:szCs w:val="22"/>
        </w:rPr>
        <w:t>druhé Smluvní strany</w:t>
      </w:r>
      <w:r w:rsidR="00A15B18" w:rsidRPr="000C243D">
        <w:rPr>
          <w:sz w:val="22"/>
          <w:szCs w:val="22"/>
        </w:rPr>
        <w:t xml:space="preserve"> prostřednictvím držitele poštovní licence nebo </w:t>
      </w:r>
      <w:r w:rsidR="00100761" w:rsidRPr="000C243D">
        <w:rPr>
          <w:sz w:val="22"/>
          <w:szCs w:val="22"/>
        </w:rPr>
        <w:t>(</w:t>
      </w:r>
      <w:proofErr w:type="spellStart"/>
      <w:r w:rsidR="00100761" w:rsidRPr="000C243D">
        <w:rPr>
          <w:sz w:val="22"/>
          <w:szCs w:val="22"/>
        </w:rPr>
        <w:t>iii</w:t>
      </w:r>
      <w:proofErr w:type="spellEnd"/>
      <w:r w:rsidR="00100761" w:rsidRPr="000C243D">
        <w:rPr>
          <w:sz w:val="22"/>
          <w:szCs w:val="22"/>
        </w:rPr>
        <w:t xml:space="preserve">) </w:t>
      </w:r>
      <w:r w:rsidR="00A15B18" w:rsidRPr="000C243D">
        <w:rPr>
          <w:sz w:val="22"/>
          <w:szCs w:val="22"/>
        </w:rPr>
        <w:t xml:space="preserve">datovou </w:t>
      </w:r>
      <w:r w:rsidR="00100761" w:rsidRPr="000C243D">
        <w:rPr>
          <w:sz w:val="22"/>
          <w:szCs w:val="22"/>
        </w:rPr>
        <w:t xml:space="preserve">zprávou do datové </w:t>
      </w:r>
      <w:r w:rsidR="00A15B18" w:rsidRPr="000C243D">
        <w:rPr>
          <w:sz w:val="22"/>
          <w:szCs w:val="22"/>
        </w:rPr>
        <w:t>schránk</w:t>
      </w:r>
      <w:r w:rsidR="00100761" w:rsidRPr="000C243D">
        <w:rPr>
          <w:sz w:val="22"/>
          <w:szCs w:val="22"/>
        </w:rPr>
        <w:t>y druhé Smluvní strany</w:t>
      </w:r>
      <w:r w:rsidR="00C81C03" w:rsidRPr="000C243D">
        <w:rPr>
          <w:sz w:val="22"/>
          <w:szCs w:val="22"/>
        </w:rPr>
        <w:t>.</w:t>
      </w:r>
      <w:bookmarkEnd w:id="30"/>
      <w:r w:rsidR="00C81C03" w:rsidRPr="000C243D">
        <w:rPr>
          <w:sz w:val="22"/>
          <w:szCs w:val="22"/>
        </w:rPr>
        <w:t xml:space="preserve"> </w:t>
      </w:r>
      <w:bookmarkEnd w:id="31"/>
    </w:p>
    <w:p w14:paraId="2F1C8679" w14:textId="77818B89" w:rsidR="00B03619" w:rsidRPr="000C243D" w:rsidRDefault="00F63AD6"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lastRenderedPageBreak/>
        <w:t>Smluvní strany se dohodly, že všechna sdělení dle této Smlouvy jsou doručena: (i) v případě elektro</w:t>
      </w:r>
      <w:r w:rsidR="00FE6BBC" w:rsidRPr="000C243D">
        <w:rPr>
          <w:sz w:val="22"/>
          <w:szCs w:val="22"/>
        </w:rPr>
        <w:t>n</w:t>
      </w:r>
      <w:r w:rsidRPr="000C243D">
        <w:rPr>
          <w:sz w:val="22"/>
          <w:szCs w:val="22"/>
        </w:rPr>
        <w:t xml:space="preserve">ické pošty okamžikem </w:t>
      </w:r>
      <w:r w:rsidR="00FE6BBC" w:rsidRPr="000C243D">
        <w:rPr>
          <w:sz w:val="22"/>
          <w:szCs w:val="22"/>
        </w:rPr>
        <w:t xml:space="preserve">doručení elektronické zprávy příjemci, </w:t>
      </w:r>
      <w:r w:rsidRPr="000C243D">
        <w:rPr>
          <w:sz w:val="22"/>
          <w:szCs w:val="22"/>
        </w:rPr>
        <w:t>(</w:t>
      </w:r>
      <w:proofErr w:type="spellStart"/>
      <w:r w:rsidRPr="000C243D">
        <w:rPr>
          <w:sz w:val="22"/>
          <w:szCs w:val="22"/>
        </w:rPr>
        <w:t>ii</w:t>
      </w:r>
      <w:proofErr w:type="spellEnd"/>
      <w:r w:rsidRPr="000C243D">
        <w:rPr>
          <w:sz w:val="22"/>
          <w:szCs w:val="22"/>
        </w:rPr>
        <w:t>) v případě osobního doručení okamžikem potvrzení ze strany příjemce, (</w:t>
      </w:r>
      <w:proofErr w:type="spellStart"/>
      <w:r w:rsidRPr="000C243D">
        <w:rPr>
          <w:sz w:val="22"/>
          <w:szCs w:val="22"/>
        </w:rPr>
        <w:t>iii</w:t>
      </w:r>
      <w:proofErr w:type="spellEnd"/>
      <w:r w:rsidRPr="000C243D">
        <w:rPr>
          <w:sz w:val="22"/>
          <w:szCs w:val="22"/>
        </w:rPr>
        <w:t>) v případě doručení držitelem poštovní licence, v den uvedený na doručence, nebo (</w:t>
      </w:r>
      <w:proofErr w:type="spellStart"/>
      <w:r w:rsidRPr="000C243D">
        <w:rPr>
          <w:sz w:val="22"/>
          <w:szCs w:val="22"/>
        </w:rPr>
        <w:t>iv</w:t>
      </w:r>
      <w:proofErr w:type="spellEnd"/>
      <w:r w:rsidRPr="000C243D">
        <w:rPr>
          <w:sz w:val="22"/>
          <w:szCs w:val="22"/>
        </w:rPr>
        <w:t>) v případě doručení datovou zprávou, okamžikem vyzvednutí datové zprávy z datové schránky příjemcem, případně sedmým</w:t>
      </w:r>
      <w:r w:rsidR="00025D25" w:rsidRPr="000C243D">
        <w:rPr>
          <w:sz w:val="22"/>
          <w:szCs w:val="22"/>
        </w:rPr>
        <w:t xml:space="preserve"> (7)</w:t>
      </w:r>
      <w:r w:rsidRPr="000C243D">
        <w:rPr>
          <w:sz w:val="22"/>
          <w:szCs w:val="22"/>
        </w:rPr>
        <w:t xml:space="preserve"> dnem následujícím po odeslání datové zprávy příjemci, a to podle toho, která z událostí nastane dříve.  </w:t>
      </w:r>
      <w:bookmarkStart w:id="32" w:name="_Ref100667067"/>
    </w:p>
    <w:p w14:paraId="39BB095C" w14:textId="77777777" w:rsidR="00B03619" w:rsidRPr="000C243D" w:rsidRDefault="00C81C03"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Pokud má Projektový manažer své sídlo mimo území České republiky, je povinen nejpozději ke dni uzavření této Smlouvy písemně oznámit doručovací adresu v České republice, </w:t>
      </w:r>
      <w:r w:rsidR="00B045DB" w:rsidRPr="000C243D">
        <w:rPr>
          <w:sz w:val="22"/>
          <w:szCs w:val="22"/>
        </w:rPr>
        <w:t>kde je povinen zajistit přijímání a přebírání veškeré korespondence.</w:t>
      </w:r>
      <w:bookmarkEnd w:id="32"/>
      <w:r w:rsidR="00B045DB" w:rsidRPr="000C243D">
        <w:rPr>
          <w:sz w:val="22"/>
          <w:szCs w:val="22"/>
        </w:rPr>
        <w:t xml:space="preserve"> </w:t>
      </w:r>
    </w:p>
    <w:p w14:paraId="33CDE815" w14:textId="5762ED0E" w:rsidR="004370AC" w:rsidRPr="000C243D" w:rsidRDefault="004370AC"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Projektový manažer bere na vědomí, že v průběhu účinnosti Smlouvy </w:t>
      </w:r>
      <w:r w:rsidR="00307E14" w:rsidRPr="000C243D">
        <w:rPr>
          <w:sz w:val="22"/>
          <w:szCs w:val="22"/>
        </w:rPr>
        <w:t>může být</w:t>
      </w:r>
      <w:r w:rsidRPr="000C243D">
        <w:rPr>
          <w:sz w:val="22"/>
          <w:szCs w:val="22"/>
        </w:rPr>
        <w:t xml:space="preserve"> v rámci realizace Projektu zavedeno společné datové prostředí (</w:t>
      </w:r>
      <w:proofErr w:type="spellStart"/>
      <w:r w:rsidRPr="000C243D">
        <w:rPr>
          <w:sz w:val="22"/>
          <w:szCs w:val="22"/>
        </w:rPr>
        <w:t>Common</w:t>
      </w:r>
      <w:proofErr w:type="spellEnd"/>
      <w:r w:rsidRPr="000C243D">
        <w:rPr>
          <w:sz w:val="22"/>
          <w:szCs w:val="22"/>
        </w:rPr>
        <w:t xml:space="preserve"> Data Environment) jako zdroj informací, který shromažďuje, udržuje a </w:t>
      </w:r>
      <w:proofErr w:type="gramStart"/>
      <w:r w:rsidRPr="000C243D">
        <w:rPr>
          <w:sz w:val="22"/>
          <w:szCs w:val="22"/>
        </w:rPr>
        <w:t>šíří</w:t>
      </w:r>
      <w:proofErr w:type="gramEnd"/>
      <w:r w:rsidRPr="000C243D">
        <w:rPr>
          <w:sz w:val="22"/>
          <w:szCs w:val="22"/>
        </w:rPr>
        <w:t xml:space="preserve"> důležité schválené dokumenty vytvářené v průběhu </w:t>
      </w:r>
      <w:r w:rsidR="00B32B41" w:rsidRPr="000C243D">
        <w:rPr>
          <w:sz w:val="22"/>
          <w:szCs w:val="22"/>
        </w:rPr>
        <w:t xml:space="preserve">realizace </w:t>
      </w:r>
      <w:r w:rsidRPr="000C243D">
        <w:rPr>
          <w:sz w:val="22"/>
          <w:szCs w:val="22"/>
        </w:rPr>
        <w:t>Projektu (dále jen „</w:t>
      </w:r>
      <w:r w:rsidRPr="000C243D">
        <w:rPr>
          <w:b/>
          <w:sz w:val="22"/>
          <w:szCs w:val="22"/>
        </w:rPr>
        <w:t>CDE</w:t>
      </w:r>
      <w:r w:rsidRPr="000C243D">
        <w:rPr>
          <w:sz w:val="22"/>
          <w:szCs w:val="22"/>
        </w:rPr>
        <w:t>“). Pakliže se Smluvní strany nedohodnou jinak, Projektový manažer se zavazuje</w:t>
      </w:r>
      <w:r w:rsidR="00307E14" w:rsidRPr="000C243D">
        <w:rPr>
          <w:sz w:val="22"/>
          <w:szCs w:val="22"/>
        </w:rPr>
        <w:t>, po zavedení společného datového prostředí,</w:t>
      </w:r>
      <w:r w:rsidRPr="000C243D">
        <w:rPr>
          <w:sz w:val="22"/>
          <w:szCs w:val="22"/>
        </w:rPr>
        <w:t xml:space="preserve"> jako primární způsob komunikace s </w:t>
      </w:r>
      <w:r w:rsidR="00115655" w:rsidRPr="000C243D">
        <w:rPr>
          <w:sz w:val="22"/>
          <w:szCs w:val="22"/>
        </w:rPr>
        <w:t>Klientem</w:t>
      </w:r>
      <w:r w:rsidRPr="000C243D">
        <w:rPr>
          <w:sz w:val="22"/>
          <w:szCs w:val="22"/>
        </w:rPr>
        <w:t xml:space="preserve"> a dalšími </w:t>
      </w:r>
      <w:r w:rsidR="009F5CAD" w:rsidRPr="000C243D">
        <w:rPr>
          <w:sz w:val="22"/>
          <w:szCs w:val="22"/>
        </w:rPr>
        <w:t>z</w:t>
      </w:r>
      <w:r w:rsidRPr="000C243D">
        <w:rPr>
          <w:sz w:val="22"/>
          <w:szCs w:val="22"/>
        </w:rPr>
        <w:t xml:space="preserve">účastněnými stranami využívat CDE a sdílet v něm veškerou dokumentaci vztahující se k Projektu a dodržovat veškeré povinnosti uvedené v BIM Protokolu, který bude obsahovat </w:t>
      </w:r>
      <w:r w:rsidR="005A3CF1" w:rsidRPr="000C243D">
        <w:rPr>
          <w:sz w:val="22"/>
          <w:szCs w:val="22"/>
        </w:rPr>
        <w:t xml:space="preserve">pravidla pro tvorbu, předávání a užívání informací mezi Smluvními stranami a ostatními subjekty v rámci realizace Projektu. </w:t>
      </w:r>
    </w:p>
    <w:p w14:paraId="19BE4CA1" w14:textId="07FEC96C" w:rsidR="00966207" w:rsidRPr="000C243D" w:rsidRDefault="0045022B" w:rsidP="00631B59">
      <w:pPr>
        <w:spacing w:before="120" w:line="276" w:lineRule="auto"/>
        <w:jc w:val="center"/>
        <w:rPr>
          <w:b/>
          <w:bCs/>
          <w:sz w:val="22"/>
          <w:szCs w:val="22"/>
          <w:u w:val="single"/>
        </w:rPr>
      </w:pPr>
      <w:r w:rsidRPr="000C243D">
        <w:rPr>
          <w:b/>
          <w:bCs/>
          <w:sz w:val="22"/>
          <w:szCs w:val="22"/>
          <w:u w:val="single"/>
        </w:rPr>
        <w:t xml:space="preserve">ČLÁNEK </w:t>
      </w:r>
      <w:r w:rsidR="00966207" w:rsidRPr="000C243D">
        <w:rPr>
          <w:b/>
          <w:bCs/>
          <w:sz w:val="22"/>
          <w:szCs w:val="22"/>
          <w:u w:val="single"/>
        </w:rPr>
        <w:t>X</w:t>
      </w:r>
      <w:r w:rsidR="00CA177E" w:rsidRPr="000C243D">
        <w:rPr>
          <w:b/>
          <w:bCs/>
          <w:sz w:val="22"/>
          <w:szCs w:val="22"/>
          <w:u w:val="single"/>
        </w:rPr>
        <w:t>VII</w:t>
      </w:r>
      <w:r w:rsidR="00734735" w:rsidRPr="000C243D">
        <w:rPr>
          <w:b/>
          <w:bCs/>
          <w:sz w:val="22"/>
          <w:szCs w:val="22"/>
          <w:u w:val="single"/>
        </w:rPr>
        <w:t>I</w:t>
      </w:r>
      <w:r w:rsidR="00966207" w:rsidRPr="000C243D">
        <w:rPr>
          <w:b/>
          <w:bCs/>
          <w:sz w:val="22"/>
          <w:szCs w:val="22"/>
          <w:u w:val="single"/>
        </w:rPr>
        <w:t>.</w:t>
      </w:r>
    </w:p>
    <w:p w14:paraId="6F32C90E" w14:textId="39BF54A0" w:rsidR="00966207" w:rsidRPr="000C243D" w:rsidRDefault="00966207" w:rsidP="00631B59">
      <w:pPr>
        <w:spacing w:after="120" w:line="276" w:lineRule="auto"/>
        <w:jc w:val="center"/>
        <w:rPr>
          <w:b/>
          <w:caps/>
          <w:sz w:val="22"/>
          <w:szCs w:val="22"/>
          <w:u w:val="single"/>
        </w:rPr>
      </w:pPr>
      <w:r w:rsidRPr="000C243D">
        <w:rPr>
          <w:b/>
          <w:caps/>
          <w:sz w:val="22"/>
          <w:szCs w:val="22"/>
          <w:u w:val="single"/>
        </w:rPr>
        <w:t>UKONČENÍ</w:t>
      </w:r>
      <w:r w:rsidR="00B14228" w:rsidRPr="000C243D">
        <w:rPr>
          <w:b/>
          <w:caps/>
          <w:sz w:val="22"/>
          <w:szCs w:val="22"/>
          <w:u w:val="single"/>
        </w:rPr>
        <w:t xml:space="preserve"> SMLOUVY</w:t>
      </w:r>
    </w:p>
    <w:p w14:paraId="1ED57348" w14:textId="77777777" w:rsidR="00CA177E" w:rsidRPr="000C243D" w:rsidRDefault="00CA177E" w:rsidP="00631B59">
      <w:pPr>
        <w:pStyle w:val="Odstavecseseznamem"/>
        <w:numPr>
          <w:ilvl w:val="0"/>
          <w:numId w:val="40"/>
        </w:numPr>
        <w:spacing w:before="120" w:after="120" w:line="276" w:lineRule="auto"/>
        <w:contextualSpacing w:val="0"/>
        <w:jc w:val="both"/>
        <w:rPr>
          <w:vanish/>
          <w:sz w:val="22"/>
          <w:szCs w:val="22"/>
        </w:rPr>
      </w:pPr>
    </w:p>
    <w:p w14:paraId="4525968F" w14:textId="3BAAB458" w:rsidR="004A5551" w:rsidRPr="000C243D" w:rsidRDefault="004A5551"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Tato Smlouva může být ukončena pouze: </w:t>
      </w:r>
    </w:p>
    <w:p w14:paraId="748C1092" w14:textId="77777777" w:rsidR="006916A8" w:rsidRPr="000C243D" w:rsidRDefault="004A5551" w:rsidP="00631B59">
      <w:pPr>
        <w:pStyle w:val="Claneka"/>
        <w:numPr>
          <w:ilvl w:val="2"/>
          <w:numId w:val="20"/>
        </w:numPr>
        <w:spacing w:before="0" w:after="0" w:line="276" w:lineRule="auto"/>
        <w:ind w:left="1134" w:hanging="567"/>
        <w:rPr>
          <w:szCs w:val="22"/>
        </w:rPr>
      </w:pPr>
      <w:r w:rsidRPr="000C243D">
        <w:rPr>
          <w:szCs w:val="22"/>
        </w:rPr>
        <w:t xml:space="preserve">splněním povinností </w:t>
      </w:r>
      <w:r w:rsidR="006916A8" w:rsidRPr="000C243D">
        <w:rPr>
          <w:szCs w:val="22"/>
        </w:rPr>
        <w:t>Smluvních s</w:t>
      </w:r>
      <w:r w:rsidRPr="000C243D">
        <w:rPr>
          <w:szCs w:val="22"/>
        </w:rPr>
        <w:t xml:space="preserve">tran </w:t>
      </w:r>
      <w:r w:rsidR="006916A8" w:rsidRPr="000C243D">
        <w:rPr>
          <w:szCs w:val="22"/>
        </w:rPr>
        <w:t>stanovených v této Smlouvě;</w:t>
      </w:r>
    </w:p>
    <w:p w14:paraId="09DFC2EF" w14:textId="3FD30AF2" w:rsidR="006916A8" w:rsidRPr="000C243D" w:rsidRDefault="004A5551" w:rsidP="00631B59">
      <w:pPr>
        <w:pStyle w:val="Claneka"/>
        <w:numPr>
          <w:ilvl w:val="2"/>
          <w:numId w:val="20"/>
        </w:numPr>
        <w:spacing w:before="0" w:after="0" w:line="276" w:lineRule="auto"/>
        <w:ind w:left="1134" w:hanging="567"/>
        <w:rPr>
          <w:szCs w:val="22"/>
        </w:rPr>
      </w:pPr>
      <w:r w:rsidRPr="000C243D">
        <w:rPr>
          <w:szCs w:val="22"/>
        </w:rPr>
        <w:t>na základě písemné dohody Smluvní</w:t>
      </w:r>
      <w:r w:rsidR="00025D25" w:rsidRPr="000C243D">
        <w:rPr>
          <w:szCs w:val="22"/>
        </w:rPr>
        <w:t>ch</w:t>
      </w:r>
      <w:r w:rsidRPr="000C243D">
        <w:rPr>
          <w:szCs w:val="22"/>
        </w:rPr>
        <w:t xml:space="preserve"> stran</w:t>
      </w:r>
      <w:r w:rsidR="006916A8" w:rsidRPr="000C243D">
        <w:rPr>
          <w:szCs w:val="22"/>
        </w:rPr>
        <w:t>;</w:t>
      </w:r>
      <w:r w:rsidRPr="000C243D">
        <w:rPr>
          <w:szCs w:val="22"/>
        </w:rPr>
        <w:t xml:space="preserve"> </w:t>
      </w:r>
    </w:p>
    <w:p w14:paraId="7C1E3E2F" w14:textId="748EB574" w:rsidR="004A5551" w:rsidRPr="000C243D" w:rsidRDefault="006916A8" w:rsidP="00631B59">
      <w:pPr>
        <w:pStyle w:val="Claneka"/>
        <w:numPr>
          <w:ilvl w:val="2"/>
          <w:numId w:val="20"/>
        </w:numPr>
        <w:spacing w:before="0" w:after="0" w:line="276" w:lineRule="auto"/>
        <w:ind w:left="1134" w:hanging="567"/>
        <w:rPr>
          <w:szCs w:val="22"/>
        </w:rPr>
      </w:pPr>
      <w:r w:rsidRPr="000C243D">
        <w:rPr>
          <w:szCs w:val="22"/>
        </w:rPr>
        <w:t xml:space="preserve">jednostranným </w:t>
      </w:r>
      <w:r w:rsidR="004A5551" w:rsidRPr="000C243D">
        <w:rPr>
          <w:szCs w:val="22"/>
        </w:rPr>
        <w:t xml:space="preserve">odstoupením </w:t>
      </w:r>
      <w:r w:rsidRPr="000C243D">
        <w:rPr>
          <w:szCs w:val="22"/>
        </w:rPr>
        <w:t xml:space="preserve">Smluvní stranou </w:t>
      </w:r>
      <w:r w:rsidR="004A5551" w:rsidRPr="000C243D">
        <w:rPr>
          <w:szCs w:val="22"/>
        </w:rPr>
        <w:t>od této Smlouvy v případech uvedených v této Smlouvě.</w:t>
      </w:r>
    </w:p>
    <w:p w14:paraId="18EEC80E" w14:textId="3D6C1D7B" w:rsidR="006916A8" w:rsidRPr="000C243D" w:rsidRDefault="006916A8" w:rsidP="00631B59">
      <w:pPr>
        <w:pStyle w:val="Odstavecseseznamem"/>
        <w:numPr>
          <w:ilvl w:val="1"/>
          <w:numId w:val="40"/>
        </w:numPr>
        <w:spacing w:before="120" w:after="120" w:line="276" w:lineRule="auto"/>
        <w:ind w:left="567" w:hanging="567"/>
        <w:contextualSpacing w:val="0"/>
        <w:jc w:val="both"/>
        <w:rPr>
          <w:sz w:val="22"/>
          <w:szCs w:val="22"/>
        </w:rPr>
      </w:pPr>
      <w:bookmarkStart w:id="33" w:name="_Ref111202545"/>
      <w:r w:rsidRPr="000C243D">
        <w:rPr>
          <w:sz w:val="22"/>
          <w:szCs w:val="22"/>
        </w:rPr>
        <w:t>Klient je oprávněn od této Smlouvy odstoupit v následujících případech:</w:t>
      </w:r>
      <w:bookmarkEnd w:id="33"/>
      <w:r w:rsidRPr="000C243D">
        <w:rPr>
          <w:sz w:val="22"/>
          <w:szCs w:val="22"/>
        </w:rPr>
        <w:t xml:space="preserve"> </w:t>
      </w:r>
    </w:p>
    <w:p w14:paraId="2F9E4199" w14:textId="6F8C3665" w:rsidR="006916A8" w:rsidRPr="000C243D" w:rsidRDefault="006916A8" w:rsidP="00631B59">
      <w:pPr>
        <w:pStyle w:val="Odstavecseseznamem"/>
        <w:numPr>
          <w:ilvl w:val="5"/>
          <w:numId w:val="21"/>
        </w:numPr>
        <w:spacing w:line="276" w:lineRule="auto"/>
        <w:ind w:left="1134" w:hanging="567"/>
        <w:contextualSpacing w:val="0"/>
        <w:jc w:val="both"/>
        <w:rPr>
          <w:sz w:val="22"/>
          <w:szCs w:val="22"/>
        </w:rPr>
      </w:pPr>
      <w:r w:rsidRPr="000C243D">
        <w:rPr>
          <w:sz w:val="22"/>
          <w:szCs w:val="22"/>
        </w:rPr>
        <w:t xml:space="preserve">Projektový manažer </w:t>
      </w:r>
      <w:r w:rsidR="00264BB0" w:rsidRPr="000C243D">
        <w:rPr>
          <w:sz w:val="22"/>
          <w:szCs w:val="22"/>
        </w:rPr>
        <w:t xml:space="preserve">rozhodne </w:t>
      </w:r>
      <w:r w:rsidR="00C61908" w:rsidRPr="000C243D">
        <w:rPr>
          <w:sz w:val="22"/>
          <w:szCs w:val="22"/>
        </w:rPr>
        <w:t>o své likvidaci</w:t>
      </w:r>
      <w:r w:rsidR="00264BB0" w:rsidRPr="000C243D">
        <w:rPr>
          <w:sz w:val="22"/>
          <w:szCs w:val="22"/>
        </w:rPr>
        <w:t xml:space="preserve"> nebo </w:t>
      </w:r>
      <w:r w:rsidR="00BC7DD7" w:rsidRPr="000C243D">
        <w:rPr>
          <w:sz w:val="22"/>
          <w:szCs w:val="22"/>
        </w:rPr>
        <w:t>vstoupí do likvidace</w:t>
      </w:r>
      <w:r w:rsidRPr="000C243D">
        <w:rPr>
          <w:sz w:val="22"/>
          <w:szCs w:val="22"/>
        </w:rPr>
        <w:t>;</w:t>
      </w:r>
      <w:r w:rsidR="00BC7DD7" w:rsidRPr="000C243D">
        <w:rPr>
          <w:sz w:val="22"/>
          <w:szCs w:val="22"/>
        </w:rPr>
        <w:t xml:space="preserve"> </w:t>
      </w:r>
    </w:p>
    <w:p w14:paraId="1F0EA6DD" w14:textId="25177418" w:rsidR="00264BB0" w:rsidRPr="000C243D" w:rsidRDefault="00BC7DD7" w:rsidP="00631B59">
      <w:pPr>
        <w:pStyle w:val="Odstavecseseznamem"/>
        <w:numPr>
          <w:ilvl w:val="5"/>
          <w:numId w:val="21"/>
        </w:numPr>
        <w:spacing w:line="276" w:lineRule="auto"/>
        <w:ind w:left="1134" w:hanging="567"/>
        <w:contextualSpacing w:val="0"/>
        <w:jc w:val="both"/>
        <w:rPr>
          <w:sz w:val="22"/>
          <w:szCs w:val="22"/>
        </w:rPr>
      </w:pPr>
      <w:bookmarkStart w:id="34" w:name="_Ref100774689"/>
      <w:r w:rsidRPr="000C243D">
        <w:rPr>
          <w:sz w:val="22"/>
          <w:szCs w:val="22"/>
        </w:rPr>
        <w:t xml:space="preserve">soud zamítne insolvenční návrh z důvodu nedostatečného majetku </w:t>
      </w:r>
      <w:r w:rsidR="006916A8" w:rsidRPr="000C243D">
        <w:rPr>
          <w:sz w:val="22"/>
          <w:szCs w:val="22"/>
        </w:rPr>
        <w:t>Projektového manažera</w:t>
      </w:r>
      <w:r w:rsidR="009458E3" w:rsidRPr="000C243D">
        <w:rPr>
          <w:sz w:val="22"/>
          <w:szCs w:val="22"/>
        </w:rPr>
        <w:t xml:space="preserve">, </w:t>
      </w:r>
      <w:r w:rsidRPr="000C243D">
        <w:rPr>
          <w:sz w:val="22"/>
          <w:szCs w:val="22"/>
        </w:rPr>
        <w:t>prohlásí konkurz na </w:t>
      </w:r>
      <w:r w:rsidR="009458E3" w:rsidRPr="000C243D">
        <w:rPr>
          <w:sz w:val="22"/>
          <w:szCs w:val="22"/>
        </w:rPr>
        <w:t xml:space="preserve">jeho </w:t>
      </w:r>
      <w:r w:rsidRPr="000C243D">
        <w:rPr>
          <w:sz w:val="22"/>
          <w:szCs w:val="22"/>
        </w:rPr>
        <w:t xml:space="preserve">majetek nebo vyhlásí </w:t>
      </w:r>
      <w:r w:rsidR="009458E3" w:rsidRPr="000C243D">
        <w:rPr>
          <w:sz w:val="22"/>
          <w:szCs w:val="22"/>
        </w:rPr>
        <w:t xml:space="preserve">jeho </w:t>
      </w:r>
      <w:r w:rsidRPr="000C243D">
        <w:rPr>
          <w:sz w:val="22"/>
          <w:szCs w:val="22"/>
        </w:rPr>
        <w:t>úpadek dlužníka</w:t>
      </w:r>
      <w:r w:rsidR="00C61908" w:rsidRPr="000C243D">
        <w:rPr>
          <w:sz w:val="22"/>
          <w:szCs w:val="22"/>
        </w:rPr>
        <w:t xml:space="preserve"> nebo</w:t>
      </w:r>
      <w:r w:rsidR="009458E3" w:rsidRPr="000C243D">
        <w:rPr>
          <w:sz w:val="22"/>
          <w:szCs w:val="22"/>
        </w:rPr>
        <w:t xml:space="preserve"> </w:t>
      </w:r>
      <w:r w:rsidRPr="000C243D">
        <w:rPr>
          <w:sz w:val="22"/>
          <w:szCs w:val="22"/>
        </w:rPr>
        <w:t xml:space="preserve">rozhodne o povolení reorganizace </w:t>
      </w:r>
      <w:r w:rsidR="009458E3" w:rsidRPr="000C243D">
        <w:rPr>
          <w:sz w:val="22"/>
          <w:szCs w:val="22"/>
        </w:rPr>
        <w:t>Projektového manažera</w:t>
      </w:r>
      <w:r w:rsidR="00264BB0" w:rsidRPr="000C243D">
        <w:rPr>
          <w:sz w:val="22"/>
          <w:szCs w:val="22"/>
        </w:rPr>
        <w:t>;</w:t>
      </w:r>
      <w:bookmarkEnd w:id="34"/>
    </w:p>
    <w:p w14:paraId="7470DCDE" w14:textId="30BFC212" w:rsidR="00264BB0" w:rsidRPr="000C243D" w:rsidRDefault="00264BB0" w:rsidP="00631B59">
      <w:pPr>
        <w:pStyle w:val="Odstavecseseznamem"/>
        <w:numPr>
          <w:ilvl w:val="5"/>
          <w:numId w:val="21"/>
        </w:numPr>
        <w:spacing w:line="276" w:lineRule="auto"/>
        <w:ind w:left="1134" w:hanging="567"/>
        <w:contextualSpacing w:val="0"/>
        <w:jc w:val="both"/>
        <w:rPr>
          <w:sz w:val="22"/>
          <w:szCs w:val="22"/>
        </w:rPr>
      </w:pPr>
      <w:bookmarkStart w:id="35" w:name="_Ref100760541"/>
      <w:r w:rsidRPr="000C243D">
        <w:rPr>
          <w:sz w:val="22"/>
          <w:szCs w:val="22"/>
        </w:rPr>
        <w:t xml:space="preserve">Projektový manažer </w:t>
      </w:r>
      <w:proofErr w:type="gramStart"/>
      <w:r w:rsidRPr="000C243D">
        <w:rPr>
          <w:sz w:val="22"/>
          <w:szCs w:val="22"/>
        </w:rPr>
        <w:t>pozbyde</w:t>
      </w:r>
      <w:proofErr w:type="gramEnd"/>
      <w:r w:rsidRPr="000C243D">
        <w:rPr>
          <w:sz w:val="22"/>
          <w:szCs w:val="22"/>
        </w:rPr>
        <w:t xml:space="preserve"> oprávnění k poskytování Služeb dle této Smlouvy;</w:t>
      </w:r>
      <w:bookmarkEnd w:id="35"/>
    </w:p>
    <w:p w14:paraId="6B768C58" w14:textId="38795F41" w:rsidR="00BC7DD7" w:rsidRPr="000C243D" w:rsidRDefault="00264BB0" w:rsidP="00631B59">
      <w:pPr>
        <w:pStyle w:val="Odstavecseseznamem"/>
        <w:numPr>
          <w:ilvl w:val="5"/>
          <w:numId w:val="21"/>
        </w:numPr>
        <w:spacing w:line="276" w:lineRule="auto"/>
        <w:ind w:left="1134" w:hanging="567"/>
        <w:contextualSpacing w:val="0"/>
        <w:jc w:val="both"/>
        <w:rPr>
          <w:sz w:val="22"/>
          <w:szCs w:val="22"/>
        </w:rPr>
      </w:pPr>
      <w:bookmarkStart w:id="36" w:name="_Ref100760542"/>
      <w:r w:rsidRPr="000C243D">
        <w:rPr>
          <w:sz w:val="22"/>
          <w:szCs w:val="22"/>
        </w:rPr>
        <w:t xml:space="preserve">Projektový manažer se ocitne v prodlení s poskytováním jednotlivých Služeb dle této Smlouvy a toto prodlení trvá více </w:t>
      </w:r>
      <w:r w:rsidR="00C61908" w:rsidRPr="000C243D">
        <w:rPr>
          <w:sz w:val="22"/>
          <w:szCs w:val="22"/>
        </w:rPr>
        <w:t>než</w:t>
      </w:r>
      <w:r w:rsidRPr="000C243D">
        <w:rPr>
          <w:sz w:val="22"/>
          <w:szCs w:val="22"/>
        </w:rPr>
        <w:t xml:space="preserve"> </w:t>
      </w:r>
      <w:r w:rsidR="00252C4D" w:rsidRPr="000C243D">
        <w:rPr>
          <w:sz w:val="22"/>
          <w:szCs w:val="22"/>
        </w:rPr>
        <w:t xml:space="preserve">deset </w:t>
      </w:r>
      <w:r w:rsidRPr="000C243D">
        <w:rPr>
          <w:sz w:val="22"/>
          <w:szCs w:val="22"/>
        </w:rPr>
        <w:t>(</w:t>
      </w:r>
      <w:r w:rsidR="00252C4D" w:rsidRPr="000C243D">
        <w:rPr>
          <w:sz w:val="22"/>
          <w:szCs w:val="22"/>
        </w:rPr>
        <w:t>10</w:t>
      </w:r>
      <w:r w:rsidRPr="000C243D">
        <w:rPr>
          <w:sz w:val="22"/>
        </w:rPr>
        <w:t>)</w:t>
      </w:r>
      <w:r w:rsidR="00187925" w:rsidRPr="000C243D">
        <w:rPr>
          <w:sz w:val="22"/>
          <w:szCs w:val="22"/>
        </w:rPr>
        <w:t xml:space="preserve"> pracovních</w:t>
      </w:r>
      <w:r w:rsidRPr="000C243D">
        <w:rPr>
          <w:sz w:val="22"/>
          <w:szCs w:val="22"/>
        </w:rPr>
        <w:t xml:space="preserve"> dní poté, co byl na takové prodlení upozorněn Klientem</w:t>
      </w:r>
      <w:r w:rsidR="00BC7DD7" w:rsidRPr="000C243D">
        <w:rPr>
          <w:sz w:val="22"/>
          <w:szCs w:val="22"/>
        </w:rPr>
        <w:t>;</w:t>
      </w:r>
      <w:bookmarkEnd w:id="36"/>
    </w:p>
    <w:p w14:paraId="4BCF10A6" w14:textId="07E5EC91" w:rsidR="00264BB0" w:rsidRPr="000C243D" w:rsidRDefault="00264BB0" w:rsidP="00631B59">
      <w:pPr>
        <w:pStyle w:val="Odstavecseseznamem"/>
        <w:numPr>
          <w:ilvl w:val="5"/>
          <w:numId w:val="21"/>
        </w:numPr>
        <w:spacing w:line="276" w:lineRule="auto"/>
        <w:ind w:left="1134" w:hanging="567"/>
        <w:contextualSpacing w:val="0"/>
        <w:jc w:val="both"/>
        <w:rPr>
          <w:sz w:val="22"/>
          <w:szCs w:val="22"/>
        </w:rPr>
      </w:pPr>
      <w:bookmarkStart w:id="37" w:name="_Ref100760605"/>
      <w:r w:rsidRPr="000C243D">
        <w:rPr>
          <w:sz w:val="22"/>
          <w:szCs w:val="22"/>
        </w:rPr>
        <w:t>Projektový manažer se dopustí porušení povinností uvedených v čl.</w:t>
      </w:r>
      <w:r w:rsidR="00BA7A32" w:rsidRPr="000C243D">
        <w:rPr>
          <w:sz w:val="22"/>
          <w:szCs w:val="22"/>
        </w:rPr>
        <w:t xml:space="preserve"> </w:t>
      </w:r>
      <w:r w:rsidR="00BA7A32" w:rsidRPr="000C243D">
        <w:rPr>
          <w:sz w:val="22"/>
          <w:szCs w:val="22"/>
        </w:rPr>
        <w:fldChar w:fldCharType="begin"/>
      </w:r>
      <w:r w:rsidR="00BA7A32" w:rsidRPr="000C243D">
        <w:rPr>
          <w:sz w:val="22"/>
          <w:szCs w:val="22"/>
        </w:rPr>
        <w:instrText xml:space="preserve"> REF _Ref101791850 \r \h </w:instrText>
      </w:r>
      <w:r w:rsidR="00FC0163" w:rsidRPr="000C243D">
        <w:rPr>
          <w:sz w:val="22"/>
          <w:szCs w:val="22"/>
        </w:rPr>
        <w:instrText xml:space="preserve"> \* MERGEFORMAT </w:instrText>
      </w:r>
      <w:r w:rsidR="00BA7A32" w:rsidRPr="000C243D">
        <w:rPr>
          <w:sz w:val="22"/>
          <w:szCs w:val="22"/>
        </w:rPr>
      </w:r>
      <w:r w:rsidR="00BA7A32" w:rsidRPr="000C243D">
        <w:rPr>
          <w:sz w:val="22"/>
          <w:szCs w:val="22"/>
        </w:rPr>
        <w:fldChar w:fldCharType="separate"/>
      </w:r>
      <w:r w:rsidR="00973E82">
        <w:rPr>
          <w:sz w:val="22"/>
          <w:szCs w:val="22"/>
        </w:rPr>
        <w:t>8.2</w:t>
      </w:r>
      <w:r w:rsidR="00BA7A32" w:rsidRPr="000C243D">
        <w:rPr>
          <w:sz w:val="22"/>
          <w:szCs w:val="22"/>
        </w:rPr>
        <w:fldChar w:fldCharType="end"/>
      </w:r>
      <w:r w:rsidR="00BA7A32" w:rsidRPr="000C243D">
        <w:rPr>
          <w:sz w:val="22"/>
          <w:szCs w:val="22"/>
        </w:rPr>
        <w:t xml:space="preserve"> body (</w:t>
      </w:r>
      <w:proofErr w:type="spellStart"/>
      <w:r w:rsidR="00BA7A32" w:rsidRPr="000C243D">
        <w:rPr>
          <w:sz w:val="22"/>
          <w:szCs w:val="22"/>
        </w:rPr>
        <w:t>vi</w:t>
      </w:r>
      <w:proofErr w:type="spellEnd"/>
      <w:r w:rsidR="00BA7A32" w:rsidRPr="000C243D">
        <w:rPr>
          <w:sz w:val="22"/>
          <w:szCs w:val="22"/>
        </w:rPr>
        <w:t>) a</w:t>
      </w:r>
      <w:r w:rsidR="00834D6E" w:rsidRPr="000C243D">
        <w:rPr>
          <w:sz w:val="22"/>
          <w:szCs w:val="22"/>
        </w:rPr>
        <w:t>/nebo</w:t>
      </w:r>
      <w:r w:rsidR="00BA7A32" w:rsidRPr="000C243D">
        <w:rPr>
          <w:sz w:val="22"/>
          <w:szCs w:val="22"/>
        </w:rPr>
        <w:t xml:space="preserve"> (</w:t>
      </w:r>
      <w:proofErr w:type="spellStart"/>
      <w:r w:rsidR="00BA7A32" w:rsidRPr="000C243D">
        <w:rPr>
          <w:sz w:val="22"/>
          <w:szCs w:val="22"/>
        </w:rPr>
        <w:t>vii</w:t>
      </w:r>
      <w:proofErr w:type="spellEnd"/>
      <w:r w:rsidR="00BA7A32" w:rsidRPr="000C243D">
        <w:rPr>
          <w:sz w:val="22"/>
          <w:szCs w:val="22"/>
        </w:rPr>
        <w:t xml:space="preserve">), </w:t>
      </w:r>
      <w:r w:rsidR="00834D6E" w:rsidRPr="000C243D">
        <w:rPr>
          <w:sz w:val="22"/>
          <w:szCs w:val="22"/>
        </w:rPr>
        <w:t>čl. 8.3</w:t>
      </w:r>
      <w:r w:rsidR="00AB38A9" w:rsidRPr="000C243D">
        <w:rPr>
          <w:sz w:val="22"/>
          <w:szCs w:val="22"/>
        </w:rPr>
        <w:t>, čl. 8.4</w:t>
      </w:r>
      <w:r w:rsidR="00834D6E" w:rsidRPr="000C243D">
        <w:rPr>
          <w:sz w:val="22"/>
          <w:szCs w:val="22"/>
        </w:rPr>
        <w:t xml:space="preserve"> </w:t>
      </w:r>
      <w:r w:rsidR="00BA7A32" w:rsidRPr="000C243D">
        <w:rPr>
          <w:sz w:val="22"/>
          <w:szCs w:val="22"/>
        </w:rPr>
        <w:t>a</w:t>
      </w:r>
      <w:r w:rsidR="00834D6E" w:rsidRPr="000C243D">
        <w:rPr>
          <w:sz w:val="22"/>
          <w:szCs w:val="22"/>
        </w:rPr>
        <w:t>/nebo</w:t>
      </w:r>
      <w:r w:rsidR="00BA7A32" w:rsidRPr="000C243D">
        <w:rPr>
          <w:sz w:val="22"/>
          <w:szCs w:val="22"/>
        </w:rPr>
        <w:t xml:space="preserve"> č</w:t>
      </w:r>
      <w:r w:rsidR="00834D6E" w:rsidRPr="000C243D">
        <w:rPr>
          <w:sz w:val="22"/>
          <w:szCs w:val="22"/>
        </w:rPr>
        <w:t>l.</w:t>
      </w:r>
      <w:r w:rsidR="00BA7A32" w:rsidRPr="000C243D">
        <w:rPr>
          <w:sz w:val="22"/>
          <w:szCs w:val="22"/>
        </w:rPr>
        <w:t xml:space="preserve"> 10 této Smlouvy</w:t>
      </w:r>
      <w:r w:rsidRPr="000C243D">
        <w:rPr>
          <w:sz w:val="22"/>
          <w:szCs w:val="22"/>
        </w:rPr>
        <w:t>;</w:t>
      </w:r>
      <w:bookmarkEnd w:id="37"/>
    </w:p>
    <w:p w14:paraId="166A1C43" w14:textId="2F9E2CF6" w:rsidR="0033136E" w:rsidRPr="000C243D" w:rsidRDefault="0033136E" w:rsidP="00631B59">
      <w:pPr>
        <w:pStyle w:val="Odstavecseseznamem"/>
        <w:numPr>
          <w:ilvl w:val="5"/>
          <w:numId w:val="21"/>
        </w:numPr>
        <w:spacing w:line="276" w:lineRule="auto"/>
        <w:ind w:left="1134" w:hanging="567"/>
        <w:contextualSpacing w:val="0"/>
        <w:jc w:val="both"/>
        <w:rPr>
          <w:sz w:val="22"/>
          <w:szCs w:val="22"/>
        </w:rPr>
      </w:pPr>
      <w:r w:rsidRPr="000C243D">
        <w:rPr>
          <w:sz w:val="22"/>
          <w:szCs w:val="22"/>
        </w:rPr>
        <w:t xml:space="preserve">Projektový manažer se dopustí porušení </w:t>
      </w:r>
      <w:r w:rsidR="00DC450C" w:rsidRPr="000C243D">
        <w:rPr>
          <w:sz w:val="22"/>
          <w:szCs w:val="22"/>
        </w:rPr>
        <w:t>ostatní</w:t>
      </w:r>
      <w:r w:rsidR="00F41EB2" w:rsidRPr="000C243D">
        <w:rPr>
          <w:sz w:val="22"/>
          <w:szCs w:val="22"/>
        </w:rPr>
        <w:t>ch</w:t>
      </w:r>
      <w:r w:rsidR="00DC450C" w:rsidRPr="000C243D">
        <w:rPr>
          <w:sz w:val="22"/>
          <w:szCs w:val="22"/>
        </w:rPr>
        <w:t xml:space="preserve"> </w:t>
      </w:r>
      <w:r w:rsidRPr="000C243D">
        <w:rPr>
          <w:sz w:val="22"/>
          <w:szCs w:val="22"/>
        </w:rPr>
        <w:t xml:space="preserve">povinností </w:t>
      </w:r>
      <w:r w:rsidR="00C61908" w:rsidRPr="000C243D">
        <w:rPr>
          <w:sz w:val="22"/>
          <w:szCs w:val="22"/>
        </w:rPr>
        <w:t>této Smlouvy</w:t>
      </w:r>
      <w:r w:rsidRPr="000C243D">
        <w:rPr>
          <w:sz w:val="22"/>
          <w:szCs w:val="22"/>
        </w:rPr>
        <w:t xml:space="preserve"> </w:t>
      </w:r>
      <w:r w:rsidR="00DC450C" w:rsidRPr="000C243D">
        <w:rPr>
          <w:sz w:val="22"/>
          <w:szCs w:val="22"/>
        </w:rPr>
        <w:t>(vyjma případů uvedených v čl. 1</w:t>
      </w:r>
      <w:r w:rsidR="00CA177E" w:rsidRPr="000C243D">
        <w:rPr>
          <w:sz w:val="22"/>
          <w:szCs w:val="22"/>
        </w:rPr>
        <w:t>8</w:t>
      </w:r>
      <w:r w:rsidR="00DC450C" w:rsidRPr="000C243D">
        <w:rPr>
          <w:sz w:val="22"/>
          <w:szCs w:val="22"/>
        </w:rPr>
        <w:t xml:space="preserve">.2 bodech </w:t>
      </w:r>
      <w:r w:rsidR="00DC450C" w:rsidRPr="000C243D">
        <w:rPr>
          <w:sz w:val="22"/>
          <w:szCs w:val="22"/>
        </w:rPr>
        <w:fldChar w:fldCharType="begin"/>
      </w:r>
      <w:r w:rsidR="00DC450C" w:rsidRPr="000C243D">
        <w:rPr>
          <w:sz w:val="22"/>
          <w:szCs w:val="22"/>
        </w:rPr>
        <w:instrText xml:space="preserve"> REF _Ref100760542 \n \h </w:instrText>
      </w:r>
      <w:r w:rsidR="00631B59" w:rsidRPr="000C243D">
        <w:rPr>
          <w:sz w:val="22"/>
          <w:szCs w:val="22"/>
        </w:rPr>
        <w:instrText xml:space="preserve"> \* MERGEFORMAT </w:instrText>
      </w:r>
      <w:r w:rsidR="00DC450C" w:rsidRPr="000C243D">
        <w:rPr>
          <w:sz w:val="22"/>
          <w:szCs w:val="22"/>
        </w:rPr>
      </w:r>
      <w:r w:rsidR="00DC450C" w:rsidRPr="000C243D">
        <w:rPr>
          <w:sz w:val="22"/>
          <w:szCs w:val="22"/>
        </w:rPr>
        <w:fldChar w:fldCharType="separate"/>
      </w:r>
      <w:r w:rsidR="00973E82">
        <w:rPr>
          <w:sz w:val="22"/>
          <w:szCs w:val="22"/>
        </w:rPr>
        <w:t>(</w:t>
      </w:r>
      <w:proofErr w:type="spellStart"/>
      <w:r w:rsidR="00973E82">
        <w:rPr>
          <w:sz w:val="22"/>
          <w:szCs w:val="22"/>
        </w:rPr>
        <w:t>iv</w:t>
      </w:r>
      <w:proofErr w:type="spellEnd"/>
      <w:r w:rsidR="00973E82">
        <w:rPr>
          <w:sz w:val="22"/>
          <w:szCs w:val="22"/>
        </w:rPr>
        <w:t>)</w:t>
      </w:r>
      <w:r w:rsidR="00DC450C" w:rsidRPr="000C243D">
        <w:rPr>
          <w:sz w:val="22"/>
          <w:szCs w:val="22"/>
        </w:rPr>
        <w:fldChar w:fldCharType="end"/>
      </w:r>
      <w:r w:rsidR="00DC450C" w:rsidRPr="000C243D">
        <w:rPr>
          <w:sz w:val="22"/>
          <w:szCs w:val="22"/>
        </w:rPr>
        <w:t xml:space="preserve"> a</w:t>
      </w:r>
      <w:r w:rsidR="00B0718C" w:rsidRPr="000C243D">
        <w:rPr>
          <w:sz w:val="22"/>
          <w:szCs w:val="22"/>
        </w:rPr>
        <w:t xml:space="preserve"> (v)</w:t>
      </w:r>
      <w:r w:rsidR="00DC450C" w:rsidRPr="000C243D">
        <w:rPr>
          <w:sz w:val="22"/>
          <w:szCs w:val="22"/>
        </w:rPr>
        <w:t xml:space="preserve"> </w:t>
      </w:r>
      <w:r w:rsidRPr="000C243D">
        <w:rPr>
          <w:sz w:val="22"/>
          <w:szCs w:val="22"/>
        </w:rPr>
        <w:t>této Smlouvy</w:t>
      </w:r>
      <w:r w:rsidR="000311AE" w:rsidRPr="000C243D">
        <w:rPr>
          <w:sz w:val="22"/>
          <w:szCs w:val="22"/>
        </w:rPr>
        <w:t>)</w:t>
      </w:r>
      <w:r w:rsidRPr="000C243D">
        <w:rPr>
          <w:sz w:val="22"/>
          <w:szCs w:val="22"/>
        </w:rPr>
        <w:t xml:space="preserve">, a toto porušení nenapravil ani ve lhůtě </w:t>
      </w:r>
      <w:r w:rsidR="00252C4D" w:rsidRPr="000C243D">
        <w:rPr>
          <w:sz w:val="22"/>
          <w:szCs w:val="22"/>
        </w:rPr>
        <w:t xml:space="preserve">dvaceti </w:t>
      </w:r>
      <w:r w:rsidRPr="000C243D">
        <w:rPr>
          <w:sz w:val="22"/>
          <w:szCs w:val="22"/>
        </w:rPr>
        <w:t>(</w:t>
      </w:r>
      <w:r w:rsidR="00252C4D" w:rsidRPr="000C243D">
        <w:rPr>
          <w:sz w:val="22"/>
          <w:szCs w:val="22"/>
        </w:rPr>
        <w:t>20</w:t>
      </w:r>
      <w:r w:rsidRPr="000C243D">
        <w:rPr>
          <w:sz w:val="22"/>
        </w:rPr>
        <w:t>)</w:t>
      </w:r>
      <w:r w:rsidR="00187925" w:rsidRPr="000C243D">
        <w:rPr>
          <w:sz w:val="22"/>
          <w:szCs w:val="22"/>
        </w:rPr>
        <w:t xml:space="preserve"> pracovních</w:t>
      </w:r>
      <w:r w:rsidRPr="000C243D">
        <w:rPr>
          <w:sz w:val="22"/>
          <w:szCs w:val="22"/>
        </w:rPr>
        <w:t xml:space="preserve"> dní poté, co byl na takové porušení upozorněn Klientem;</w:t>
      </w:r>
    </w:p>
    <w:p w14:paraId="11824A62" w14:textId="5896F4E8" w:rsidR="00264BB0" w:rsidRPr="000C243D" w:rsidRDefault="00264BB0" w:rsidP="00631B59">
      <w:pPr>
        <w:pStyle w:val="Odstavecseseznamem"/>
        <w:numPr>
          <w:ilvl w:val="5"/>
          <w:numId w:val="21"/>
        </w:numPr>
        <w:spacing w:line="276" w:lineRule="auto"/>
        <w:ind w:left="1134" w:hanging="567"/>
        <w:contextualSpacing w:val="0"/>
        <w:jc w:val="both"/>
        <w:rPr>
          <w:sz w:val="22"/>
          <w:szCs w:val="22"/>
        </w:rPr>
      </w:pPr>
      <w:r w:rsidRPr="000C243D">
        <w:rPr>
          <w:sz w:val="22"/>
          <w:szCs w:val="22"/>
        </w:rPr>
        <w:t xml:space="preserve">událost či okolnost Vyšší moci zamezuje </w:t>
      </w:r>
      <w:r w:rsidR="0033136E" w:rsidRPr="000C243D">
        <w:rPr>
          <w:sz w:val="22"/>
          <w:szCs w:val="22"/>
        </w:rPr>
        <w:t>Projektovému</w:t>
      </w:r>
      <w:r w:rsidRPr="000C243D">
        <w:rPr>
          <w:sz w:val="22"/>
          <w:szCs w:val="22"/>
        </w:rPr>
        <w:t xml:space="preserve"> manažerovi</w:t>
      </w:r>
      <w:r w:rsidR="0033136E" w:rsidRPr="000C243D">
        <w:rPr>
          <w:sz w:val="22"/>
          <w:szCs w:val="22"/>
        </w:rPr>
        <w:t xml:space="preserve"> </w:t>
      </w:r>
      <w:r w:rsidRPr="000C243D">
        <w:rPr>
          <w:sz w:val="22"/>
          <w:szCs w:val="22"/>
        </w:rPr>
        <w:t xml:space="preserve">v poskytování Služeb či plnění jiných povinností dle této Smlouvy více jak devadesát (90) </w:t>
      </w:r>
      <w:r w:rsidR="00F41EB2" w:rsidRPr="000C243D">
        <w:rPr>
          <w:sz w:val="22"/>
          <w:szCs w:val="22"/>
        </w:rPr>
        <w:t xml:space="preserve">pracovních </w:t>
      </w:r>
      <w:r w:rsidRPr="000C243D">
        <w:rPr>
          <w:sz w:val="22"/>
          <w:szCs w:val="22"/>
        </w:rPr>
        <w:t>dní</w:t>
      </w:r>
      <w:r w:rsidR="00827B5D" w:rsidRPr="000C243D">
        <w:rPr>
          <w:sz w:val="22"/>
          <w:szCs w:val="22"/>
        </w:rPr>
        <w:t>;</w:t>
      </w:r>
    </w:p>
    <w:p w14:paraId="073F9DE3" w14:textId="77777777" w:rsidR="00827B5D" w:rsidRPr="000C243D" w:rsidRDefault="00827B5D" w:rsidP="00631B59">
      <w:pPr>
        <w:pStyle w:val="Odstavecseseznamem"/>
        <w:numPr>
          <w:ilvl w:val="5"/>
          <w:numId w:val="21"/>
        </w:numPr>
        <w:spacing w:line="276" w:lineRule="auto"/>
        <w:ind w:left="1134" w:hanging="567"/>
        <w:contextualSpacing w:val="0"/>
        <w:jc w:val="both"/>
        <w:rPr>
          <w:sz w:val="22"/>
          <w:szCs w:val="22"/>
        </w:rPr>
      </w:pPr>
      <w:r w:rsidRPr="000C243D">
        <w:rPr>
          <w:sz w:val="22"/>
          <w:szCs w:val="22"/>
        </w:rPr>
        <w:t>Projekt byl zrušen nebo dlouhodobě pozastaven před splněním předmětu této Smlouvy a další pokračování Projektu nelze rozumně předpokládat (např. v důsledku zamítnutí, ukončení nebo omezení rozsahu financování Projektu)</w:t>
      </w:r>
      <w:r w:rsidR="00B32B41" w:rsidRPr="000C243D">
        <w:rPr>
          <w:sz w:val="22"/>
          <w:szCs w:val="22"/>
        </w:rPr>
        <w:t>;</w:t>
      </w:r>
    </w:p>
    <w:p w14:paraId="2E98C55D" w14:textId="77777777" w:rsidR="00B32B41" w:rsidRPr="000C243D" w:rsidRDefault="00B32B41" w:rsidP="00631B59">
      <w:pPr>
        <w:pStyle w:val="Odstavecseseznamem"/>
        <w:numPr>
          <w:ilvl w:val="5"/>
          <w:numId w:val="21"/>
        </w:numPr>
        <w:spacing w:line="276" w:lineRule="auto"/>
        <w:ind w:left="1134" w:hanging="567"/>
        <w:contextualSpacing w:val="0"/>
        <w:jc w:val="both"/>
        <w:rPr>
          <w:sz w:val="22"/>
          <w:szCs w:val="22"/>
        </w:rPr>
      </w:pPr>
      <w:r w:rsidRPr="000C243D">
        <w:rPr>
          <w:sz w:val="22"/>
          <w:szCs w:val="22"/>
        </w:rPr>
        <w:t>v dalších případech výslovně uvedených v této Smlouvě.</w:t>
      </w:r>
    </w:p>
    <w:p w14:paraId="0BB04256" w14:textId="527B703F" w:rsidR="000311AE" w:rsidRPr="000C243D" w:rsidRDefault="00D11993"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Projektový manažer </w:t>
      </w:r>
      <w:r w:rsidR="000311AE" w:rsidRPr="000C243D">
        <w:rPr>
          <w:sz w:val="22"/>
          <w:szCs w:val="22"/>
        </w:rPr>
        <w:t xml:space="preserve">je oprávněn od této Smlouvy odstoupit v následujících případech: </w:t>
      </w:r>
    </w:p>
    <w:p w14:paraId="76C6157B" w14:textId="5BA9AAA5" w:rsidR="0033136E" w:rsidRPr="000C243D" w:rsidRDefault="00D11993" w:rsidP="00631B59">
      <w:pPr>
        <w:pStyle w:val="Odstavecseseznamem"/>
        <w:numPr>
          <w:ilvl w:val="0"/>
          <w:numId w:val="22"/>
        </w:numPr>
        <w:spacing w:line="276" w:lineRule="auto"/>
        <w:ind w:left="1134" w:hanging="567"/>
        <w:contextualSpacing w:val="0"/>
        <w:jc w:val="both"/>
        <w:rPr>
          <w:sz w:val="22"/>
          <w:szCs w:val="22"/>
        </w:rPr>
      </w:pPr>
      <w:r w:rsidRPr="000C243D">
        <w:rPr>
          <w:sz w:val="22"/>
          <w:szCs w:val="22"/>
        </w:rPr>
        <w:lastRenderedPageBreak/>
        <w:t xml:space="preserve">Klient </w:t>
      </w:r>
      <w:r w:rsidR="001A1974" w:rsidRPr="000C243D">
        <w:rPr>
          <w:sz w:val="22"/>
          <w:szCs w:val="22"/>
        </w:rPr>
        <w:t xml:space="preserve">je </w:t>
      </w:r>
      <w:r w:rsidRPr="000C243D">
        <w:rPr>
          <w:sz w:val="22"/>
          <w:szCs w:val="22"/>
        </w:rPr>
        <w:t>v </w:t>
      </w:r>
      <w:r w:rsidR="00115655" w:rsidRPr="000C243D">
        <w:rPr>
          <w:sz w:val="22"/>
          <w:szCs w:val="22"/>
        </w:rPr>
        <w:t xml:space="preserve">jím </w:t>
      </w:r>
      <w:r w:rsidR="000F1DD1" w:rsidRPr="000C243D">
        <w:rPr>
          <w:sz w:val="22"/>
          <w:szCs w:val="22"/>
        </w:rPr>
        <w:t xml:space="preserve">zaviněném </w:t>
      </w:r>
      <w:r w:rsidRPr="000C243D">
        <w:rPr>
          <w:sz w:val="22"/>
          <w:szCs w:val="22"/>
        </w:rPr>
        <w:t xml:space="preserve">prodlení s úhradou některé Části Odměny o více jak </w:t>
      </w:r>
      <w:r w:rsidRPr="000C243D">
        <w:rPr>
          <w:sz w:val="22"/>
        </w:rPr>
        <w:t xml:space="preserve">šedesát (60) </w:t>
      </w:r>
      <w:r w:rsidR="008964C8" w:rsidRPr="000C243D">
        <w:rPr>
          <w:sz w:val="22"/>
        </w:rPr>
        <w:t xml:space="preserve">pracovních </w:t>
      </w:r>
      <w:r w:rsidRPr="000C243D">
        <w:rPr>
          <w:sz w:val="22"/>
        </w:rPr>
        <w:t>dn</w:t>
      </w:r>
      <w:r w:rsidR="004B3CE4" w:rsidRPr="000C243D">
        <w:rPr>
          <w:sz w:val="22"/>
          <w:szCs w:val="22"/>
        </w:rPr>
        <w:t>í</w:t>
      </w:r>
      <w:r w:rsidRPr="000C243D">
        <w:rPr>
          <w:sz w:val="22"/>
          <w:szCs w:val="22"/>
        </w:rPr>
        <w:t xml:space="preserve"> poté, co byl Projektovým manažerem na takové prodlení písemně upozorněn;</w:t>
      </w:r>
    </w:p>
    <w:p w14:paraId="72D1930F" w14:textId="1D77E306" w:rsidR="001A1974" w:rsidRPr="000C243D" w:rsidRDefault="001A1974" w:rsidP="00631B59">
      <w:pPr>
        <w:pStyle w:val="Odstavecseseznamem"/>
        <w:numPr>
          <w:ilvl w:val="0"/>
          <w:numId w:val="22"/>
        </w:numPr>
        <w:spacing w:line="276" w:lineRule="auto"/>
        <w:ind w:left="1134" w:hanging="567"/>
        <w:contextualSpacing w:val="0"/>
        <w:jc w:val="both"/>
        <w:rPr>
          <w:sz w:val="22"/>
          <w:szCs w:val="22"/>
        </w:rPr>
      </w:pPr>
      <w:r w:rsidRPr="000C243D">
        <w:rPr>
          <w:sz w:val="22"/>
          <w:szCs w:val="22"/>
        </w:rPr>
        <w:t xml:space="preserve">Klient porušil či nesplnil </w:t>
      </w:r>
      <w:r w:rsidR="00C61908" w:rsidRPr="000C243D">
        <w:rPr>
          <w:sz w:val="22"/>
          <w:szCs w:val="22"/>
        </w:rPr>
        <w:t xml:space="preserve">podstatnou </w:t>
      </w:r>
      <w:r w:rsidRPr="000C243D">
        <w:rPr>
          <w:sz w:val="22"/>
          <w:szCs w:val="22"/>
        </w:rPr>
        <w:t>povinnost (vyjma povinnosti úhrady odměny dle předchozího bodu) stanovenou v této Smlouv</w:t>
      </w:r>
      <w:r w:rsidR="00C61908" w:rsidRPr="000C243D">
        <w:rPr>
          <w:sz w:val="22"/>
          <w:szCs w:val="22"/>
        </w:rPr>
        <w:t>ě, která znemožňuje Projektovému manažerovi řádn</w:t>
      </w:r>
      <w:r w:rsidR="00E00CA8" w:rsidRPr="000C243D">
        <w:rPr>
          <w:sz w:val="22"/>
          <w:szCs w:val="22"/>
        </w:rPr>
        <w:t>é</w:t>
      </w:r>
      <w:r w:rsidR="00C61908" w:rsidRPr="000C243D">
        <w:rPr>
          <w:sz w:val="22"/>
          <w:szCs w:val="22"/>
        </w:rPr>
        <w:t xml:space="preserve"> poskytování Služeb,</w:t>
      </w:r>
      <w:r w:rsidRPr="000C243D">
        <w:rPr>
          <w:sz w:val="22"/>
          <w:szCs w:val="22"/>
        </w:rPr>
        <w:t xml:space="preserve"> a takové porušení nenapravil ani náhradní v lhůtě uvedené v písemném upozornění Projektovým manažerem Klientovi, která musí činit minimálně </w:t>
      </w:r>
      <w:r w:rsidR="00252C4D" w:rsidRPr="000C243D">
        <w:rPr>
          <w:sz w:val="22"/>
          <w:szCs w:val="22"/>
        </w:rPr>
        <w:t xml:space="preserve">dvacet </w:t>
      </w:r>
      <w:r w:rsidRPr="000C243D">
        <w:rPr>
          <w:sz w:val="22"/>
          <w:szCs w:val="22"/>
        </w:rPr>
        <w:t>(</w:t>
      </w:r>
      <w:r w:rsidR="00252C4D" w:rsidRPr="000C243D">
        <w:rPr>
          <w:sz w:val="22"/>
          <w:szCs w:val="22"/>
        </w:rPr>
        <w:t>20</w:t>
      </w:r>
      <w:r w:rsidRPr="000C243D">
        <w:rPr>
          <w:sz w:val="22"/>
        </w:rPr>
        <w:t>) pracovních dní</w:t>
      </w:r>
      <w:r w:rsidRPr="000C243D">
        <w:rPr>
          <w:sz w:val="22"/>
          <w:szCs w:val="22"/>
        </w:rPr>
        <w:t>.</w:t>
      </w:r>
    </w:p>
    <w:p w14:paraId="6A8B06DB" w14:textId="77777777" w:rsidR="00CA177E" w:rsidRPr="000C243D" w:rsidRDefault="000010CD" w:rsidP="00631B59">
      <w:pPr>
        <w:pStyle w:val="Odstavecseseznamem"/>
        <w:numPr>
          <w:ilvl w:val="1"/>
          <w:numId w:val="40"/>
        </w:numPr>
        <w:spacing w:before="120" w:after="120" w:line="276" w:lineRule="auto"/>
        <w:ind w:left="567" w:hanging="567"/>
        <w:contextualSpacing w:val="0"/>
        <w:jc w:val="both"/>
        <w:rPr>
          <w:sz w:val="22"/>
          <w:szCs w:val="22"/>
        </w:rPr>
      </w:pPr>
      <w:bookmarkStart w:id="38" w:name="_Ref100764524"/>
      <w:r w:rsidRPr="000C243D">
        <w:rPr>
          <w:sz w:val="22"/>
          <w:szCs w:val="22"/>
        </w:rPr>
        <w:t xml:space="preserve">V případě ukončení této Smlouvy z jakéhokoliv důvodu je Projektový manažer povinen </w:t>
      </w:r>
      <w:r w:rsidR="002C4D3A" w:rsidRPr="000C243D">
        <w:rPr>
          <w:sz w:val="22"/>
          <w:szCs w:val="22"/>
        </w:rPr>
        <w:t xml:space="preserve">provést veškerá jednání a </w:t>
      </w:r>
      <w:r w:rsidRPr="000C243D">
        <w:rPr>
          <w:sz w:val="22"/>
          <w:szCs w:val="22"/>
        </w:rPr>
        <w:t xml:space="preserve">poskytnout veškeré nezbytné Služby tak, aby nedošlo k prodlení v poskytování Služeb a realizace Projektu, a to až do okamžiku, kdy </w:t>
      </w:r>
      <w:r w:rsidR="002C4D3A" w:rsidRPr="000C243D">
        <w:rPr>
          <w:sz w:val="22"/>
          <w:szCs w:val="22"/>
        </w:rPr>
        <w:t xml:space="preserve">třetí </w:t>
      </w:r>
      <w:r w:rsidRPr="000C243D">
        <w:rPr>
          <w:sz w:val="22"/>
          <w:szCs w:val="22"/>
        </w:rPr>
        <w:t xml:space="preserve">osoba určená </w:t>
      </w:r>
      <w:r w:rsidR="002C4D3A" w:rsidRPr="000C243D">
        <w:rPr>
          <w:sz w:val="22"/>
          <w:szCs w:val="22"/>
        </w:rPr>
        <w:t>Klientem k převzetí poskytování Služeb</w:t>
      </w:r>
      <w:r w:rsidR="00045622" w:rsidRPr="000C243D">
        <w:rPr>
          <w:sz w:val="22"/>
          <w:szCs w:val="22"/>
        </w:rPr>
        <w:t xml:space="preserve"> (dále jen „</w:t>
      </w:r>
      <w:r w:rsidR="00045622" w:rsidRPr="000C243D">
        <w:rPr>
          <w:b/>
          <w:sz w:val="22"/>
          <w:szCs w:val="22"/>
        </w:rPr>
        <w:t>Nový manažer</w:t>
      </w:r>
      <w:r w:rsidR="00045622" w:rsidRPr="000C243D">
        <w:rPr>
          <w:sz w:val="22"/>
          <w:szCs w:val="22"/>
        </w:rPr>
        <w:t>“)</w:t>
      </w:r>
      <w:r w:rsidR="002C4D3A" w:rsidRPr="000C243D">
        <w:rPr>
          <w:sz w:val="22"/>
          <w:szCs w:val="22"/>
        </w:rPr>
        <w:t xml:space="preserve"> </w:t>
      </w:r>
      <w:r w:rsidRPr="000C243D">
        <w:rPr>
          <w:sz w:val="22"/>
          <w:szCs w:val="22"/>
        </w:rPr>
        <w:t xml:space="preserve">bude zcela </w:t>
      </w:r>
      <w:r w:rsidR="00045622" w:rsidRPr="000C243D">
        <w:rPr>
          <w:sz w:val="22"/>
          <w:szCs w:val="22"/>
        </w:rPr>
        <w:t xml:space="preserve">schopna </w:t>
      </w:r>
      <w:r w:rsidRPr="000C243D">
        <w:rPr>
          <w:sz w:val="22"/>
          <w:szCs w:val="22"/>
        </w:rPr>
        <w:t>nahradit Projektového manažera</w:t>
      </w:r>
      <w:bookmarkEnd w:id="38"/>
      <w:r w:rsidR="003E0893" w:rsidRPr="000C243D">
        <w:rPr>
          <w:sz w:val="22"/>
          <w:szCs w:val="22"/>
        </w:rPr>
        <w:t>, avšak tato veškerá jednání a Služby budou vždy proveden</w:t>
      </w:r>
      <w:r w:rsidR="00024DD9" w:rsidRPr="000C243D">
        <w:rPr>
          <w:sz w:val="22"/>
          <w:szCs w:val="22"/>
        </w:rPr>
        <w:t>y</w:t>
      </w:r>
      <w:r w:rsidR="003E0893" w:rsidRPr="000C243D">
        <w:rPr>
          <w:sz w:val="22"/>
          <w:szCs w:val="22"/>
        </w:rPr>
        <w:t xml:space="preserve">/poskytnuty pouze na základě </w:t>
      </w:r>
      <w:r w:rsidR="008964C8" w:rsidRPr="000C243D">
        <w:rPr>
          <w:sz w:val="22"/>
          <w:szCs w:val="22"/>
        </w:rPr>
        <w:t xml:space="preserve">předchozího písemného </w:t>
      </w:r>
      <w:r w:rsidR="003E0893" w:rsidRPr="000C243D">
        <w:rPr>
          <w:sz w:val="22"/>
          <w:szCs w:val="22"/>
        </w:rPr>
        <w:t xml:space="preserve">pokynu/souhlasu </w:t>
      </w:r>
      <w:r w:rsidR="00CE6B29" w:rsidRPr="000C243D">
        <w:rPr>
          <w:sz w:val="22"/>
          <w:szCs w:val="22"/>
        </w:rPr>
        <w:t>K</w:t>
      </w:r>
      <w:r w:rsidR="003E0893" w:rsidRPr="000C243D">
        <w:rPr>
          <w:sz w:val="22"/>
          <w:szCs w:val="22"/>
        </w:rPr>
        <w:t>lienta.</w:t>
      </w:r>
    </w:p>
    <w:p w14:paraId="6AF12863" w14:textId="77777777" w:rsidR="00CA177E" w:rsidRPr="000C243D" w:rsidRDefault="000010CD"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V případě ukončení této Smlouvy z jakéhokoliv důvodu je Projektový manažer povinen </w:t>
      </w:r>
      <w:r w:rsidR="003D29A4" w:rsidRPr="000C243D">
        <w:rPr>
          <w:sz w:val="22"/>
          <w:szCs w:val="22"/>
        </w:rPr>
        <w:t xml:space="preserve">bez zbytečného odkladu, nejpozději do deseti (10) </w:t>
      </w:r>
      <w:r w:rsidR="00F41EB2" w:rsidRPr="000C243D">
        <w:rPr>
          <w:sz w:val="22"/>
          <w:szCs w:val="22"/>
        </w:rPr>
        <w:t xml:space="preserve">pracovních </w:t>
      </w:r>
      <w:r w:rsidR="003D29A4" w:rsidRPr="000C243D">
        <w:rPr>
          <w:sz w:val="22"/>
          <w:szCs w:val="22"/>
        </w:rPr>
        <w:t>dn</w:t>
      </w:r>
      <w:r w:rsidR="004B3CE4" w:rsidRPr="000C243D">
        <w:rPr>
          <w:sz w:val="22"/>
          <w:szCs w:val="22"/>
        </w:rPr>
        <w:t>í</w:t>
      </w:r>
      <w:r w:rsidR="003D29A4" w:rsidRPr="000C243D">
        <w:rPr>
          <w:sz w:val="22"/>
          <w:szCs w:val="22"/>
        </w:rPr>
        <w:t xml:space="preserve"> předat Klientovi veškeré </w:t>
      </w:r>
      <w:r w:rsidR="00045622" w:rsidRPr="000C243D">
        <w:rPr>
          <w:sz w:val="22"/>
          <w:szCs w:val="22"/>
        </w:rPr>
        <w:t>P</w:t>
      </w:r>
      <w:r w:rsidR="003D29A4" w:rsidRPr="000C243D">
        <w:rPr>
          <w:sz w:val="22"/>
          <w:szCs w:val="22"/>
        </w:rPr>
        <w:t>odklady a informace, které Projektový manažer vytvořil nebo získal v průběhu nebo v souvislosti s poskytování</w:t>
      </w:r>
      <w:r w:rsidR="00697641" w:rsidRPr="000C243D">
        <w:rPr>
          <w:sz w:val="22"/>
          <w:szCs w:val="22"/>
        </w:rPr>
        <w:t>m</w:t>
      </w:r>
      <w:r w:rsidR="003D29A4" w:rsidRPr="000C243D">
        <w:rPr>
          <w:sz w:val="22"/>
          <w:szCs w:val="22"/>
        </w:rPr>
        <w:t xml:space="preserve"> </w:t>
      </w:r>
      <w:r w:rsidR="00697641" w:rsidRPr="000C243D">
        <w:rPr>
          <w:sz w:val="22"/>
          <w:szCs w:val="22"/>
        </w:rPr>
        <w:t xml:space="preserve">Služeb dle této Smlouvy. </w:t>
      </w:r>
    </w:p>
    <w:p w14:paraId="2867E6D2" w14:textId="77777777" w:rsidR="00CA177E" w:rsidRPr="000C243D" w:rsidRDefault="00697641"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V případě převzetí poskytování Služeb </w:t>
      </w:r>
      <w:r w:rsidR="00E00CA8" w:rsidRPr="000C243D">
        <w:rPr>
          <w:sz w:val="22"/>
          <w:szCs w:val="22"/>
        </w:rPr>
        <w:t>Novým manažerem</w:t>
      </w:r>
      <w:r w:rsidRPr="000C243D">
        <w:rPr>
          <w:sz w:val="22"/>
          <w:szCs w:val="22"/>
        </w:rPr>
        <w:t xml:space="preserve"> se </w:t>
      </w:r>
      <w:r w:rsidR="00260405" w:rsidRPr="000C243D">
        <w:rPr>
          <w:sz w:val="22"/>
          <w:szCs w:val="22"/>
        </w:rPr>
        <w:t xml:space="preserve">Projektový manažer </w:t>
      </w:r>
      <w:r w:rsidRPr="000C243D">
        <w:rPr>
          <w:sz w:val="22"/>
          <w:szCs w:val="22"/>
        </w:rPr>
        <w:t>zavazuje poskytnout této osobě a Klientovi na své náklady veškerou součinnost a předat vešker</w:t>
      </w:r>
      <w:r w:rsidR="00045622" w:rsidRPr="000C243D">
        <w:rPr>
          <w:sz w:val="22"/>
          <w:szCs w:val="22"/>
        </w:rPr>
        <w:t xml:space="preserve">é Podklady </w:t>
      </w:r>
      <w:r w:rsidRPr="000C243D">
        <w:rPr>
          <w:sz w:val="22"/>
          <w:szCs w:val="22"/>
        </w:rPr>
        <w:t>a informace tak, aby nedošlo k prodlení v poskytování Služeb a realizace Projektu, a to</w:t>
      </w:r>
      <w:r w:rsidR="003D29A4" w:rsidRPr="000C243D">
        <w:rPr>
          <w:sz w:val="22"/>
          <w:szCs w:val="22"/>
        </w:rPr>
        <w:t xml:space="preserve"> </w:t>
      </w:r>
      <w:r w:rsidRPr="000C243D">
        <w:rPr>
          <w:sz w:val="22"/>
          <w:szCs w:val="22"/>
        </w:rPr>
        <w:t xml:space="preserve">až </w:t>
      </w:r>
      <w:r w:rsidR="003D29A4" w:rsidRPr="000C243D">
        <w:rPr>
          <w:sz w:val="22"/>
          <w:szCs w:val="22"/>
        </w:rPr>
        <w:t xml:space="preserve">do okamžiku, kdy </w:t>
      </w:r>
      <w:r w:rsidR="00045622" w:rsidRPr="000C243D">
        <w:rPr>
          <w:sz w:val="22"/>
          <w:szCs w:val="22"/>
        </w:rPr>
        <w:t xml:space="preserve">Nový manažer </w:t>
      </w:r>
      <w:r w:rsidR="003D29A4" w:rsidRPr="000C243D">
        <w:rPr>
          <w:sz w:val="22"/>
          <w:szCs w:val="22"/>
        </w:rPr>
        <w:t xml:space="preserve">bude zcela </w:t>
      </w:r>
      <w:r w:rsidR="00045622" w:rsidRPr="000C243D">
        <w:rPr>
          <w:sz w:val="22"/>
          <w:szCs w:val="22"/>
        </w:rPr>
        <w:t xml:space="preserve">schopen </w:t>
      </w:r>
      <w:r w:rsidR="003D29A4" w:rsidRPr="000C243D">
        <w:rPr>
          <w:sz w:val="22"/>
          <w:szCs w:val="22"/>
        </w:rPr>
        <w:t xml:space="preserve">nahradit </w:t>
      </w:r>
      <w:r w:rsidRPr="000C243D">
        <w:rPr>
          <w:sz w:val="22"/>
          <w:szCs w:val="22"/>
        </w:rPr>
        <w:t>Projektového manažera</w:t>
      </w:r>
      <w:r w:rsidR="003D29A4" w:rsidRPr="000C243D">
        <w:rPr>
          <w:sz w:val="22"/>
          <w:szCs w:val="22"/>
        </w:rPr>
        <w:t xml:space="preserve">. </w:t>
      </w:r>
    </w:p>
    <w:p w14:paraId="1DAD4616" w14:textId="5B6AE4E1" w:rsidR="00966207" w:rsidRPr="000C243D" w:rsidRDefault="00966207"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V případě </w:t>
      </w:r>
      <w:r w:rsidR="00711826" w:rsidRPr="000C243D">
        <w:rPr>
          <w:sz w:val="22"/>
          <w:szCs w:val="22"/>
        </w:rPr>
        <w:t>odstoupení od Smlouvy kter</w:t>
      </w:r>
      <w:r w:rsidR="00045622" w:rsidRPr="000C243D">
        <w:rPr>
          <w:sz w:val="22"/>
          <w:szCs w:val="22"/>
        </w:rPr>
        <w:t xml:space="preserve">oukoliv </w:t>
      </w:r>
      <w:r w:rsidR="00711826" w:rsidRPr="000C243D">
        <w:rPr>
          <w:sz w:val="22"/>
          <w:szCs w:val="22"/>
        </w:rPr>
        <w:t>Smluvní stran</w:t>
      </w:r>
      <w:r w:rsidR="00045622" w:rsidRPr="000C243D">
        <w:rPr>
          <w:sz w:val="22"/>
          <w:szCs w:val="22"/>
        </w:rPr>
        <w:t>ou</w:t>
      </w:r>
      <w:r w:rsidR="00711826" w:rsidRPr="000C243D">
        <w:rPr>
          <w:sz w:val="22"/>
          <w:szCs w:val="22"/>
        </w:rPr>
        <w:t xml:space="preserve"> </w:t>
      </w:r>
      <w:r w:rsidRPr="000C243D">
        <w:rPr>
          <w:sz w:val="22"/>
          <w:szCs w:val="22"/>
        </w:rPr>
        <w:t xml:space="preserve">má </w:t>
      </w:r>
      <w:r w:rsidR="00711826" w:rsidRPr="000C243D">
        <w:rPr>
          <w:sz w:val="22"/>
          <w:szCs w:val="22"/>
        </w:rPr>
        <w:t>Projektový manažer</w:t>
      </w:r>
      <w:r w:rsidRPr="000C243D">
        <w:rPr>
          <w:sz w:val="22"/>
          <w:szCs w:val="22"/>
        </w:rPr>
        <w:t xml:space="preserve"> </w:t>
      </w:r>
      <w:r w:rsidR="00045622" w:rsidRPr="000C243D">
        <w:rPr>
          <w:sz w:val="22"/>
          <w:szCs w:val="22"/>
        </w:rPr>
        <w:t xml:space="preserve">nárok </w:t>
      </w:r>
      <w:r w:rsidRPr="000C243D">
        <w:rPr>
          <w:sz w:val="22"/>
          <w:szCs w:val="22"/>
        </w:rPr>
        <w:t xml:space="preserve">na </w:t>
      </w:r>
      <w:r w:rsidR="00711826" w:rsidRPr="000C243D">
        <w:rPr>
          <w:sz w:val="22"/>
          <w:szCs w:val="22"/>
        </w:rPr>
        <w:t>část O</w:t>
      </w:r>
      <w:r w:rsidRPr="000C243D">
        <w:rPr>
          <w:sz w:val="22"/>
          <w:szCs w:val="22"/>
        </w:rPr>
        <w:t>dměn</w:t>
      </w:r>
      <w:r w:rsidR="00711826" w:rsidRPr="000C243D">
        <w:rPr>
          <w:sz w:val="22"/>
          <w:szCs w:val="22"/>
        </w:rPr>
        <w:t>y</w:t>
      </w:r>
      <w:r w:rsidRPr="000C243D">
        <w:rPr>
          <w:sz w:val="22"/>
          <w:szCs w:val="22"/>
        </w:rPr>
        <w:t xml:space="preserve"> v poměrné výši </w:t>
      </w:r>
      <w:r w:rsidR="00711826" w:rsidRPr="000C243D">
        <w:rPr>
          <w:sz w:val="22"/>
          <w:szCs w:val="22"/>
        </w:rPr>
        <w:t>odpovídající řádně a včas poskytnutým Službám</w:t>
      </w:r>
      <w:r w:rsidR="000010CD" w:rsidRPr="000C243D">
        <w:rPr>
          <w:sz w:val="22"/>
          <w:szCs w:val="22"/>
        </w:rPr>
        <w:t xml:space="preserve">, eventuálně Službám poskytnutým dle čl. </w:t>
      </w:r>
      <w:r w:rsidR="000010CD" w:rsidRPr="000C243D">
        <w:rPr>
          <w:sz w:val="22"/>
          <w:szCs w:val="22"/>
        </w:rPr>
        <w:fldChar w:fldCharType="begin"/>
      </w:r>
      <w:r w:rsidR="000010CD" w:rsidRPr="000C243D">
        <w:rPr>
          <w:sz w:val="22"/>
          <w:szCs w:val="22"/>
        </w:rPr>
        <w:instrText xml:space="preserve"> REF _Ref100764524 \n \h </w:instrText>
      </w:r>
      <w:r w:rsidR="00193A42" w:rsidRPr="000C243D">
        <w:rPr>
          <w:sz w:val="22"/>
          <w:szCs w:val="22"/>
        </w:rPr>
        <w:instrText xml:space="preserve"> \* MERGEFORMAT </w:instrText>
      </w:r>
      <w:r w:rsidR="000010CD" w:rsidRPr="000C243D">
        <w:rPr>
          <w:sz w:val="22"/>
          <w:szCs w:val="22"/>
        </w:rPr>
      </w:r>
      <w:r w:rsidR="000010CD" w:rsidRPr="000C243D">
        <w:rPr>
          <w:sz w:val="22"/>
          <w:szCs w:val="22"/>
        </w:rPr>
        <w:fldChar w:fldCharType="separate"/>
      </w:r>
      <w:r w:rsidR="00973E82">
        <w:rPr>
          <w:sz w:val="22"/>
          <w:szCs w:val="22"/>
        </w:rPr>
        <w:t>18.4</w:t>
      </w:r>
      <w:r w:rsidR="000010CD" w:rsidRPr="000C243D">
        <w:rPr>
          <w:sz w:val="22"/>
          <w:szCs w:val="22"/>
        </w:rPr>
        <w:fldChar w:fldCharType="end"/>
      </w:r>
      <w:r w:rsidR="000010CD" w:rsidRPr="000C243D">
        <w:rPr>
          <w:sz w:val="22"/>
          <w:szCs w:val="22"/>
        </w:rPr>
        <w:t xml:space="preserve"> této Smlouvy</w:t>
      </w:r>
      <w:r w:rsidRPr="000C243D">
        <w:rPr>
          <w:sz w:val="22"/>
          <w:szCs w:val="22"/>
        </w:rPr>
        <w:t xml:space="preserve">, </w:t>
      </w:r>
      <w:r w:rsidR="00711826" w:rsidRPr="000C243D">
        <w:rPr>
          <w:sz w:val="22"/>
          <w:szCs w:val="22"/>
        </w:rPr>
        <w:t xml:space="preserve">přičemž Projektový manažer nemá nárok na úhradu zbylé části Odměny. </w:t>
      </w:r>
    </w:p>
    <w:p w14:paraId="079A64F9" w14:textId="137D48E9" w:rsidR="00486B1C" w:rsidRPr="000C243D" w:rsidRDefault="00486B1C" w:rsidP="00631B59">
      <w:pPr>
        <w:spacing w:before="120" w:line="276" w:lineRule="auto"/>
        <w:jc w:val="center"/>
        <w:rPr>
          <w:b/>
          <w:bCs/>
          <w:sz w:val="22"/>
          <w:szCs w:val="22"/>
          <w:u w:val="single"/>
        </w:rPr>
      </w:pPr>
      <w:r w:rsidRPr="000C243D">
        <w:rPr>
          <w:b/>
          <w:bCs/>
          <w:sz w:val="22"/>
          <w:szCs w:val="22"/>
          <w:u w:val="single"/>
        </w:rPr>
        <w:t xml:space="preserve">ČLÁNEK </w:t>
      </w:r>
      <w:r w:rsidR="0045022B" w:rsidRPr="000C243D">
        <w:rPr>
          <w:b/>
          <w:bCs/>
          <w:sz w:val="22"/>
          <w:szCs w:val="22"/>
          <w:u w:val="single"/>
        </w:rPr>
        <w:t>X</w:t>
      </w:r>
      <w:r w:rsidR="00CA177E" w:rsidRPr="000C243D">
        <w:rPr>
          <w:b/>
          <w:bCs/>
          <w:sz w:val="22"/>
          <w:szCs w:val="22"/>
          <w:u w:val="single"/>
        </w:rPr>
        <w:t>I</w:t>
      </w:r>
      <w:r w:rsidR="0045022B" w:rsidRPr="000C243D">
        <w:rPr>
          <w:b/>
          <w:bCs/>
          <w:sz w:val="22"/>
          <w:szCs w:val="22"/>
          <w:u w:val="single"/>
        </w:rPr>
        <w:t>X</w:t>
      </w:r>
      <w:r w:rsidRPr="000C243D">
        <w:rPr>
          <w:b/>
          <w:bCs/>
          <w:sz w:val="22"/>
          <w:szCs w:val="22"/>
          <w:u w:val="single"/>
        </w:rPr>
        <w:t>.</w:t>
      </w:r>
    </w:p>
    <w:p w14:paraId="51687209" w14:textId="0B06C3AF" w:rsidR="00486B1C" w:rsidRPr="000C243D" w:rsidRDefault="00486B1C" w:rsidP="00631B59">
      <w:pPr>
        <w:spacing w:after="120" w:line="276" w:lineRule="auto"/>
        <w:jc w:val="center"/>
        <w:rPr>
          <w:b/>
          <w:bCs/>
          <w:caps/>
          <w:sz w:val="22"/>
          <w:szCs w:val="22"/>
          <w:u w:val="single"/>
        </w:rPr>
      </w:pPr>
      <w:r w:rsidRPr="000C243D">
        <w:rPr>
          <w:b/>
          <w:bCs/>
          <w:caps/>
          <w:sz w:val="22"/>
          <w:szCs w:val="22"/>
          <w:u w:val="single"/>
        </w:rPr>
        <w:t xml:space="preserve">ZÁSADY </w:t>
      </w:r>
      <w:r w:rsidR="00014ECE" w:rsidRPr="000C243D">
        <w:rPr>
          <w:b/>
          <w:bCs/>
          <w:caps/>
          <w:sz w:val="22"/>
          <w:szCs w:val="22"/>
          <w:u w:val="single"/>
        </w:rPr>
        <w:t xml:space="preserve">POSKYTOVÁNÍ SLUŽEB </w:t>
      </w:r>
      <w:r w:rsidRPr="000C243D">
        <w:rPr>
          <w:b/>
          <w:bCs/>
          <w:caps/>
          <w:sz w:val="22"/>
          <w:szCs w:val="22"/>
          <w:u w:val="single"/>
        </w:rPr>
        <w:t>a další definice smlouvy</w:t>
      </w:r>
    </w:p>
    <w:p w14:paraId="33303543" w14:textId="77777777" w:rsidR="00CA177E" w:rsidRPr="000C243D" w:rsidRDefault="00CA177E" w:rsidP="00631B59">
      <w:pPr>
        <w:pStyle w:val="Odstavecseseznamem"/>
        <w:numPr>
          <w:ilvl w:val="0"/>
          <w:numId w:val="40"/>
        </w:numPr>
        <w:spacing w:before="120" w:after="120" w:line="276" w:lineRule="auto"/>
        <w:contextualSpacing w:val="0"/>
        <w:jc w:val="both"/>
        <w:rPr>
          <w:vanish/>
          <w:sz w:val="22"/>
          <w:szCs w:val="22"/>
        </w:rPr>
      </w:pPr>
      <w:bookmarkStart w:id="39" w:name="_Ref100765229"/>
    </w:p>
    <w:p w14:paraId="554F1CE1" w14:textId="362E8EFC" w:rsidR="00014ECE" w:rsidRPr="000C243D" w:rsidRDefault="00014ECE" w:rsidP="00631B59">
      <w:pPr>
        <w:pStyle w:val="Odstavecseseznamem"/>
        <w:numPr>
          <w:ilvl w:val="1"/>
          <w:numId w:val="40"/>
        </w:numPr>
        <w:spacing w:before="120" w:after="120" w:line="276" w:lineRule="auto"/>
        <w:ind w:left="567" w:hanging="567"/>
        <w:contextualSpacing w:val="0"/>
        <w:jc w:val="both"/>
        <w:rPr>
          <w:sz w:val="22"/>
          <w:szCs w:val="22"/>
        </w:rPr>
      </w:pPr>
      <w:bookmarkStart w:id="40" w:name="_Ref113626349"/>
      <w:r w:rsidRPr="000C243D">
        <w:rPr>
          <w:sz w:val="22"/>
          <w:szCs w:val="22"/>
        </w:rPr>
        <w:t>Smluvní strany se dohodly, že se na poskytování Služeb dle této Smlouvy vztahují:</w:t>
      </w:r>
      <w:bookmarkEnd w:id="39"/>
      <w:bookmarkEnd w:id="40"/>
    </w:p>
    <w:p w14:paraId="5CF12CB7" w14:textId="40095ECB" w:rsidR="00014ECE" w:rsidRPr="000C243D" w:rsidRDefault="000A1BC8" w:rsidP="00631B59">
      <w:pPr>
        <w:pStyle w:val="Odstavecseseznamem"/>
        <w:numPr>
          <w:ilvl w:val="0"/>
          <w:numId w:val="23"/>
        </w:numPr>
        <w:spacing w:line="276" w:lineRule="auto"/>
        <w:ind w:left="1134" w:hanging="567"/>
        <w:contextualSpacing w:val="0"/>
        <w:jc w:val="both"/>
        <w:rPr>
          <w:sz w:val="22"/>
          <w:szCs w:val="22"/>
        </w:rPr>
      </w:pPr>
      <w:r w:rsidRPr="000C243D">
        <w:rPr>
          <w:sz w:val="22"/>
          <w:szCs w:val="22"/>
        </w:rPr>
        <w:t>příslušné předpisy České republiky a Evropské unie upravující předmět poskytovaných Služeb;</w:t>
      </w:r>
    </w:p>
    <w:p w14:paraId="0C19002E" w14:textId="1523D607" w:rsidR="00486B1C" w:rsidRPr="000C243D" w:rsidRDefault="00C2512F" w:rsidP="00631B59">
      <w:pPr>
        <w:pStyle w:val="Odstavecseseznamem"/>
        <w:numPr>
          <w:ilvl w:val="0"/>
          <w:numId w:val="23"/>
        </w:numPr>
        <w:spacing w:line="276" w:lineRule="auto"/>
        <w:ind w:left="1134" w:hanging="567"/>
        <w:contextualSpacing w:val="0"/>
        <w:jc w:val="both"/>
        <w:rPr>
          <w:sz w:val="22"/>
          <w:szCs w:val="22"/>
        </w:rPr>
      </w:pPr>
      <w:r w:rsidRPr="000C243D">
        <w:rPr>
          <w:sz w:val="22"/>
          <w:szCs w:val="22"/>
        </w:rPr>
        <w:t>podmínky této</w:t>
      </w:r>
      <w:r w:rsidR="00486B1C" w:rsidRPr="000C243D">
        <w:rPr>
          <w:sz w:val="22"/>
          <w:szCs w:val="22"/>
        </w:rPr>
        <w:t xml:space="preserve"> </w:t>
      </w:r>
      <w:r w:rsidR="00AA10C1" w:rsidRPr="000C243D">
        <w:rPr>
          <w:sz w:val="22"/>
          <w:szCs w:val="22"/>
        </w:rPr>
        <w:t>S</w:t>
      </w:r>
      <w:r w:rsidR="00486B1C" w:rsidRPr="000C243D">
        <w:rPr>
          <w:sz w:val="22"/>
          <w:szCs w:val="22"/>
        </w:rPr>
        <w:t>mlouv</w:t>
      </w:r>
      <w:r w:rsidRPr="000C243D">
        <w:rPr>
          <w:sz w:val="22"/>
          <w:szCs w:val="22"/>
        </w:rPr>
        <w:t>y a</w:t>
      </w:r>
      <w:r w:rsidR="00486B1C" w:rsidRPr="000C243D">
        <w:rPr>
          <w:sz w:val="22"/>
          <w:szCs w:val="22"/>
        </w:rPr>
        <w:t xml:space="preserve"> podmínky</w:t>
      </w:r>
      <w:r w:rsidR="00AA10C1" w:rsidRPr="000C243D">
        <w:rPr>
          <w:sz w:val="22"/>
          <w:szCs w:val="22"/>
        </w:rPr>
        <w:t xml:space="preserve"> a pokyny</w:t>
      </w:r>
      <w:r w:rsidR="00486B1C" w:rsidRPr="000C243D">
        <w:rPr>
          <w:sz w:val="22"/>
          <w:szCs w:val="22"/>
        </w:rPr>
        <w:t xml:space="preserve"> Klienta </w:t>
      </w:r>
      <w:r w:rsidRPr="000C243D">
        <w:rPr>
          <w:sz w:val="22"/>
          <w:szCs w:val="22"/>
        </w:rPr>
        <w:t xml:space="preserve">udělené </w:t>
      </w:r>
      <w:r w:rsidR="00486B1C" w:rsidRPr="000C243D">
        <w:rPr>
          <w:sz w:val="22"/>
          <w:szCs w:val="22"/>
        </w:rPr>
        <w:t xml:space="preserve">na jejím základě; </w:t>
      </w:r>
    </w:p>
    <w:p w14:paraId="74461316" w14:textId="23B7F9EF" w:rsidR="008920B1" w:rsidRPr="000C243D" w:rsidRDefault="008920B1" w:rsidP="00631B59">
      <w:pPr>
        <w:pStyle w:val="Odstavecseseznamem"/>
        <w:numPr>
          <w:ilvl w:val="0"/>
          <w:numId w:val="23"/>
        </w:numPr>
        <w:spacing w:line="276" w:lineRule="auto"/>
        <w:ind w:left="1134" w:hanging="567"/>
        <w:contextualSpacing w:val="0"/>
        <w:jc w:val="both"/>
        <w:rPr>
          <w:sz w:val="22"/>
          <w:szCs w:val="22"/>
        </w:rPr>
      </w:pPr>
      <w:r w:rsidRPr="000C243D">
        <w:rPr>
          <w:sz w:val="22"/>
          <w:szCs w:val="22"/>
        </w:rPr>
        <w:t>bezpečnostní a ekologické předpisy a postupy obecně závazných právních a jiných předpisů České republiky a Evropské unie;</w:t>
      </w:r>
    </w:p>
    <w:p w14:paraId="2702B2D7" w14:textId="2ADA9824" w:rsidR="008920B1" w:rsidRPr="000C243D" w:rsidRDefault="008920B1" w:rsidP="00631B59">
      <w:pPr>
        <w:pStyle w:val="Odstavecseseznamem"/>
        <w:numPr>
          <w:ilvl w:val="0"/>
          <w:numId w:val="23"/>
        </w:numPr>
        <w:spacing w:line="276" w:lineRule="auto"/>
        <w:ind w:left="1134" w:hanging="567"/>
        <w:contextualSpacing w:val="0"/>
        <w:jc w:val="both"/>
        <w:rPr>
          <w:sz w:val="22"/>
          <w:szCs w:val="22"/>
        </w:rPr>
      </w:pPr>
      <w:r w:rsidRPr="000C243D">
        <w:rPr>
          <w:sz w:val="22"/>
          <w:szCs w:val="22"/>
        </w:rPr>
        <w:t xml:space="preserve">požadavky vnitřních předpisů Klienta a ostatních dodavatelů Klienta v rámci realizace výstavby </w:t>
      </w:r>
      <w:r w:rsidR="00417B69" w:rsidRPr="000C243D">
        <w:rPr>
          <w:sz w:val="22"/>
          <w:szCs w:val="22"/>
        </w:rPr>
        <w:t>Díla</w:t>
      </w:r>
      <w:r w:rsidRPr="000C243D">
        <w:rPr>
          <w:sz w:val="22"/>
          <w:szCs w:val="22"/>
        </w:rPr>
        <w:t xml:space="preserve">, pokud s nimi byl </w:t>
      </w:r>
      <w:r w:rsidR="006E17E4" w:rsidRPr="000C243D">
        <w:rPr>
          <w:sz w:val="22"/>
          <w:szCs w:val="22"/>
        </w:rPr>
        <w:t xml:space="preserve">Projektový manažer </w:t>
      </w:r>
      <w:r w:rsidRPr="000C243D">
        <w:rPr>
          <w:sz w:val="22"/>
          <w:szCs w:val="22"/>
        </w:rPr>
        <w:t xml:space="preserve">před </w:t>
      </w:r>
      <w:r w:rsidR="006E17E4" w:rsidRPr="000C243D">
        <w:rPr>
          <w:sz w:val="22"/>
          <w:szCs w:val="22"/>
        </w:rPr>
        <w:t xml:space="preserve">poskytnutím Služby, na které se takové předpisy vztahují, </w:t>
      </w:r>
      <w:r w:rsidRPr="000C243D">
        <w:rPr>
          <w:sz w:val="22"/>
          <w:szCs w:val="22"/>
        </w:rPr>
        <w:t>seznámen</w:t>
      </w:r>
      <w:r w:rsidR="006E17E4" w:rsidRPr="000C243D">
        <w:rPr>
          <w:sz w:val="22"/>
          <w:szCs w:val="22"/>
        </w:rPr>
        <w:t xml:space="preserve"> nebo pokud mu byly takové předpisy ze strany Klienta či ostatních dodavatelů předány</w:t>
      </w:r>
      <w:r w:rsidRPr="000C243D">
        <w:rPr>
          <w:sz w:val="22"/>
          <w:szCs w:val="22"/>
        </w:rPr>
        <w:t>;</w:t>
      </w:r>
    </w:p>
    <w:p w14:paraId="16F7C674" w14:textId="3495D5FE" w:rsidR="00486B1C" w:rsidRPr="000C243D" w:rsidRDefault="00486B1C" w:rsidP="00631B59">
      <w:pPr>
        <w:pStyle w:val="Odstavecseseznamem"/>
        <w:numPr>
          <w:ilvl w:val="0"/>
          <w:numId w:val="23"/>
        </w:numPr>
        <w:spacing w:line="276" w:lineRule="auto"/>
        <w:ind w:left="1134" w:hanging="567"/>
        <w:contextualSpacing w:val="0"/>
        <w:jc w:val="both"/>
        <w:rPr>
          <w:sz w:val="22"/>
          <w:szCs w:val="22"/>
        </w:rPr>
      </w:pPr>
      <w:r w:rsidRPr="000C243D">
        <w:rPr>
          <w:sz w:val="22"/>
          <w:szCs w:val="22"/>
        </w:rPr>
        <w:t xml:space="preserve">technické </w:t>
      </w:r>
      <w:r w:rsidR="000A1BC8" w:rsidRPr="000C243D">
        <w:rPr>
          <w:sz w:val="22"/>
          <w:szCs w:val="22"/>
        </w:rPr>
        <w:t>předpisy, směrnice, regulace</w:t>
      </w:r>
      <w:r w:rsidR="00513A15" w:rsidRPr="000C243D">
        <w:rPr>
          <w:sz w:val="22"/>
          <w:szCs w:val="22"/>
        </w:rPr>
        <w:t>,</w:t>
      </w:r>
      <w:r w:rsidR="000A1BC8" w:rsidRPr="000C243D">
        <w:rPr>
          <w:sz w:val="22"/>
          <w:szCs w:val="22"/>
        </w:rPr>
        <w:t xml:space="preserve"> </w:t>
      </w:r>
      <w:r w:rsidR="00F12375" w:rsidRPr="000C243D">
        <w:rPr>
          <w:sz w:val="22"/>
          <w:szCs w:val="22"/>
        </w:rPr>
        <w:t xml:space="preserve">profesní a jiné </w:t>
      </w:r>
      <w:r w:rsidRPr="000C243D">
        <w:rPr>
          <w:sz w:val="22"/>
          <w:szCs w:val="22"/>
        </w:rPr>
        <w:t>standardy</w:t>
      </w:r>
      <w:r w:rsidR="00513A15" w:rsidRPr="000C243D">
        <w:rPr>
          <w:sz w:val="22"/>
          <w:szCs w:val="22"/>
        </w:rPr>
        <w:t xml:space="preserve"> a principy zejména technické povahy</w:t>
      </w:r>
      <w:r w:rsidRPr="000C243D">
        <w:rPr>
          <w:sz w:val="22"/>
          <w:szCs w:val="22"/>
        </w:rPr>
        <w:t xml:space="preserve"> </w:t>
      </w:r>
      <w:r w:rsidR="000A1BC8" w:rsidRPr="000C243D">
        <w:rPr>
          <w:sz w:val="22"/>
          <w:szCs w:val="22"/>
        </w:rPr>
        <w:t>České republiky a Evropské unie týkající se povahy Projekt</w:t>
      </w:r>
      <w:r w:rsidR="00AA10C1" w:rsidRPr="000C243D">
        <w:rPr>
          <w:sz w:val="22"/>
          <w:szCs w:val="22"/>
        </w:rPr>
        <w:t>u a poskytovaných Služeb</w:t>
      </w:r>
      <w:r w:rsidR="004101D8" w:rsidRPr="000C243D">
        <w:rPr>
          <w:sz w:val="22"/>
          <w:szCs w:val="22"/>
        </w:rPr>
        <w:t>;</w:t>
      </w:r>
    </w:p>
    <w:p w14:paraId="1C56763D" w14:textId="26D5069A" w:rsidR="001100FB" w:rsidRPr="000C243D" w:rsidRDefault="001100FB" w:rsidP="00631B59">
      <w:pPr>
        <w:pStyle w:val="Odstavecseseznamem"/>
        <w:numPr>
          <w:ilvl w:val="0"/>
          <w:numId w:val="23"/>
        </w:numPr>
        <w:spacing w:line="276" w:lineRule="auto"/>
        <w:ind w:left="1134" w:hanging="567"/>
        <w:contextualSpacing w:val="0"/>
        <w:jc w:val="both"/>
        <w:rPr>
          <w:sz w:val="22"/>
          <w:szCs w:val="22"/>
        </w:rPr>
      </w:pPr>
      <w:r w:rsidRPr="000C243D">
        <w:rPr>
          <w:sz w:val="22"/>
          <w:szCs w:val="22"/>
        </w:rPr>
        <w:t>normy České republiky a Evropské unie upravující oblasti BOZP a PO;</w:t>
      </w:r>
    </w:p>
    <w:p w14:paraId="32191B7C" w14:textId="4794DF0E" w:rsidR="00486B1C" w:rsidRPr="000C243D" w:rsidRDefault="00486B1C" w:rsidP="00631B59">
      <w:pPr>
        <w:pStyle w:val="Odstavecseseznamem"/>
        <w:numPr>
          <w:ilvl w:val="0"/>
          <w:numId w:val="23"/>
        </w:numPr>
        <w:spacing w:line="276" w:lineRule="auto"/>
        <w:ind w:left="1134" w:hanging="567"/>
        <w:contextualSpacing w:val="0"/>
        <w:jc w:val="both"/>
        <w:rPr>
          <w:sz w:val="22"/>
          <w:szCs w:val="22"/>
        </w:rPr>
      </w:pPr>
      <w:r w:rsidRPr="000C243D">
        <w:rPr>
          <w:sz w:val="22"/>
          <w:szCs w:val="22"/>
        </w:rPr>
        <w:t xml:space="preserve">obecné technické předpisy profesních nebo stavebních asociací </w:t>
      </w:r>
      <w:r w:rsidR="000A1BC8" w:rsidRPr="000C243D">
        <w:rPr>
          <w:sz w:val="22"/>
          <w:szCs w:val="22"/>
        </w:rPr>
        <w:t xml:space="preserve">působících v České republice </w:t>
      </w:r>
      <w:r w:rsidRPr="000C243D">
        <w:rPr>
          <w:sz w:val="22"/>
          <w:szCs w:val="22"/>
        </w:rPr>
        <w:t xml:space="preserve">týkající se </w:t>
      </w:r>
      <w:r w:rsidR="000A1BC8" w:rsidRPr="000C243D">
        <w:rPr>
          <w:sz w:val="22"/>
          <w:szCs w:val="22"/>
        </w:rPr>
        <w:t>realizace P</w:t>
      </w:r>
      <w:r w:rsidRPr="000C243D">
        <w:rPr>
          <w:sz w:val="22"/>
          <w:szCs w:val="22"/>
        </w:rPr>
        <w:t>rojektu</w:t>
      </w:r>
      <w:r w:rsidR="004101D8" w:rsidRPr="000C243D">
        <w:rPr>
          <w:sz w:val="22"/>
          <w:szCs w:val="22"/>
        </w:rPr>
        <w:t>;</w:t>
      </w:r>
    </w:p>
    <w:p w14:paraId="672AEDD1" w14:textId="366C5B8B" w:rsidR="004833B5" w:rsidRPr="000C243D" w:rsidRDefault="0098422F" w:rsidP="00631B59">
      <w:pPr>
        <w:pStyle w:val="Odstavecseseznamem"/>
        <w:numPr>
          <w:ilvl w:val="0"/>
          <w:numId w:val="23"/>
        </w:numPr>
        <w:spacing w:line="276" w:lineRule="auto"/>
        <w:ind w:left="1134" w:hanging="567"/>
        <w:contextualSpacing w:val="0"/>
        <w:jc w:val="both"/>
        <w:rPr>
          <w:sz w:val="22"/>
          <w:szCs w:val="22"/>
        </w:rPr>
      </w:pPr>
      <w:r w:rsidRPr="000C243D">
        <w:rPr>
          <w:sz w:val="22"/>
          <w:szCs w:val="22"/>
        </w:rPr>
        <w:t xml:space="preserve">Dokumentace a </w:t>
      </w:r>
      <w:r w:rsidR="00AA10C1" w:rsidRPr="000C243D">
        <w:rPr>
          <w:sz w:val="22"/>
          <w:szCs w:val="22"/>
        </w:rPr>
        <w:t>informace a pokyny</w:t>
      </w:r>
      <w:r w:rsidRPr="000C243D">
        <w:rPr>
          <w:sz w:val="22"/>
          <w:szCs w:val="22"/>
        </w:rPr>
        <w:t xml:space="preserve"> z ní</w:t>
      </w:r>
      <w:r w:rsidR="00AA10C1" w:rsidRPr="000C243D">
        <w:rPr>
          <w:sz w:val="22"/>
          <w:szCs w:val="22"/>
        </w:rPr>
        <w:t xml:space="preserve"> vyplývající, ledaže jsou v rozporu s</w:t>
      </w:r>
      <w:r w:rsidRPr="000C243D">
        <w:rPr>
          <w:sz w:val="22"/>
          <w:szCs w:val="22"/>
        </w:rPr>
        <w:t xml:space="preserve"> Předpisy</w:t>
      </w:r>
      <w:r w:rsidR="00513A15" w:rsidRPr="000C243D">
        <w:rPr>
          <w:sz w:val="22"/>
          <w:szCs w:val="22"/>
        </w:rPr>
        <w:t xml:space="preserve"> </w:t>
      </w:r>
      <w:r w:rsidR="00AA10C1" w:rsidRPr="000C243D">
        <w:rPr>
          <w:sz w:val="22"/>
          <w:szCs w:val="22"/>
        </w:rPr>
        <w:t>uvedenými výše v tomto čl.</w:t>
      </w:r>
      <w:r w:rsidR="00CA177E" w:rsidRPr="000C243D">
        <w:rPr>
          <w:sz w:val="22"/>
          <w:szCs w:val="22"/>
        </w:rPr>
        <w:t xml:space="preserve"> </w:t>
      </w:r>
      <w:r w:rsidR="00AA10C1" w:rsidRPr="000C243D">
        <w:rPr>
          <w:sz w:val="22"/>
          <w:szCs w:val="22"/>
        </w:rPr>
        <w:fldChar w:fldCharType="begin"/>
      </w:r>
      <w:r w:rsidR="00AA10C1" w:rsidRPr="000C243D">
        <w:rPr>
          <w:sz w:val="22"/>
          <w:szCs w:val="22"/>
        </w:rPr>
        <w:instrText xml:space="preserve"> REF _Ref100765229 \n \h </w:instrText>
      </w:r>
      <w:r w:rsidR="00513A15" w:rsidRPr="000C243D">
        <w:rPr>
          <w:sz w:val="22"/>
          <w:szCs w:val="22"/>
        </w:rPr>
        <w:instrText xml:space="preserve"> \* MERGEFORMAT </w:instrText>
      </w:r>
      <w:r w:rsidR="00AA10C1" w:rsidRPr="000C243D">
        <w:rPr>
          <w:sz w:val="22"/>
          <w:szCs w:val="22"/>
        </w:rPr>
      </w:r>
      <w:r w:rsidR="00AA10C1" w:rsidRPr="000C243D">
        <w:rPr>
          <w:sz w:val="22"/>
          <w:szCs w:val="22"/>
        </w:rPr>
        <w:fldChar w:fldCharType="separate"/>
      </w:r>
      <w:r w:rsidR="00973E82">
        <w:rPr>
          <w:sz w:val="22"/>
          <w:szCs w:val="22"/>
        </w:rPr>
        <w:t>19</w:t>
      </w:r>
      <w:r w:rsidR="00AA10C1" w:rsidRPr="000C243D">
        <w:rPr>
          <w:sz w:val="22"/>
          <w:szCs w:val="22"/>
        </w:rPr>
        <w:fldChar w:fldCharType="end"/>
      </w:r>
      <w:r w:rsidR="00CA177E" w:rsidRPr="000C243D">
        <w:rPr>
          <w:sz w:val="22"/>
          <w:szCs w:val="22"/>
        </w:rPr>
        <w:t>.1</w:t>
      </w:r>
      <w:r w:rsidR="00AA10C1" w:rsidRPr="000C243D">
        <w:rPr>
          <w:sz w:val="22"/>
          <w:szCs w:val="22"/>
        </w:rPr>
        <w:t xml:space="preserve"> této Smlouvy</w:t>
      </w:r>
      <w:r w:rsidR="00252C4D" w:rsidRPr="000C243D">
        <w:rPr>
          <w:sz w:val="22"/>
          <w:szCs w:val="22"/>
        </w:rPr>
        <w:t>.</w:t>
      </w:r>
    </w:p>
    <w:p w14:paraId="76D0E9FE" w14:textId="4B0A9438" w:rsidR="00AA10C1" w:rsidRPr="000C243D" w:rsidRDefault="00AA10C1"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Pokud vyvstane </w:t>
      </w:r>
      <w:r w:rsidR="00E00CA8" w:rsidRPr="000C243D">
        <w:rPr>
          <w:sz w:val="22"/>
          <w:szCs w:val="22"/>
        </w:rPr>
        <w:t xml:space="preserve">rozpor </w:t>
      </w:r>
      <w:r w:rsidRPr="000C243D">
        <w:rPr>
          <w:sz w:val="22"/>
          <w:szCs w:val="22"/>
        </w:rPr>
        <w:t>mezi předpis</w:t>
      </w:r>
      <w:r w:rsidR="00E00CA8" w:rsidRPr="000C243D">
        <w:rPr>
          <w:sz w:val="22"/>
          <w:szCs w:val="22"/>
        </w:rPr>
        <w:t>y</w:t>
      </w:r>
      <w:r w:rsidRPr="000C243D">
        <w:rPr>
          <w:sz w:val="22"/>
          <w:szCs w:val="22"/>
        </w:rPr>
        <w:t xml:space="preserve"> České republiky a předpis</w:t>
      </w:r>
      <w:r w:rsidR="00E00CA8" w:rsidRPr="000C243D">
        <w:rPr>
          <w:sz w:val="22"/>
          <w:szCs w:val="22"/>
        </w:rPr>
        <w:t>y</w:t>
      </w:r>
      <w:r w:rsidRPr="000C243D">
        <w:rPr>
          <w:sz w:val="22"/>
          <w:szCs w:val="22"/>
        </w:rPr>
        <w:t xml:space="preserve"> Evropské unie, má přednost norma stanovující přísnější podmínky a požadavky.</w:t>
      </w:r>
    </w:p>
    <w:p w14:paraId="58F3D1D0" w14:textId="0CBBD87A" w:rsidR="00486B1C" w:rsidRPr="000C243D" w:rsidRDefault="004101D8"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Pokud není v této Smlouvě uvedeno jinak</w:t>
      </w:r>
      <w:r w:rsidR="00486B1C" w:rsidRPr="000C243D">
        <w:rPr>
          <w:sz w:val="22"/>
          <w:szCs w:val="22"/>
        </w:rPr>
        <w:t>:</w:t>
      </w:r>
    </w:p>
    <w:p w14:paraId="10957271" w14:textId="15B9FA6D" w:rsidR="00877B0F" w:rsidRPr="000C243D" w:rsidRDefault="005B388F" w:rsidP="00631B59">
      <w:pPr>
        <w:pStyle w:val="Claneka"/>
        <w:numPr>
          <w:ilvl w:val="2"/>
          <w:numId w:val="24"/>
        </w:numPr>
        <w:spacing w:before="0" w:after="0" w:line="276" w:lineRule="auto"/>
        <w:ind w:left="1134" w:hanging="567"/>
        <w:rPr>
          <w:szCs w:val="22"/>
        </w:rPr>
      </w:pPr>
      <w:r w:rsidRPr="000C243D">
        <w:rPr>
          <w:szCs w:val="22"/>
        </w:rPr>
        <w:lastRenderedPageBreak/>
        <w:t>„Předpisy“</w:t>
      </w:r>
      <w:r w:rsidR="007E507A" w:rsidRPr="000C243D">
        <w:rPr>
          <w:szCs w:val="22"/>
        </w:rPr>
        <w:t xml:space="preserve"> se</w:t>
      </w:r>
      <w:r w:rsidRPr="000C243D">
        <w:rPr>
          <w:szCs w:val="22"/>
        </w:rPr>
        <w:t xml:space="preserve"> rozumí veškeré předpisy, směrnice, nařízení, normy, standardy, principy a jiné normy uvedené v čl. </w:t>
      </w:r>
      <w:r w:rsidRPr="000C243D">
        <w:rPr>
          <w:szCs w:val="22"/>
        </w:rPr>
        <w:fldChar w:fldCharType="begin"/>
      </w:r>
      <w:r w:rsidRPr="000C243D">
        <w:rPr>
          <w:szCs w:val="22"/>
        </w:rPr>
        <w:instrText xml:space="preserve"> REF _Ref100765229 \n \h </w:instrText>
      </w:r>
      <w:r w:rsidR="00631B59" w:rsidRPr="000C243D">
        <w:rPr>
          <w:szCs w:val="22"/>
        </w:rPr>
        <w:instrText xml:space="preserve"> \* MERGEFORMAT </w:instrText>
      </w:r>
      <w:r w:rsidRPr="000C243D">
        <w:rPr>
          <w:szCs w:val="22"/>
        </w:rPr>
      </w:r>
      <w:r w:rsidRPr="000C243D">
        <w:rPr>
          <w:szCs w:val="22"/>
        </w:rPr>
        <w:fldChar w:fldCharType="separate"/>
      </w:r>
      <w:r w:rsidR="00973E82">
        <w:rPr>
          <w:szCs w:val="22"/>
        </w:rPr>
        <w:t>19</w:t>
      </w:r>
      <w:r w:rsidRPr="000C243D">
        <w:rPr>
          <w:szCs w:val="22"/>
        </w:rPr>
        <w:fldChar w:fldCharType="end"/>
      </w:r>
      <w:r w:rsidR="00CA177E" w:rsidRPr="000C243D">
        <w:rPr>
          <w:szCs w:val="22"/>
        </w:rPr>
        <w:t>.1</w:t>
      </w:r>
      <w:r w:rsidRPr="000C243D">
        <w:rPr>
          <w:szCs w:val="22"/>
        </w:rPr>
        <w:t xml:space="preserve"> této Smlouvy;</w:t>
      </w:r>
    </w:p>
    <w:p w14:paraId="5293DC4D" w14:textId="185C6D7E" w:rsidR="004833B5" w:rsidRPr="000C243D" w:rsidRDefault="004833B5" w:rsidP="00631B59">
      <w:pPr>
        <w:pStyle w:val="Claneka"/>
        <w:numPr>
          <w:ilvl w:val="2"/>
          <w:numId w:val="24"/>
        </w:numPr>
        <w:spacing w:before="0" w:after="0" w:line="276" w:lineRule="auto"/>
        <w:ind w:left="1134" w:hanging="567"/>
        <w:rPr>
          <w:szCs w:val="22"/>
        </w:rPr>
      </w:pPr>
      <w:r w:rsidRPr="000C243D">
        <w:rPr>
          <w:szCs w:val="22"/>
        </w:rPr>
        <w:t xml:space="preserve">„Dokumentací“ </w:t>
      </w:r>
      <w:r w:rsidR="007E507A" w:rsidRPr="000C243D">
        <w:rPr>
          <w:szCs w:val="22"/>
        </w:rPr>
        <w:t xml:space="preserve">se </w:t>
      </w:r>
      <w:r w:rsidRPr="000C243D">
        <w:rPr>
          <w:szCs w:val="22"/>
        </w:rPr>
        <w:t>rozumí jakákoliv stavební, plánovací</w:t>
      </w:r>
      <w:r w:rsidR="001B7995" w:rsidRPr="000C243D">
        <w:rPr>
          <w:szCs w:val="22"/>
        </w:rPr>
        <w:t>, smluvní či</w:t>
      </w:r>
      <w:r w:rsidRPr="000C243D">
        <w:rPr>
          <w:szCs w:val="22"/>
        </w:rPr>
        <w:t xml:space="preserve"> jiná dokumentace vztahující se na realizaci Projektu vypracovaná nebo poskytnutá Klientem či některým z dodavatelů Klienta v rámci realizace </w:t>
      </w:r>
      <w:r w:rsidR="00417B69" w:rsidRPr="000C243D">
        <w:rPr>
          <w:szCs w:val="22"/>
        </w:rPr>
        <w:t>Díla</w:t>
      </w:r>
      <w:r w:rsidRPr="000C243D">
        <w:rPr>
          <w:szCs w:val="22"/>
        </w:rPr>
        <w:t>, zejména architektonická studie, projektová dokumentace, dokumentace dle zákona č. 100/2001 Sb., o posuzování vlivů na životní prostředí a o změně některých souvisejících zákonů (zákon o posuzování vlivů na životní prostředí), ve znění pozdějších předpisů, dokumentace pro územní rozhodnutí, dokumentace pro stavební, resp. společné povolení, dokumentace pro provádění Díla, včetně navazujících rozhodnutí, souhlasů a povolení vydaných na základě těchto dokumentací;</w:t>
      </w:r>
    </w:p>
    <w:p w14:paraId="1CC4ED02" w14:textId="76E537A0" w:rsidR="00486B1C" w:rsidRPr="000C243D" w:rsidRDefault="00486B1C" w:rsidP="00631B59">
      <w:pPr>
        <w:pStyle w:val="Claneka"/>
        <w:numPr>
          <w:ilvl w:val="2"/>
          <w:numId w:val="24"/>
        </w:numPr>
        <w:spacing w:before="0" w:after="0" w:line="276" w:lineRule="auto"/>
        <w:ind w:left="1134" w:hanging="567"/>
        <w:rPr>
          <w:szCs w:val="22"/>
        </w:rPr>
      </w:pPr>
      <w:r w:rsidRPr="000C243D">
        <w:rPr>
          <w:szCs w:val="22"/>
        </w:rPr>
        <w:t>slova v jednotném čísle rovněž zahrnují množné číslo a slova v množném čísle zahrnují i číslo jednotné;</w:t>
      </w:r>
    </w:p>
    <w:p w14:paraId="49C53467" w14:textId="10D6DDA8" w:rsidR="00486B1C" w:rsidRPr="000C243D" w:rsidRDefault="00486B1C" w:rsidP="00631B59">
      <w:pPr>
        <w:pStyle w:val="Claneka"/>
        <w:numPr>
          <w:ilvl w:val="2"/>
          <w:numId w:val="24"/>
        </w:numPr>
        <w:spacing w:before="0" w:after="0" w:line="276" w:lineRule="auto"/>
        <w:ind w:left="1134" w:hanging="567"/>
        <w:rPr>
          <w:szCs w:val="22"/>
        </w:rPr>
      </w:pPr>
      <w:r w:rsidRPr="000C243D">
        <w:rPr>
          <w:szCs w:val="22"/>
        </w:rPr>
        <w:t xml:space="preserve">ustanovení obsahující slovo "souhlasit", "souhlas" nebo "dohoda" nebo slova podobného významu vyžadují, aby souhlas nebo dohoda byly učiněny </w:t>
      </w:r>
      <w:r w:rsidR="001B7995" w:rsidRPr="000C243D">
        <w:rPr>
          <w:szCs w:val="22"/>
        </w:rPr>
        <w:t xml:space="preserve">předem </w:t>
      </w:r>
      <w:r w:rsidRPr="000C243D">
        <w:rPr>
          <w:szCs w:val="22"/>
        </w:rPr>
        <w:t>písemně;</w:t>
      </w:r>
    </w:p>
    <w:p w14:paraId="2D78229E" w14:textId="62F46712" w:rsidR="00486B1C" w:rsidRPr="000C243D" w:rsidRDefault="00486B1C" w:rsidP="00631B59">
      <w:pPr>
        <w:pStyle w:val="Claneka"/>
        <w:numPr>
          <w:ilvl w:val="2"/>
          <w:numId w:val="24"/>
        </w:numPr>
        <w:spacing w:before="0" w:after="0" w:line="276" w:lineRule="auto"/>
        <w:ind w:left="1134" w:hanging="567"/>
        <w:rPr>
          <w:szCs w:val="22"/>
        </w:rPr>
      </w:pPr>
      <w:r w:rsidRPr="000C243D">
        <w:rPr>
          <w:szCs w:val="22"/>
        </w:rPr>
        <w:t>slovo „den“ znamená kalendářní den a „pracovní den“ znamená den mimo soboty, neděle a v České republice státem uznané svátky;</w:t>
      </w:r>
    </w:p>
    <w:p w14:paraId="74D4E103" w14:textId="62B5CC15" w:rsidR="00486B1C" w:rsidRPr="000C243D" w:rsidRDefault="00486B1C" w:rsidP="00631B59">
      <w:pPr>
        <w:pStyle w:val="Claneka"/>
        <w:numPr>
          <w:ilvl w:val="2"/>
          <w:numId w:val="24"/>
        </w:numPr>
        <w:spacing w:before="0" w:after="0" w:line="276" w:lineRule="auto"/>
        <w:ind w:left="1134" w:hanging="567"/>
        <w:rPr>
          <w:szCs w:val="22"/>
        </w:rPr>
      </w:pPr>
      <w:r w:rsidRPr="000C243D">
        <w:rPr>
          <w:szCs w:val="22"/>
        </w:rPr>
        <w:t xml:space="preserve">přílohy této Smlouvy </w:t>
      </w:r>
      <w:proofErr w:type="gramStart"/>
      <w:r w:rsidRPr="000C243D">
        <w:rPr>
          <w:szCs w:val="22"/>
        </w:rPr>
        <w:t>tvoří</w:t>
      </w:r>
      <w:proofErr w:type="gramEnd"/>
      <w:r w:rsidRPr="000C243D">
        <w:rPr>
          <w:szCs w:val="22"/>
        </w:rPr>
        <w:t xml:space="preserve"> její nedílnou součást; v případě rozporů mezi Smlouvou a jejími přílohami mají přednost ustanovení Smlouvy.</w:t>
      </w:r>
    </w:p>
    <w:p w14:paraId="69DCAE62" w14:textId="38188668" w:rsidR="00E02831" w:rsidRPr="000C243D" w:rsidRDefault="00E02831" w:rsidP="00631B59">
      <w:pPr>
        <w:pStyle w:val="Odstavecseseznamem"/>
        <w:numPr>
          <w:ilvl w:val="1"/>
          <w:numId w:val="40"/>
        </w:numPr>
        <w:spacing w:before="120" w:after="120" w:line="276" w:lineRule="auto"/>
        <w:ind w:left="567" w:hanging="567"/>
        <w:contextualSpacing w:val="0"/>
        <w:jc w:val="both"/>
        <w:rPr>
          <w:sz w:val="22"/>
          <w:szCs w:val="22"/>
        </w:rPr>
      </w:pPr>
      <w:r w:rsidRPr="000C243D">
        <w:rPr>
          <w:sz w:val="22"/>
          <w:szCs w:val="22"/>
        </w:rPr>
        <w:t xml:space="preserve">Projektový manažer je povinen pořídit z každého jednání, jež se vztahuje k Projektu a kterého byl účasten, podrobný </w:t>
      </w:r>
      <w:r w:rsidR="00CE16A3" w:rsidRPr="000C243D">
        <w:rPr>
          <w:sz w:val="22"/>
          <w:szCs w:val="22"/>
        </w:rPr>
        <w:t xml:space="preserve">písemný </w:t>
      </w:r>
      <w:r w:rsidRPr="000C243D">
        <w:rPr>
          <w:sz w:val="22"/>
          <w:szCs w:val="22"/>
        </w:rPr>
        <w:t xml:space="preserve">zápis, který je Projektový manažer povinen předat Klientovi nejpozději do </w:t>
      </w:r>
      <w:r w:rsidR="00307E14" w:rsidRPr="000C243D">
        <w:rPr>
          <w:sz w:val="22"/>
          <w:szCs w:val="22"/>
        </w:rPr>
        <w:t>tří</w:t>
      </w:r>
      <w:r w:rsidRPr="000C243D">
        <w:rPr>
          <w:sz w:val="22"/>
          <w:szCs w:val="22"/>
        </w:rPr>
        <w:t xml:space="preserve"> (</w:t>
      </w:r>
      <w:r w:rsidR="00307E14" w:rsidRPr="000C243D">
        <w:rPr>
          <w:sz w:val="22"/>
          <w:szCs w:val="22"/>
        </w:rPr>
        <w:t>3</w:t>
      </w:r>
      <w:r w:rsidRPr="000C243D">
        <w:rPr>
          <w:sz w:val="22"/>
          <w:szCs w:val="22"/>
        </w:rPr>
        <w:t xml:space="preserve">) pracovních dnů ode dne konání takového jednání. </w:t>
      </w:r>
    </w:p>
    <w:p w14:paraId="46413F1A" w14:textId="37363B6A" w:rsidR="00C32311" w:rsidRPr="000C243D" w:rsidRDefault="00FD63C5" w:rsidP="00631B59">
      <w:pPr>
        <w:spacing w:before="120" w:line="276" w:lineRule="auto"/>
        <w:jc w:val="center"/>
        <w:rPr>
          <w:b/>
          <w:bCs/>
          <w:sz w:val="22"/>
          <w:szCs w:val="22"/>
          <w:u w:val="single"/>
        </w:rPr>
      </w:pPr>
      <w:r w:rsidRPr="000C243D">
        <w:rPr>
          <w:b/>
          <w:bCs/>
          <w:sz w:val="22"/>
          <w:szCs w:val="22"/>
          <w:u w:val="single"/>
        </w:rPr>
        <w:t xml:space="preserve">ČLÁNEK </w:t>
      </w:r>
      <w:r w:rsidR="00C32311" w:rsidRPr="000C243D">
        <w:rPr>
          <w:b/>
          <w:bCs/>
          <w:sz w:val="22"/>
          <w:szCs w:val="22"/>
          <w:u w:val="single"/>
        </w:rPr>
        <w:t>X</w:t>
      </w:r>
      <w:r w:rsidR="0045022B" w:rsidRPr="000C243D">
        <w:rPr>
          <w:b/>
          <w:bCs/>
          <w:sz w:val="22"/>
          <w:szCs w:val="22"/>
          <w:u w:val="single"/>
        </w:rPr>
        <w:t>X</w:t>
      </w:r>
      <w:r w:rsidR="00C32311" w:rsidRPr="000C243D">
        <w:rPr>
          <w:b/>
          <w:bCs/>
          <w:sz w:val="22"/>
          <w:szCs w:val="22"/>
          <w:u w:val="single"/>
        </w:rPr>
        <w:t xml:space="preserve">. </w:t>
      </w:r>
    </w:p>
    <w:p w14:paraId="3F9E3AB6" w14:textId="39B5746D" w:rsidR="00C32311" w:rsidRPr="000C243D" w:rsidRDefault="0087280A" w:rsidP="00631B59">
      <w:pPr>
        <w:spacing w:after="120" w:line="276" w:lineRule="auto"/>
        <w:jc w:val="center"/>
        <w:rPr>
          <w:b/>
          <w:bCs/>
          <w:sz w:val="22"/>
          <w:szCs w:val="22"/>
          <w:u w:val="single"/>
        </w:rPr>
      </w:pPr>
      <w:r w:rsidRPr="000C243D">
        <w:rPr>
          <w:b/>
          <w:bCs/>
          <w:sz w:val="22"/>
          <w:szCs w:val="22"/>
          <w:u w:val="single"/>
        </w:rPr>
        <w:t>ZÁVĚREČNÁ USTANOVENÍ</w:t>
      </w:r>
    </w:p>
    <w:p w14:paraId="0B1225B2" w14:textId="77777777" w:rsidR="008C0784" w:rsidRPr="000C243D" w:rsidRDefault="008C0784" w:rsidP="00631B59">
      <w:pPr>
        <w:pStyle w:val="Odstavecseseznamem"/>
        <w:numPr>
          <w:ilvl w:val="0"/>
          <w:numId w:val="45"/>
        </w:numPr>
        <w:spacing w:before="120" w:after="120" w:line="276" w:lineRule="auto"/>
        <w:jc w:val="both"/>
        <w:rPr>
          <w:vanish/>
          <w:sz w:val="22"/>
          <w:szCs w:val="22"/>
        </w:rPr>
      </w:pPr>
    </w:p>
    <w:p w14:paraId="7AE77921" w14:textId="2F9BE7A3" w:rsidR="00D33447" w:rsidRPr="000C243D" w:rsidRDefault="0087280A"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Tato Smlouva je uzavřena dnem jejího podpisu oběma Smluvními stranami</w:t>
      </w:r>
      <w:r w:rsidR="00D33447" w:rsidRPr="000C243D">
        <w:rPr>
          <w:sz w:val="22"/>
          <w:szCs w:val="22"/>
        </w:rPr>
        <w:t>.</w:t>
      </w:r>
    </w:p>
    <w:p w14:paraId="7746440A" w14:textId="0A3F5379" w:rsidR="0087280A" w:rsidRPr="000C243D" w:rsidRDefault="00D33447"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 xml:space="preserve">Tato Smlouva nabývá účinnosti dnem uveřejnění prostřednictvím registru smluv dle příslušných ustanovení zákona č. 340/2015 Sb., o zvláštních podmínkách účinnosti některých smluv, uveřejňování těchto smluv a o registru smluv (zákon o registru smluv), ve znění pozdějších předpisů, přičemž Smluvní strany </w:t>
      </w:r>
      <w:r w:rsidR="000E6BF0" w:rsidRPr="000C243D">
        <w:rPr>
          <w:sz w:val="22"/>
          <w:szCs w:val="22"/>
        </w:rPr>
        <w:t>za tímto účelem prohlašují, že Smlouva neobsahuje obchodní tajemství žádné ze Smluvní stran a Smluvní strany s</w:t>
      </w:r>
      <w:r w:rsidR="00905612" w:rsidRPr="000C243D">
        <w:rPr>
          <w:sz w:val="22"/>
          <w:szCs w:val="22"/>
        </w:rPr>
        <w:t> takovým uveřejněním souhlasí</w:t>
      </w:r>
      <w:r w:rsidR="000E6BF0" w:rsidRPr="000C243D">
        <w:rPr>
          <w:sz w:val="22"/>
          <w:szCs w:val="22"/>
        </w:rPr>
        <w:t>, vyjma osobních údajů kontaktních osob Smluvních stran.</w:t>
      </w:r>
      <w:r w:rsidR="00905612" w:rsidRPr="000C243D">
        <w:rPr>
          <w:sz w:val="22"/>
          <w:szCs w:val="22"/>
        </w:rPr>
        <w:t xml:space="preserve"> Smluvní strany se dále dohodly, že z</w:t>
      </w:r>
      <w:r w:rsidR="00C57C51" w:rsidRPr="000C243D">
        <w:rPr>
          <w:sz w:val="22"/>
          <w:szCs w:val="22"/>
        </w:rPr>
        <w:t xml:space="preserve">aslání </w:t>
      </w:r>
      <w:r w:rsidR="00905612" w:rsidRPr="000C243D">
        <w:rPr>
          <w:sz w:val="22"/>
          <w:szCs w:val="22"/>
        </w:rPr>
        <w:t>S</w:t>
      </w:r>
      <w:r w:rsidR="00C57C51" w:rsidRPr="000C243D">
        <w:rPr>
          <w:sz w:val="22"/>
          <w:szCs w:val="22"/>
        </w:rPr>
        <w:t xml:space="preserve">mlouvy do registru smluv </w:t>
      </w:r>
      <w:r w:rsidR="00905612" w:rsidRPr="000C243D">
        <w:rPr>
          <w:sz w:val="22"/>
          <w:szCs w:val="22"/>
        </w:rPr>
        <w:t xml:space="preserve">provede </w:t>
      </w:r>
      <w:r w:rsidR="00C57C51" w:rsidRPr="000C243D">
        <w:rPr>
          <w:sz w:val="22"/>
          <w:szCs w:val="22"/>
        </w:rPr>
        <w:t xml:space="preserve">Klient neprodleně po podpisu této Smlouvy. </w:t>
      </w:r>
      <w:r w:rsidR="0087280A" w:rsidRPr="000C243D">
        <w:rPr>
          <w:sz w:val="22"/>
          <w:szCs w:val="22"/>
        </w:rPr>
        <w:t xml:space="preserve"> </w:t>
      </w:r>
    </w:p>
    <w:p w14:paraId="15F1717B" w14:textId="130F9A37" w:rsidR="008E2078" w:rsidRPr="000C243D" w:rsidRDefault="008E2078"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 xml:space="preserve">Tato </w:t>
      </w:r>
      <w:r w:rsidR="00762210" w:rsidRPr="000C243D">
        <w:rPr>
          <w:sz w:val="22"/>
          <w:szCs w:val="22"/>
        </w:rPr>
        <w:t>S</w:t>
      </w:r>
      <w:r w:rsidRPr="000C243D">
        <w:rPr>
          <w:sz w:val="22"/>
          <w:szCs w:val="22"/>
        </w:rPr>
        <w:t xml:space="preserve">mlouva obsahuje úplné ujednání o předmětu </w:t>
      </w:r>
      <w:r w:rsidR="00762210" w:rsidRPr="000C243D">
        <w:rPr>
          <w:sz w:val="22"/>
          <w:szCs w:val="22"/>
        </w:rPr>
        <w:t>S</w:t>
      </w:r>
      <w:r w:rsidRPr="000C243D">
        <w:rPr>
          <w:sz w:val="22"/>
          <w:szCs w:val="22"/>
        </w:rPr>
        <w:t xml:space="preserve">mlouvy a všech náležitostech, které </w:t>
      </w:r>
      <w:r w:rsidR="00762210" w:rsidRPr="000C243D">
        <w:rPr>
          <w:sz w:val="22"/>
          <w:szCs w:val="22"/>
        </w:rPr>
        <w:t xml:space="preserve">Smluvní </w:t>
      </w:r>
      <w:r w:rsidRPr="000C243D">
        <w:rPr>
          <w:sz w:val="22"/>
          <w:szCs w:val="22"/>
        </w:rPr>
        <w:t xml:space="preserve">strany měly a chtěly ve </w:t>
      </w:r>
      <w:r w:rsidR="00762210" w:rsidRPr="000C243D">
        <w:rPr>
          <w:sz w:val="22"/>
          <w:szCs w:val="22"/>
        </w:rPr>
        <w:t>S</w:t>
      </w:r>
      <w:r w:rsidRPr="000C243D">
        <w:rPr>
          <w:sz w:val="22"/>
          <w:szCs w:val="22"/>
        </w:rPr>
        <w:t xml:space="preserve">mlouvě ujednat, a které považují za důležité pro závaznost této </w:t>
      </w:r>
      <w:r w:rsidR="00B33F54" w:rsidRPr="000C243D">
        <w:rPr>
          <w:sz w:val="22"/>
          <w:szCs w:val="22"/>
        </w:rPr>
        <w:t>S</w:t>
      </w:r>
      <w:r w:rsidRPr="000C243D">
        <w:rPr>
          <w:sz w:val="22"/>
          <w:szCs w:val="22"/>
        </w:rPr>
        <w:t>mlouvy</w:t>
      </w:r>
      <w:r w:rsidR="00B33F54" w:rsidRPr="000C243D">
        <w:rPr>
          <w:sz w:val="22"/>
          <w:szCs w:val="22"/>
        </w:rPr>
        <w:t xml:space="preserve"> a nahrazuje všechny </w:t>
      </w:r>
      <w:r w:rsidR="00762210" w:rsidRPr="000C243D">
        <w:rPr>
          <w:sz w:val="22"/>
          <w:szCs w:val="22"/>
        </w:rPr>
        <w:t xml:space="preserve">případné </w:t>
      </w:r>
      <w:r w:rsidR="00B33F54" w:rsidRPr="000C243D">
        <w:rPr>
          <w:sz w:val="22"/>
          <w:szCs w:val="22"/>
        </w:rPr>
        <w:t xml:space="preserve">předchozí ústní či písemné ujednání vztahující se k předmětu této Smlouvy. </w:t>
      </w:r>
      <w:r w:rsidRPr="000C243D">
        <w:rPr>
          <w:sz w:val="22"/>
          <w:szCs w:val="22"/>
        </w:rPr>
        <w:t xml:space="preserve">Žádný projev </w:t>
      </w:r>
      <w:r w:rsidR="00B33F54" w:rsidRPr="000C243D">
        <w:rPr>
          <w:sz w:val="22"/>
          <w:szCs w:val="22"/>
        </w:rPr>
        <w:t xml:space="preserve">Smluvních </w:t>
      </w:r>
      <w:r w:rsidRPr="000C243D">
        <w:rPr>
          <w:sz w:val="22"/>
          <w:szCs w:val="22"/>
        </w:rPr>
        <w:t xml:space="preserve">stran učiněný při jednání o této </w:t>
      </w:r>
      <w:r w:rsidR="00B33F54" w:rsidRPr="000C243D">
        <w:rPr>
          <w:sz w:val="22"/>
          <w:szCs w:val="22"/>
        </w:rPr>
        <w:t>S</w:t>
      </w:r>
      <w:r w:rsidRPr="000C243D">
        <w:rPr>
          <w:sz w:val="22"/>
          <w:szCs w:val="22"/>
        </w:rPr>
        <w:t xml:space="preserve">mlouvě ani projev učiněný po uzavření této </w:t>
      </w:r>
      <w:r w:rsidR="00762210" w:rsidRPr="000C243D">
        <w:rPr>
          <w:sz w:val="22"/>
          <w:szCs w:val="22"/>
        </w:rPr>
        <w:t>S</w:t>
      </w:r>
      <w:r w:rsidRPr="000C243D">
        <w:rPr>
          <w:sz w:val="22"/>
          <w:szCs w:val="22"/>
        </w:rPr>
        <w:t xml:space="preserve">mlouvy nesmí být vykládán v rozporu s výslovnými </w:t>
      </w:r>
      <w:r w:rsidR="0045022B" w:rsidRPr="000C243D">
        <w:rPr>
          <w:sz w:val="22"/>
          <w:szCs w:val="22"/>
        </w:rPr>
        <w:t>u</w:t>
      </w:r>
      <w:r w:rsidRPr="000C243D">
        <w:rPr>
          <w:sz w:val="22"/>
          <w:szCs w:val="22"/>
        </w:rPr>
        <w:t xml:space="preserve">stanoveními této </w:t>
      </w:r>
      <w:r w:rsidR="00762210" w:rsidRPr="000C243D">
        <w:rPr>
          <w:sz w:val="22"/>
          <w:szCs w:val="22"/>
        </w:rPr>
        <w:t>S</w:t>
      </w:r>
      <w:r w:rsidRPr="000C243D">
        <w:rPr>
          <w:sz w:val="22"/>
          <w:szCs w:val="22"/>
        </w:rPr>
        <w:t xml:space="preserve">mlouvy a nezakládá žádný závazek žádné ze </w:t>
      </w:r>
      <w:r w:rsidR="00762210" w:rsidRPr="000C243D">
        <w:rPr>
          <w:sz w:val="22"/>
          <w:szCs w:val="22"/>
        </w:rPr>
        <w:t xml:space="preserve">Smluvních </w:t>
      </w:r>
      <w:r w:rsidRPr="000C243D">
        <w:rPr>
          <w:sz w:val="22"/>
          <w:szCs w:val="22"/>
        </w:rPr>
        <w:t>stran.</w:t>
      </w:r>
    </w:p>
    <w:p w14:paraId="00FB15FE" w14:textId="4E9A3A6C" w:rsidR="00762210" w:rsidRPr="000C243D" w:rsidRDefault="00762210"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 xml:space="preserve">Tato </w:t>
      </w:r>
      <w:r w:rsidR="00486B1C" w:rsidRPr="000C243D">
        <w:rPr>
          <w:sz w:val="22"/>
          <w:szCs w:val="22"/>
        </w:rPr>
        <w:t>S</w:t>
      </w:r>
      <w:r w:rsidRPr="000C243D">
        <w:rPr>
          <w:sz w:val="22"/>
          <w:szCs w:val="22"/>
        </w:rPr>
        <w:t xml:space="preserve">mlouva může být měněna pouze formou písemných a číslovaných dodatků podepsaných </w:t>
      </w:r>
      <w:r w:rsidR="00486B1C" w:rsidRPr="000C243D">
        <w:rPr>
          <w:sz w:val="22"/>
          <w:szCs w:val="22"/>
        </w:rPr>
        <w:t xml:space="preserve">oprávněnými </w:t>
      </w:r>
      <w:r w:rsidRPr="000C243D">
        <w:rPr>
          <w:sz w:val="22"/>
          <w:szCs w:val="22"/>
        </w:rPr>
        <w:t xml:space="preserve">zástupci obou </w:t>
      </w:r>
      <w:r w:rsidR="00486B1C" w:rsidRPr="000C243D">
        <w:rPr>
          <w:sz w:val="22"/>
          <w:szCs w:val="22"/>
        </w:rPr>
        <w:t>S</w:t>
      </w:r>
      <w:r w:rsidRPr="000C243D">
        <w:rPr>
          <w:sz w:val="22"/>
          <w:szCs w:val="22"/>
        </w:rPr>
        <w:t>mluvních stran</w:t>
      </w:r>
      <w:r w:rsidR="00B17448" w:rsidRPr="000C243D">
        <w:rPr>
          <w:sz w:val="22"/>
          <w:szCs w:val="22"/>
        </w:rPr>
        <w:t xml:space="preserve"> a v souladu se Zákonem o veřejných zakázkách a souvisejícími předpisy</w:t>
      </w:r>
      <w:r w:rsidRPr="000C243D">
        <w:rPr>
          <w:sz w:val="22"/>
          <w:szCs w:val="22"/>
        </w:rPr>
        <w:t xml:space="preserve">. </w:t>
      </w:r>
    </w:p>
    <w:p w14:paraId="09D456AF" w14:textId="1886008E" w:rsidR="00802DD8" w:rsidRPr="000C243D" w:rsidRDefault="00E423A7"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Klient si vyhrazuje následující změny závazku ze Smlouvy ve smyslu ustanovení § 100 odst. 1 Z</w:t>
      </w:r>
      <w:r w:rsidR="00F6358F" w:rsidRPr="000C243D">
        <w:rPr>
          <w:sz w:val="22"/>
          <w:szCs w:val="22"/>
        </w:rPr>
        <w:t>Z</w:t>
      </w:r>
      <w:r w:rsidRPr="000C243D">
        <w:rPr>
          <w:sz w:val="22"/>
          <w:szCs w:val="22"/>
        </w:rPr>
        <w:t>VZ, ve vztahu k </w:t>
      </w:r>
      <w:r w:rsidR="0028372F" w:rsidRPr="000C243D">
        <w:rPr>
          <w:sz w:val="22"/>
          <w:szCs w:val="22"/>
        </w:rPr>
        <w:t>Projektu</w:t>
      </w:r>
      <w:r w:rsidR="006D7B5B" w:rsidRPr="000C243D">
        <w:rPr>
          <w:sz w:val="22"/>
          <w:szCs w:val="22"/>
        </w:rPr>
        <w:t>,</w:t>
      </w:r>
      <w:r w:rsidRPr="000C243D">
        <w:rPr>
          <w:sz w:val="22"/>
          <w:szCs w:val="22"/>
        </w:rPr>
        <w:t xml:space="preserve"> konkrétně právo </w:t>
      </w:r>
      <w:r w:rsidR="00B40E67" w:rsidRPr="000C243D">
        <w:rPr>
          <w:sz w:val="22"/>
          <w:szCs w:val="22"/>
        </w:rPr>
        <w:t>nevyužít Služby Projektového manažera ve vztahu k</w:t>
      </w:r>
      <w:r w:rsidR="006D7B5B" w:rsidRPr="000C243D">
        <w:rPr>
          <w:sz w:val="22"/>
          <w:szCs w:val="22"/>
        </w:rPr>
        <w:t xml:space="preserve"> jedné nebo více </w:t>
      </w:r>
      <w:r w:rsidR="00193A42" w:rsidRPr="000C243D">
        <w:rPr>
          <w:sz w:val="22"/>
          <w:szCs w:val="22"/>
        </w:rPr>
        <w:t xml:space="preserve">Fází </w:t>
      </w:r>
      <w:r w:rsidR="006D7B5B" w:rsidRPr="000C243D">
        <w:rPr>
          <w:sz w:val="22"/>
          <w:szCs w:val="22"/>
        </w:rPr>
        <w:t xml:space="preserve">a/nebo jejich </w:t>
      </w:r>
      <w:proofErr w:type="spellStart"/>
      <w:r w:rsidR="00193A42" w:rsidRPr="000C243D">
        <w:rPr>
          <w:sz w:val="22"/>
          <w:szCs w:val="22"/>
        </w:rPr>
        <w:t>Podfází</w:t>
      </w:r>
      <w:proofErr w:type="spellEnd"/>
      <w:r w:rsidR="00B40E67" w:rsidRPr="000C243D">
        <w:rPr>
          <w:sz w:val="22"/>
          <w:szCs w:val="22"/>
        </w:rPr>
        <w:t xml:space="preserve">. K použití této výhrady ze strany Klienta může dojít </w:t>
      </w:r>
      <w:r w:rsidR="006D7B5B" w:rsidRPr="000C243D">
        <w:rPr>
          <w:sz w:val="22"/>
          <w:szCs w:val="22"/>
        </w:rPr>
        <w:t xml:space="preserve">mimo jiné </w:t>
      </w:r>
      <w:r w:rsidR="00B40E67" w:rsidRPr="000C243D">
        <w:rPr>
          <w:sz w:val="22"/>
          <w:szCs w:val="22"/>
        </w:rPr>
        <w:t xml:space="preserve">v případě, že odpovědnost za realizaci příslušné </w:t>
      </w:r>
      <w:proofErr w:type="spellStart"/>
      <w:r w:rsidR="00586B9D" w:rsidRPr="000C243D">
        <w:rPr>
          <w:sz w:val="22"/>
          <w:szCs w:val="22"/>
        </w:rPr>
        <w:t>Podfáze</w:t>
      </w:r>
      <w:proofErr w:type="spellEnd"/>
      <w:r w:rsidR="006D7B5B" w:rsidRPr="000C243D">
        <w:rPr>
          <w:sz w:val="22"/>
          <w:szCs w:val="22"/>
        </w:rPr>
        <w:t xml:space="preserve"> v rámci jednotlivých </w:t>
      </w:r>
      <w:r w:rsidR="00586B9D" w:rsidRPr="000C243D">
        <w:rPr>
          <w:sz w:val="22"/>
          <w:szCs w:val="22"/>
        </w:rPr>
        <w:t>Fází</w:t>
      </w:r>
      <w:r w:rsidR="00B40E67" w:rsidRPr="000C243D">
        <w:rPr>
          <w:sz w:val="22"/>
          <w:szCs w:val="22"/>
        </w:rPr>
        <w:t xml:space="preserve"> připadne subjektu odlišnému od Klienta, a to nikoliv na základě rozhodnutí Klienta, ale např. z rozhodnutí hlavního města Prahy</w:t>
      </w:r>
      <w:r w:rsidR="00252C4D" w:rsidRPr="000C243D">
        <w:rPr>
          <w:sz w:val="22"/>
          <w:szCs w:val="22"/>
        </w:rPr>
        <w:t>.</w:t>
      </w:r>
      <w:r w:rsidRPr="000C243D">
        <w:rPr>
          <w:sz w:val="22"/>
          <w:szCs w:val="22"/>
        </w:rPr>
        <w:t xml:space="preserve"> </w:t>
      </w:r>
      <w:r w:rsidR="0007634A" w:rsidRPr="000C243D">
        <w:rPr>
          <w:sz w:val="22"/>
          <w:szCs w:val="22"/>
        </w:rPr>
        <w:t xml:space="preserve"> </w:t>
      </w:r>
    </w:p>
    <w:p w14:paraId="490E1D9F" w14:textId="491FD8F5" w:rsidR="00E423A7" w:rsidRPr="000C243D" w:rsidRDefault="0007634A"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 xml:space="preserve">Klient si dále </w:t>
      </w:r>
      <w:r w:rsidR="00E423A7" w:rsidRPr="000C243D">
        <w:rPr>
          <w:sz w:val="22"/>
          <w:szCs w:val="22"/>
        </w:rPr>
        <w:t xml:space="preserve">vyhrazuje právo </w:t>
      </w:r>
      <w:r w:rsidR="00EB6E10" w:rsidRPr="000C243D">
        <w:rPr>
          <w:sz w:val="22"/>
          <w:szCs w:val="22"/>
        </w:rPr>
        <w:t>dle § 222 odst. 10 písm. a) Z</w:t>
      </w:r>
      <w:r w:rsidR="001600B2" w:rsidRPr="000C243D">
        <w:rPr>
          <w:sz w:val="22"/>
          <w:szCs w:val="22"/>
        </w:rPr>
        <w:t>Z</w:t>
      </w:r>
      <w:r w:rsidR="00EB6E10" w:rsidRPr="000C243D">
        <w:rPr>
          <w:sz w:val="22"/>
          <w:szCs w:val="22"/>
        </w:rPr>
        <w:t xml:space="preserve">VZ realizovat změnu v osobě dodavatele v průběhu </w:t>
      </w:r>
      <w:r w:rsidR="006D7B5B" w:rsidRPr="000C243D">
        <w:rPr>
          <w:sz w:val="22"/>
          <w:szCs w:val="22"/>
        </w:rPr>
        <w:t xml:space="preserve">Zadávacího řízení. </w:t>
      </w:r>
      <w:r w:rsidR="0068552A" w:rsidRPr="000C243D">
        <w:rPr>
          <w:sz w:val="22"/>
          <w:szCs w:val="22"/>
        </w:rPr>
        <w:t xml:space="preserve">Smluvní strany se dohodly, </w:t>
      </w:r>
      <w:r w:rsidR="00E443D7" w:rsidRPr="000C243D">
        <w:rPr>
          <w:sz w:val="22"/>
          <w:szCs w:val="22"/>
        </w:rPr>
        <w:t xml:space="preserve">že </w:t>
      </w:r>
      <w:r w:rsidR="0068552A" w:rsidRPr="000C243D">
        <w:rPr>
          <w:sz w:val="22"/>
          <w:szCs w:val="22"/>
        </w:rPr>
        <w:t xml:space="preserve">práva a povinnosti Smluvních stran </w:t>
      </w:r>
      <w:r w:rsidR="00E443D7" w:rsidRPr="000C243D">
        <w:rPr>
          <w:sz w:val="22"/>
          <w:szCs w:val="22"/>
        </w:rPr>
        <w:t xml:space="preserve">upravená v této Smlouvě </w:t>
      </w:r>
      <w:r w:rsidR="0068552A" w:rsidRPr="000C243D">
        <w:rPr>
          <w:sz w:val="22"/>
          <w:szCs w:val="22"/>
        </w:rPr>
        <w:t xml:space="preserve">se uplatní obdobně též na poskytování Nových služeb, pokud se Smluvní strany na takovém poskytování Nových služeb dohodnou. </w:t>
      </w:r>
    </w:p>
    <w:p w14:paraId="170E092D" w14:textId="08CD7F47" w:rsidR="00EB6E10" w:rsidRPr="000C243D" w:rsidRDefault="00F5262B"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lastRenderedPageBreak/>
        <w:t>Smluvní strany se dohodly, že ustanovení této</w:t>
      </w:r>
      <w:r w:rsidR="00EB6E10" w:rsidRPr="000C243D">
        <w:rPr>
          <w:sz w:val="22"/>
          <w:szCs w:val="22"/>
        </w:rPr>
        <w:t xml:space="preserve"> Smlouvy</w:t>
      </w:r>
      <w:r w:rsidRPr="000C243D">
        <w:rPr>
          <w:sz w:val="22"/>
          <w:szCs w:val="22"/>
        </w:rPr>
        <w:t xml:space="preserve"> a jejích příloh užívající pojmy podle zákona č. 183/2006 Sb., o územním plánování a stavebním řádu (stavební zákon), ve znění pozdějších předpisů a veškerých jeho prováděcích vyhlášek, které mohou být změněny nebo nahrazeny zákonem č. 283/2021 Sb., stavební zákon či jakoukoli jeho prováděcí vyhláškou nebo jiným právním předpisem („Novelizace stavebního práva“), budou po Novelizaci stavebního práva vždy vykládány jako odkazující na pojmy v nové právní úpravě, které mají totožné nebo nejblíže podobné právní důsledky, a zároveň vždy tak, aby v nejvyšší možné míře odpovídaly původně zamýšlenému účelu ujednání podle této</w:t>
      </w:r>
      <w:r w:rsidR="00EB6E10" w:rsidRPr="000C243D">
        <w:rPr>
          <w:sz w:val="22"/>
          <w:szCs w:val="22"/>
        </w:rPr>
        <w:t xml:space="preserve"> Smlouvy</w:t>
      </w:r>
      <w:r w:rsidRPr="000C243D">
        <w:rPr>
          <w:sz w:val="22"/>
          <w:szCs w:val="22"/>
        </w:rPr>
        <w:t xml:space="preserve">. Jestliže bude na základě Novelizace stavebního práva nezbytné jakkoliv změnit Služby (například v důsledku přijetí nových prováděcích vyhlášek </w:t>
      </w:r>
      <w:r w:rsidR="00EB6E10" w:rsidRPr="000C243D">
        <w:rPr>
          <w:sz w:val="22"/>
          <w:szCs w:val="22"/>
        </w:rPr>
        <w:t xml:space="preserve">k </w:t>
      </w:r>
      <w:r w:rsidRPr="000C243D">
        <w:rPr>
          <w:sz w:val="22"/>
          <w:szCs w:val="22"/>
        </w:rPr>
        <w:t xml:space="preserve">zákonu č. 283/2021 Sb., stavební zákon) nebo jakkoliv změnit lhůty pro provádění </w:t>
      </w:r>
      <w:r w:rsidR="00586B9D" w:rsidRPr="000C243D">
        <w:rPr>
          <w:sz w:val="22"/>
          <w:szCs w:val="22"/>
        </w:rPr>
        <w:t xml:space="preserve">Fází </w:t>
      </w:r>
      <w:r w:rsidRPr="000C243D">
        <w:rPr>
          <w:sz w:val="22"/>
          <w:szCs w:val="22"/>
        </w:rPr>
        <w:t xml:space="preserve">(například v důsledku odstranění oddělených institutů územního rozhodnutí a stavebního povolení), Strany se zavazují tyto změny řešit obdobně jako Změny Služeb dle čl. </w:t>
      </w:r>
      <w:r w:rsidR="00B03619" w:rsidRPr="000C243D">
        <w:rPr>
          <w:sz w:val="22"/>
          <w:szCs w:val="22"/>
        </w:rPr>
        <w:t>15</w:t>
      </w:r>
      <w:r w:rsidRPr="000C243D">
        <w:rPr>
          <w:sz w:val="22"/>
          <w:szCs w:val="22"/>
        </w:rPr>
        <w:t xml:space="preserve"> této</w:t>
      </w:r>
      <w:r w:rsidR="00EB6E10" w:rsidRPr="000C243D">
        <w:rPr>
          <w:sz w:val="22"/>
          <w:szCs w:val="22"/>
        </w:rPr>
        <w:t xml:space="preserve"> Smlouvy</w:t>
      </w:r>
      <w:r w:rsidRPr="000C243D">
        <w:rPr>
          <w:sz w:val="22"/>
          <w:szCs w:val="22"/>
        </w:rPr>
        <w:t>, a to bez zbytečného odkladu, v dobré víře a vždy s ohledem na zamýšlený účel této Smlouvy, minimalizaci nákladů vznikajících Klientovi a co možná nejdřívější a nejefektivnější přípravu a realizaci Díla.</w:t>
      </w:r>
    </w:p>
    <w:p w14:paraId="473D07EB" w14:textId="011A6D82" w:rsidR="00762210" w:rsidRPr="000C243D" w:rsidRDefault="00762210"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 xml:space="preserve">V případě, že se některé ustanovení této </w:t>
      </w:r>
      <w:r w:rsidR="00706D77" w:rsidRPr="000C243D">
        <w:rPr>
          <w:sz w:val="22"/>
          <w:szCs w:val="22"/>
        </w:rPr>
        <w:t>S</w:t>
      </w:r>
      <w:r w:rsidRPr="000C243D">
        <w:rPr>
          <w:sz w:val="22"/>
          <w:szCs w:val="22"/>
        </w:rPr>
        <w:t xml:space="preserve">mlouvy stane neúčinné, neplatné nebo nejasné, není tím dotčena platnost ostatních ustanovení ani </w:t>
      </w:r>
      <w:r w:rsidR="00706D77" w:rsidRPr="000C243D">
        <w:rPr>
          <w:sz w:val="22"/>
          <w:szCs w:val="22"/>
        </w:rPr>
        <w:t>S</w:t>
      </w:r>
      <w:r w:rsidRPr="000C243D">
        <w:rPr>
          <w:sz w:val="22"/>
          <w:szCs w:val="22"/>
        </w:rPr>
        <w:t xml:space="preserve">mlouvy jako celku. Smluvní strany se zavazují vyvinout maximální úsilí k tomu, aby formou dodatku toto neúčinné, neplatné nebo nejasné ustanovení nahradily ustanovením platným, účinným a jasným, které se svým zněním bude nejvíce blížit původnímu záměru </w:t>
      </w:r>
      <w:r w:rsidR="00706D77" w:rsidRPr="000C243D">
        <w:rPr>
          <w:sz w:val="22"/>
          <w:szCs w:val="22"/>
        </w:rPr>
        <w:t>S</w:t>
      </w:r>
      <w:r w:rsidRPr="000C243D">
        <w:rPr>
          <w:sz w:val="22"/>
          <w:szCs w:val="22"/>
        </w:rPr>
        <w:t>mluvních stran.</w:t>
      </w:r>
    </w:p>
    <w:p w14:paraId="2785E627" w14:textId="77777777" w:rsidR="00827B5D" w:rsidRPr="000C243D" w:rsidRDefault="00827B5D"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Smluvní strany tímto prohlašují, že v právním vztahu založeném touto Smlouvou se ve smyslu § 558 odst. 2 Občanského zákoníku nepřihlíží k obchodním zvyklostem, a tedy obchodní zvyklosti nemají přednost před ustanoveními zákona, jež nemají donucující účinky.</w:t>
      </w:r>
    </w:p>
    <w:p w14:paraId="48A5A3F6" w14:textId="702259E9" w:rsidR="00486B1C" w:rsidRPr="000C243D" w:rsidRDefault="00B928E7" w:rsidP="00631B59">
      <w:pPr>
        <w:pStyle w:val="Odstavecseseznamem"/>
        <w:numPr>
          <w:ilvl w:val="1"/>
          <w:numId w:val="45"/>
        </w:numPr>
        <w:spacing w:before="120" w:after="120" w:line="276" w:lineRule="auto"/>
        <w:ind w:left="567" w:hanging="567"/>
        <w:contextualSpacing w:val="0"/>
        <w:jc w:val="both"/>
        <w:rPr>
          <w:sz w:val="22"/>
          <w:szCs w:val="22"/>
        </w:rPr>
      </w:pPr>
      <w:bookmarkStart w:id="41" w:name="_Hlk54845637"/>
      <w:r w:rsidRPr="000C243D">
        <w:rPr>
          <w:sz w:val="22"/>
          <w:szCs w:val="22"/>
        </w:rPr>
        <w:t xml:space="preserve">Klient je neomezeně oprávněn postoupit jakákoliv práva, povinnosti, pohledávky či závazky vyplývající mu z této Smlouvy třetí osobě. </w:t>
      </w:r>
      <w:r w:rsidR="00486B1C" w:rsidRPr="000C243D">
        <w:rPr>
          <w:sz w:val="22"/>
          <w:szCs w:val="22"/>
        </w:rPr>
        <w:t xml:space="preserve">Projektový manažer je oprávněn postoupit jakákoliv práva, povinnosti, pohledávky či závazky vyplývající mu z této Smlouvy třetí osobě pouze na základě předchozího písemného souhlasu Klienta. </w:t>
      </w:r>
    </w:p>
    <w:bookmarkEnd w:id="41"/>
    <w:p w14:paraId="6265FD29" w14:textId="6FEA1E05" w:rsidR="00486B1C" w:rsidRPr="000C243D" w:rsidRDefault="00B928E7"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 xml:space="preserve">Klient je oprávněn kdykoliv a bez omezení započíst jakoukoliv svou peněžitou splatnou či nesplatnou pohledávku za Projektovým manažerem oproti jakékoliv splatné či nesplatné peněžité pohledávce Projektového manažera za Klientem, a to i bez písemného souhlasu Projektového manažera. Projektový manažer je oprávněn započíst jakoukoliv svou peněžitou pohledávku za Klientem pouze na základě písemné dohody uzavřené Smluvními stranami. </w:t>
      </w:r>
    </w:p>
    <w:p w14:paraId="70E635A9" w14:textId="77777777" w:rsidR="00596AFC" w:rsidRPr="000C243D" w:rsidRDefault="00596AFC"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 xml:space="preserve">Smluvní strany se mohou vzdát svých práv pouze výslovným písemným jednáním. Neuplatnění práva, byť opakované, není vzdáním se práva ani poskytnutím dodatečné lhůty k plnění. </w:t>
      </w:r>
    </w:p>
    <w:p w14:paraId="050868C1" w14:textId="67D001BA" w:rsidR="00762210" w:rsidRPr="000C243D" w:rsidRDefault="00762210"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 xml:space="preserve">Otázky </w:t>
      </w:r>
      <w:r w:rsidR="00B17448" w:rsidRPr="000C243D">
        <w:rPr>
          <w:sz w:val="22"/>
          <w:szCs w:val="22"/>
        </w:rPr>
        <w:t xml:space="preserve">a záležitosti </w:t>
      </w:r>
      <w:r w:rsidRPr="000C243D">
        <w:rPr>
          <w:sz w:val="22"/>
          <w:szCs w:val="22"/>
        </w:rPr>
        <w:t xml:space="preserve">neupravené </w:t>
      </w:r>
      <w:r w:rsidR="00B17448" w:rsidRPr="000C243D">
        <w:rPr>
          <w:sz w:val="22"/>
          <w:szCs w:val="22"/>
        </w:rPr>
        <w:t xml:space="preserve">v této Smlouvy </w:t>
      </w:r>
      <w:r w:rsidRPr="000C243D">
        <w:rPr>
          <w:sz w:val="22"/>
          <w:szCs w:val="22"/>
        </w:rPr>
        <w:t>se řídí příslušnými právními předpisy České republiky, zejména Občanských zákoníkem a Z</w:t>
      </w:r>
      <w:r w:rsidR="00F6358F" w:rsidRPr="000C243D">
        <w:rPr>
          <w:sz w:val="22"/>
          <w:szCs w:val="22"/>
        </w:rPr>
        <w:t>Z</w:t>
      </w:r>
      <w:r w:rsidRPr="000C243D">
        <w:rPr>
          <w:sz w:val="22"/>
          <w:szCs w:val="22"/>
        </w:rPr>
        <w:t xml:space="preserve">VZ. </w:t>
      </w:r>
    </w:p>
    <w:p w14:paraId="2E7B1672" w14:textId="133025A4" w:rsidR="00ED780F" w:rsidRPr="000C243D" w:rsidRDefault="00B17448"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Projektový m</w:t>
      </w:r>
      <w:r w:rsidR="00ED780F" w:rsidRPr="000C243D">
        <w:rPr>
          <w:sz w:val="22"/>
          <w:szCs w:val="22"/>
        </w:rPr>
        <w:t xml:space="preserve">anažer </w:t>
      </w:r>
      <w:r w:rsidRPr="000C243D">
        <w:rPr>
          <w:sz w:val="22"/>
          <w:szCs w:val="22"/>
        </w:rPr>
        <w:t xml:space="preserve">uzavřením této Smlouvy </w:t>
      </w:r>
      <w:r w:rsidR="00ED780F" w:rsidRPr="000C243D">
        <w:rPr>
          <w:sz w:val="22"/>
          <w:szCs w:val="22"/>
        </w:rPr>
        <w:t xml:space="preserve">prohlašuje, že na sebe bere nebezpečí změny okolností </w:t>
      </w:r>
      <w:r w:rsidRPr="000C243D">
        <w:rPr>
          <w:sz w:val="22"/>
          <w:szCs w:val="22"/>
        </w:rPr>
        <w:t xml:space="preserve">ve smyslu </w:t>
      </w:r>
      <w:proofErr w:type="spellStart"/>
      <w:r w:rsidRPr="000C243D">
        <w:rPr>
          <w:sz w:val="22"/>
          <w:szCs w:val="22"/>
        </w:rPr>
        <w:t>ust</w:t>
      </w:r>
      <w:proofErr w:type="spellEnd"/>
      <w:r w:rsidRPr="000C243D">
        <w:rPr>
          <w:sz w:val="22"/>
          <w:szCs w:val="22"/>
        </w:rPr>
        <w:t xml:space="preserve">. § 1764 Občanského zákoníku, </w:t>
      </w:r>
      <w:r w:rsidR="00ED780F" w:rsidRPr="000C243D">
        <w:rPr>
          <w:sz w:val="22"/>
          <w:szCs w:val="22"/>
        </w:rPr>
        <w:t xml:space="preserve">a není tedy oprávněn domáhat </w:t>
      </w:r>
      <w:r w:rsidR="00F5262B" w:rsidRPr="000C243D">
        <w:rPr>
          <w:sz w:val="22"/>
          <w:szCs w:val="22"/>
        </w:rPr>
        <w:t>se</w:t>
      </w:r>
      <w:r w:rsidR="00ED780F" w:rsidRPr="000C243D">
        <w:rPr>
          <w:sz w:val="22"/>
          <w:szCs w:val="22"/>
        </w:rPr>
        <w:t xml:space="preserve"> obnovení jednání o této Smlouvě z důvodu podstatné změny okolností zakládající hrubý nepoměr v právech a povinnostech </w:t>
      </w:r>
      <w:r w:rsidRPr="000C243D">
        <w:rPr>
          <w:sz w:val="22"/>
          <w:szCs w:val="22"/>
        </w:rPr>
        <w:t>Smluvních stran</w:t>
      </w:r>
      <w:r w:rsidR="00ED780F" w:rsidRPr="000C243D">
        <w:rPr>
          <w:sz w:val="22"/>
          <w:szCs w:val="22"/>
        </w:rPr>
        <w:t>.</w:t>
      </w:r>
    </w:p>
    <w:p w14:paraId="3502563F" w14:textId="6658DC45" w:rsidR="00B928E7" w:rsidRPr="000C243D" w:rsidRDefault="00B928E7"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 xml:space="preserve">Smluvní strany výslovně vylučují </w:t>
      </w:r>
      <w:r w:rsidR="00596AFC" w:rsidRPr="000C243D">
        <w:rPr>
          <w:sz w:val="22"/>
          <w:szCs w:val="22"/>
        </w:rPr>
        <w:t xml:space="preserve">aplikaci </w:t>
      </w:r>
      <w:r w:rsidRPr="000C243D">
        <w:rPr>
          <w:sz w:val="22"/>
          <w:szCs w:val="22"/>
        </w:rPr>
        <w:t>ustanovení §</w:t>
      </w:r>
      <w:r w:rsidR="00596AFC" w:rsidRPr="000C243D">
        <w:rPr>
          <w:sz w:val="22"/>
          <w:szCs w:val="22"/>
        </w:rPr>
        <w:t>§</w:t>
      </w:r>
      <w:r w:rsidRPr="000C243D">
        <w:rPr>
          <w:sz w:val="22"/>
          <w:szCs w:val="22"/>
        </w:rPr>
        <w:t xml:space="preserve"> 558 odst. 2</w:t>
      </w:r>
      <w:r w:rsidR="00596AFC" w:rsidRPr="000C243D">
        <w:rPr>
          <w:sz w:val="22"/>
          <w:szCs w:val="22"/>
        </w:rPr>
        <w:t>, 1740 odst. 3,</w:t>
      </w:r>
      <w:r w:rsidR="00FB05B2" w:rsidRPr="000C243D">
        <w:rPr>
          <w:sz w:val="22"/>
          <w:szCs w:val="22"/>
        </w:rPr>
        <w:t xml:space="preserve"> 1765 a 1766</w:t>
      </w:r>
      <w:r w:rsidR="00596AFC" w:rsidRPr="000C243D">
        <w:rPr>
          <w:sz w:val="22"/>
          <w:szCs w:val="22"/>
        </w:rPr>
        <w:t xml:space="preserve"> </w:t>
      </w:r>
      <w:r w:rsidR="00FB05B2" w:rsidRPr="000C243D">
        <w:rPr>
          <w:sz w:val="22"/>
          <w:szCs w:val="22"/>
        </w:rPr>
        <w:t>Ob</w:t>
      </w:r>
      <w:r w:rsidR="00596AFC" w:rsidRPr="000C243D">
        <w:rPr>
          <w:sz w:val="22"/>
          <w:szCs w:val="22"/>
        </w:rPr>
        <w:t>čanského zákoníku.</w:t>
      </w:r>
    </w:p>
    <w:p w14:paraId="0F3F7FEA" w14:textId="680F69F5" w:rsidR="00934F5E" w:rsidRPr="000C243D" w:rsidRDefault="00934F5E"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 xml:space="preserve">Součástí této </w:t>
      </w:r>
      <w:r w:rsidR="00E75AD7" w:rsidRPr="000C243D">
        <w:rPr>
          <w:sz w:val="22"/>
          <w:szCs w:val="22"/>
        </w:rPr>
        <w:t>S</w:t>
      </w:r>
      <w:r w:rsidRPr="000C243D">
        <w:rPr>
          <w:sz w:val="22"/>
          <w:szCs w:val="22"/>
        </w:rPr>
        <w:t xml:space="preserve">mlouvy nejsou a na smluvní vztah mezi </w:t>
      </w:r>
      <w:r w:rsidR="00E75AD7" w:rsidRPr="000C243D">
        <w:rPr>
          <w:sz w:val="22"/>
          <w:szCs w:val="22"/>
        </w:rPr>
        <w:t>S</w:t>
      </w:r>
      <w:r w:rsidRPr="000C243D">
        <w:rPr>
          <w:sz w:val="22"/>
          <w:szCs w:val="22"/>
        </w:rPr>
        <w:t xml:space="preserve">mluvními stranami se nebudou aplikovat jakékoli jiné obchodní podmínky či obdobné dokumenty, na které tato </w:t>
      </w:r>
      <w:r w:rsidR="00E75AD7" w:rsidRPr="000C243D">
        <w:rPr>
          <w:sz w:val="22"/>
          <w:szCs w:val="22"/>
        </w:rPr>
        <w:t>S</w:t>
      </w:r>
      <w:r w:rsidRPr="000C243D">
        <w:rPr>
          <w:sz w:val="22"/>
          <w:szCs w:val="22"/>
        </w:rPr>
        <w:t xml:space="preserve">mlouva výslovně neodkazuje, a to včetně obchodních podmínek </w:t>
      </w:r>
      <w:r w:rsidR="00E75AD7" w:rsidRPr="000C243D">
        <w:rPr>
          <w:sz w:val="22"/>
          <w:szCs w:val="22"/>
        </w:rPr>
        <w:t>Projektového manažera</w:t>
      </w:r>
      <w:r w:rsidRPr="000C243D">
        <w:rPr>
          <w:sz w:val="22"/>
          <w:szCs w:val="22"/>
        </w:rPr>
        <w:t xml:space="preserve">. </w:t>
      </w:r>
      <w:r w:rsidR="00E75AD7" w:rsidRPr="000C243D">
        <w:rPr>
          <w:sz w:val="22"/>
          <w:szCs w:val="22"/>
        </w:rPr>
        <w:t xml:space="preserve">Klient </w:t>
      </w:r>
      <w:r w:rsidRPr="000C243D">
        <w:rPr>
          <w:sz w:val="22"/>
          <w:szCs w:val="22"/>
        </w:rPr>
        <w:t xml:space="preserve">podpisem této </w:t>
      </w:r>
      <w:r w:rsidR="00E75AD7" w:rsidRPr="000C243D">
        <w:rPr>
          <w:sz w:val="22"/>
          <w:szCs w:val="22"/>
        </w:rPr>
        <w:t>S</w:t>
      </w:r>
      <w:r w:rsidRPr="000C243D">
        <w:rPr>
          <w:sz w:val="22"/>
          <w:szCs w:val="22"/>
        </w:rPr>
        <w:t xml:space="preserve">mlouvy v souladu s ustanovením § 1751 </w:t>
      </w:r>
      <w:r w:rsidR="00E75AD7" w:rsidRPr="000C243D">
        <w:rPr>
          <w:sz w:val="22"/>
          <w:szCs w:val="22"/>
        </w:rPr>
        <w:t>O</w:t>
      </w:r>
      <w:r w:rsidRPr="000C243D">
        <w:rPr>
          <w:sz w:val="22"/>
          <w:szCs w:val="22"/>
        </w:rPr>
        <w:t xml:space="preserve">bčanského zákoníku vylučuje uzavření této </w:t>
      </w:r>
      <w:r w:rsidR="00E75AD7" w:rsidRPr="000C243D">
        <w:rPr>
          <w:sz w:val="22"/>
          <w:szCs w:val="22"/>
        </w:rPr>
        <w:t>S</w:t>
      </w:r>
      <w:r w:rsidRPr="000C243D">
        <w:rPr>
          <w:sz w:val="22"/>
          <w:szCs w:val="22"/>
        </w:rPr>
        <w:t xml:space="preserve">mlouvy pro případ, kdy </w:t>
      </w:r>
      <w:r w:rsidR="00E75AD7" w:rsidRPr="000C243D">
        <w:rPr>
          <w:sz w:val="22"/>
          <w:szCs w:val="22"/>
        </w:rPr>
        <w:t xml:space="preserve">Projektový manažer </w:t>
      </w:r>
      <w:r w:rsidRPr="000C243D">
        <w:rPr>
          <w:sz w:val="22"/>
          <w:szCs w:val="22"/>
        </w:rPr>
        <w:t xml:space="preserve">k této </w:t>
      </w:r>
      <w:r w:rsidR="00E75AD7" w:rsidRPr="000C243D">
        <w:rPr>
          <w:sz w:val="22"/>
          <w:szCs w:val="22"/>
        </w:rPr>
        <w:t>S</w:t>
      </w:r>
      <w:r w:rsidRPr="000C243D">
        <w:rPr>
          <w:sz w:val="22"/>
          <w:szCs w:val="22"/>
        </w:rPr>
        <w:t xml:space="preserve">mlouvě </w:t>
      </w:r>
      <w:proofErr w:type="gramStart"/>
      <w:r w:rsidRPr="000C243D">
        <w:rPr>
          <w:sz w:val="22"/>
          <w:szCs w:val="22"/>
        </w:rPr>
        <w:lastRenderedPageBreak/>
        <w:t>přiloží</w:t>
      </w:r>
      <w:proofErr w:type="gramEnd"/>
      <w:r w:rsidRPr="000C243D">
        <w:rPr>
          <w:sz w:val="22"/>
          <w:szCs w:val="22"/>
        </w:rPr>
        <w:t xml:space="preserve"> vlastní obchodní podmínky, ledaže obchodní podmínky </w:t>
      </w:r>
      <w:r w:rsidR="00E75AD7" w:rsidRPr="000C243D">
        <w:rPr>
          <w:sz w:val="22"/>
          <w:szCs w:val="22"/>
        </w:rPr>
        <w:t xml:space="preserve">Projektového manažera </w:t>
      </w:r>
      <w:r w:rsidRPr="000C243D">
        <w:rPr>
          <w:sz w:val="22"/>
          <w:szCs w:val="22"/>
        </w:rPr>
        <w:t xml:space="preserve">budou </w:t>
      </w:r>
      <w:r w:rsidR="00E75AD7" w:rsidRPr="000C243D">
        <w:rPr>
          <w:sz w:val="22"/>
          <w:szCs w:val="22"/>
        </w:rPr>
        <w:t xml:space="preserve">Klientem </w:t>
      </w:r>
      <w:r w:rsidRPr="000C243D">
        <w:rPr>
          <w:sz w:val="22"/>
          <w:szCs w:val="22"/>
        </w:rPr>
        <w:t>výslovně a písemně akceptovány.</w:t>
      </w:r>
    </w:p>
    <w:p w14:paraId="3D3D5A77" w14:textId="3857A271" w:rsidR="00762210" w:rsidRPr="000C243D" w:rsidRDefault="00762210"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 xml:space="preserve">Smluvní strany se zavazují veškeré sporné otázky </w:t>
      </w:r>
      <w:r w:rsidR="00706D77" w:rsidRPr="000C243D">
        <w:rPr>
          <w:sz w:val="22"/>
          <w:szCs w:val="22"/>
        </w:rPr>
        <w:t xml:space="preserve">týkající se nebo vyplývající z této Smlouvy řešit </w:t>
      </w:r>
      <w:r w:rsidR="00596AFC" w:rsidRPr="000C243D">
        <w:rPr>
          <w:sz w:val="22"/>
          <w:szCs w:val="22"/>
        </w:rPr>
        <w:t>smírnou cestou</w:t>
      </w:r>
      <w:r w:rsidRPr="000C243D">
        <w:rPr>
          <w:sz w:val="22"/>
          <w:szCs w:val="22"/>
        </w:rPr>
        <w:t>. V</w:t>
      </w:r>
      <w:r w:rsidR="00706D77" w:rsidRPr="000C243D">
        <w:rPr>
          <w:sz w:val="22"/>
          <w:szCs w:val="22"/>
        </w:rPr>
        <w:t> </w:t>
      </w:r>
      <w:r w:rsidRPr="000C243D">
        <w:rPr>
          <w:sz w:val="22"/>
          <w:szCs w:val="22"/>
        </w:rPr>
        <w:t>případě</w:t>
      </w:r>
      <w:r w:rsidR="00706D77" w:rsidRPr="000C243D">
        <w:rPr>
          <w:sz w:val="22"/>
          <w:szCs w:val="22"/>
        </w:rPr>
        <w:t xml:space="preserve">, že se Smluvním stranám </w:t>
      </w:r>
      <w:proofErr w:type="gramStart"/>
      <w:r w:rsidR="00706D77" w:rsidRPr="000C243D">
        <w:rPr>
          <w:sz w:val="22"/>
          <w:szCs w:val="22"/>
        </w:rPr>
        <w:t>nepodaří</w:t>
      </w:r>
      <w:proofErr w:type="gramEnd"/>
      <w:r w:rsidR="00706D77" w:rsidRPr="000C243D">
        <w:rPr>
          <w:sz w:val="22"/>
          <w:szCs w:val="22"/>
        </w:rPr>
        <w:t xml:space="preserve"> daný spor vyřešit vzájemnou dohodou, </w:t>
      </w:r>
      <w:r w:rsidRPr="000C243D">
        <w:rPr>
          <w:sz w:val="22"/>
          <w:szCs w:val="22"/>
        </w:rPr>
        <w:t xml:space="preserve">bude </w:t>
      </w:r>
      <w:r w:rsidR="00706D77" w:rsidRPr="000C243D">
        <w:rPr>
          <w:sz w:val="22"/>
          <w:szCs w:val="22"/>
        </w:rPr>
        <w:t xml:space="preserve">tento </w:t>
      </w:r>
      <w:r w:rsidRPr="000C243D">
        <w:rPr>
          <w:sz w:val="22"/>
          <w:szCs w:val="22"/>
        </w:rPr>
        <w:t xml:space="preserve">spor s konečnou platností </w:t>
      </w:r>
      <w:r w:rsidR="00706D77" w:rsidRPr="000C243D">
        <w:rPr>
          <w:sz w:val="22"/>
          <w:szCs w:val="22"/>
        </w:rPr>
        <w:t xml:space="preserve">vyřešen </w:t>
      </w:r>
      <w:r w:rsidRPr="000C243D">
        <w:rPr>
          <w:sz w:val="22"/>
          <w:szCs w:val="22"/>
        </w:rPr>
        <w:t>příslušnými soudy České republiky, přičemž místní příslušnost soudu se řídí místem sídla Klienta a věcná příslušnost soudu v souladu s příslušnými ustanoveními zákona č. 99/1963 Sb., občansk</w:t>
      </w:r>
      <w:r w:rsidR="00735A0A" w:rsidRPr="000C243D">
        <w:rPr>
          <w:sz w:val="22"/>
          <w:szCs w:val="22"/>
        </w:rPr>
        <w:t>ý</w:t>
      </w:r>
      <w:r w:rsidRPr="000C243D">
        <w:rPr>
          <w:sz w:val="22"/>
          <w:szCs w:val="22"/>
        </w:rPr>
        <w:t xml:space="preserve"> soudní řád</w:t>
      </w:r>
      <w:r w:rsidR="00735A0A" w:rsidRPr="000C243D">
        <w:rPr>
          <w:sz w:val="22"/>
          <w:szCs w:val="22"/>
        </w:rPr>
        <w:t>,</w:t>
      </w:r>
      <w:r w:rsidRPr="000C243D">
        <w:rPr>
          <w:sz w:val="22"/>
          <w:szCs w:val="22"/>
        </w:rPr>
        <w:t xml:space="preserve"> ve znění pozdějších předpisů.</w:t>
      </w:r>
    </w:p>
    <w:p w14:paraId="69CA644B" w14:textId="2B19B2B6" w:rsidR="00DC0CB3" w:rsidRPr="000C243D" w:rsidRDefault="00DC0CB3"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Nedílnou součástí smlouvy jsou následující přílohy:</w:t>
      </w:r>
    </w:p>
    <w:p w14:paraId="57F050C1" w14:textId="3920C2B2" w:rsidR="0042503A" w:rsidRPr="000C243D" w:rsidRDefault="0042503A" w:rsidP="00631B59">
      <w:pPr>
        <w:pStyle w:val="Odstavecseseznamem"/>
        <w:numPr>
          <w:ilvl w:val="3"/>
          <w:numId w:val="12"/>
        </w:numPr>
        <w:spacing w:line="276" w:lineRule="auto"/>
        <w:ind w:left="1134" w:hanging="567"/>
        <w:contextualSpacing w:val="0"/>
        <w:jc w:val="both"/>
        <w:rPr>
          <w:sz w:val="22"/>
          <w:szCs w:val="22"/>
        </w:rPr>
      </w:pPr>
      <w:r w:rsidRPr="000C243D">
        <w:rPr>
          <w:sz w:val="22"/>
          <w:szCs w:val="22"/>
        </w:rPr>
        <w:t>Příloha č. 1 – popis Projektu;</w:t>
      </w:r>
    </w:p>
    <w:p w14:paraId="72261CF6" w14:textId="348C3F15" w:rsidR="007A79C6" w:rsidRPr="000C243D" w:rsidRDefault="00B821DF" w:rsidP="00631B59">
      <w:pPr>
        <w:pStyle w:val="Odstavecseseznamem"/>
        <w:numPr>
          <w:ilvl w:val="3"/>
          <w:numId w:val="12"/>
        </w:numPr>
        <w:spacing w:line="276" w:lineRule="auto"/>
        <w:ind w:left="1134" w:hanging="567"/>
        <w:contextualSpacing w:val="0"/>
        <w:jc w:val="both"/>
        <w:rPr>
          <w:sz w:val="22"/>
          <w:szCs w:val="22"/>
        </w:rPr>
      </w:pPr>
      <w:r w:rsidRPr="000C243D">
        <w:rPr>
          <w:sz w:val="22"/>
          <w:szCs w:val="22"/>
        </w:rPr>
        <w:t>P</w:t>
      </w:r>
      <w:r w:rsidR="007A79C6" w:rsidRPr="000C243D">
        <w:rPr>
          <w:sz w:val="22"/>
          <w:szCs w:val="22"/>
        </w:rPr>
        <w:t xml:space="preserve">říloha č. </w:t>
      </w:r>
      <w:r w:rsidR="0042503A" w:rsidRPr="000C243D">
        <w:rPr>
          <w:sz w:val="22"/>
          <w:szCs w:val="22"/>
        </w:rPr>
        <w:t>2</w:t>
      </w:r>
      <w:r w:rsidR="007A79C6" w:rsidRPr="000C243D">
        <w:rPr>
          <w:sz w:val="22"/>
          <w:szCs w:val="22"/>
        </w:rPr>
        <w:t xml:space="preserve"> –</w:t>
      </w:r>
      <w:r w:rsidR="00A840C5" w:rsidRPr="000C243D">
        <w:rPr>
          <w:sz w:val="22"/>
          <w:szCs w:val="22"/>
        </w:rPr>
        <w:t xml:space="preserve"> popis činností</w:t>
      </w:r>
      <w:r w:rsidR="00762210" w:rsidRPr="000C243D">
        <w:rPr>
          <w:sz w:val="22"/>
          <w:szCs w:val="22"/>
        </w:rPr>
        <w:t>;</w:t>
      </w:r>
    </w:p>
    <w:p w14:paraId="01EF0E5E" w14:textId="035CE8B1" w:rsidR="007A79C6" w:rsidRPr="000C243D" w:rsidRDefault="00B821DF" w:rsidP="00631B59">
      <w:pPr>
        <w:pStyle w:val="Odstavecseseznamem"/>
        <w:numPr>
          <w:ilvl w:val="3"/>
          <w:numId w:val="12"/>
        </w:numPr>
        <w:spacing w:line="276" w:lineRule="auto"/>
        <w:ind w:left="1134" w:hanging="567"/>
        <w:contextualSpacing w:val="0"/>
        <w:jc w:val="both"/>
        <w:rPr>
          <w:sz w:val="22"/>
          <w:szCs w:val="22"/>
        </w:rPr>
      </w:pPr>
      <w:r w:rsidRPr="000C243D">
        <w:rPr>
          <w:sz w:val="22"/>
          <w:szCs w:val="22"/>
        </w:rPr>
        <w:t>P</w:t>
      </w:r>
      <w:r w:rsidR="007A79C6" w:rsidRPr="000C243D">
        <w:rPr>
          <w:sz w:val="22"/>
          <w:szCs w:val="22"/>
        </w:rPr>
        <w:t xml:space="preserve">říloha č. </w:t>
      </w:r>
      <w:r w:rsidR="0042503A" w:rsidRPr="000C243D">
        <w:rPr>
          <w:sz w:val="22"/>
          <w:szCs w:val="22"/>
        </w:rPr>
        <w:t>3</w:t>
      </w:r>
      <w:r w:rsidR="007A79C6" w:rsidRPr="000C243D">
        <w:rPr>
          <w:sz w:val="22"/>
          <w:szCs w:val="22"/>
        </w:rPr>
        <w:t xml:space="preserve"> –</w:t>
      </w:r>
      <w:r w:rsidRPr="000C243D">
        <w:rPr>
          <w:sz w:val="22"/>
          <w:szCs w:val="22"/>
        </w:rPr>
        <w:t xml:space="preserve"> rámcový plán Projekt</w:t>
      </w:r>
      <w:r w:rsidR="00762210" w:rsidRPr="000C243D">
        <w:rPr>
          <w:sz w:val="22"/>
          <w:szCs w:val="22"/>
        </w:rPr>
        <w:t>u;</w:t>
      </w:r>
    </w:p>
    <w:p w14:paraId="243FA1C0" w14:textId="1E577C89" w:rsidR="001B721B" w:rsidRPr="000C243D" w:rsidRDefault="001B721B" w:rsidP="00631B59">
      <w:pPr>
        <w:pStyle w:val="Odstavecseseznamem"/>
        <w:numPr>
          <w:ilvl w:val="3"/>
          <w:numId w:val="12"/>
        </w:numPr>
        <w:spacing w:line="276" w:lineRule="auto"/>
        <w:ind w:left="1134" w:hanging="567"/>
        <w:contextualSpacing w:val="0"/>
        <w:jc w:val="both"/>
        <w:rPr>
          <w:sz w:val="22"/>
          <w:szCs w:val="22"/>
        </w:rPr>
      </w:pPr>
      <w:r w:rsidRPr="000C243D">
        <w:rPr>
          <w:sz w:val="22"/>
          <w:szCs w:val="22"/>
        </w:rPr>
        <w:t xml:space="preserve">Příloha č. </w:t>
      </w:r>
      <w:r w:rsidR="0042503A" w:rsidRPr="000C243D">
        <w:rPr>
          <w:sz w:val="22"/>
          <w:szCs w:val="22"/>
        </w:rPr>
        <w:t>4</w:t>
      </w:r>
      <w:r w:rsidRPr="000C243D">
        <w:rPr>
          <w:sz w:val="22"/>
          <w:szCs w:val="22"/>
        </w:rPr>
        <w:t xml:space="preserve"> – rozpis Odměny;</w:t>
      </w:r>
    </w:p>
    <w:p w14:paraId="309BDB6C" w14:textId="1A53E87D" w:rsidR="00185C7C" w:rsidRPr="000C243D" w:rsidRDefault="00185C7C" w:rsidP="00631B59">
      <w:pPr>
        <w:pStyle w:val="Odstavecseseznamem"/>
        <w:numPr>
          <w:ilvl w:val="3"/>
          <w:numId w:val="12"/>
        </w:numPr>
        <w:spacing w:line="276" w:lineRule="auto"/>
        <w:ind w:left="1134" w:hanging="567"/>
        <w:contextualSpacing w:val="0"/>
        <w:jc w:val="both"/>
        <w:rPr>
          <w:sz w:val="22"/>
          <w:szCs w:val="22"/>
        </w:rPr>
      </w:pPr>
      <w:r w:rsidRPr="000C243D">
        <w:rPr>
          <w:sz w:val="22"/>
          <w:szCs w:val="22"/>
        </w:rPr>
        <w:t xml:space="preserve">Příloha </w:t>
      </w:r>
      <w:r w:rsidR="002A6001" w:rsidRPr="000C243D">
        <w:rPr>
          <w:sz w:val="22"/>
          <w:szCs w:val="22"/>
        </w:rPr>
        <w:t xml:space="preserve">č. </w:t>
      </w:r>
      <w:r w:rsidR="00AD141B" w:rsidRPr="000C243D">
        <w:rPr>
          <w:sz w:val="22"/>
          <w:szCs w:val="22"/>
        </w:rPr>
        <w:t>5</w:t>
      </w:r>
      <w:r w:rsidR="005B25C3" w:rsidRPr="000C243D">
        <w:rPr>
          <w:sz w:val="22"/>
          <w:szCs w:val="22"/>
        </w:rPr>
        <w:t xml:space="preserve"> – realizační tým</w:t>
      </w:r>
      <w:r w:rsidR="007E507A" w:rsidRPr="000C243D">
        <w:rPr>
          <w:sz w:val="22"/>
          <w:szCs w:val="22"/>
        </w:rPr>
        <w:t>;</w:t>
      </w:r>
    </w:p>
    <w:p w14:paraId="337A40AB" w14:textId="11D16EFF" w:rsidR="00802DD8" w:rsidRPr="000C243D" w:rsidRDefault="00D20F96" w:rsidP="00631B59">
      <w:pPr>
        <w:pStyle w:val="Odstavecseseznamem"/>
        <w:numPr>
          <w:ilvl w:val="3"/>
          <w:numId w:val="12"/>
        </w:numPr>
        <w:spacing w:line="276" w:lineRule="auto"/>
        <w:ind w:left="1134" w:hanging="567"/>
        <w:contextualSpacing w:val="0"/>
        <w:jc w:val="both"/>
        <w:rPr>
          <w:sz w:val="22"/>
          <w:szCs w:val="22"/>
        </w:rPr>
      </w:pPr>
      <w:r w:rsidRPr="000C243D">
        <w:rPr>
          <w:sz w:val="22"/>
          <w:szCs w:val="22"/>
        </w:rPr>
        <w:t xml:space="preserve">Příloha č. </w:t>
      </w:r>
      <w:r w:rsidR="00AD141B" w:rsidRPr="000C243D">
        <w:rPr>
          <w:sz w:val="22"/>
          <w:szCs w:val="22"/>
        </w:rPr>
        <w:t>6</w:t>
      </w:r>
      <w:r w:rsidRPr="000C243D">
        <w:rPr>
          <w:sz w:val="22"/>
          <w:szCs w:val="22"/>
        </w:rPr>
        <w:t xml:space="preserve"> – </w:t>
      </w:r>
      <w:r w:rsidR="00F15D51" w:rsidRPr="000C243D">
        <w:rPr>
          <w:sz w:val="22"/>
          <w:szCs w:val="22"/>
        </w:rPr>
        <w:t>seznam poddodavatelů</w:t>
      </w:r>
      <w:r w:rsidR="00FC2803" w:rsidRPr="000C243D">
        <w:rPr>
          <w:sz w:val="22"/>
          <w:szCs w:val="22"/>
        </w:rPr>
        <w:t>.</w:t>
      </w:r>
    </w:p>
    <w:p w14:paraId="31593A0B" w14:textId="1A6381BE" w:rsidR="00762210" w:rsidRPr="000C243D" w:rsidRDefault="00762210" w:rsidP="00631B59">
      <w:pPr>
        <w:pStyle w:val="Odstavecseseznamem"/>
        <w:numPr>
          <w:ilvl w:val="1"/>
          <w:numId w:val="45"/>
        </w:numPr>
        <w:spacing w:before="120" w:after="120" w:line="276" w:lineRule="auto"/>
        <w:ind w:left="567" w:hanging="567"/>
        <w:contextualSpacing w:val="0"/>
        <w:jc w:val="both"/>
        <w:rPr>
          <w:sz w:val="22"/>
          <w:szCs w:val="22"/>
        </w:rPr>
      </w:pPr>
      <w:r w:rsidRPr="000C243D">
        <w:rPr>
          <w:sz w:val="22"/>
          <w:szCs w:val="22"/>
        </w:rPr>
        <w:t xml:space="preserve">Tato Smlouva byla </w:t>
      </w:r>
      <w:r w:rsidRPr="009B612F">
        <w:rPr>
          <w:sz w:val="22"/>
          <w:szCs w:val="22"/>
        </w:rPr>
        <w:t>vyhotovena v </w:t>
      </w:r>
      <w:r w:rsidR="009B612F">
        <w:rPr>
          <w:sz w:val="22"/>
          <w:szCs w:val="22"/>
        </w:rPr>
        <w:t>čtyřech</w:t>
      </w:r>
      <w:r w:rsidRPr="009B612F">
        <w:rPr>
          <w:sz w:val="22"/>
          <w:szCs w:val="22"/>
        </w:rPr>
        <w:t xml:space="preserve"> (</w:t>
      </w:r>
      <w:r w:rsidR="009B612F">
        <w:rPr>
          <w:sz w:val="22"/>
          <w:szCs w:val="22"/>
        </w:rPr>
        <w:t>4</w:t>
      </w:r>
      <w:r w:rsidRPr="009B612F">
        <w:rPr>
          <w:sz w:val="22"/>
          <w:szCs w:val="22"/>
        </w:rPr>
        <w:t>) ste</w:t>
      </w:r>
      <w:r w:rsidRPr="000C243D">
        <w:rPr>
          <w:sz w:val="22"/>
          <w:szCs w:val="22"/>
        </w:rPr>
        <w:t xml:space="preserve">jnopisech v českém jazyce, přičemž Klient a Projektový manažer </w:t>
      </w:r>
      <w:proofErr w:type="gramStart"/>
      <w:r w:rsidRPr="009B612F">
        <w:rPr>
          <w:sz w:val="22"/>
          <w:szCs w:val="22"/>
        </w:rPr>
        <w:t>obdrží</w:t>
      </w:r>
      <w:proofErr w:type="gramEnd"/>
      <w:r w:rsidRPr="009B612F">
        <w:rPr>
          <w:sz w:val="22"/>
          <w:szCs w:val="22"/>
        </w:rPr>
        <w:t xml:space="preserve"> po </w:t>
      </w:r>
      <w:r w:rsidR="009B612F">
        <w:rPr>
          <w:sz w:val="22"/>
          <w:szCs w:val="22"/>
        </w:rPr>
        <w:t>dvou</w:t>
      </w:r>
      <w:r w:rsidRPr="009B612F">
        <w:rPr>
          <w:sz w:val="22"/>
          <w:szCs w:val="22"/>
        </w:rPr>
        <w:t xml:space="preserve"> (</w:t>
      </w:r>
      <w:r w:rsidR="009B612F">
        <w:rPr>
          <w:sz w:val="22"/>
          <w:szCs w:val="22"/>
        </w:rPr>
        <w:t>2</w:t>
      </w:r>
      <w:r w:rsidRPr="009B612F">
        <w:rPr>
          <w:sz w:val="22"/>
          <w:szCs w:val="22"/>
        </w:rPr>
        <w:t>)</w:t>
      </w:r>
      <w:r w:rsidRPr="000C243D">
        <w:rPr>
          <w:sz w:val="22"/>
          <w:szCs w:val="22"/>
        </w:rPr>
        <w:t xml:space="preserve"> stejnopis</w:t>
      </w:r>
      <w:r w:rsidR="009B612F">
        <w:rPr>
          <w:sz w:val="22"/>
          <w:szCs w:val="22"/>
        </w:rPr>
        <w:t>ech</w:t>
      </w:r>
      <w:r w:rsidRPr="000C243D">
        <w:rPr>
          <w:sz w:val="22"/>
          <w:szCs w:val="22"/>
        </w:rPr>
        <w:t xml:space="preserve"> této Smlouvy. </w:t>
      </w:r>
    </w:p>
    <w:p w14:paraId="0C9EAF3C" w14:textId="3EB55A87" w:rsidR="007A79C6" w:rsidRPr="000C243D" w:rsidRDefault="007A79C6" w:rsidP="00631B59">
      <w:pPr>
        <w:spacing w:before="120" w:after="120" w:line="276" w:lineRule="auto"/>
        <w:ind w:left="567"/>
        <w:jc w:val="both"/>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7A79C6" w:rsidRPr="000C243D" w14:paraId="6092F6DA" w14:textId="77777777" w:rsidTr="00973E82">
        <w:tc>
          <w:tcPr>
            <w:tcW w:w="4253" w:type="dxa"/>
          </w:tcPr>
          <w:p w14:paraId="7395B2DC" w14:textId="191BF3C2" w:rsidR="007A79C6" w:rsidRPr="000C243D" w:rsidRDefault="007A79C6" w:rsidP="00631B59">
            <w:pPr>
              <w:spacing w:line="276" w:lineRule="auto"/>
              <w:jc w:val="both"/>
              <w:rPr>
                <w:sz w:val="22"/>
                <w:szCs w:val="22"/>
              </w:rPr>
            </w:pPr>
            <w:r w:rsidRPr="000C243D">
              <w:rPr>
                <w:sz w:val="22"/>
                <w:szCs w:val="22"/>
              </w:rPr>
              <w:t xml:space="preserve">V </w:t>
            </w:r>
            <w:r w:rsidRPr="00C315C5">
              <w:rPr>
                <w:sz w:val="22"/>
                <w:szCs w:val="22"/>
              </w:rPr>
              <w:t>_____________</w:t>
            </w:r>
            <w:r w:rsidRPr="000C243D">
              <w:rPr>
                <w:sz w:val="22"/>
                <w:szCs w:val="22"/>
              </w:rPr>
              <w:t xml:space="preserve"> dne </w:t>
            </w:r>
            <w:r w:rsidR="00C315C5">
              <w:rPr>
                <w:sz w:val="22"/>
                <w:szCs w:val="22"/>
              </w:rPr>
              <w:t>__________</w:t>
            </w:r>
          </w:p>
        </w:tc>
        <w:tc>
          <w:tcPr>
            <w:tcW w:w="4252" w:type="dxa"/>
          </w:tcPr>
          <w:p w14:paraId="56F4A87A" w14:textId="14C1E123" w:rsidR="007A79C6" w:rsidRPr="000C243D" w:rsidRDefault="007A79C6" w:rsidP="00631B59">
            <w:pPr>
              <w:spacing w:line="276" w:lineRule="auto"/>
              <w:jc w:val="both"/>
              <w:rPr>
                <w:sz w:val="22"/>
                <w:szCs w:val="22"/>
              </w:rPr>
            </w:pPr>
            <w:r w:rsidRPr="000C243D">
              <w:rPr>
                <w:sz w:val="22"/>
                <w:szCs w:val="22"/>
              </w:rPr>
              <w:t xml:space="preserve">V </w:t>
            </w:r>
            <w:r w:rsidRPr="00C315C5">
              <w:rPr>
                <w:sz w:val="22"/>
                <w:szCs w:val="22"/>
              </w:rPr>
              <w:t>_____________</w:t>
            </w:r>
            <w:r w:rsidRPr="000C243D">
              <w:rPr>
                <w:sz w:val="22"/>
                <w:szCs w:val="22"/>
              </w:rPr>
              <w:t xml:space="preserve"> dne </w:t>
            </w:r>
            <w:r w:rsidR="00C315C5">
              <w:rPr>
                <w:sz w:val="22"/>
                <w:szCs w:val="22"/>
              </w:rPr>
              <w:t>__________</w:t>
            </w:r>
          </w:p>
          <w:p w14:paraId="50FBA26C" w14:textId="4D5F2AAA" w:rsidR="007A79C6" w:rsidRPr="000C243D" w:rsidRDefault="007A79C6" w:rsidP="00631B59">
            <w:pPr>
              <w:spacing w:line="276" w:lineRule="auto"/>
              <w:jc w:val="both"/>
              <w:rPr>
                <w:sz w:val="22"/>
                <w:szCs w:val="22"/>
              </w:rPr>
            </w:pPr>
          </w:p>
        </w:tc>
      </w:tr>
      <w:tr w:rsidR="007A79C6" w:rsidRPr="000C243D" w14:paraId="6DCE3880" w14:textId="77777777" w:rsidTr="00973E82">
        <w:tc>
          <w:tcPr>
            <w:tcW w:w="4253" w:type="dxa"/>
          </w:tcPr>
          <w:p w14:paraId="2D61434B" w14:textId="77777777" w:rsidR="00C315C5" w:rsidRDefault="007A79C6" w:rsidP="00631B59">
            <w:pPr>
              <w:spacing w:line="276" w:lineRule="auto"/>
              <w:jc w:val="center"/>
              <w:rPr>
                <w:sz w:val="22"/>
                <w:szCs w:val="22"/>
              </w:rPr>
            </w:pPr>
            <w:r w:rsidRPr="000C243D">
              <w:rPr>
                <w:sz w:val="22"/>
                <w:szCs w:val="22"/>
              </w:rPr>
              <w:t>Za</w:t>
            </w:r>
            <w:r w:rsidR="00C315C5">
              <w:rPr>
                <w:sz w:val="22"/>
                <w:szCs w:val="22"/>
              </w:rPr>
              <w:t xml:space="preserve"> </w:t>
            </w:r>
            <w:r w:rsidR="00C315C5" w:rsidRPr="00C315C5">
              <w:rPr>
                <w:b/>
                <w:bCs/>
                <w:sz w:val="22"/>
                <w:szCs w:val="22"/>
              </w:rPr>
              <w:t>Společnost BD Nový Zlíchov – projektový manažer</w:t>
            </w:r>
          </w:p>
          <w:p w14:paraId="0114FF70" w14:textId="075F5750" w:rsidR="007A79C6" w:rsidRPr="000C243D" w:rsidRDefault="007A79C6" w:rsidP="00631B59">
            <w:pPr>
              <w:spacing w:line="276" w:lineRule="auto"/>
              <w:jc w:val="center"/>
              <w:rPr>
                <w:sz w:val="22"/>
                <w:szCs w:val="22"/>
              </w:rPr>
            </w:pPr>
          </w:p>
        </w:tc>
        <w:tc>
          <w:tcPr>
            <w:tcW w:w="4252" w:type="dxa"/>
          </w:tcPr>
          <w:p w14:paraId="5D423B73" w14:textId="77777777" w:rsidR="007A79C6" w:rsidRPr="000C243D" w:rsidRDefault="007A79C6" w:rsidP="00631B59">
            <w:pPr>
              <w:spacing w:line="276" w:lineRule="auto"/>
              <w:jc w:val="center"/>
              <w:rPr>
                <w:b/>
                <w:bCs/>
                <w:sz w:val="22"/>
                <w:szCs w:val="22"/>
              </w:rPr>
            </w:pPr>
            <w:r w:rsidRPr="000C243D">
              <w:rPr>
                <w:sz w:val="22"/>
                <w:szCs w:val="22"/>
              </w:rPr>
              <w:t>Za</w:t>
            </w:r>
            <w:r w:rsidRPr="000C243D">
              <w:rPr>
                <w:b/>
                <w:bCs/>
                <w:sz w:val="22"/>
                <w:szCs w:val="22"/>
              </w:rPr>
              <w:t xml:space="preserve"> Pražská developerská společnost, příspěvková organizace</w:t>
            </w:r>
          </w:p>
          <w:p w14:paraId="125D34F1" w14:textId="77777777" w:rsidR="007A79C6" w:rsidRPr="000C243D" w:rsidRDefault="007A79C6" w:rsidP="00631B59">
            <w:pPr>
              <w:spacing w:line="276" w:lineRule="auto"/>
              <w:jc w:val="center"/>
              <w:rPr>
                <w:b/>
                <w:bCs/>
                <w:sz w:val="22"/>
                <w:szCs w:val="22"/>
              </w:rPr>
            </w:pPr>
          </w:p>
          <w:p w14:paraId="412541EE" w14:textId="77777777" w:rsidR="007A79C6" w:rsidRPr="000C243D" w:rsidRDefault="007A79C6" w:rsidP="00631B59">
            <w:pPr>
              <w:spacing w:line="276" w:lineRule="auto"/>
              <w:jc w:val="center"/>
              <w:rPr>
                <w:b/>
                <w:bCs/>
                <w:sz w:val="22"/>
                <w:szCs w:val="22"/>
              </w:rPr>
            </w:pPr>
          </w:p>
          <w:p w14:paraId="1D9810EE" w14:textId="1CC4B375" w:rsidR="007A79C6" w:rsidRPr="000C243D" w:rsidRDefault="007A79C6" w:rsidP="00631B59">
            <w:pPr>
              <w:spacing w:line="276" w:lineRule="auto"/>
              <w:jc w:val="center"/>
              <w:rPr>
                <w:sz w:val="22"/>
                <w:szCs w:val="22"/>
              </w:rPr>
            </w:pPr>
          </w:p>
        </w:tc>
      </w:tr>
      <w:tr w:rsidR="007A79C6" w:rsidRPr="000C243D" w14:paraId="1C2C9BE7" w14:textId="77777777" w:rsidTr="00973E82">
        <w:tc>
          <w:tcPr>
            <w:tcW w:w="4253" w:type="dxa"/>
          </w:tcPr>
          <w:p w14:paraId="736D7DBF" w14:textId="77777777" w:rsidR="007A79C6" w:rsidRPr="000C243D" w:rsidRDefault="007A79C6" w:rsidP="00631B59">
            <w:pPr>
              <w:spacing w:line="276" w:lineRule="auto"/>
              <w:jc w:val="center"/>
              <w:rPr>
                <w:sz w:val="22"/>
                <w:szCs w:val="22"/>
              </w:rPr>
            </w:pPr>
            <w:r w:rsidRPr="000C243D">
              <w:rPr>
                <w:sz w:val="22"/>
                <w:szCs w:val="22"/>
              </w:rPr>
              <w:t>__________________________</w:t>
            </w:r>
          </w:p>
          <w:p w14:paraId="30D47B63" w14:textId="401B8A1D" w:rsidR="00C315C5" w:rsidRPr="00C315C5" w:rsidRDefault="00C315C5" w:rsidP="00631B59">
            <w:pPr>
              <w:spacing w:line="276" w:lineRule="auto"/>
              <w:jc w:val="center"/>
              <w:rPr>
                <w:b/>
                <w:bCs/>
                <w:sz w:val="22"/>
                <w:szCs w:val="22"/>
              </w:rPr>
            </w:pPr>
            <w:r w:rsidRPr="00C315C5">
              <w:rPr>
                <w:b/>
                <w:bCs/>
                <w:sz w:val="22"/>
                <w:szCs w:val="22"/>
              </w:rPr>
              <w:t>Ing. Václav Vejvoda</w:t>
            </w:r>
          </w:p>
          <w:p w14:paraId="1FFF84C3" w14:textId="5F8A2179" w:rsidR="00C315C5" w:rsidRPr="00C315C5" w:rsidRDefault="00C315C5" w:rsidP="00631B59">
            <w:pPr>
              <w:spacing w:line="276" w:lineRule="auto"/>
              <w:jc w:val="center"/>
              <w:rPr>
                <w:sz w:val="22"/>
                <w:szCs w:val="22"/>
              </w:rPr>
            </w:pPr>
            <w:r w:rsidRPr="00C315C5">
              <w:rPr>
                <w:sz w:val="22"/>
                <w:szCs w:val="22"/>
              </w:rPr>
              <w:t>Jednatel Vejvoda, spol. s r.</w:t>
            </w:r>
            <w:r w:rsidR="00973E82">
              <w:rPr>
                <w:sz w:val="22"/>
                <w:szCs w:val="22"/>
              </w:rPr>
              <w:t xml:space="preserve"> </w:t>
            </w:r>
            <w:r w:rsidRPr="00C315C5">
              <w:rPr>
                <w:sz w:val="22"/>
                <w:szCs w:val="22"/>
              </w:rPr>
              <w:t>o.</w:t>
            </w:r>
          </w:p>
          <w:p w14:paraId="630AED90" w14:textId="636F355F" w:rsidR="007A79C6" w:rsidRPr="009B612F" w:rsidRDefault="007A79C6" w:rsidP="00631B59">
            <w:pPr>
              <w:spacing w:line="276" w:lineRule="auto"/>
              <w:jc w:val="center"/>
              <w:rPr>
                <w:sz w:val="22"/>
                <w:szCs w:val="22"/>
                <w:highlight w:val="green"/>
              </w:rPr>
            </w:pPr>
          </w:p>
          <w:p w14:paraId="44EFCB0D" w14:textId="77777777" w:rsidR="007A79C6" w:rsidRDefault="007A79C6" w:rsidP="00631B59">
            <w:pPr>
              <w:spacing w:line="276" w:lineRule="auto"/>
              <w:jc w:val="center"/>
              <w:rPr>
                <w:sz w:val="22"/>
                <w:szCs w:val="22"/>
              </w:rPr>
            </w:pPr>
          </w:p>
          <w:p w14:paraId="1B5A7B21" w14:textId="7312B187" w:rsidR="00973E82" w:rsidRPr="000C243D" w:rsidRDefault="00973E82" w:rsidP="00631B59">
            <w:pPr>
              <w:spacing w:line="276" w:lineRule="auto"/>
              <w:jc w:val="center"/>
              <w:rPr>
                <w:sz w:val="22"/>
                <w:szCs w:val="22"/>
              </w:rPr>
            </w:pPr>
          </w:p>
        </w:tc>
        <w:tc>
          <w:tcPr>
            <w:tcW w:w="4252" w:type="dxa"/>
          </w:tcPr>
          <w:p w14:paraId="23425C8F" w14:textId="77777777" w:rsidR="007A79C6" w:rsidRPr="000C243D" w:rsidRDefault="007A79C6" w:rsidP="00631B59">
            <w:pPr>
              <w:spacing w:line="276" w:lineRule="auto"/>
              <w:jc w:val="center"/>
              <w:rPr>
                <w:sz w:val="22"/>
                <w:szCs w:val="22"/>
              </w:rPr>
            </w:pPr>
            <w:r w:rsidRPr="000C243D">
              <w:rPr>
                <w:sz w:val="22"/>
                <w:szCs w:val="22"/>
              </w:rPr>
              <w:t>__________________________</w:t>
            </w:r>
          </w:p>
          <w:p w14:paraId="17FD2324" w14:textId="062EF1F2" w:rsidR="007A79C6" w:rsidRPr="000C243D" w:rsidRDefault="007A79C6" w:rsidP="00631B59">
            <w:pPr>
              <w:spacing w:line="276" w:lineRule="auto"/>
              <w:jc w:val="center"/>
              <w:rPr>
                <w:b/>
                <w:bCs/>
                <w:sz w:val="22"/>
                <w:szCs w:val="22"/>
              </w:rPr>
            </w:pPr>
            <w:r w:rsidRPr="000C243D">
              <w:rPr>
                <w:b/>
                <w:bCs/>
                <w:sz w:val="22"/>
                <w:szCs w:val="22"/>
              </w:rPr>
              <w:t>Petr Urbánek</w:t>
            </w:r>
          </w:p>
          <w:p w14:paraId="79325D27" w14:textId="5981B1AD" w:rsidR="007A79C6" w:rsidRPr="000C243D" w:rsidRDefault="007A79C6" w:rsidP="00631B59">
            <w:pPr>
              <w:spacing w:line="276" w:lineRule="auto"/>
              <w:jc w:val="center"/>
              <w:rPr>
                <w:sz w:val="22"/>
                <w:szCs w:val="22"/>
              </w:rPr>
            </w:pPr>
            <w:r w:rsidRPr="000C243D">
              <w:rPr>
                <w:sz w:val="22"/>
                <w:szCs w:val="22"/>
              </w:rPr>
              <w:t>Ředitel</w:t>
            </w:r>
            <w:r w:rsidR="00C315C5">
              <w:rPr>
                <w:sz w:val="22"/>
                <w:szCs w:val="22"/>
              </w:rPr>
              <w:t xml:space="preserve"> PDS p.</w:t>
            </w:r>
            <w:r w:rsidR="00973E82">
              <w:rPr>
                <w:sz w:val="22"/>
                <w:szCs w:val="22"/>
              </w:rPr>
              <w:t xml:space="preserve"> </w:t>
            </w:r>
            <w:r w:rsidR="00C315C5">
              <w:rPr>
                <w:sz w:val="22"/>
                <w:szCs w:val="22"/>
              </w:rPr>
              <w:t>o.</w:t>
            </w:r>
          </w:p>
        </w:tc>
      </w:tr>
      <w:tr w:rsidR="00973E82" w:rsidRPr="000C243D" w14:paraId="28FD08C7" w14:textId="77777777" w:rsidTr="00973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nil"/>
              <w:left w:val="nil"/>
              <w:bottom w:val="nil"/>
              <w:right w:val="nil"/>
            </w:tcBorders>
          </w:tcPr>
          <w:p w14:paraId="23035A76" w14:textId="77777777" w:rsidR="00973E82" w:rsidRPr="000C243D" w:rsidRDefault="00973E82" w:rsidP="009B32E0">
            <w:pPr>
              <w:spacing w:line="276" w:lineRule="auto"/>
              <w:jc w:val="center"/>
              <w:rPr>
                <w:sz w:val="22"/>
                <w:szCs w:val="22"/>
              </w:rPr>
            </w:pPr>
            <w:r w:rsidRPr="000C243D">
              <w:rPr>
                <w:sz w:val="22"/>
                <w:szCs w:val="22"/>
              </w:rPr>
              <w:t>__________________________</w:t>
            </w:r>
          </w:p>
          <w:p w14:paraId="52B21D1C" w14:textId="018EC441" w:rsidR="00973E82" w:rsidRPr="00C315C5" w:rsidRDefault="00973E82" w:rsidP="009B32E0">
            <w:pPr>
              <w:spacing w:line="276" w:lineRule="auto"/>
              <w:jc w:val="center"/>
              <w:rPr>
                <w:b/>
                <w:bCs/>
                <w:sz w:val="22"/>
                <w:szCs w:val="22"/>
              </w:rPr>
            </w:pPr>
            <w:r w:rsidRPr="00C315C5">
              <w:rPr>
                <w:b/>
                <w:bCs/>
                <w:sz w:val="22"/>
                <w:szCs w:val="22"/>
              </w:rPr>
              <w:t xml:space="preserve">Ing. </w:t>
            </w:r>
            <w:r>
              <w:rPr>
                <w:b/>
                <w:bCs/>
                <w:sz w:val="22"/>
                <w:szCs w:val="22"/>
              </w:rPr>
              <w:t>Jan</w:t>
            </w:r>
            <w:r w:rsidRPr="00C315C5">
              <w:rPr>
                <w:b/>
                <w:bCs/>
                <w:sz w:val="22"/>
                <w:szCs w:val="22"/>
              </w:rPr>
              <w:t xml:space="preserve"> Vejvoda</w:t>
            </w:r>
          </w:p>
          <w:p w14:paraId="16139683" w14:textId="51C585CD" w:rsidR="00973E82" w:rsidRPr="00C315C5" w:rsidRDefault="00973E82" w:rsidP="009B32E0">
            <w:pPr>
              <w:spacing w:line="276" w:lineRule="auto"/>
              <w:jc w:val="center"/>
              <w:rPr>
                <w:sz w:val="22"/>
                <w:szCs w:val="22"/>
              </w:rPr>
            </w:pPr>
            <w:r w:rsidRPr="00C315C5">
              <w:rPr>
                <w:sz w:val="22"/>
                <w:szCs w:val="22"/>
              </w:rPr>
              <w:t>Jednatel Vejvoda, spol. s r.</w:t>
            </w:r>
            <w:r>
              <w:rPr>
                <w:sz w:val="22"/>
                <w:szCs w:val="22"/>
              </w:rPr>
              <w:t xml:space="preserve"> </w:t>
            </w:r>
            <w:r w:rsidRPr="00C315C5">
              <w:rPr>
                <w:sz w:val="22"/>
                <w:szCs w:val="22"/>
              </w:rPr>
              <w:t>o.</w:t>
            </w:r>
          </w:p>
          <w:p w14:paraId="0881E32E" w14:textId="77777777" w:rsidR="00973E82" w:rsidRPr="009B612F" w:rsidRDefault="00973E82" w:rsidP="009B32E0">
            <w:pPr>
              <w:spacing w:line="276" w:lineRule="auto"/>
              <w:jc w:val="center"/>
              <w:rPr>
                <w:sz w:val="22"/>
                <w:szCs w:val="22"/>
                <w:highlight w:val="green"/>
              </w:rPr>
            </w:pPr>
          </w:p>
          <w:p w14:paraId="79F5090A" w14:textId="77777777" w:rsidR="00973E82" w:rsidRPr="000C243D" w:rsidRDefault="00973E82" w:rsidP="009B32E0">
            <w:pPr>
              <w:spacing w:line="276" w:lineRule="auto"/>
              <w:jc w:val="center"/>
              <w:rPr>
                <w:sz w:val="22"/>
                <w:szCs w:val="22"/>
              </w:rPr>
            </w:pPr>
          </w:p>
        </w:tc>
        <w:tc>
          <w:tcPr>
            <w:tcW w:w="4252" w:type="dxa"/>
            <w:tcBorders>
              <w:top w:val="nil"/>
              <w:left w:val="nil"/>
              <w:bottom w:val="nil"/>
              <w:right w:val="nil"/>
            </w:tcBorders>
          </w:tcPr>
          <w:p w14:paraId="61F256E9" w14:textId="0F48F9C6" w:rsidR="00973E82" w:rsidRPr="000C243D" w:rsidRDefault="00973E82" w:rsidP="009B32E0">
            <w:pPr>
              <w:spacing w:line="276" w:lineRule="auto"/>
              <w:jc w:val="center"/>
              <w:rPr>
                <w:sz w:val="22"/>
                <w:szCs w:val="22"/>
              </w:rPr>
            </w:pPr>
          </w:p>
        </w:tc>
      </w:tr>
    </w:tbl>
    <w:p w14:paraId="72FCDD80" w14:textId="77777777" w:rsidR="00DC0CB3" w:rsidRPr="000C243D" w:rsidRDefault="00DC0CB3" w:rsidP="00631B59">
      <w:pPr>
        <w:spacing w:before="120" w:after="120" w:line="276" w:lineRule="auto"/>
        <w:ind w:left="540" w:hanging="540"/>
        <w:jc w:val="both"/>
        <w:rPr>
          <w:sz w:val="22"/>
          <w:szCs w:val="22"/>
        </w:rPr>
      </w:pPr>
    </w:p>
    <w:sectPr w:rsidR="00DC0CB3" w:rsidRPr="000C243D" w:rsidSect="004F6048">
      <w:headerReference w:type="default" r:id="rId11"/>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BF3ABC" w14:textId="77777777" w:rsidR="004F6048" w:rsidRDefault="004F6048" w:rsidP="00FA61C0">
      <w:r>
        <w:separator/>
      </w:r>
    </w:p>
  </w:endnote>
  <w:endnote w:type="continuationSeparator" w:id="0">
    <w:p w14:paraId="467263CE" w14:textId="77777777" w:rsidR="004F6048" w:rsidRDefault="004F6048" w:rsidP="00FA61C0">
      <w:r>
        <w:continuationSeparator/>
      </w:r>
    </w:p>
  </w:endnote>
  <w:endnote w:type="continuationNotice" w:id="1">
    <w:p w14:paraId="15E0A14D" w14:textId="77777777" w:rsidR="004F6048" w:rsidRDefault="004F6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2069105683"/>
      <w:docPartObj>
        <w:docPartGallery w:val="Page Numbers (Bottom of Page)"/>
        <w:docPartUnique/>
      </w:docPartObj>
    </w:sdtPr>
    <w:sdtEndPr/>
    <w:sdtContent>
      <w:p w14:paraId="5CBC7E87" w14:textId="029FAA54" w:rsidR="000C243D" w:rsidRPr="000C243D" w:rsidRDefault="000C243D">
        <w:pPr>
          <w:pStyle w:val="Zpat"/>
          <w:jc w:val="right"/>
          <w:rPr>
            <w:sz w:val="20"/>
            <w:szCs w:val="20"/>
          </w:rPr>
        </w:pPr>
        <w:r w:rsidRPr="000C243D">
          <w:rPr>
            <w:sz w:val="20"/>
            <w:szCs w:val="20"/>
          </w:rPr>
          <w:fldChar w:fldCharType="begin"/>
        </w:r>
        <w:r w:rsidRPr="000C243D">
          <w:rPr>
            <w:sz w:val="20"/>
            <w:szCs w:val="20"/>
          </w:rPr>
          <w:instrText>PAGE   \* MERGEFORMAT</w:instrText>
        </w:r>
        <w:r w:rsidRPr="000C243D">
          <w:rPr>
            <w:sz w:val="20"/>
            <w:szCs w:val="20"/>
          </w:rPr>
          <w:fldChar w:fldCharType="separate"/>
        </w:r>
        <w:r w:rsidRPr="000C243D">
          <w:rPr>
            <w:sz w:val="20"/>
            <w:szCs w:val="20"/>
          </w:rPr>
          <w:t>2</w:t>
        </w:r>
        <w:r w:rsidRPr="000C243D">
          <w:rPr>
            <w:sz w:val="20"/>
            <w:szCs w:val="20"/>
          </w:rPr>
          <w:fldChar w:fldCharType="end"/>
        </w:r>
      </w:p>
    </w:sdtContent>
  </w:sdt>
  <w:p w14:paraId="58D7D7CD" w14:textId="77777777" w:rsidR="00F8101F" w:rsidRPr="000C243D" w:rsidRDefault="00F8101F">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615F5" w14:textId="77777777" w:rsidR="004F6048" w:rsidRDefault="004F6048" w:rsidP="00FA61C0">
      <w:r>
        <w:separator/>
      </w:r>
    </w:p>
  </w:footnote>
  <w:footnote w:type="continuationSeparator" w:id="0">
    <w:p w14:paraId="33DB193F" w14:textId="77777777" w:rsidR="004F6048" w:rsidRDefault="004F6048" w:rsidP="00FA61C0">
      <w:r>
        <w:continuationSeparator/>
      </w:r>
    </w:p>
  </w:footnote>
  <w:footnote w:type="continuationNotice" w:id="1">
    <w:p w14:paraId="5E607DA8" w14:textId="77777777" w:rsidR="004F6048" w:rsidRDefault="004F6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56F4F" w14:textId="08394EBA" w:rsidR="000C243D" w:rsidRPr="002C38F4" w:rsidRDefault="000C243D" w:rsidP="000C243D">
    <w:pPr>
      <w:pStyle w:val="Zhlav"/>
      <w:tabs>
        <w:tab w:val="clear" w:pos="4703"/>
        <w:tab w:val="center" w:pos="3969"/>
      </w:tabs>
      <w:spacing w:before="0"/>
      <w:jc w:val="right"/>
      <w:rPr>
        <w:rFonts w:ascii="Times New Roman" w:hAnsi="Times New Roman"/>
      </w:rPr>
    </w:pPr>
    <w:r w:rsidRPr="002C38F4">
      <w:rPr>
        <w:rFonts w:ascii="Times New Roman" w:hAnsi="Times New Roman"/>
        <w:szCs w:val="16"/>
      </w:rPr>
      <w:t xml:space="preserve">Smlouva o dílo č. </w:t>
    </w:r>
    <w:r w:rsidR="007A2A44">
      <w:rPr>
        <w:rFonts w:ascii="Times New Roman" w:hAnsi="Times New Roman"/>
        <w:szCs w:val="16"/>
      </w:rPr>
      <w:t>45875_NZL_PM</w:t>
    </w:r>
  </w:p>
  <w:p w14:paraId="0DFBF3F5" w14:textId="00B161BA" w:rsidR="000C243D" w:rsidRPr="002C38F4" w:rsidRDefault="000C243D" w:rsidP="00A21C22">
    <w:pPr>
      <w:pStyle w:val="Zhlav"/>
      <w:tabs>
        <w:tab w:val="clear" w:pos="9406"/>
        <w:tab w:val="right" w:pos="10065"/>
      </w:tabs>
      <w:spacing w:before="0"/>
      <w:rPr>
        <w:rFonts w:ascii="Times New Roman" w:hAnsi="Times New Roman"/>
        <w:szCs w:val="16"/>
      </w:rPr>
    </w:pPr>
    <w:r w:rsidRPr="002C38F4">
      <w:rPr>
        <w:rFonts w:ascii="Times New Roman" w:hAnsi="Times New Roman"/>
      </w:rPr>
      <w:tab/>
    </w:r>
    <w:r w:rsidRPr="002C38F4">
      <w:rPr>
        <w:rFonts w:ascii="Times New Roman" w:hAnsi="Times New Roman"/>
        <w:szCs w:val="16"/>
      </w:rPr>
      <w:tab/>
    </w:r>
  </w:p>
  <w:p w14:paraId="3371A717" w14:textId="30E8A723" w:rsidR="000C243D" w:rsidRDefault="000C243D">
    <w:pPr>
      <w:pStyle w:val="Zhlav"/>
    </w:pPr>
  </w:p>
  <w:p w14:paraId="75BB296A" w14:textId="77777777" w:rsidR="00F8101F" w:rsidRDefault="00F810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7B9A"/>
    <w:multiLevelType w:val="hybridMultilevel"/>
    <w:tmpl w:val="CF42BFC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71345"/>
    <w:multiLevelType w:val="hybridMultilevel"/>
    <w:tmpl w:val="8062B8DC"/>
    <w:name w:val="WW8Num1222222222222"/>
    <w:lvl w:ilvl="0" w:tplc="0952EED6">
      <w:start w:val="1"/>
      <w:numFmt w:val="decimal"/>
      <w:lvlText w:val="1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AE258E"/>
    <w:multiLevelType w:val="hybridMultilevel"/>
    <w:tmpl w:val="0ADCE3F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2B0E006E">
      <w:start w:val="1"/>
      <w:numFmt w:val="lowerRoman"/>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4F2C74"/>
    <w:multiLevelType w:val="multilevel"/>
    <w:tmpl w:val="23EC9C46"/>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110336"/>
    <w:multiLevelType w:val="hybridMultilevel"/>
    <w:tmpl w:val="B49EC872"/>
    <w:lvl w:ilvl="0" w:tplc="78364F3C">
      <w:start w:val="1"/>
      <w:numFmt w:val="lowerRoman"/>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0414913"/>
    <w:multiLevelType w:val="hybridMultilevel"/>
    <w:tmpl w:val="DDC2FD8A"/>
    <w:name w:val="WW8Num12222222222"/>
    <w:lvl w:ilvl="0" w:tplc="FF4CBF82">
      <w:start w:val="1"/>
      <w:numFmt w:val="decimal"/>
      <w:lvlText w:val="13.%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9E27BA"/>
    <w:multiLevelType w:val="hybridMultilevel"/>
    <w:tmpl w:val="8E861D12"/>
    <w:lvl w:ilvl="0" w:tplc="FFFFFFFF">
      <w:start w:val="1"/>
      <w:numFmt w:val="lowerRoman"/>
      <w:lvlText w:val="(%1)"/>
      <w:lvlJc w:val="left"/>
      <w:pPr>
        <w:ind w:left="1065" w:hanging="705"/>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52243A"/>
    <w:multiLevelType w:val="hybridMultilevel"/>
    <w:tmpl w:val="EFF40716"/>
    <w:lvl w:ilvl="0" w:tplc="EC1A424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1858FC"/>
    <w:multiLevelType w:val="hybridMultilevel"/>
    <w:tmpl w:val="8CB4777A"/>
    <w:name w:val="WW8Num1222222222"/>
    <w:lvl w:ilvl="0" w:tplc="AFEEB52E">
      <w:start w:val="1"/>
      <w:numFmt w:val="decimal"/>
      <w:lvlText w:val="9.%1"/>
      <w:lvlJc w:val="left"/>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AE3807"/>
    <w:multiLevelType w:val="multilevel"/>
    <w:tmpl w:val="52DE9BC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F17BC6"/>
    <w:multiLevelType w:val="multilevel"/>
    <w:tmpl w:val="51E8A6A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044CCD"/>
    <w:multiLevelType w:val="hybridMultilevel"/>
    <w:tmpl w:val="409641CC"/>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3057E"/>
    <w:multiLevelType w:val="multilevel"/>
    <w:tmpl w:val="8684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72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B65158"/>
    <w:multiLevelType w:val="hybridMultilevel"/>
    <w:tmpl w:val="C6C6247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34210D46"/>
    <w:multiLevelType w:val="multilevel"/>
    <w:tmpl w:val="E7F8B02C"/>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3A1BE9"/>
    <w:multiLevelType w:val="hybridMultilevel"/>
    <w:tmpl w:val="BE64A9E4"/>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001770"/>
    <w:multiLevelType w:val="hybridMultilevel"/>
    <w:tmpl w:val="D0E476A0"/>
    <w:lvl w:ilvl="0" w:tplc="2B0E006E">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18C5DE0"/>
    <w:multiLevelType w:val="hybridMultilevel"/>
    <w:tmpl w:val="DF86DD10"/>
    <w:lvl w:ilvl="0" w:tplc="FFFFFFFF">
      <w:start w:val="1"/>
      <w:numFmt w:val="lowerRoman"/>
      <w:lvlText w:val="(%1)"/>
      <w:lvlJc w:val="left"/>
      <w:pPr>
        <w:ind w:left="1287" w:hanging="360"/>
      </w:pPr>
      <w:rPr>
        <w:rFonts w:hint="default"/>
      </w:rPr>
    </w:lvl>
    <w:lvl w:ilvl="1" w:tplc="2B0E006E">
      <w:start w:val="1"/>
      <w:numFmt w:val="lowerRoman"/>
      <w:lvlText w:val="(%2)"/>
      <w:lvlJc w:val="left"/>
      <w:pPr>
        <w:ind w:left="72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44890081"/>
    <w:multiLevelType w:val="hybridMultilevel"/>
    <w:tmpl w:val="874262F4"/>
    <w:lvl w:ilvl="0" w:tplc="FFFFFFFF">
      <w:start w:val="1"/>
      <w:numFmt w:val="lowerRoman"/>
      <w:lvlText w:val="(%1)"/>
      <w:lvlJc w:val="left"/>
      <w:pPr>
        <w:ind w:left="1065" w:hanging="705"/>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82162A3"/>
    <w:multiLevelType w:val="hybridMultilevel"/>
    <w:tmpl w:val="E32A6BBE"/>
    <w:name w:val="WW8Num12222222223"/>
    <w:lvl w:ilvl="0" w:tplc="9E20B9BA">
      <w:start w:val="1"/>
      <w:numFmt w:val="decimal"/>
      <w:lvlText w:val="12.%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0" w15:restartNumberingAfterBreak="0">
    <w:nsid w:val="4BCB7023"/>
    <w:multiLevelType w:val="hybridMultilevel"/>
    <w:tmpl w:val="9306CABE"/>
    <w:lvl w:ilvl="0" w:tplc="BD946CE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114EEE"/>
    <w:multiLevelType w:val="hybridMultilevel"/>
    <w:tmpl w:val="874262F4"/>
    <w:lvl w:ilvl="0" w:tplc="2B0E006E">
      <w:start w:val="1"/>
      <w:numFmt w:val="lowerRoman"/>
      <w:lvlText w:val="(%1)"/>
      <w:lvlJc w:val="left"/>
      <w:pPr>
        <w:ind w:left="1065" w:hanging="705"/>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B4392D"/>
    <w:multiLevelType w:val="singleLevel"/>
    <w:tmpl w:val="E8242B96"/>
    <w:lvl w:ilvl="0">
      <w:start w:val="1"/>
      <w:numFmt w:val="upperLetter"/>
      <w:lvlText w:val="(%1)"/>
      <w:lvlJc w:val="left"/>
      <w:pPr>
        <w:tabs>
          <w:tab w:val="num" w:pos="709"/>
        </w:tabs>
        <w:ind w:left="709" w:hanging="709"/>
      </w:pPr>
    </w:lvl>
  </w:abstractNum>
  <w:abstractNum w:abstractNumId="23" w15:restartNumberingAfterBreak="0">
    <w:nsid w:val="5226341D"/>
    <w:multiLevelType w:val="multilevel"/>
    <w:tmpl w:val="6BC4D4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92219B"/>
    <w:multiLevelType w:val="multilevel"/>
    <w:tmpl w:val="6BC4D4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51969BC"/>
    <w:multiLevelType w:val="hybridMultilevel"/>
    <w:tmpl w:val="1D384F58"/>
    <w:lvl w:ilvl="0" w:tplc="FD069830">
      <w:start w:val="1"/>
      <w:numFmt w:val="decimal"/>
      <w:lvlText w:val="4.%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6" w15:restartNumberingAfterBreak="0">
    <w:nsid w:val="5779117F"/>
    <w:multiLevelType w:val="hybridMultilevel"/>
    <w:tmpl w:val="F6ACDCE0"/>
    <w:lvl w:ilvl="0" w:tplc="31DE5B3A">
      <w:start w:val="1"/>
      <w:numFmt w:val="decimal"/>
      <w:lvlText w:val="2.%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8AD2C1A"/>
    <w:multiLevelType w:val="hybridMultilevel"/>
    <w:tmpl w:val="59824F7C"/>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617AD1"/>
    <w:multiLevelType w:val="hybridMultilevel"/>
    <w:tmpl w:val="2B32669A"/>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2B0E006E">
      <w:start w:val="1"/>
      <w:numFmt w:val="lowerRoman"/>
      <w:lvlText w:val="(%3)"/>
      <w:lvlJc w:val="left"/>
      <w:pPr>
        <w:ind w:left="1281"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2D0F57"/>
    <w:multiLevelType w:val="hybridMultilevel"/>
    <w:tmpl w:val="B6CC5B18"/>
    <w:name w:val="WW8Num122222222222"/>
    <w:lvl w:ilvl="0" w:tplc="26308340">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4220FB"/>
    <w:multiLevelType w:val="multilevel"/>
    <w:tmpl w:val="E1C862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6B7E4D"/>
    <w:multiLevelType w:val="hybridMultilevel"/>
    <w:tmpl w:val="8E861D12"/>
    <w:lvl w:ilvl="0" w:tplc="2B0E006E">
      <w:start w:val="1"/>
      <w:numFmt w:val="lowerRoman"/>
      <w:lvlText w:val="(%1)"/>
      <w:lvlJc w:val="left"/>
      <w:pPr>
        <w:ind w:left="1065" w:hanging="705"/>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1F71E99"/>
    <w:multiLevelType w:val="hybridMultilevel"/>
    <w:tmpl w:val="1852423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053691"/>
    <w:multiLevelType w:val="multilevel"/>
    <w:tmpl w:val="0FACBAA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595631C"/>
    <w:multiLevelType w:val="hybridMultilevel"/>
    <w:tmpl w:val="0EA670B0"/>
    <w:lvl w:ilvl="0" w:tplc="2B8862C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B954B1"/>
    <w:multiLevelType w:val="multilevel"/>
    <w:tmpl w:val="B6D0D42A"/>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BCA6F4F"/>
    <w:multiLevelType w:val="hybridMultilevel"/>
    <w:tmpl w:val="CF42BFC8"/>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134181"/>
    <w:multiLevelType w:val="hybridMultilevel"/>
    <w:tmpl w:val="DBBA1D2A"/>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379E0A2C">
      <w:start w:val="1"/>
      <w:numFmt w:val="lowerRoman"/>
      <w:lvlText w:val="(%6)"/>
      <w:lvlJc w:val="left"/>
      <w:pPr>
        <w:ind w:left="1281" w:hanging="360"/>
      </w:pPr>
      <w:rPr>
        <w:rFonts w:asciiTheme="minorHAnsi" w:hAnsiTheme="minorHAnsi" w:cstheme="minorHAnsi" w:hint="default"/>
        <w:sz w:val="22"/>
        <w:szCs w:val="22"/>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9B2DFC"/>
    <w:multiLevelType w:val="hybridMultilevel"/>
    <w:tmpl w:val="94D41F62"/>
    <w:lvl w:ilvl="0" w:tplc="2B0E006E">
      <w:start w:val="1"/>
      <w:numFmt w:val="lowerRoman"/>
      <w:lvlText w:val="(%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9" w15:restartNumberingAfterBreak="0">
    <w:nsid w:val="6EF16910"/>
    <w:multiLevelType w:val="multilevel"/>
    <w:tmpl w:val="BD08867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4B5D6A"/>
    <w:multiLevelType w:val="multilevel"/>
    <w:tmpl w:val="521C8B60"/>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2624"/>
        </w:tabs>
        <w:ind w:left="2624" w:hanging="567"/>
      </w:pPr>
      <w:rPr>
        <w:rFonts w:ascii="Times New Roman Bold" w:hAnsi="Times New Roman Bold" w:hint="default"/>
        <w:b/>
        <w:i w:val="0"/>
        <w:strike w:val="0"/>
        <w:dstrike w:val="0"/>
        <w:sz w:val="22"/>
        <w:u w:val="none"/>
        <w:effect w:val="none"/>
      </w:rPr>
    </w:lvl>
    <w:lvl w:ilvl="2">
      <w:start w:val="1"/>
      <w:numFmt w:val="lowerLetter"/>
      <w:pStyle w:val="Claneka"/>
      <w:lvlText w:val="(%3)"/>
      <w:lvlJc w:val="left"/>
      <w:pPr>
        <w:tabs>
          <w:tab w:val="num" w:pos="2268"/>
        </w:tabs>
        <w:ind w:left="2268" w:hanging="425"/>
      </w:pPr>
      <w:rPr>
        <w:b w:val="0"/>
        <w:bCs w:val="0"/>
      </w:rPr>
    </w:lvl>
    <w:lvl w:ilvl="3">
      <w:start w:val="1"/>
      <w:numFmt w:val="lowerRoman"/>
      <w:pStyle w:val="Claneki"/>
      <w:lvlText w:val="(%4)"/>
      <w:lvlJc w:val="left"/>
      <w:pPr>
        <w:tabs>
          <w:tab w:val="num" w:pos="1419"/>
        </w:tabs>
        <w:ind w:left="1419"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1" w15:restartNumberingAfterBreak="0">
    <w:nsid w:val="7219785D"/>
    <w:multiLevelType w:val="hybridMultilevel"/>
    <w:tmpl w:val="5C386AB8"/>
    <w:lvl w:ilvl="0" w:tplc="8620100C">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3A6FA4"/>
    <w:multiLevelType w:val="hybridMultilevel"/>
    <w:tmpl w:val="59824F7C"/>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E973B4"/>
    <w:multiLevelType w:val="hybridMultilevel"/>
    <w:tmpl w:val="CF42BFC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226890"/>
    <w:multiLevelType w:val="multilevel"/>
    <w:tmpl w:val="8684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72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9BB4B8A"/>
    <w:multiLevelType w:val="hybridMultilevel"/>
    <w:tmpl w:val="1E864F10"/>
    <w:lvl w:ilvl="0" w:tplc="2B0E006E">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8A228F"/>
    <w:multiLevelType w:val="hybridMultilevel"/>
    <w:tmpl w:val="7DD277AA"/>
    <w:lvl w:ilvl="0" w:tplc="FFFFFFFF">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2B0E006E">
      <w:start w:val="1"/>
      <w:numFmt w:val="lowerRoman"/>
      <w:lvlText w:val="(%4)"/>
      <w:lvlJc w:val="left"/>
      <w:pPr>
        <w:ind w:left="720" w:hanging="360"/>
      </w:pPr>
      <w:rPr>
        <w:rFonts w:hint="default"/>
      </w:r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7BC202DB"/>
    <w:multiLevelType w:val="hybridMultilevel"/>
    <w:tmpl w:val="59E284FC"/>
    <w:lvl w:ilvl="0" w:tplc="87A2D4C2">
      <w:start w:val="1"/>
      <w:numFmt w:val="decimal"/>
      <w:lvlText w:val="3.%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48" w15:restartNumberingAfterBreak="0">
    <w:nsid w:val="7BEB2A4A"/>
    <w:multiLevelType w:val="hybridMultilevel"/>
    <w:tmpl w:val="28EC622E"/>
    <w:lvl w:ilvl="0" w:tplc="048CBD14">
      <w:start w:val="1"/>
      <w:numFmt w:val="decimal"/>
      <w:lvlText w:val="5.%1"/>
      <w:lvlJc w:val="left"/>
      <w:pPr>
        <w:ind w:left="720" w:hanging="360"/>
      </w:pPr>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52004C"/>
    <w:multiLevelType w:val="hybridMultilevel"/>
    <w:tmpl w:val="D624C42E"/>
    <w:lvl w:ilvl="0" w:tplc="EE3AA8A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7F9E2DCB"/>
    <w:multiLevelType w:val="multilevel"/>
    <w:tmpl w:val="20BAC8C4"/>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79874954">
    <w:abstractNumId w:val="32"/>
  </w:num>
  <w:num w:numId="2" w16cid:durableId="1275673021">
    <w:abstractNumId w:val="20"/>
  </w:num>
  <w:num w:numId="3" w16cid:durableId="4604585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0248805">
    <w:abstractNumId w:val="21"/>
  </w:num>
  <w:num w:numId="5" w16cid:durableId="9552183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406277">
    <w:abstractNumId w:val="44"/>
  </w:num>
  <w:num w:numId="7" w16cid:durableId="2111116957">
    <w:abstractNumId w:val="31"/>
  </w:num>
  <w:num w:numId="8" w16cid:durableId="714500036">
    <w:abstractNumId w:val="26"/>
  </w:num>
  <w:num w:numId="9" w16cid:durableId="2053651206">
    <w:abstractNumId w:val="4"/>
  </w:num>
  <w:num w:numId="10" w16cid:durableId="2098363104">
    <w:abstractNumId w:val="13"/>
  </w:num>
  <w:num w:numId="11" w16cid:durableId="348261228">
    <w:abstractNumId w:val="47"/>
  </w:num>
  <w:num w:numId="12" w16cid:durableId="650602330">
    <w:abstractNumId w:val="46"/>
  </w:num>
  <w:num w:numId="13" w16cid:durableId="585070198">
    <w:abstractNumId w:val="25"/>
  </w:num>
  <w:num w:numId="14" w16cid:durableId="1596669758">
    <w:abstractNumId w:val="48"/>
  </w:num>
  <w:num w:numId="15" w16cid:durableId="1428311752">
    <w:abstractNumId w:val="34"/>
  </w:num>
  <w:num w:numId="16" w16cid:durableId="750850845">
    <w:abstractNumId w:val="7"/>
  </w:num>
  <w:num w:numId="17" w16cid:durableId="1148011959">
    <w:abstractNumId w:val="41"/>
  </w:num>
  <w:num w:numId="18" w16cid:durableId="2077317663">
    <w:abstractNumId w:val="1"/>
  </w:num>
  <w:num w:numId="19" w16cid:durableId="143400937">
    <w:abstractNumId w:val="38"/>
  </w:num>
  <w:num w:numId="20" w16cid:durableId="499539657">
    <w:abstractNumId w:val="28"/>
  </w:num>
  <w:num w:numId="21" w16cid:durableId="605620342">
    <w:abstractNumId w:val="37"/>
  </w:num>
  <w:num w:numId="22" w16cid:durableId="324358386">
    <w:abstractNumId w:val="16"/>
  </w:num>
  <w:num w:numId="23" w16cid:durableId="995493816">
    <w:abstractNumId w:val="15"/>
  </w:num>
  <w:num w:numId="24" w16cid:durableId="97482783">
    <w:abstractNumId w:val="2"/>
  </w:num>
  <w:num w:numId="25" w16cid:durableId="658265724">
    <w:abstractNumId w:val="45"/>
  </w:num>
  <w:num w:numId="26" w16cid:durableId="1585332695">
    <w:abstractNumId w:val="36"/>
  </w:num>
  <w:num w:numId="27" w16cid:durableId="1517385831">
    <w:abstractNumId w:val="49"/>
  </w:num>
  <w:num w:numId="28" w16cid:durableId="1017926600">
    <w:abstractNumId w:val="11"/>
  </w:num>
  <w:num w:numId="29" w16cid:durableId="1511288698">
    <w:abstractNumId w:val="27"/>
  </w:num>
  <w:num w:numId="30" w16cid:durableId="655836545">
    <w:abstractNumId w:val="17"/>
  </w:num>
  <w:num w:numId="31" w16cid:durableId="776363232">
    <w:abstractNumId w:val="0"/>
  </w:num>
  <w:num w:numId="32" w16cid:durableId="191890110">
    <w:abstractNumId w:val="12"/>
  </w:num>
  <w:num w:numId="33" w16cid:durableId="1709472">
    <w:abstractNumId w:val="43"/>
  </w:num>
  <w:num w:numId="34" w16cid:durableId="1235044412">
    <w:abstractNumId w:val="18"/>
  </w:num>
  <w:num w:numId="35" w16cid:durableId="191840332">
    <w:abstractNumId w:val="23"/>
  </w:num>
  <w:num w:numId="36" w16cid:durableId="935165834">
    <w:abstractNumId w:val="9"/>
  </w:num>
  <w:num w:numId="37" w16cid:durableId="1170288163">
    <w:abstractNumId w:val="10"/>
  </w:num>
  <w:num w:numId="38" w16cid:durableId="508064356">
    <w:abstractNumId w:val="24"/>
  </w:num>
  <w:num w:numId="39" w16cid:durableId="1709406125">
    <w:abstractNumId w:val="30"/>
  </w:num>
  <w:num w:numId="40" w16cid:durableId="1650093742">
    <w:abstractNumId w:val="14"/>
  </w:num>
  <w:num w:numId="41" w16cid:durableId="1519197048">
    <w:abstractNumId w:val="51"/>
  </w:num>
  <w:num w:numId="42" w16cid:durableId="1480801550">
    <w:abstractNumId w:val="39"/>
  </w:num>
  <w:num w:numId="43" w16cid:durableId="1083986415">
    <w:abstractNumId w:val="3"/>
  </w:num>
  <w:num w:numId="44" w16cid:durableId="510678193">
    <w:abstractNumId w:val="33"/>
  </w:num>
  <w:num w:numId="45" w16cid:durableId="872578900">
    <w:abstractNumId w:val="35"/>
  </w:num>
  <w:num w:numId="46" w16cid:durableId="903947842">
    <w:abstractNumId w:val="42"/>
  </w:num>
  <w:num w:numId="47" w16cid:durableId="1211916273">
    <w:abstractNumId w:val="6"/>
  </w:num>
  <w:num w:numId="48" w16cid:durableId="2140760504">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11"/>
    <w:rsid w:val="000010CD"/>
    <w:rsid w:val="00002BB3"/>
    <w:rsid w:val="0000319D"/>
    <w:rsid w:val="00003E92"/>
    <w:rsid w:val="00007C10"/>
    <w:rsid w:val="000127BE"/>
    <w:rsid w:val="0001422E"/>
    <w:rsid w:val="00014ECE"/>
    <w:rsid w:val="00016545"/>
    <w:rsid w:val="0002382A"/>
    <w:rsid w:val="00024DD9"/>
    <w:rsid w:val="00025D25"/>
    <w:rsid w:val="0003052A"/>
    <w:rsid w:val="000311AE"/>
    <w:rsid w:val="00036F43"/>
    <w:rsid w:val="00043CA9"/>
    <w:rsid w:val="00045622"/>
    <w:rsid w:val="000479B4"/>
    <w:rsid w:val="0005007D"/>
    <w:rsid w:val="0005448A"/>
    <w:rsid w:val="00054566"/>
    <w:rsid w:val="00060C05"/>
    <w:rsid w:val="00060C18"/>
    <w:rsid w:val="00064191"/>
    <w:rsid w:val="00064476"/>
    <w:rsid w:val="000654EE"/>
    <w:rsid w:val="00066E61"/>
    <w:rsid w:val="0007634A"/>
    <w:rsid w:val="00077785"/>
    <w:rsid w:val="00080FA1"/>
    <w:rsid w:val="00082431"/>
    <w:rsid w:val="00090D63"/>
    <w:rsid w:val="00091294"/>
    <w:rsid w:val="000A1BC8"/>
    <w:rsid w:val="000A3241"/>
    <w:rsid w:val="000A51D0"/>
    <w:rsid w:val="000A6600"/>
    <w:rsid w:val="000A7853"/>
    <w:rsid w:val="000B0442"/>
    <w:rsid w:val="000B1197"/>
    <w:rsid w:val="000B31E3"/>
    <w:rsid w:val="000B553A"/>
    <w:rsid w:val="000B64C9"/>
    <w:rsid w:val="000C243D"/>
    <w:rsid w:val="000C3B05"/>
    <w:rsid w:val="000C718B"/>
    <w:rsid w:val="000D624B"/>
    <w:rsid w:val="000E31A1"/>
    <w:rsid w:val="000E45BC"/>
    <w:rsid w:val="000E6BF0"/>
    <w:rsid w:val="000F076E"/>
    <w:rsid w:val="000F1D8C"/>
    <w:rsid w:val="000F1DD1"/>
    <w:rsid w:val="000F5416"/>
    <w:rsid w:val="000F6729"/>
    <w:rsid w:val="00100362"/>
    <w:rsid w:val="00100761"/>
    <w:rsid w:val="00101E06"/>
    <w:rsid w:val="00102316"/>
    <w:rsid w:val="001100FB"/>
    <w:rsid w:val="0011119B"/>
    <w:rsid w:val="00113928"/>
    <w:rsid w:val="00114534"/>
    <w:rsid w:val="00115655"/>
    <w:rsid w:val="0011651D"/>
    <w:rsid w:val="001254B1"/>
    <w:rsid w:val="00126064"/>
    <w:rsid w:val="00127BC8"/>
    <w:rsid w:val="001320DD"/>
    <w:rsid w:val="001412F0"/>
    <w:rsid w:val="00142952"/>
    <w:rsid w:val="0014502A"/>
    <w:rsid w:val="001460AC"/>
    <w:rsid w:val="00151274"/>
    <w:rsid w:val="00152886"/>
    <w:rsid w:val="0015416D"/>
    <w:rsid w:val="00156DC5"/>
    <w:rsid w:val="0016002C"/>
    <w:rsid w:val="001600B2"/>
    <w:rsid w:val="001601BA"/>
    <w:rsid w:val="00162D50"/>
    <w:rsid w:val="0016375A"/>
    <w:rsid w:val="00165072"/>
    <w:rsid w:val="00165551"/>
    <w:rsid w:val="00165CCF"/>
    <w:rsid w:val="00165F87"/>
    <w:rsid w:val="00167F09"/>
    <w:rsid w:val="00174D26"/>
    <w:rsid w:val="00177268"/>
    <w:rsid w:val="001810D2"/>
    <w:rsid w:val="00185C7C"/>
    <w:rsid w:val="00187167"/>
    <w:rsid w:val="001877EA"/>
    <w:rsid w:val="00187925"/>
    <w:rsid w:val="00191E5D"/>
    <w:rsid w:val="00191ECD"/>
    <w:rsid w:val="00193A42"/>
    <w:rsid w:val="001951F5"/>
    <w:rsid w:val="00196903"/>
    <w:rsid w:val="00197E51"/>
    <w:rsid w:val="001A1974"/>
    <w:rsid w:val="001B3994"/>
    <w:rsid w:val="001B52C1"/>
    <w:rsid w:val="001B5CAA"/>
    <w:rsid w:val="001B721B"/>
    <w:rsid w:val="001B7995"/>
    <w:rsid w:val="001C395B"/>
    <w:rsid w:val="001C5EFE"/>
    <w:rsid w:val="001C74F2"/>
    <w:rsid w:val="001D069F"/>
    <w:rsid w:val="001D0DD9"/>
    <w:rsid w:val="001D2CB7"/>
    <w:rsid w:val="001D595D"/>
    <w:rsid w:val="001E21DA"/>
    <w:rsid w:val="001E56CD"/>
    <w:rsid w:val="001F4F48"/>
    <w:rsid w:val="001F5D4F"/>
    <w:rsid w:val="001F5FDD"/>
    <w:rsid w:val="001F6423"/>
    <w:rsid w:val="001F76DF"/>
    <w:rsid w:val="0020031C"/>
    <w:rsid w:val="00200CC1"/>
    <w:rsid w:val="0020295D"/>
    <w:rsid w:val="00205F4A"/>
    <w:rsid w:val="00215391"/>
    <w:rsid w:val="002153D4"/>
    <w:rsid w:val="00217E99"/>
    <w:rsid w:val="00221D7A"/>
    <w:rsid w:val="00225C49"/>
    <w:rsid w:val="0023054D"/>
    <w:rsid w:val="00241442"/>
    <w:rsid w:val="00247930"/>
    <w:rsid w:val="0025108E"/>
    <w:rsid w:val="00252C4D"/>
    <w:rsid w:val="00254425"/>
    <w:rsid w:val="00254CCB"/>
    <w:rsid w:val="002564DC"/>
    <w:rsid w:val="00260405"/>
    <w:rsid w:val="0026293B"/>
    <w:rsid w:val="00263310"/>
    <w:rsid w:val="00264BB0"/>
    <w:rsid w:val="0026789A"/>
    <w:rsid w:val="002715A2"/>
    <w:rsid w:val="00272358"/>
    <w:rsid w:val="00274068"/>
    <w:rsid w:val="0028372F"/>
    <w:rsid w:val="00285503"/>
    <w:rsid w:val="00285C34"/>
    <w:rsid w:val="002871F5"/>
    <w:rsid w:val="0029086A"/>
    <w:rsid w:val="00292F9E"/>
    <w:rsid w:val="0029338D"/>
    <w:rsid w:val="002933B8"/>
    <w:rsid w:val="00295269"/>
    <w:rsid w:val="00296F34"/>
    <w:rsid w:val="0029747F"/>
    <w:rsid w:val="002A5552"/>
    <w:rsid w:val="002A6001"/>
    <w:rsid w:val="002A67F0"/>
    <w:rsid w:val="002B0478"/>
    <w:rsid w:val="002B2F0A"/>
    <w:rsid w:val="002B78B5"/>
    <w:rsid w:val="002C1929"/>
    <w:rsid w:val="002C3F1E"/>
    <w:rsid w:val="002C4D3A"/>
    <w:rsid w:val="002D00E3"/>
    <w:rsid w:val="002D2113"/>
    <w:rsid w:val="002D228D"/>
    <w:rsid w:val="002D304F"/>
    <w:rsid w:val="002E06FA"/>
    <w:rsid w:val="002F34D9"/>
    <w:rsid w:val="002F60D3"/>
    <w:rsid w:val="002F6518"/>
    <w:rsid w:val="003014FD"/>
    <w:rsid w:val="00303DEA"/>
    <w:rsid w:val="00307E14"/>
    <w:rsid w:val="00310942"/>
    <w:rsid w:val="00311C7C"/>
    <w:rsid w:val="003152D7"/>
    <w:rsid w:val="00320842"/>
    <w:rsid w:val="003226A0"/>
    <w:rsid w:val="00326999"/>
    <w:rsid w:val="0033136E"/>
    <w:rsid w:val="00332BBA"/>
    <w:rsid w:val="0033491B"/>
    <w:rsid w:val="00335E1A"/>
    <w:rsid w:val="00336E06"/>
    <w:rsid w:val="00336F89"/>
    <w:rsid w:val="00341631"/>
    <w:rsid w:val="003455B5"/>
    <w:rsid w:val="00346631"/>
    <w:rsid w:val="00353B23"/>
    <w:rsid w:val="003563A0"/>
    <w:rsid w:val="003568DC"/>
    <w:rsid w:val="003612F0"/>
    <w:rsid w:val="00361C24"/>
    <w:rsid w:val="003624B8"/>
    <w:rsid w:val="00372C16"/>
    <w:rsid w:val="00375E34"/>
    <w:rsid w:val="003853B0"/>
    <w:rsid w:val="0039109B"/>
    <w:rsid w:val="00393C9F"/>
    <w:rsid w:val="00394CA6"/>
    <w:rsid w:val="00396C09"/>
    <w:rsid w:val="003A3175"/>
    <w:rsid w:val="003A4088"/>
    <w:rsid w:val="003A4751"/>
    <w:rsid w:val="003B1E1C"/>
    <w:rsid w:val="003B7B6C"/>
    <w:rsid w:val="003C5D33"/>
    <w:rsid w:val="003D0906"/>
    <w:rsid w:val="003D1086"/>
    <w:rsid w:val="003D1B11"/>
    <w:rsid w:val="003D29A4"/>
    <w:rsid w:val="003D5BB3"/>
    <w:rsid w:val="003D6D6D"/>
    <w:rsid w:val="003E0893"/>
    <w:rsid w:val="003E267E"/>
    <w:rsid w:val="003F4DDD"/>
    <w:rsid w:val="003F6159"/>
    <w:rsid w:val="004101D8"/>
    <w:rsid w:val="004106AF"/>
    <w:rsid w:val="004140C6"/>
    <w:rsid w:val="00414883"/>
    <w:rsid w:val="00417B69"/>
    <w:rsid w:val="0042265E"/>
    <w:rsid w:val="00422BBA"/>
    <w:rsid w:val="0042503A"/>
    <w:rsid w:val="00425412"/>
    <w:rsid w:val="00431B12"/>
    <w:rsid w:val="0043699E"/>
    <w:rsid w:val="004370AC"/>
    <w:rsid w:val="00442033"/>
    <w:rsid w:val="004438F9"/>
    <w:rsid w:val="0045022B"/>
    <w:rsid w:val="00452A91"/>
    <w:rsid w:val="00453103"/>
    <w:rsid w:val="00457E16"/>
    <w:rsid w:val="00465292"/>
    <w:rsid w:val="00470F34"/>
    <w:rsid w:val="00473EA3"/>
    <w:rsid w:val="00482354"/>
    <w:rsid w:val="004833B5"/>
    <w:rsid w:val="004843FA"/>
    <w:rsid w:val="004845A5"/>
    <w:rsid w:val="00486B1C"/>
    <w:rsid w:val="004879CD"/>
    <w:rsid w:val="00490019"/>
    <w:rsid w:val="00494864"/>
    <w:rsid w:val="0049581E"/>
    <w:rsid w:val="0049679B"/>
    <w:rsid w:val="004A02CB"/>
    <w:rsid w:val="004A13DC"/>
    <w:rsid w:val="004A42CF"/>
    <w:rsid w:val="004A44D3"/>
    <w:rsid w:val="004A5551"/>
    <w:rsid w:val="004B3644"/>
    <w:rsid w:val="004B3CE4"/>
    <w:rsid w:val="004B490A"/>
    <w:rsid w:val="004B51C9"/>
    <w:rsid w:val="004B59CC"/>
    <w:rsid w:val="004B6B20"/>
    <w:rsid w:val="004C29DA"/>
    <w:rsid w:val="004D1220"/>
    <w:rsid w:val="004D1DD7"/>
    <w:rsid w:val="004D451C"/>
    <w:rsid w:val="004D555E"/>
    <w:rsid w:val="004D78A5"/>
    <w:rsid w:val="004E3C7D"/>
    <w:rsid w:val="004E5010"/>
    <w:rsid w:val="004F166A"/>
    <w:rsid w:val="004F48C5"/>
    <w:rsid w:val="004F6048"/>
    <w:rsid w:val="004F6F30"/>
    <w:rsid w:val="00504B06"/>
    <w:rsid w:val="00504FE2"/>
    <w:rsid w:val="00505431"/>
    <w:rsid w:val="00507D04"/>
    <w:rsid w:val="00511B67"/>
    <w:rsid w:val="00513A15"/>
    <w:rsid w:val="00516623"/>
    <w:rsid w:val="00517049"/>
    <w:rsid w:val="00523BD9"/>
    <w:rsid w:val="00524290"/>
    <w:rsid w:val="0053377A"/>
    <w:rsid w:val="0054049D"/>
    <w:rsid w:val="005405E5"/>
    <w:rsid w:val="00540724"/>
    <w:rsid w:val="00542D99"/>
    <w:rsid w:val="00544C6E"/>
    <w:rsid w:val="00550309"/>
    <w:rsid w:val="005507FD"/>
    <w:rsid w:val="00555476"/>
    <w:rsid w:val="00557D0A"/>
    <w:rsid w:val="005626F1"/>
    <w:rsid w:val="00567931"/>
    <w:rsid w:val="005742F3"/>
    <w:rsid w:val="00580946"/>
    <w:rsid w:val="00586535"/>
    <w:rsid w:val="00586541"/>
    <w:rsid w:val="00586B24"/>
    <w:rsid w:val="00586B9D"/>
    <w:rsid w:val="00587178"/>
    <w:rsid w:val="00596AFC"/>
    <w:rsid w:val="005A20F3"/>
    <w:rsid w:val="005A3CF1"/>
    <w:rsid w:val="005A3E06"/>
    <w:rsid w:val="005A4BB8"/>
    <w:rsid w:val="005A7F8D"/>
    <w:rsid w:val="005B25C3"/>
    <w:rsid w:val="005B388F"/>
    <w:rsid w:val="005C0BFE"/>
    <w:rsid w:val="005C1A37"/>
    <w:rsid w:val="005C1E6D"/>
    <w:rsid w:val="005D181E"/>
    <w:rsid w:val="005D3911"/>
    <w:rsid w:val="005D4102"/>
    <w:rsid w:val="005E6559"/>
    <w:rsid w:val="005F1FF9"/>
    <w:rsid w:val="005F2E8F"/>
    <w:rsid w:val="005F38D8"/>
    <w:rsid w:val="005F3932"/>
    <w:rsid w:val="005F76EB"/>
    <w:rsid w:val="006032DD"/>
    <w:rsid w:val="00605CC3"/>
    <w:rsid w:val="0060614E"/>
    <w:rsid w:val="00606DAC"/>
    <w:rsid w:val="00613C9C"/>
    <w:rsid w:val="006207F5"/>
    <w:rsid w:val="006209B3"/>
    <w:rsid w:val="00623067"/>
    <w:rsid w:val="00624134"/>
    <w:rsid w:val="006265BA"/>
    <w:rsid w:val="0062699A"/>
    <w:rsid w:val="00627F29"/>
    <w:rsid w:val="00631B59"/>
    <w:rsid w:val="00631B5D"/>
    <w:rsid w:val="006347AF"/>
    <w:rsid w:val="0063577C"/>
    <w:rsid w:val="00640E74"/>
    <w:rsid w:val="00646E89"/>
    <w:rsid w:val="00661CF0"/>
    <w:rsid w:val="00663C4F"/>
    <w:rsid w:val="006670B4"/>
    <w:rsid w:val="00674B96"/>
    <w:rsid w:val="00675B6B"/>
    <w:rsid w:val="00681262"/>
    <w:rsid w:val="006824A1"/>
    <w:rsid w:val="00683D4F"/>
    <w:rsid w:val="00683D6D"/>
    <w:rsid w:val="0068552A"/>
    <w:rsid w:val="00685796"/>
    <w:rsid w:val="006916A8"/>
    <w:rsid w:val="00691E30"/>
    <w:rsid w:val="006925E7"/>
    <w:rsid w:val="00697641"/>
    <w:rsid w:val="006A1FC7"/>
    <w:rsid w:val="006A29DA"/>
    <w:rsid w:val="006A6C17"/>
    <w:rsid w:val="006A72B4"/>
    <w:rsid w:val="006B2758"/>
    <w:rsid w:val="006B45C2"/>
    <w:rsid w:val="006B7B54"/>
    <w:rsid w:val="006C20B6"/>
    <w:rsid w:val="006C3535"/>
    <w:rsid w:val="006C3AB7"/>
    <w:rsid w:val="006C5B4E"/>
    <w:rsid w:val="006C7484"/>
    <w:rsid w:val="006D0F7F"/>
    <w:rsid w:val="006D2358"/>
    <w:rsid w:val="006D4B8A"/>
    <w:rsid w:val="006D7B5B"/>
    <w:rsid w:val="006E17E4"/>
    <w:rsid w:val="006F3664"/>
    <w:rsid w:val="006F4C91"/>
    <w:rsid w:val="006F61BC"/>
    <w:rsid w:val="006F73AB"/>
    <w:rsid w:val="00703E9D"/>
    <w:rsid w:val="00704D96"/>
    <w:rsid w:val="00706D77"/>
    <w:rsid w:val="00711826"/>
    <w:rsid w:val="00711EF5"/>
    <w:rsid w:val="00725D11"/>
    <w:rsid w:val="007263E6"/>
    <w:rsid w:val="00727B1E"/>
    <w:rsid w:val="007312AF"/>
    <w:rsid w:val="00734735"/>
    <w:rsid w:val="00735A0A"/>
    <w:rsid w:val="00736649"/>
    <w:rsid w:val="00737837"/>
    <w:rsid w:val="00737C7F"/>
    <w:rsid w:val="007406E5"/>
    <w:rsid w:val="00741956"/>
    <w:rsid w:val="00742A82"/>
    <w:rsid w:val="007448E5"/>
    <w:rsid w:val="0074529A"/>
    <w:rsid w:val="00750EA9"/>
    <w:rsid w:val="007523F1"/>
    <w:rsid w:val="0075316E"/>
    <w:rsid w:val="00755449"/>
    <w:rsid w:val="00755F04"/>
    <w:rsid w:val="00755F47"/>
    <w:rsid w:val="00757347"/>
    <w:rsid w:val="0075750E"/>
    <w:rsid w:val="00762210"/>
    <w:rsid w:val="0076629A"/>
    <w:rsid w:val="007669AA"/>
    <w:rsid w:val="00777F97"/>
    <w:rsid w:val="0078274A"/>
    <w:rsid w:val="00791C8C"/>
    <w:rsid w:val="00792A29"/>
    <w:rsid w:val="00794239"/>
    <w:rsid w:val="007970AE"/>
    <w:rsid w:val="007A1520"/>
    <w:rsid w:val="007A1E06"/>
    <w:rsid w:val="007A2A44"/>
    <w:rsid w:val="007A4264"/>
    <w:rsid w:val="007A4863"/>
    <w:rsid w:val="007A6211"/>
    <w:rsid w:val="007A79C6"/>
    <w:rsid w:val="007B0FB6"/>
    <w:rsid w:val="007B5A8D"/>
    <w:rsid w:val="007C22F9"/>
    <w:rsid w:val="007C4345"/>
    <w:rsid w:val="007C5B6C"/>
    <w:rsid w:val="007D226A"/>
    <w:rsid w:val="007D46B8"/>
    <w:rsid w:val="007D76DA"/>
    <w:rsid w:val="007E31AB"/>
    <w:rsid w:val="007E3566"/>
    <w:rsid w:val="007E4F64"/>
    <w:rsid w:val="007E507A"/>
    <w:rsid w:val="007E52D9"/>
    <w:rsid w:val="007F53A8"/>
    <w:rsid w:val="00800D2A"/>
    <w:rsid w:val="00802DD8"/>
    <w:rsid w:val="008074D5"/>
    <w:rsid w:val="00807D45"/>
    <w:rsid w:val="00820251"/>
    <w:rsid w:val="008206F6"/>
    <w:rsid w:val="00822F3B"/>
    <w:rsid w:val="008246E7"/>
    <w:rsid w:val="008258D4"/>
    <w:rsid w:val="00827B5D"/>
    <w:rsid w:val="00832EB3"/>
    <w:rsid w:val="00834D6E"/>
    <w:rsid w:val="00840D33"/>
    <w:rsid w:val="00844B11"/>
    <w:rsid w:val="0084562C"/>
    <w:rsid w:val="00847A05"/>
    <w:rsid w:val="0085128C"/>
    <w:rsid w:val="00851A7D"/>
    <w:rsid w:val="00853B61"/>
    <w:rsid w:val="00864FC2"/>
    <w:rsid w:val="008665AA"/>
    <w:rsid w:val="00871068"/>
    <w:rsid w:val="0087280A"/>
    <w:rsid w:val="00874E19"/>
    <w:rsid w:val="00875C51"/>
    <w:rsid w:val="00877B0F"/>
    <w:rsid w:val="0088315A"/>
    <w:rsid w:val="008857FE"/>
    <w:rsid w:val="00885826"/>
    <w:rsid w:val="008920B1"/>
    <w:rsid w:val="00892C86"/>
    <w:rsid w:val="008964C8"/>
    <w:rsid w:val="008A206E"/>
    <w:rsid w:val="008A4E10"/>
    <w:rsid w:val="008A7F68"/>
    <w:rsid w:val="008B0E0C"/>
    <w:rsid w:val="008B5B30"/>
    <w:rsid w:val="008C0183"/>
    <w:rsid w:val="008C0784"/>
    <w:rsid w:val="008C275A"/>
    <w:rsid w:val="008C3744"/>
    <w:rsid w:val="008C41FB"/>
    <w:rsid w:val="008D0388"/>
    <w:rsid w:val="008D23EF"/>
    <w:rsid w:val="008E1B74"/>
    <w:rsid w:val="008E2078"/>
    <w:rsid w:val="008E38A7"/>
    <w:rsid w:val="008E548B"/>
    <w:rsid w:val="008E5834"/>
    <w:rsid w:val="008F10EE"/>
    <w:rsid w:val="008F2E6E"/>
    <w:rsid w:val="008F3177"/>
    <w:rsid w:val="008F69F3"/>
    <w:rsid w:val="008F7880"/>
    <w:rsid w:val="00905612"/>
    <w:rsid w:val="00907AAE"/>
    <w:rsid w:val="0091049E"/>
    <w:rsid w:val="00912A05"/>
    <w:rsid w:val="00915678"/>
    <w:rsid w:val="00921457"/>
    <w:rsid w:val="00924A41"/>
    <w:rsid w:val="00924F4A"/>
    <w:rsid w:val="00926BBD"/>
    <w:rsid w:val="00927AB1"/>
    <w:rsid w:val="00930448"/>
    <w:rsid w:val="00931491"/>
    <w:rsid w:val="00931A64"/>
    <w:rsid w:val="00933077"/>
    <w:rsid w:val="00933E17"/>
    <w:rsid w:val="00934599"/>
    <w:rsid w:val="00934F5E"/>
    <w:rsid w:val="00935FA7"/>
    <w:rsid w:val="0093633A"/>
    <w:rsid w:val="00936430"/>
    <w:rsid w:val="00940381"/>
    <w:rsid w:val="00942F02"/>
    <w:rsid w:val="00945522"/>
    <w:rsid w:val="009458E3"/>
    <w:rsid w:val="00953D49"/>
    <w:rsid w:val="00956689"/>
    <w:rsid w:val="00956BEC"/>
    <w:rsid w:val="00966207"/>
    <w:rsid w:val="00971AA0"/>
    <w:rsid w:val="00973E82"/>
    <w:rsid w:val="00976C27"/>
    <w:rsid w:val="00982571"/>
    <w:rsid w:val="0098422F"/>
    <w:rsid w:val="00985026"/>
    <w:rsid w:val="00987CB5"/>
    <w:rsid w:val="009A0901"/>
    <w:rsid w:val="009A1503"/>
    <w:rsid w:val="009A7EC1"/>
    <w:rsid w:val="009A7F02"/>
    <w:rsid w:val="009B333C"/>
    <w:rsid w:val="009B3EC9"/>
    <w:rsid w:val="009B4BC2"/>
    <w:rsid w:val="009B612F"/>
    <w:rsid w:val="009C6F4A"/>
    <w:rsid w:val="009C746C"/>
    <w:rsid w:val="009C7B36"/>
    <w:rsid w:val="009D537E"/>
    <w:rsid w:val="009D638B"/>
    <w:rsid w:val="009E087D"/>
    <w:rsid w:val="009E58BC"/>
    <w:rsid w:val="009E5ED4"/>
    <w:rsid w:val="009F0D49"/>
    <w:rsid w:val="009F3EC6"/>
    <w:rsid w:val="009F5CAD"/>
    <w:rsid w:val="00A00654"/>
    <w:rsid w:val="00A00ED4"/>
    <w:rsid w:val="00A03789"/>
    <w:rsid w:val="00A10AF3"/>
    <w:rsid w:val="00A1207C"/>
    <w:rsid w:val="00A12417"/>
    <w:rsid w:val="00A15106"/>
    <w:rsid w:val="00A15B18"/>
    <w:rsid w:val="00A20687"/>
    <w:rsid w:val="00A21C22"/>
    <w:rsid w:val="00A21CC0"/>
    <w:rsid w:val="00A239F0"/>
    <w:rsid w:val="00A24C3F"/>
    <w:rsid w:val="00A268B6"/>
    <w:rsid w:val="00A278CD"/>
    <w:rsid w:val="00A32BA9"/>
    <w:rsid w:val="00A32E05"/>
    <w:rsid w:val="00A351C6"/>
    <w:rsid w:val="00A36A4F"/>
    <w:rsid w:val="00A36FC2"/>
    <w:rsid w:val="00A43511"/>
    <w:rsid w:val="00A51EC8"/>
    <w:rsid w:val="00A528C3"/>
    <w:rsid w:val="00A53E3F"/>
    <w:rsid w:val="00A55B26"/>
    <w:rsid w:val="00A564D3"/>
    <w:rsid w:val="00A60BFC"/>
    <w:rsid w:val="00A63BAA"/>
    <w:rsid w:val="00A67402"/>
    <w:rsid w:val="00A717C6"/>
    <w:rsid w:val="00A748CD"/>
    <w:rsid w:val="00A75BB8"/>
    <w:rsid w:val="00A76CE0"/>
    <w:rsid w:val="00A8391D"/>
    <w:rsid w:val="00A840C5"/>
    <w:rsid w:val="00A90BC4"/>
    <w:rsid w:val="00A91BBC"/>
    <w:rsid w:val="00A92132"/>
    <w:rsid w:val="00A92BC6"/>
    <w:rsid w:val="00A97EE7"/>
    <w:rsid w:val="00AA10C1"/>
    <w:rsid w:val="00AA445D"/>
    <w:rsid w:val="00AB38A9"/>
    <w:rsid w:val="00AB60EC"/>
    <w:rsid w:val="00AB70C9"/>
    <w:rsid w:val="00AB79C7"/>
    <w:rsid w:val="00AC2751"/>
    <w:rsid w:val="00AD084F"/>
    <w:rsid w:val="00AD141B"/>
    <w:rsid w:val="00AD65DE"/>
    <w:rsid w:val="00AD775E"/>
    <w:rsid w:val="00AE132B"/>
    <w:rsid w:val="00AE139B"/>
    <w:rsid w:val="00AE3F88"/>
    <w:rsid w:val="00AE7BAB"/>
    <w:rsid w:val="00AF08C7"/>
    <w:rsid w:val="00AF2217"/>
    <w:rsid w:val="00AF47A0"/>
    <w:rsid w:val="00B00038"/>
    <w:rsid w:val="00B0119F"/>
    <w:rsid w:val="00B01AE4"/>
    <w:rsid w:val="00B03619"/>
    <w:rsid w:val="00B045DB"/>
    <w:rsid w:val="00B0718C"/>
    <w:rsid w:val="00B1124A"/>
    <w:rsid w:val="00B14228"/>
    <w:rsid w:val="00B17448"/>
    <w:rsid w:val="00B21A70"/>
    <w:rsid w:val="00B22139"/>
    <w:rsid w:val="00B23519"/>
    <w:rsid w:val="00B2643A"/>
    <w:rsid w:val="00B26545"/>
    <w:rsid w:val="00B31E80"/>
    <w:rsid w:val="00B32B41"/>
    <w:rsid w:val="00B33F54"/>
    <w:rsid w:val="00B35076"/>
    <w:rsid w:val="00B40E67"/>
    <w:rsid w:val="00B436D5"/>
    <w:rsid w:val="00B46BAA"/>
    <w:rsid w:val="00B50822"/>
    <w:rsid w:val="00B516F3"/>
    <w:rsid w:val="00B52F64"/>
    <w:rsid w:val="00B61BAE"/>
    <w:rsid w:val="00B643A2"/>
    <w:rsid w:val="00B7040F"/>
    <w:rsid w:val="00B70D67"/>
    <w:rsid w:val="00B743C9"/>
    <w:rsid w:val="00B767B0"/>
    <w:rsid w:val="00B8213D"/>
    <w:rsid w:val="00B821DF"/>
    <w:rsid w:val="00B827EC"/>
    <w:rsid w:val="00B855F1"/>
    <w:rsid w:val="00B928E7"/>
    <w:rsid w:val="00B934FD"/>
    <w:rsid w:val="00B93A07"/>
    <w:rsid w:val="00B967DA"/>
    <w:rsid w:val="00BA0B08"/>
    <w:rsid w:val="00BA264B"/>
    <w:rsid w:val="00BA5637"/>
    <w:rsid w:val="00BA5786"/>
    <w:rsid w:val="00BA7A32"/>
    <w:rsid w:val="00BB1EC0"/>
    <w:rsid w:val="00BB39F6"/>
    <w:rsid w:val="00BB6611"/>
    <w:rsid w:val="00BB6D1C"/>
    <w:rsid w:val="00BB77A7"/>
    <w:rsid w:val="00BC306F"/>
    <w:rsid w:val="00BC3A31"/>
    <w:rsid w:val="00BC4104"/>
    <w:rsid w:val="00BC6A93"/>
    <w:rsid w:val="00BC7DD7"/>
    <w:rsid w:val="00BD047C"/>
    <w:rsid w:val="00BD0536"/>
    <w:rsid w:val="00BD2164"/>
    <w:rsid w:val="00BD4C1B"/>
    <w:rsid w:val="00C04639"/>
    <w:rsid w:val="00C04FCC"/>
    <w:rsid w:val="00C066A1"/>
    <w:rsid w:val="00C074E9"/>
    <w:rsid w:val="00C1475C"/>
    <w:rsid w:val="00C152A8"/>
    <w:rsid w:val="00C20D77"/>
    <w:rsid w:val="00C214DD"/>
    <w:rsid w:val="00C2213E"/>
    <w:rsid w:val="00C23276"/>
    <w:rsid w:val="00C24EC6"/>
    <w:rsid w:val="00C2512F"/>
    <w:rsid w:val="00C25140"/>
    <w:rsid w:val="00C2565B"/>
    <w:rsid w:val="00C315C5"/>
    <w:rsid w:val="00C32311"/>
    <w:rsid w:val="00C32D37"/>
    <w:rsid w:val="00C34493"/>
    <w:rsid w:val="00C50D34"/>
    <w:rsid w:val="00C53883"/>
    <w:rsid w:val="00C54148"/>
    <w:rsid w:val="00C542AD"/>
    <w:rsid w:val="00C54EEF"/>
    <w:rsid w:val="00C55D16"/>
    <w:rsid w:val="00C55E5C"/>
    <w:rsid w:val="00C560C9"/>
    <w:rsid w:val="00C57C51"/>
    <w:rsid w:val="00C605E1"/>
    <w:rsid w:val="00C61870"/>
    <w:rsid w:val="00C61908"/>
    <w:rsid w:val="00C65B86"/>
    <w:rsid w:val="00C6631A"/>
    <w:rsid w:val="00C66B15"/>
    <w:rsid w:val="00C7551C"/>
    <w:rsid w:val="00C81C03"/>
    <w:rsid w:val="00C854C2"/>
    <w:rsid w:val="00C96FBB"/>
    <w:rsid w:val="00C973F4"/>
    <w:rsid w:val="00CA0C48"/>
    <w:rsid w:val="00CA177E"/>
    <w:rsid w:val="00CB3217"/>
    <w:rsid w:val="00CB6E18"/>
    <w:rsid w:val="00CB710A"/>
    <w:rsid w:val="00CC72A2"/>
    <w:rsid w:val="00CD2AF5"/>
    <w:rsid w:val="00CD3EBC"/>
    <w:rsid w:val="00CD510B"/>
    <w:rsid w:val="00CE16A3"/>
    <w:rsid w:val="00CE26F7"/>
    <w:rsid w:val="00CE4624"/>
    <w:rsid w:val="00CE6B29"/>
    <w:rsid w:val="00CE6E31"/>
    <w:rsid w:val="00CE7222"/>
    <w:rsid w:val="00CE7FD2"/>
    <w:rsid w:val="00CF015E"/>
    <w:rsid w:val="00CF180B"/>
    <w:rsid w:val="00CF1831"/>
    <w:rsid w:val="00CF537B"/>
    <w:rsid w:val="00D01141"/>
    <w:rsid w:val="00D02271"/>
    <w:rsid w:val="00D02756"/>
    <w:rsid w:val="00D03059"/>
    <w:rsid w:val="00D07A32"/>
    <w:rsid w:val="00D11993"/>
    <w:rsid w:val="00D12A1D"/>
    <w:rsid w:val="00D14419"/>
    <w:rsid w:val="00D15D5D"/>
    <w:rsid w:val="00D20F96"/>
    <w:rsid w:val="00D215EA"/>
    <w:rsid w:val="00D228F4"/>
    <w:rsid w:val="00D2670F"/>
    <w:rsid w:val="00D33333"/>
    <w:rsid w:val="00D33447"/>
    <w:rsid w:val="00D42577"/>
    <w:rsid w:val="00D510B3"/>
    <w:rsid w:val="00D518F9"/>
    <w:rsid w:val="00D5201E"/>
    <w:rsid w:val="00D52304"/>
    <w:rsid w:val="00D60BA9"/>
    <w:rsid w:val="00D64604"/>
    <w:rsid w:val="00D65305"/>
    <w:rsid w:val="00D73821"/>
    <w:rsid w:val="00D74070"/>
    <w:rsid w:val="00D7430C"/>
    <w:rsid w:val="00D75E50"/>
    <w:rsid w:val="00D84A83"/>
    <w:rsid w:val="00D84FA9"/>
    <w:rsid w:val="00D97322"/>
    <w:rsid w:val="00D977FF"/>
    <w:rsid w:val="00DA5332"/>
    <w:rsid w:val="00DB3ABE"/>
    <w:rsid w:val="00DC0CB3"/>
    <w:rsid w:val="00DC1289"/>
    <w:rsid w:val="00DC450C"/>
    <w:rsid w:val="00DE4A3D"/>
    <w:rsid w:val="00DF1306"/>
    <w:rsid w:val="00DF6E03"/>
    <w:rsid w:val="00DF79B5"/>
    <w:rsid w:val="00DF7B57"/>
    <w:rsid w:val="00E00CA8"/>
    <w:rsid w:val="00E02831"/>
    <w:rsid w:val="00E105F5"/>
    <w:rsid w:val="00E13462"/>
    <w:rsid w:val="00E14D4A"/>
    <w:rsid w:val="00E15867"/>
    <w:rsid w:val="00E258DB"/>
    <w:rsid w:val="00E3212F"/>
    <w:rsid w:val="00E414D8"/>
    <w:rsid w:val="00E41936"/>
    <w:rsid w:val="00E423A7"/>
    <w:rsid w:val="00E443D7"/>
    <w:rsid w:val="00E52FEA"/>
    <w:rsid w:val="00E553E4"/>
    <w:rsid w:val="00E57C20"/>
    <w:rsid w:val="00E63554"/>
    <w:rsid w:val="00E63A65"/>
    <w:rsid w:val="00E70091"/>
    <w:rsid w:val="00E70F2E"/>
    <w:rsid w:val="00E75700"/>
    <w:rsid w:val="00E75AD7"/>
    <w:rsid w:val="00E76528"/>
    <w:rsid w:val="00E76CB8"/>
    <w:rsid w:val="00E9405B"/>
    <w:rsid w:val="00E94BE2"/>
    <w:rsid w:val="00EA0E08"/>
    <w:rsid w:val="00EA5A4D"/>
    <w:rsid w:val="00EB3233"/>
    <w:rsid w:val="00EB5DB5"/>
    <w:rsid w:val="00EB6E10"/>
    <w:rsid w:val="00EC21E5"/>
    <w:rsid w:val="00EC5A57"/>
    <w:rsid w:val="00ED361E"/>
    <w:rsid w:val="00ED3CA2"/>
    <w:rsid w:val="00ED47EA"/>
    <w:rsid w:val="00ED5347"/>
    <w:rsid w:val="00ED780F"/>
    <w:rsid w:val="00EE5AD6"/>
    <w:rsid w:val="00EE7537"/>
    <w:rsid w:val="00EF1637"/>
    <w:rsid w:val="00EF3B79"/>
    <w:rsid w:val="00EF4059"/>
    <w:rsid w:val="00EF6110"/>
    <w:rsid w:val="00EF6982"/>
    <w:rsid w:val="00F040D4"/>
    <w:rsid w:val="00F05AA2"/>
    <w:rsid w:val="00F0663C"/>
    <w:rsid w:val="00F1235B"/>
    <w:rsid w:val="00F12375"/>
    <w:rsid w:val="00F12C54"/>
    <w:rsid w:val="00F13D2D"/>
    <w:rsid w:val="00F148C0"/>
    <w:rsid w:val="00F15789"/>
    <w:rsid w:val="00F15D51"/>
    <w:rsid w:val="00F20539"/>
    <w:rsid w:val="00F210A1"/>
    <w:rsid w:val="00F22E54"/>
    <w:rsid w:val="00F233FB"/>
    <w:rsid w:val="00F23EC6"/>
    <w:rsid w:val="00F275B9"/>
    <w:rsid w:val="00F37473"/>
    <w:rsid w:val="00F41EB2"/>
    <w:rsid w:val="00F44B84"/>
    <w:rsid w:val="00F454DF"/>
    <w:rsid w:val="00F50975"/>
    <w:rsid w:val="00F5262B"/>
    <w:rsid w:val="00F5310A"/>
    <w:rsid w:val="00F57278"/>
    <w:rsid w:val="00F6109C"/>
    <w:rsid w:val="00F6358F"/>
    <w:rsid w:val="00F63AD6"/>
    <w:rsid w:val="00F7101C"/>
    <w:rsid w:val="00F7481E"/>
    <w:rsid w:val="00F75AAB"/>
    <w:rsid w:val="00F808CE"/>
    <w:rsid w:val="00F8101F"/>
    <w:rsid w:val="00F83343"/>
    <w:rsid w:val="00F83961"/>
    <w:rsid w:val="00F83C32"/>
    <w:rsid w:val="00F842CA"/>
    <w:rsid w:val="00F848B9"/>
    <w:rsid w:val="00F850C9"/>
    <w:rsid w:val="00F87345"/>
    <w:rsid w:val="00F87511"/>
    <w:rsid w:val="00F87C09"/>
    <w:rsid w:val="00F935C6"/>
    <w:rsid w:val="00F93F0B"/>
    <w:rsid w:val="00F94F1E"/>
    <w:rsid w:val="00F94FA9"/>
    <w:rsid w:val="00F973D3"/>
    <w:rsid w:val="00F97446"/>
    <w:rsid w:val="00FA61C0"/>
    <w:rsid w:val="00FA7F68"/>
    <w:rsid w:val="00FB05B2"/>
    <w:rsid w:val="00FB520C"/>
    <w:rsid w:val="00FB59C7"/>
    <w:rsid w:val="00FC0163"/>
    <w:rsid w:val="00FC1E65"/>
    <w:rsid w:val="00FC2803"/>
    <w:rsid w:val="00FC2E7C"/>
    <w:rsid w:val="00FC37C3"/>
    <w:rsid w:val="00FC3936"/>
    <w:rsid w:val="00FC65C4"/>
    <w:rsid w:val="00FC6831"/>
    <w:rsid w:val="00FD050C"/>
    <w:rsid w:val="00FD2A8F"/>
    <w:rsid w:val="00FD3A26"/>
    <w:rsid w:val="00FD63C5"/>
    <w:rsid w:val="00FE0485"/>
    <w:rsid w:val="00FE6BBC"/>
    <w:rsid w:val="00FF151B"/>
    <w:rsid w:val="00FF2DF4"/>
    <w:rsid w:val="00FF46B0"/>
    <w:rsid w:val="00FF6C42"/>
    <w:rsid w:val="00FF7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56CD"/>
  <w15:docId w15:val="{DB51B479-1D17-4A8F-B5AB-A802C232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31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ormln"/>
    <w:next w:val="Clanek11"/>
    <w:link w:val="Nadpis1Char"/>
    <w:uiPriority w:val="1"/>
    <w:qFormat/>
    <w:rsid w:val="00ED780F"/>
    <w:pPr>
      <w:keepNext/>
      <w:numPr>
        <w:numId w:val="5"/>
      </w:numPr>
      <w:spacing w:before="240"/>
      <w:jc w:val="both"/>
      <w:outlineLvl w:val="0"/>
    </w:pPr>
    <w:rPr>
      <w:rFonts w:cs="Arial"/>
      <w:caps/>
      <w:kern w:val="32"/>
      <w:sz w:val="22"/>
      <w:szCs w:val="32"/>
      <w:lang w:eastAsia="en-US"/>
    </w:rPr>
  </w:style>
  <w:style w:type="paragraph" w:styleId="Nadpis2">
    <w:name w:val="heading 2"/>
    <w:basedOn w:val="Normln"/>
    <w:next w:val="Normln"/>
    <w:link w:val="Nadpis2Char"/>
    <w:uiPriority w:val="9"/>
    <w:semiHidden/>
    <w:unhideWhenUsed/>
    <w:qFormat/>
    <w:rsid w:val="00ED78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stavec s názvem"/>
    <w:basedOn w:val="Normln"/>
    <w:link w:val="OdstavecseseznamemChar"/>
    <w:uiPriority w:val="1"/>
    <w:qFormat/>
    <w:rsid w:val="0091049E"/>
    <w:pPr>
      <w:ind w:left="720"/>
      <w:contextualSpacing/>
    </w:pPr>
  </w:style>
  <w:style w:type="table" w:styleId="Mkatabulky">
    <w:name w:val="Table Grid"/>
    <w:basedOn w:val="Normlntabulka"/>
    <w:uiPriority w:val="39"/>
    <w:unhideWhenUsed/>
    <w:rsid w:val="007A7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ambule">
    <w:name w:val="Preambule"/>
    <w:basedOn w:val="Normln"/>
    <w:uiPriority w:val="99"/>
    <w:qFormat/>
    <w:rsid w:val="00DA5332"/>
    <w:pPr>
      <w:widowControl w:val="0"/>
      <w:numPr>
        <w:numId w:val="3"/>
      </w:numPr>
      <w:spacing w:before="120" w:after="120"/>
      <w:ind w:hanging="567"/>
      <w:jc w:val="both"/>
    </w:pPr>
    <w:rPr>
      <w:sz w:val="22"/>
      <w:lang w:eastAsia="en-US"/>
    </w:rPr>
  </w:style>
  <w:style w:type="paragraph" w:customStyle="1" w:styleId="Text11">
    <w:name w:val="Text 1.1"/>
    <w:basedOn w:val="Normln"/>
    <w:qFormat/>
    <w:rsid w:val="00ED780F"/>
    <w:pPr>
      <w:keepNext/>
      <w:spacing w:before="120" w:after="120"/>
      <w:ind w:left="561"/>
      <w:jc w:val="both"/>
    </w:pPr>
    <w:rPr>
      <w:rFonts w:eastAsia="SimSun"/>
      <w:sz w:val="22"/>
      <w:szCs w:val="20"/>
      <w:lang w:eastAsia="en-US"/>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uiPriority w:val="1"/>
    <w:rsid w:val="00ED780F"/>
    <w:rPr>
      <w:rFonts w:ascii="Times New Roman" w:eastAsia="Times New Roman" w:hAnsi="Times New Roman" w:cs="Arial"/>
      <w:caps/>
      <w:kern w:val="32"/>
      <w:szCs w:val="32"/>
    </w:rPr>
  </w:style>
  <w:style w:type="paragraph" w:customStyle="1" w:styleId="Clanek11">
    <w:name w:val="Clanek 1.1"/>
    <w:basedOn w:val="Nadpis2"/>
    <w:link w:val="Clanek11Char"/>
    <w:qFormat/>
    <w:rsid w:val="00ED780F"/>
    <w:pPr>
      <w:keepNext w:val="0"/>
      <w:keepLines w:val="0"/>
      <w:widowControl w:val="0"/>
      <w:numPr>
        <w:ilvl w:val="1"/>
        <w:numId w:val="5"/>
      </w:numPr>
      <w:spacing w:before="120" w:after="120"/>
      <w:jc w:val="both"/>
    </w:pPr>
    <w:rPr>
      <w:rFonts w:ascii="Times New Roman" w:eastAsia="SimSun" w:hAnsi="Times New Roman" w:cs="Arial"/>
      <w:bCs/>
      <w:iCs/>
      <w:color w:val="auto"/>
      <w:sz w:val="22"/>
      <w:szCs w:val="28"/>
      <w:lang w:eastAsia="en-US"/>
    </w:rPr>
  </w:style>
  <w:style w:type="character" w:customStyle="1" w:styleId="ZhlavChar">
    <w:name w:val="Záhlaví Char"/>
    <w:aliases w:val="HH Header Char"/>
    <w:basedOn w:val="Standardnpsmoodstavce"/>
    <w:link w:val="Zhlav"/>
    <w:uiPriority w:val="99"/>
    <w:locked/>
    <w:rsid w:val="00ED780F"/>
    <w:rPr>
      <w:rFonts w:ascii="Arial" w:hAnsi="Arial" w:cs="Arial"/>
      <w:sz w:val="16"/>
      <w:szCs w:val="24"/>
    </w:rPr>
  </w:style>
  <w:style w:type="paragraph" w:styleId="Zhlav">
    <w:name w:val="header"/>
    <w:aliases w:val="HH Header"/>
    <w:basedOn w:val="Normln"/>
    <w:link w:val="ZhlavChar"/>
    <w:uiPriority w:val="99"/>
    <w:unhideWhenUsed/>
    <w:rsid w:val="00ED780F"/>
    <w:pPr>
      <w:tabs>
        <w:tab w:val="center" w:pos="4703"/>
        <w:tab w:val="right" w:pos="9406"/>
      </w:tabs>
      <w:spacing w:before="120" w:after="120"/>
      <w:jc w:val="both"/>
    </w:pPr>
    <w:rPr>
      <w:rFonts w:ascii="Arial" w:eastAsiaTheme="minorHAnsi" w:hAnsi="Arial" w:cs="Arial"/>
      <w:sz w:val="16"/>
      <w:lang w:eastAsia="en-US"/>
    </w:rPr>
  </w:style>
  <w:style w:type="character" w:customStyle="1" w:styleId="ZhlavChar1">
    <w:name w:val="Záhlaví Char1"/>
    <w:basedOn w:val="Standardnpsmoodstavce"/>
    <w:uiPriority w:val="99"/>
    <w:semiHidden/>
    <w:rsid w:val="00ED780F"/>
    <w:rPr>
      <w:rFonts w:ascii="Times New Roman" w:eastAsia="Times New Roman" w:hAnsi="Times New Roman" w:cs="Times New Roman"/>
      <w:sz w:val="24"/>
      <w:szCs w:val="24"/>
      <w:lang w:eastAsia="cs-CZ"/>
    </w:rPr>
  </w:style>
  <w:style w:type="paragraph" w:customStyle="1" w:styleId="Nadpis11">
    <w:name w:val="Nadpis 11"/>
    <w:basedOn w:val="Nadpis1"/>
    <w:next w:val="Clanek11"/>
    <w:semiHidden/>
    <w:qFormat/>
    <w:rsid w:val="00ED780F"/>
    <w:pPr>
      <w:ind w:firstLine="0"/>
    </w:pPr>
    <w:rPr>
      <w:rFonts w:eastAsia="SimSun"/>
      <w:b/>
      <w:bCs/>
    </w:rPr>
  </w:style>
  <w:style w:type="character" w:customStyle="1" w:styleId="Clanek11Char">
    <w:name w:val="Clanek 1.1 Char"/>
    <w:link w:val="Clanek11"/>
    <w:locked/>
    <w:rsid w:val="00ED780F"/>
    <w:rPr>
      <w:rFonts w:ascii="Times New Roman" w:eastAsia="SimSun" w:hAnsi="Times New Roman" w:cs="Arial"/>
      <w:bCs/>
      <w:iCs/>
      <w:szCs w:val="28"/>
    </w:rPr>
  </w:style>
  <w:style w:type="paragraph" w:customStyle="1" w:styleId="Claneka">
    <w:name w:val="Clanek (a)"/>
    <w:basedOn w:val="Normln"/>
    <w:qFormat/>
    <w:rsid w:val="00ED780F"/>
    <w:pPr>
      <w:keepLines/>
      <w:widowControl w:val="0"/>
      <w:numPr>
        <w:ilvl w:val="2"/>
        <w:numId w:val="5"/>
      </w:numPr>
      <w:spacing w:before="120" w:after="120"/>
      <w:jc w:val="both"/>
    </w:pPr>
    <w:rPr>
      <w:rFonts w:eastAsia="SimSun"/>
      <w:sz w:val="22"/>
      <w:lang w:eastAsia="en-US"/>
    </w:rPr>
  </w:style>
  <w:style w:type="paragraph" w:customStyle="1" w:styleId="Claneki">
    <w:name w:val="Clanek (i)"/>
    <w:basedOn w:val="Normln"/>
    <w:qFormat/>
    <w:rsid w:val="00ED780F"/>
    <w:pPr>
      <w:keepNext/>
      <w:numPr>
        <w:ilvl w:val="3"/>
        <w:numId w:val="5"/>
      </w:numPr>
      <w:spacing w:before="120" w:after="120"/>
      <w:jc w:val="both"/>
    </w:pPr>
    <w:rPr>
      <w:rFonts w:eastAsia="SimSun"/>
      <w:color w:val="000000"/>
      <w:sz w:val="22"/>
      <w:lang w:eastAsia="en-US"/>
    </w:rPr>
  </w:style>
  <w:style w:type="character" w:styleId="Odkaznakoment">
    <w:name w:val="annotation reference"/>
    <w:uiPriority w:val="99"/>
    <w:unhideWhenUsed/>
    <w:rsid w:val="00ED780F"/>
    <w:rPr>
      <w:sz w:val="16"/>
      <w:szCs w:val="16"/>
    </w:rPr>
  </w:style>
  <w:style w:type="character" w:customStyle="1" w:styleId="Nadpis2Char">
    <w:name w:val="Nadpis 2 Char"/>
    <w:basedOn w:val="Standardnpsmoodstavce"/>
    <w:link w:val="Nadpis2"/>
    <w:uiPriority w:val="9"/>
    <w:semiHidden/>
    <w:rsid w:val="00ED780F"/>
    <w:rPr>
      <w:rFonts w:asciiTheme="majorHAnsi" w:eastAsiaTheme="majorEastAsia" w:hAnsiTheme="majorHAnsi" w:cstheme="majorBidi"/>
      <w:color w:val="2F5496" w:themeColor="accent1" w:themeShade="BF"/>
      <w:sz w:val="26"/>
      <w:szCs w:val="26"/>
      <w:lang w:eastAsia="cs-CZ"/>
    </w:rPr>
  </w:style>
  <w:style w:type="paragraph" w:styleId="Textkomente">
    <w:name w:val="annotation text"/>
    <w:basedOn w:val="Normln"/>
    <w:link w:val="TextkomenteChar"/>
    <w:uiPriority w:val="99"/>
    <w:rsid w:val="0060614E"/>
    <w:rPr>
      <w:sz w:val="20"/>
      <w:szCs w:val="20"/>
    </w:rPr>
  </w:style>
  <w:style w:type="character" w:customStyle="1" w:styleId="TextkomenteChar">
    <w:name w:val="Text komentáře Char"/>
    <w:basedOn w:val="Standardnpsmoodstavce"/>
    <w:link w:val="Textkomente"/>
    <w:uiPriority w:val="99"/>
    <w:rsid w:val="006061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5D5D"/>
    <w:rPr>
      <w:b/>
      <w:bCs/>
    </w:rPr>
  </w:style>
  <w:style w:type="character" w:customStyle="1" w:styleId="PedmtkomenteChar">
    <w:name w:val="Předmět komentáře Char"/>
    <w:basedOn w:val="TextkomenteChar"/>
    <w:link w:val="Pedmtkomente"/>
    <w:uiPriority w:val="99"/>
    <w:semiHidden/>
    <w:rsid w:val="00D15D5D"/>
    <w:rPr>
      <w:rFonts w:ascii="Times New Roman" w:eastAsia="Times New Roman" w:hAnsi="Times New Roman" w:cs="Times New Roman"/>
      <w:b/>
      <w:bCs/>
      <w:sz w:val="20"/>
      <w:szCs w:val="20"/>
      <w:lang w:eastAsia="cs-CZ"/>
    </w:rPr>
  </w:style>
  <w:style w:type="character" w:customStyle="1" w:styleId="OdstavecseseznamemChar">
    <w:name w:val="Odstavec se seznamem Char"/>
    <w:aliases w:val="Bullet Number Char,A-Odrážky1 Char,Odstavec s názvem Char"/>
    <w:link w:val="Odstavecseseznamem"/>
    <w:uiPriority w:val="1"/>
    <w:locked/>
    <w:rsid w:val="00AE139B"/>
    <w:rPr>
      <w:rFonts w:ascii="Times New Roman" w:eastAsia="Times New Roman" w:hAnsi="Times New Roman" w:cs="Times New Roman"/>
      <w:sz w:val="24"/>
      <w:szCs w:val="24"/>
      <w:lang w:eastAsia="cs-CZ"/>
    </w:rPr>
  </w:style>
  <w:style w:type="paragraph" w:customStyle="1" w:styleId="BodPreambule">
    <w:name w:val="Bod Preambule"/>
    <w:basedOn w:val="Normln"/>
    <w:rsid w:val="00D215EA"/>
    <w:pPr>
      <w:tabs>
        <w:tab w:val="num" w:pos="709"/>
      </w:tabs>
      <w:spacing w:before="120" w:after="120"/>
      <w:ind w:left="709" w:hanging="709"/>
      <w:jc w:val="both"/>
    </w:pPr>
    <w:rPr>
      <w:rFonts w:eastAsia="SimSun"/>
      <w:sz w:val="22"/>
      <w:szCs w:val="20"/>
      <w:lang w:eastAsia="en-US"/>
    </w:rPr>
  </w:style>
  <w:style w:type="paragraph" w:customStyle="1" w:styleId="st">
    <w:name w:val="Část"/>
    <w:basedOn w:val="Normln"/>
    <w:next w:val="Nadpis1"/>
    <w:rsid w:val="00D215EA"/>
    <w:pPr>
      <w:keepNext/>
      <w:keepLines/>
      <w:pageBreakBefore/>
      <w:pBdr>
        <w:bottom w:val="single" w:sz="4" w:space="1" w:color="auto"/>
      </w:pBdr>
      <w:tabs>
        <w:tab w:val="num" w:pos="709"/>
        <w:tab w:val="left" w:pos="1985"/>
      </w:tabs>
      <w:spacing w:before="240"/>
      <w:ind w:left="709" w:hanging="709"/>
      <w:jc w:val="both"/>
    </w:pPr>
    <w:rPr>
      <w:rFonts w:eastAsia="SimSun"/>
      <w:b/>
      <w:color w:val="000000"/>
      <w:sz w:val="22"/>
      <w:szCs w:val="22"/>
      <w:lang w:eastAsia="en-US"/>
    </w:rPr>
  </w:style>
  <w:style w:type="paragraph" w:customStyle="1" w:styleId="Normal2">
    <w:name w:val="Normal 2"/>
    <w:basedOn w:val="Normln"/>
    <w:rsid w:val="00B26545"/>
    <w:pPr>
      <w:tabs>
        <w:tab w:val="left" w:pos="709"/>
      </w:tabs>
      <w:spacing w:before="60" w:after="120"/>
      <w:ind w:left="1418"/>
      <w:jc w:val="both"/>
    </w:pPr>
    <w:rPr>
      <w:rFonts w:eastAsia="SimSun"/>
      <w:sz w:val="22"/>
      <w:szCs w:val="20"/>
      <w:lang w:val="en-GB" w:eastAsia="en-US"/>
    </w:rPr>
  </w:style>
  <w:style w:type="paragraph" w:styleId="Zpat">
    <w:name w:val="footer"/>
    <w:basedOn w:val="Normln"/>
    <w:link w:val="ZpatChar"/>
    <w:uiPriority w:val="99"/>
    <w:unhideWhenUsed/>
    <w:rsid w:val="00FA61C0"/>
    <w:pPr>
      <w:tabs>
        <w:tab w:val="center" w:pos="4513"/>
        <w:tab w:val="right" w:pos="9026"/>
      </w:tabs>
    </w:pPr>
  </w:style>
  <w:style w:type="character" w:customStyle="1" w:styleId="ZpatChar">
    <w:name w:val="Zápatí Char"/>
    <w:basedOn w:val="Standardnpsmoodstavce"/>
    <w:link w:val="Zpat"/>
    <w:uiPriority w:val="99"/>
    <w:rsid w:val="00FA61C0"/>
    <w:rPr>
      <w:rFonts w:ascii="Times New Roman" w:eastAsia="Times New Roman" w:hAnsi="Times New Roman" w:cs="Times New Roman"/>
      <w:sz w:val="24"/>
      <w:szCs w:val="24"/>
      <w:lang w:eastAsia="cs-CZ"/>
    </w:rPr>
  </w:style>
  <w:style w:type="paragraph" w:styleId="Revize">
    <w:name w:val="Revision"/>
    <w:hidden/>
    <w:uiPriority w:val="99"/>
    <w:semiHidden/>
    <w:rsid w:val="00187925"/>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A7F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7F02"/>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EF1637"/>
    <w:rPr>
      <w:color w:val="0563C1" w:themeColor="hyperlink"/>
      <w:u w:val="single"/>
    </w:rPr>
  </w:style>
  <w:style w:type="character" w:styleId="Sledovanodkaz">
    <w:name w:val="FollowedHyperlink"/>
    <w:basedOn w:val="Standardnpsmoodstavce"/>
    <w:uiPriority w:val="99"/>
    <w:semiHidden/>
    <w:unhideWhenUsed/>
    <w:rsid w:val="00742A82"/>
    <w:rPr>
      <w:color w:val="954F72" w:themeColor="followedHyperlink"/>
      <w:u w:val="single"/>
    </w:rPr>
  </w:style>
  <w:style w:type="paragraph" w:styleId="Textpoznpodarou">
    <w:name w:val="footnote text"/>
    <w:aliases w:val="fn"/>
    <w:basedOn w:val="Normln"/>
    <w:link w:val="TextpoznpodarouChar"/>
    <w:rsid w:val="000C243D"/>
    <w:pPr>
      <w:spacing w:before="120" w:after="120"/>
      <w:jc w:val="both"/>
    </w:pPr>
    <w:rPr>
      <w:rFonts w:eastAsia="SimSun"/>
      <w:sz w:val="18"/>
      <w:szCs w:val="20"/>
      <w:lang w:eastAsia="en-US"/>
    </w:rPr>
  </w:style>
  <w:style w:type="character" w:customStyle="1" w:styleId="TextpoznpodarouChar">
    <w:name w:val="Text pozn. pod čarou Char"/>
    <w:aliases w:val="fn Char"/>
    <w:basedOn w:val="Standardnpsmoodstavce"/>
    <w:link w:val="Textpoznpodarou"/>
    <w:rsid w:val="000C243D"/>
    <w:rPr>
      <w:rFonts w:ascii="Times New Roman" w:eastAsia="SimSun" w:hAnsi="Times New Roman" w:cs="Times New Roman"/>
      <w:sz w:val="18"/>
      <w:szCs w:val="20"/>
    </w:rPr>
  </w:style>
  <w:style w:type="character" w:styleId="Nevyeenzmnka">
    <w:name w:val="Unresolved Mention"/>
    <w:basedOn w:val="Standardnpsmoodstavce"/>
    <w:uiPriority w:val="99"/>
    <w:semiHidden/>
    <w:unhideWhenUsed/>
    <w:rsid w:val="0093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746025">
      <w:bodyDiv w:val="1"/>
      <w:marLeft w:val="0"/>
      <w:marRight w:val="0"/>
      <w:marTop w:val="0"/>
      <w:marBottom w:val="0"/>
      <w:divBdr>
        <w:top w:val="none" w:sz="0" w:space="0" w:color="auto"/>
        <w:left w:val="none" w:sz="0" w:space="0" w:color="auto"/>
        <w:bottom w:val="none" w:sz="0" w:space="0" w:color="auto"/>
        <w:right w:val="none" w:sz="0" w:space="0" w:color="auto"/>
      </w:divBdr>
    </w:div>
    <w:div w:id="166553646">
      <w:bodyDiv w:val="1"/>
      <w:marLeft w:val="0"/>
      <w:marRight w:val="0"/>
      <w:marTop w:val="0"/>
      <w:marBottom w:val="0"/>
      <w:divBdr>
        <w:top w:val="none" w:sz="0" w:space="0" w:color="auto"/>
        <w:left w:val="none" w:sz="0" w:space="0" w:color="auto"/>
        <w:bottom w:val="none" w:sz="0" w:space="0" w:color="auto"/>
        <w:right w:val="none" w:sz="0" w:space="0" w:color="auto"/>
      </w:divBdr>
    </w:div>
    <w:div w:id="257373839">
      <w:bodyDiv w:val="1"/>
      <w:marLeft w:val="0"/>
      <w:marRight w:val="0"/>
      <w:marTop w:val="0"/>
      <w:marBottom w:val="0"/>
      <w:divBdr>
        <w:top w:val="none" w:sz="0" w:space="0" w:color="auto"/>
        <w:left w:val="none" w:sz="0" w:space="0" w:color="auto"/>
        <w:bottom w:val="none" w:sz="0" w:space="0" w:color="auto"/>
        <w:right w:val="none" w:sz="0" w:space="0" w:color="auto"/>
      </w:divBdr>
    </w:div>
    <w:div w:id="338117107">
      <w:bodyDiv w:val="1"/>
      <w:marLeft w:val="0"/>
      <w:marRight w:val="0"/>
      <w:marTop w:val="0"/>
      <w:marBottom w:val="0"/>
      <w:divBdr>
        <w:top w:val="none" w:sz="0" w:space="0" w:color="auto"/>
        <w:left w:val="none" w:sz="0" w:space="0" w:color="auto"/>
        <w:bottom w:val="none" w:sz="0" w:space="0" w:color="auto"/>
        <w:right w:val="none" w:sz="0" w:space="0" w:color="auto"/>
      </w:divBdr>
    </w:div>
    <w:div w:id="564029304">
      <w:bodyDiv w:val="1"/>
      <w:marLeft w:val="0"/>
      <w:marRight w:val="0"/>
      <w:marTop w:val="0"/>
      <w:marBottom w:val="0"/>
      <w:divBdr>
        <w:top w:val="none" w:sz="0" w:space="0" w:color="auto"/>
        <w:left w:val="none" w:sz="0" w:space="0" w:color="auto"/>
        <w:bottom w:val="none" w:sz="0" w:space="0" w:color="auto"/>
        <w:right w:val="none" w:sz="0" w:space="0" w:color="auto"/>
      </w:divBdr>
    </w:div>
    <w:div w:id="849639595">
      <w:bodyDiv w:val="1"/>
      <w:marLeft w:val="0"/>
      <w:marRight w:val="0"/>
      <w:marTop w:val="0"/>
      <w:marBottom w:val="0"/>
      <w:divBdr>
        <w:top w:val="none" w:sz="0" w:space="0" w:color="auto"/>
        <w:left w:val="none" w:sz="0" w:space="0" w:color="auto"/>
        <w:bottom w:val="none" w:sz="0" w:space="0" w:color="auto"/>
        <w:right w:val="none" w:sz="0" w:space="0" w:color="auto"/>
      </w:divBdr>
    </w:div>
    <w:div w:id="1102610152">
      <w:bodyDiv w:val="1"/>
      <w:marLeft w:val="0"/>
      <w:marRight w:val="0"/>
      <w:marTop w:val="0"/>
      <w:marBottom w:val="0"/>
      <w:divBdr>
        <w:top w:val="none" w:sz="0" w:space="0" w:color="auto"/>
        <w:left w:val="none" w:sz="0" w:space="0" w:color="auto"/>
        <w:bottom w:val="none" w:sz="0" w:space="0" w:color="auto"/>
        <w:right w:val="none" w:sz="0" w:space="0" w:color="auto"/>
      </w:divBdr>
    </w:div>
    <w:div w:id="1144200249">
      <w:bodyDiv w:val="1"/>
      <w:marLeft w:val="0"/>
      <w:marRight w:val="0"/>
      <w:marTop w:val="0"/>
      <w:marBottom w:val="0"/>
      <w:divBdr>
        <w:top w:val="none" w:sz="0" w:space="0" w:color="auto"/>
        <w:left w:val="none" w:sz="0" w:space="0" w:color="auto"/>
        <w:bottom w:val="none" w:sz="0" w:space="0" w:color="auto"/>
        <w:right w:val="none" w:sz="0" w:space="0" w:color="auto"/>
      </w:divBdr>
    </w:div>
    <w:div w:id="1280063498">
      <w:bodyDiv w:val="1"/>
      <w:marLeft w:val="0"/>
      <w:marRight w:val="0"/>
      <w:marTop w:val="0"/>
      <w:marBottom w:val="0"/>
      <w:divBdr>
        <w:top w:val="none" w:sz="0" w:space="0" w:color="auto"/>
        <w:left w:val="none" w:sz="0" w:space="0" w:color="auto"/>
        <w:bottom w:val="none" w:sz="0" w:space="0" w:color="auto"/>
        <w:right w:val="none" w:sz="0" w:space="0" w:color="auto"/>
      </w:divBdr>
    </w:div>
    <w:div w:id="1329745167">
      <w:bodyDiv w:val="1"/>
      <w:marLeft w:val="0"/>
      <w:marRight w:val="0"/>
      <w:marTop w:val="0"/>
      <w:marBottom w:val="0"/>
      <w:divBdr>
        <w:top w:val="none" w:sz="0" w:space="0" w:color="auto"/>
        <w:left w:val="none" w:sz="0" w:space="0" w:color="auto"/>
        <w:bottom w:val="none" w:sz="0" w:space="0" w:color="auto"/>
        <w:right w:val="none" w:sz="0" w:space="0" w:color="auto"/>
      </w:divBdr>
    </w:div>
    <w:div w:id="1377777778">
      <w:bodyDiv w:val="1"/>
      <w:marLeft w:val="0"/>
      <w:marRight w:val="0"/>
      <w:marTop w:val="0"/>
      <w:marBottom w:val="0"/>
      <w:divBdr>
        <w:top w:val="none" w:sz="0" w:space="0" w:color="auto"/>
        <w:left w:val="none" w:sz="0" w:space="0" w:color="auto"/>
        <w:bottom w:val="none" w:sz="0" w:space="0" w:color="auto"/>
        <w:right w:val="none" w:sz="0" w:space="0" w:color="auto"/>
      </w:divBdr>
      <w:divsChild>
        <w:div w:id="98962036">
          <w:marLeft w:val="0"/>
          <w:marRight w:val="0"/>
          <w:marTop w:val="0"/>
          <w:marBottom w:val="0"/>
          <w:divBdr>
            <w:top w:val="none" w:sz="0" w:space="0" w:color="auto"/>
            <w:left w:val="none" w:sz="0" w:space="0" w:color="auto"/>
            <w:bottom w:val="none" w:sz="0" w:space="0" w:color="auto"/>
            <w:right w:val="none" w:sz="0" w:space="0" w:color="auto"/>
          </w:divBdr>
          <w:divsChild>
            <w:div w:id="215629311">
              <w:marLeft w:val="0"/>
              <w:marRight w:val="0"/>
              <w:marTop w:val="0"/>
              <w:marBottom w:val="0"/>
              <w:divBdr>
                <w:top w:val="none" w:sz="0" w:space="0" w:color="auto"/>
                <w:left w:val="none" w:sz="0" w:space="0" w:color="auto"/>
                <w:bottom w:val="none" w:sz="0" w:space="0" w:color="auto"/>
                <w:right w:val="none" w:sz="0" w:space="0" w:color="auto"/>
              </w:divBdr>
              <w:divsChild>
                <w:div w:id="369107717">
                  <w:marLeft w:val="0"/>
                  <w:marRight w:val="0"/>
                  <w:marTop w:val="0"/>
                  <w:marBottom w:val="0"/>
                  <w:divBdr>
                    <w:top w:val="none" w:sz="0" w:space="0" w:color="auto"/>
                    <w:left w:val="none" w:sz="0" w:space="0" w:color="auto"/>
                    <w:bottom w:val="none" w:sz="0" w:space="0" w:color="auto"/>
                    <w:right w:val="none" w:sz="0" w:space="0" w:color="auto"/>
                  </w:divBdr>
                  <w:divsChild>
                    <w:div w:id="1865629491">
                      <w:marLeft w:val="0"/>
                      <w:marRight w:val="0"/>
                      <w:marTop w:val="0"/>
                      <w:marBottom w:val="150"/>
                      <w:divBdr>
                        <w:top w:val="none" w:sz="0" w:space="0" w:color="auto"/>
                        <w:left w:val="none" w:sz="0" w:space="0" w:color="auto"/>
                        <w:bottom w:val="none" w:sz="0" w:space="0" w:color="auto"/>
                        <w:right w:val="none" w:sz="0" w:space="0" w:color="auto"/>
                      </w:divBdr>
                      <w:divsChild>
                        <w:div w:id="717626519">
                          <w:marLeft w:val="0"/>
                          <w:marRight w:val="0"/>
                          <w:marTop w:val="0"/>
                          <w:marBottom w:val="0"/>
                          <w:divBdr>
                            <w:top w:val="none" w:sz="0" w:space="0" w:color="auto"/>
                            <w:left w:val="none" w:sz="0" w:space="0" w:color="auto"/>
                            <w:bottom w:val="none" w:sz="0" w:space="0" w:color="auto"/>
                            <w:right w:val="none" w:sz="0" w:space="0" w:color="auto"/>
                          </w:divBdr>
                          <w:divsChild>
                            <w:div w:id="1354182814">
                              <w:marLeft w:val="0"/>
                              <w:marRight w:val="0"/>
                              <w:marTop w:val="0"/>
                              <w:marBottom w:val="0"/>
                              <w:divBdr>
                                <w:top w:val="none" w:sz="0" w:space="0" w:color="auto"/>
                                <w:left w:val="none" w:sz="0" w:space="0" w:color="auto"/>
                                <w:bottom w:val="none" w:sz="0" w:space="0" w:color="auto"/>
                                <w:right w:val="none" w:sz="0" w:space="0" w:color="auto"/>
                              </w:divBdr>
                              <w:divsChild>
                                <w:div w:id="21114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10780">
          <w:marLeft w:val="0"/>
          <w:marRight w:val="0"/>
          <w:marTop w:val="0"/>
          <w:marBottom w:val="0"/>
          <w:divBdr>
            <w:top w:val="none" w:sz="0" w:space="0" w:color="auto"/>
            <w:left w:val="none" w:sz="0" w:space="0" w:color="auto"/>
            <w:bottom w:val="none" w:sz="0" w:space="0" w:color="auto"/>
            <w:right w:val="none" w:sz="0" w:space="0" w:color="auto"/>
          </w:divBdr>
          <w:divsChild>
            <w:div w:id="430856737">
              <w:marLeft w:val="0"/>
              <w:marRight w:val="0"/>
              <w:marTop w:val="0"/>
              <w:marBottom w:val="0"/>
              <w:divBdr>
                <w:top w:val="none" w:sz="0" w:space="0" w:color="auto"/>
                <w:left w:val="none" w:sz="0" w:space="0" w:color="auto"/>
                <w:bottom w:val="none" w:sz="0" w:space="0" w:color="auto"/>
                <w:right w:val="none" w:sz="0" w:space="0" w:color="auto"/>
              </w:divBdr>
              <w:divsChild>
                <w:div w:id="1895577631">
                  <w:marLeft w:val="0"/>
                  <w:marRight w:val="0"/>
                  <w:marTop w:val="0"/>
                  <w:marBottom w:val="0"/>
                  <w:divBdr>
                    <w:top w:val="none" w:sz="0" w:space="0" w:color="auto"/>
                    <w:left w:val="none" w:sz="0" w:space="0" w:color="auto"/>
                    <w:bottom w:val="none" w:sz="0" w:space="0" w:color="auto"/>
                    <w:right w:val="none" w:sz="0" w:space="0" w:color="auto"/>
                  </w:divBdr>
                  <w:divsChild>
                    <w:div w:id="367881099">
                      <w:marLeft w:val="0"/>
                      <w:marRight w:val="0"/>
                      <w:marTop w:val="0"/>
                      <w:marBottom w:val="0"/>
                      <w:divBdr>
                        <w:top w:val="none" w:sz="0" w:space="0" w:color="auto"/>
                        <w:left w:val="none" w:sz="0" w:space="0" w:color="auto"/>
                        <w:bottom w:val="none" w:sz="0" w:space="0" w:color="auto"/>
                        <w:right w:val="none" w:sz="0" w:space="0" w:color="auto"/>
                      </w:divBdr>
                    </w:div>
                    <w:div w:id="396634695">
                      <w:marLeft w:val="0"/>
                      <w:marRight w:val="0"/>
                      <w:marTop w:val="0"/>
                      <w:marBottom w:val="150"/>
                      <w:divBdr>
                        <w:top w:val="none" w:sz="0" w:space="0" w:color="auto"/>
                        <w:left w:val="none" w:sz="0" w:space="0" w:color="auto"/>
                        <w:bottom w:val="none" w:sz="0" w:space="0" w:color="auto"/>
                        <w:right w:val="none" w:sz="0" w:space="0" w:color="auto"/>
                      </w:divBdr>
                      <w:divsChild>
                        <w:div w:id="1798256264">
                          <w:marLeft w:val="0"/>
                          <w:marRight w:val="0"/>
                          <w:marTop w:val="0"/>
                          <w:marBottom w:val="0"/>
                          <w:divBdr>
                            <w:top w:val="none" w:sz="0" w:space="0" w:color="auto"/>
                            <w:left w:val="none" w:sz="0" w:space="0" w:color="auto"/>
                            <w:bottom w:val="none" w:sz="0" w:space="0" w:color="auto"/>
                            <w:right w:val="none" w:sz="0" w:space="0" w:color="auto"/>
                          </w:divBdr>
                          <w:divsChild>
                            <w:div w:id="249238766">
                              <w:marLeft w:val="0"/>
                              <w:marRight w:val="0"/>
                              <w:marTop w:val="0"/>
                              <w:marBottom w:val="0"/>
                              <w:divBdr>
                                <w:top w:val="none" w:sz="0" w:space="0" w:color="auto"/>
                                <w:left w:val="none" w:sz="0" w:space="0" w:color="auto"/>
                                <w:bottom w:val="none" w:sz="0" w:space="0" w:color="auto"/>
                                <w:right w:val="none" w:sz="0" w:space="0" w:color="auto"/>
                              </w:divBdr>
                              <w:divsChild>
                                <w:div w:id="1299341643">
                                  <w:marLeft w:val="0"/>
                                  <w:marRight w:val="0"/>
                                  <w:marTop w:val="0"/>
                                  <w:marBottom w:val="0"/>
                                  <w:divBdr>
                                    <w:top w:val="none" w:sz="0" w:space="0" w:color="auto"/>
                                    <w:left w:val="none" w:sz="0" w:space="0" w:color="auto"/>
                                    <w:bottom w:val="none" w:sz="0" w:space="0" w:color="auto"/>
                                    <w:right w:val="none" w:sz="0" w:space="0" w:color="auto"/>
                                  </w:divBdr>
                                </w:div>
                              </w:divsChild>
                            </w:div>
                            <w:div w:id="1558975649">
                              <w:marLeft w:val="0"/>
                              <w:marRight w:val="0"/>
                              <w:marTop w:val="0"/>
                              <w:marBottom w:val="0"/>
                              <w:divBdr>
                                <w:top w:val="none" w:sz="0" w:space="0" w:color="auto"/>
                                <w:left w:val="none" w:sz="0" w:space="0" w:color="auto"/>
                                <w:bottom w:val="none" w:sz="0" w:space="0" w:color="auto"/>
                                <w:right w:val="none" w:sz="0" w:space="0" w:color="auto"/>
                              </w:divBdr>
                              <w:divsChild>
                                <w:div w:id="2109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35445">
          <w:marLeft w:val="0"/>
          <w:marRight w:val="0"/>
          <w:marTop w:val="0"/>
          <w:marBottom w:val="0"/>
          <w:divBdr>
            <w:top w:val="none" w:sz="0" w:space="0" w:color="auto"/>
            <w:left w:val="none" w:sz="0" w:space="0" w:color="auto"/>
            <w:bottom w:val="none" w:sz="0" w:space="0" w:color="auto"/>
            <w:right w:val="none" w:sz="0" w:space="0" w:color="auto"/>
          </w:divBdr>
          <w:divsChild>
            <w:div w:id="1851412575">
              <w:marLeft w:val="0"/>
              <w:marRight w:val="0"/>
              <w:marTop w:val="0"/>
              <w:marBottom w:val="0"/>
              <w:divBdr>
                <w:top w:val="none" w:sz="0" w:space="0" w:color="auto"/>
                <w:left w:val="none" w:sz="0" w:space="0" w:color="auto"/>
                <w:bottom w:val="none" w:sz="0" w:space="0" w:color="auto"/>
                <w:right w:val="none" w:sz="0" w:space="0" w:color="auto"/>
              </w:divBdr>
              <w:divsChild>
                <w:div w:id="69009517">
                  <w:marLeft w:val="0"/>
                  <w:marRight w:val="0"/>
                  <w:marTop w:val="0"/>
                  <w:marBottom w:val="0"/>
                  <w:divBdr>
                    <w:top w:val="none" w:sz="0" w:space="0" w:color="auto"/>
                    <w:left w:val="none" w:sz="0" w:space="0" w:color="auto"/>
                    <w:bottom w:val="none" w:sz="0" w:space="0" w:color="auto"/>
                    <w:right w:val="none" w:sz="0" w:space="0" w:color="auto"/>
                  </w:divBdr>
                  <w:divsChild>
                    <w:div w:id="1864904647">
                      <w:marLeft w:val="0"/>
                      <w:marRight w:val="0"/>
                      <w:marTop w:val="0"/>
                      <w:marBottom w:val="0"/>
                      <w:divBdr>
                        <w:top w:val="none" w:sz="0" w:space="0" w:color="auto"/>
                        <w:left w:val="none" w:sz="0" w:space="0" w:color="auto"/>
                        <w:bottom w:val="none" w:sz="0" w:space="0" w:color="auto"/>
                        <w:right w:val="none" w:sz="0" w:space="0" w:color="auto"/>
                      </w:divBdr>
                    </w:div>
                    <w:div w:id="1768883187">
                      <w:marLeft w:val="0"/>
                      <w:marRight w:val="0"/>
                      <w:marTop w:val="0"/>
                      <w:marBottom w:val="150"/>
                      <w:divBdr>
                        <w:top w:val="none" w:sz="0" w:space="0" w:color="auto"/>
                        <w:left w:val="none" w:sz="0" w:space="0" w:color="auto"/>
                        <w:bottom w:val="none" w:sz="0" w:space="0" w:color="auto"/>
                        <w:right w:val="none" w:sz="0" w:space="0" w:color="auto"/>
                      </w:divBdr>
                      <w:divsChild>
                        <w:div w:id="287510975">
                          <w:marLeft w:val="0"/>
                          <w:marRight w:val="0"/>
                          <w:marTop w:val="0"/>
                          <w:marBottom w:val="0"/>
                          <w:divBdr>
                            <w:top w:val="none" w:sz="0" w:space="0" w:color="auto"/>
                            <w:left w:val="none" w:sz="0" w:space="0" w:color="auto"/>
                            <w:bottom w:val="none" w:sz="0" w:space="0" w:color="auto"/>
                            <w:right w:val="none" w:sz="0" w:space="0" w:color="auto"/>
                          </w:divBdr>
                          <w:divsChild>
                            <w:div w:id="1535539180">
                              <w:marLeft w:val="0"/>
                              <w:marRight w:val="0"/>
                              <w:marTop w:val="0"/>
                              <w:marBottom w:val="0"/>
                              <w:divBdr>
                                <w:top w:val="none" w:sz="0" w:space="0" w:color="auto"/>
                                <w:left w:val="none" w:sz="0" w:space="0" w:color="auto"/>
                                <w:bottom w:val="none" w:sz="0" w:space="0" w:color="auto"/>
                                <w:right w:val="none" w:sz="0" w:space="0" w:color="auto"/>
                              </w:divBdr>
                              <w:divsChild>
                                <w:div w:id="2021933990">
                                  <w:marLeft w:val="0"/>
                                  <w:marRight w:val="0"/>
                                  <w:marTop w:val="0"/>
                                  <w:marBottom w:val="0"/>
                                  <w:divBdr>
                                    <w:top w:val="none" w:sz="0" w:space="0" w:color="auto"/>
                                    <w:left w:val="none" w:sz="0" w:space="0" w:color="auto"/>
                                    <w:bottom w:val="none" w:sz="0" w:space="0" w:color="auto"/>
                                    <w:right w:val="none" w:sz="0" w:space="0" w:color="auto"/>
                                  </w:divBdr>
                                </w:div>
                              </w:divsChild>
                            </w:div>
                            <w:div w:id="1860780134">
                              <w:marLeft w:val="0"/>
                              <w:marRight w:val="0"/>
                              <w:marTop w:val="0"/>
                              <w:marBottom w:val="0"/>
                              <w:divBdr>
                                <w:top w:val="none" w:sz="0" w:space="0" w:color="auto"/>
                                <w:left w:val="none" w:sz="0" w:space="0" w:color="auto"/>
                                <w:bottom w:val="none" w:sz="0" w:space="0" w:color="auto"/>
                                <w:right w:val="none" w:sz="0" w:space="0" w:color="auto"/>
                              </w:divBdr>
                              <w:divsChild>
                                <w:div w:id="2118213772">
                                  <w:marLeft w:val="0"/>
                                  <w:marRight w:val="0"/>
                                  <w:marTop w:val="0"/>
                                  <w:marBottom w:val="0"/>
                                  <w:divBdr>
                                    <w:top w:val="none" w:sz="0" w:space="0" w:color="auto"/>
                                    <w:left w:val="none" w:sz="0" w:space="0" w:color="auto"/>
                                    <w:bottom w:val="none" w:sz="0" w:space="0" w:color="auto"/>
                                    <w:right w:val="none" w:sz="0" w:space="0" w:color="auto"/>
                                  </w:divBdr>
                                  <w:divsChild>
                                    <w:div w:id="12733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611923">
          <w:marLeft w:val="0"/>
          <w:marRight w:val="0"/>
          <w:marTop w:val="0"/>
          <w:marBottom w:val="0"/>
          <w:divBdr>
            <w:top w:val="none" w:sz="0" w:space="0" w:color="auto"/>
            <w:left w:val="none" w:sz="0" w:space="0" w:color="auto"/>
            <w:bottom w:val="none" w:sz="0" w:space="0" w:color="auto"/>
            <w:right w:val="none" w:sz="0" w:space="0" w:color="auto"/>
          </w:divBdr>
          <w:divsChild>
            <w:div w:id="1149175349">
              <w:marLeft w:val="0"/>
              <w:marRight w:val="0"/>
              <w:marTop w:val="0"/>
              <w:marBottom w:val="0"/>
              <w:divBdr>
                <w:top w:val="none" w:sz="0" w:space="0" w:color="auto"/>
                <w:left w:val="none" w:sz="0" w:space="0" w:color="auto"/>
                <w:bottom w:val="none" w:sz="0" w:space="0" w:color="auto"/>
                <w:right w:val="none" w:sz="0" w:space="0" w:color="auto"/>
              </w:divBdr>
              <w:divsChild>
                <w:div w:id="592477808">
                  <w:marLeft w:val="0"/>
                  <w:marRight w:val="0"/>
                  <w:marTop w:val="0"/>
                  <w:marBottom w:val="0"/>
                  <w:divBdr>
                    <w:top w:val="none" w:sz="0" w:space="0" w:color="auto"/>
                    <w:left w:val="none" w:sz="0" w:space="0" w:color="auto"/>
                    <w:bottom w:val="none" w:sz="0" w:space="0" w:color="auto"/>
                    <w:right w:val="none" w:sz="0" w:space="0" w:color="auto"/>
                  </w:divBdr>
                  <w:divsChild>
                    <w:div w:id="1217082178">
                      <w:marLeft w:val="0"/>
                      <w:marRight w:val="0"/>
                      <w:marTop w:val="0"/>
                      <w:marBottom w:val="0"/>
                      <w:divBdr>
                        <w:top w:val="none" w:sz="0" w:space="0" w:color="auto"/>
                        <w:left w:val="none" w:sz="0" w:space="0" w:color="auto"/>
                        <w:bottom w:val="none" w:sz="0" w:space="0" w:color="auto"/>
                        <w:right w:val="none" w:sz="0" w:space="0" w:color="auto"/>
                      </w:divBdr>
                    </w:div>
                    <w:div w:id="1017004981">
                      <w:marLeft w:val="0"/>
                      <w:marRight w:val="0"/>
                      <w:marTop w:val="0"/>
                      <w:marBottom w:val="150"/>
                      <w:divBdr>
                        <w:top w:val="none" w:sz="0" w:space="0" w:color="auto"/>
                        <w:left w:val="none" w:sz="0" w:space="0" w:color="auto"/>
                        <w:bottom w:val="none" w:sz="0" w:space="0" w:color="auto"/>
                        <w:right w:val="none" w:sz="0" w:space="0" w:color="auto"/>
                      </w:divBdr>
                      <w:divsChild>
                        <w:div w:id="1941597560">
                          <w:marLeft w:val="0"/>
                          <w:marRight w:val="0"/>
                          <w:marTop w:val="0"/>
                          <w:marBottom w:val="0"/>
                          <w:divBdr>
                            <w:top w:val="none" w:sz="0" w:space="0" w:color="auto"/>
                            <w:left w:val="none" w:sz="0" w:space="0" w:color="auto"/>
                            <w:bottom w:val="none" w:sz="0" w:space="0" w:color="auto"/>
                            <w:right w:val="none" w:sz="0" w:space="0" w:color="auto"/>
                          </w:divBdr>
                          <w:divsChild>
                            <w:div w:id="1623490263">
                              <w:marLeft w:val="0"/>
                              <w:marRight w:val="0"/>
                              <w:marTop w:val="0"/>
                              <w:marBottom w:val="0"/>
                              <w:divBdr>
                                <w:top w:val="none" w:sz="0" w:space="0" w:color="auto"/>
                                <w:left w:val="none" w:sz="0" w:space="0" w:color="auto"/>
                                <w:bottom w:val="none" w:sz="0" w:space="0" w:color="auto"/>
                                <w:right w:val="none" w:sz="0" w:space="0" w:color="auto"/>
                              </w:divBdr>
                              <w:divsChild>
                                <w:div w:id="172425449">
                                  <w:marLeft w:val="0"/>
                                  <w:marRight w:val="0"/>
                                  <w:marTop w:val="0"/>
                                  <w:marBottom w:val="0"/>
                                  <w:divBdr>
                                    <w:top w:val="none" w:sz="0" w:space="0" w:color="auto"/>
                                    <w:left w:val="none" w:sz="0" w:space="0" w:color="auto"/>
                                    <w:bottom w:val="none" w:sz="0" w:space="0" w:color="auto"/>
                                    <w:right w:val="none" w:sz="0" w:space="0" w:color="auto"/>
                                  </w:divBdr>
                                </w:div>
                              </w:divsChild>
                            </w:div>
                            <w:div w:id="1362901516">
                              <w:marLeft w:val="0"/>
                              <w:marRight w:val="0"/>
                              <w:marTop w:val="0"/>
                              <w:marBottom w:val="0"/>
                              <w:divBdr>
                                <w:top w:val="none" w:sz="0" w:space="0" w:color="auto"/>
                                <w:left w:val="none" w:sz="0" w:space="0" w:color="auto"/>
                                <w:bottom w:val="none" w:sz="0" w:space="0" w:color="auto"/>
                                <w:right w:val="none" w:sz="0" w:space="0" w:color="auto"/>
                              </w:divBdr>
                              <w:divsChild>
                                <w:div w:id="4391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33227">
          <w:marLeft w:val="0"/>
          <w:marRight w:val="0"/>
          <w:marTop w:val="0"/>
          <w:marBottom w:val="0"/>
          <w:divBdr>
            <w:top w:val="none" w:sz="0" w:space="0" w:color="auto"/>
            <w:left w:val="none" w:sz="0" w:space="0" w:color="auto"/>
            <w:bottom w:val="none" w:sz="0" w:space="0" w:color="auto"/>
            <w:right w:val="none" w:sz="0" w:space="0" w:color="auto"/>
          </w:divBdr>
          <w:divsChild>
            <w:div w:id="1567764267">
              <w:marLeft w:val="0"/>
              <w:marRight w:val="0"/>
              <w:marTop w:val="0"/>
              <w:marBottom w:val="0"/>
              <w:divBdr>
                <w:top w:val="none" w:sz="0" w:space="0" w:color="auto"/>
                <w:left w:val="none" w:sz="0" w:space="0" w:color="auto"/>
                <w:bottom w:val="none" w:sz="0" w:space="0" w:color="auto"/>
                <w:right w:val="none" w:sz="0" w:space="0" w:color="auto"/>
              </w:divBdr>
              <w:divsChild>
                <w:div w:id="1236010744">
                  <w:marLeft w:val="0"/>
                  <w:marRight w:val="0"/>
                  <w:marTop w:val="0"/>
                  <w:marBottom w:val="0"/>
                  <w:divBdr>
                    <w:top w:val="none" w:sz="0" w:space="0" w:color="auto"/>
                    <w:left w:val="none" w:sz="0" w:space="0" w:color="auto"/>
                    <w:bottom w:val="none" w:sz="0" w:space="0" w:color="auto"/>
                    <w:right w:val="none" w:sz="0" w:space="0" w:color="auto"/>
                  </w:divBdr>
                  <w:divsChild>
                    <w:div w:id="25329196">
                      <w:marLeft w:val="0"/>
                      <w:marRight w:val="0"/>
                      <w:marTop w:val="0"/>
                      <w:marBottom w:val="0"/>
                      <w:divBdr>
                        <w:top w:val="none" w:sz="0" w:space="0" w:color="auto"/>
                        <w:left w:val="none" w:sz="0" w:space="0" w:color="auto"/>
                        <w:bottom w:val="none" w:sz="0" w:space="0" w:color="auto"/>
                        <w:right w:val="none" w:sz="0" w:space="0" w:color="auto"/>
                      </w:divBdr>
                    </w:div>
                    <w:div w:id="644772494">
                      <w:marLeft w:val="0"/>
                      <w:marRight w:val="0"/>
                      <w:marTop w:val="0"/>
                      <w:marBottom w:val="150"/>
                      <w:divBdr>
                        <w:top w:val="none" w:sz="0" w:space="0" w:color="auto"/>
                        <w:left w:val="none" w:sz="0" w:space="0" w:color="auto"/>
                        <w:bottom w:val="none" w:sz="0" w:space="0" w:color="auto"/>
                        <w:right w:val="none" w:sz="0" w:space="0" w:color="auto"/>
                      </w:divBdr>
                      <w:divsChild>
                        <w:div w:id="1620337699">
                          <w:marLeft w:val="0"/>
                          <w:marRight w:val="0"/>
                          <w:marTop w:val="0"/>
                          <w:marBottom w:val="0"/>
                          <w:divBdr>
                            <w:top w:val="none" w:sz="0" w:space="0" w:color="auto"/>
                            <w:left w:val="none" w:sz="0" w:space="0" w:color="auto"/>
                            <w:bottom w:val="none" w:sz="0" w:space="0" w:color="auto"/>
                            <w:right w:val="none" w:sz="0" w:space="0" w:color="auto"/>
                          </w:divBdr>
                          <w:divsChild>
                            <w:div w:id="824976450">
                              <w:marLeft w:val="0"/>
                              <w:marRight w:val="0"/>
                              <w:marTop w:val="0"/>
                              <w:marBottom w:val="0"/>
                              <w:divBdr>
                                <w:top w:val="none" w:sz="0" w:space="0" w:color="auto"/>
                                <w:left w:val="none" w:sz="0" w:space="0" w:color="auto"/>
                                <w:bottom w:val="none" w:sz="0" w:space="0" w:color="auto"/>
                                <w:right w:val="none" w:sz="0" w:space="0" w:color="auto"/>
                              </w:divBdr>
                              <w:divsChild>
                                <w:div w:id="2087142139">
                                  <w:marLeft w:val="0"/>
                                  <w:marRight w:val="0"/>
                                  <w:marTop w:val="0"/>
                                  <w:marBottom w:val="0"/>
                                  <w:divBdr>
                                    <w:top w:val="none" w:sz="0" w:space="0" w:color="auto"/>
                                    <w:left w:val="none" w:sz="0" w:space="0" w:color="auto"/>
                                    <w:bottom w:val="none" w:sz="0" w:space="0" w:color="auto"/>
                                    <w:right w:val="none" w:sz="0" w:space="0" w:color="auto"/>
                                  </w:divBdr>
                                </w:div>
                              </w:divsChild>
                            </w:div>
                            <w:div w:id="620844841">
                              <w:marLeft w:val="0"/>
                              <w:marRight w:val="0"/>
                              <w:marTop w:val="0"/>
                              <w:marBottom w:val="0"/>
                              <w:divBdr>
                                <w:top w:val="none" w:sz="0" w:space="0" w:color="auto"/>
                                <w:left w:val="none" w:sz="0" w:space="0" w:color="auto"/>
                                <w:bottom w:val="none" w:sz="0" w:space="0" w:color="auto"/>
                                <w:right w:val="none" w:sz="0" w:space="0" w:color="auto"/>
                              </w:divBdr>
                              <w:divsChild>
                                <w:div w:id="289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590347">
      <w:bodyDiv w:val="1"/>
      <w:marLeft w:val="0"/>
      <w:marRight w:val="0"/>
      <w:marTop w:val="0"/>
      <w:marBottom w:val="0"/>
      <w:divBdr>
        <w:top w:val="none" w:sz="0" w:space="0" w:color="auto"/>
        <w:left w:val="none" w:sz="0" w:space="0" w:color="auto"/>
        <w:bottom w:val="none" w:sz="0" w:space="0" w:color="auto"/>
        <w:right w:val="none" w:sz="0" w:space="0" w:color="auto"/>
      </w:divBdr>
    </w:div>
    <w:div w:id="1991671323">
      <w:bodyDiv w:val="1"/>
      <w:marLeft w:val="0"/>
      <w:marRight w:val="0"/>
      <w:marTop w:val="0"/>
      <w:marBottom w:val="0"/>
      <w:divBdr>
        <w:top w:val="none" w:sz="0" w:space="0" w:color="auto"/>
        <w:left w:val="none" w:sz="0" w:space="0" w:color="auto"/>
        <w:bottom w:val="none" w:sz="0" w:space="0" w:color="auto"/>
        <w:right w:val="none" w:sz="0" w:space="0" w:color="auto"/>
      </w:divBdr>
    </w:div>
    <w:div w:id="20114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mlouvy.gov.cz/smlouva/21337287?backlink=m777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 L E G A L ! 3 2 8 8 2 5 . 1 < / d o c u m e n t i d >  
     < s e n d e r i d > P R I K R Y L O V A < / s e n d e r i d >  
     < s e n d e r e m a i l > P R I K R Y L O V A @ P E T E R K A P A R T N E R S . C Z < / s e n d e r e m a i l >  
     < l a s t m o d i f i e d > 2 0 2 2 - 0 5 - 0 3 T 1 3 : 3 7 : 0 0 . 0 0 0 0 0 0 0 + 0 2 : 0 0 < / l a s t m o d i f i e d >  
     < d a t a b a s e > L E G A L < / d a t a b a s e >  
 < / p r o p e r t i e s > 
</file>

<file path=customXml/item2.xml>��< ? x m l   v e r s i o n = " 1 . 0 "   e n c o d i n g = " u t f - 1 6 " ? > < p r o p e r t i e s   x m l n s = " h t t p : / / w w w . i m a n a g e . c o m / w o r k / x m l s c h e m a " >  
     < d o c u m e n t i d > L E G A L ! 3 6 2 1 1 1 . 1 < / d o c u m e n t i d >  
     < s e n d e r i d > P R I K R Y L O V A < / s e n d e r i d >  
     < s e n d e r e m a i l > P R I K R Y L O V A @ P E T E R K A P A R T N E R S . C Z < / s e n d e r e m a i l >  
     < l a s t m o d i f i e d > 2 0 2 2 - 0 7 - 1 3 T 1 8 : 0 6 : 0 0 . 0 0 0 0 0 0 0 + 0 2 : 0 0 < / l a s t m o d i f i e d >  
     < d a t a b a s e > L E G A L < / 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D8A3-7443-4179-B085-D4173CC9B211}">
  <ds:schemaRefs>
    <ds:schemaRef ds:uri="http://www.imanage.com/work/xmlschema"/>
  </ds:schemaRefs>
</ds:datastoreItem>
</file>

<file path=customXml/itemProps2.xml><?xml version="1.0" encoding="utf-8"?>
<ds:datastoreItem xmlns:ds="http://schemas.openxmlformats.org/officeDocument/2006/customXml" ds:itemID="{664E75F7-93F5-418D-894F-F15F8E4E9118}">
  <ds:schemaRefs>
    <ds:schemaRef ds:uri="http://www.imanage.com/work/xmlschema"/>
  </ds:schemaRefs>
</ds:datastoreItem>
</file>

<file path=customXml/itemProps3.xml><?xml version="1.0" encoding="utf-8"?>
<ds:datastoreItem xmlns:ds="http://schemas.openxmlformats.org/officeDocument/2006/customXml" ds:itemID="{EC106476-9967-4AD6-927B-23FBA0F5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10789</Words>
  <Characters>63661</Characters>
  <Application>Microsoft Office Word</Application>
  <DocSecurity>0</DocSecurity>
  <Lines>530</Lines>
  <Paragraphs>148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Urbánek</dc:creator>
  <cp:lastModifiedBy>Štěpán Kubíček</cp:lastModifiedBy>
  <cp:revision>3</cp:revision>
  <cp:lastPrinted>2024-02-01T09:32:00Z</cp:lastPrinted>
  <dcterms:created xsi:type="dcterms:W3CDTF">2024-02-01T09:35:00Z</dcterms:created>
  <dcterms:modified xsi:type="dcterms:W3CDTF">2024-02-15T16:33:00Z</dcterms:modified>
</cp:coreProperties>
</file>