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3DE2" w14:textId="77777777" w:rsidR="005B3116" w:rsidRPr="005B3116" w:rsidRDefault="005B3116" w:rsidP="005B3116">
      <w:pPr>
        <w:pStyle w:val="Nadpis2"/>
        <w:spacing w:before="60" w:after="60" w:line="240" w:lineRule="auto"/>
        <w:jc w:val="center"/>
        <w:rPr>
          <w:rFonts w:ascii="Open Sans" w:hAnsi="Open Sans" w:cs="Open Sans"/>
          <w:sz w:val="20"/>
        </w:rPr>
      </w:pPr>
      <w:r w:rsidRPr="005B3116">
        <w:rPr>
          <w:rFonts w:ascii="Open Sans" w:hAnsi="Open Sans" w:cs="Open Sans"/>
          <w:sz w:val="20"/>
        </w:rPr>
        <w:t>OBJEDNÁVKA</w:t>
      </w:r>
    </w:p>
    <w:tbl>
      <w:tblPr>
        <w:tblW w:w="0" w:type="auto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4576"/>
      </w:tblGrid>
      <w:tr w:rsidR="0078337D" w:rsidRPr="005B3116" w14:paraId="30C63DE5" w14:textId="77777777" w:rsidTr="00291FD1"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3DE3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6"/>
                <w:szCs w:val="20"/>
              </w:rPr>
            </w:pPr>
            <w:r w:rsidRPr="005B3116">
              <w:rPr>
                <w:rFonts w:ascii="Open Sans" w:hAnsi="Open Sans" w:cs="Open Sans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3DE4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B3116">
              <w:rPr>
                <w:rFonts w:ascii="Open Sans" w:hAnsi="Open Sans" w:cs="Open Sans"/>
                <w:b/>
                <w:bCs/>
                <w:sz w:val="20"/>
                <w:szCs w:val="20"/>
              </w:rPr>
              <w:t>Odběratel:</w:t>
            </w:r>
          </w:p>
        </w:tc>
      </w:tr>
      <w:tr w:rsidR="0078337D" w:rsidRPr="005B3116" w14:paraId="30C63DEE" w14:textId="77777777" w:rsidTr="00291FD1">
        <w:trPr>
          <w:trHeight w:val="705"/>
        </w:trPr>
        <w:tc>
          <w:tcPr>
            <w:tcW w:w="43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30C63DE6" w14:textId="77777777" w:rsidR="004D5BCD" w:rsidRPr="004D5BCD" w:rsidRDefault="00291FD1" w:rsidP="004D5BCD">
            <w:pPr>
              <w:pStyle w:val="Normlnweb"/>
              <w:spacing w:before="60" w:after="60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Nowatron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Elektronik, spol. s.r.o.</w:t>
            </w:r>
          </w:p>
          <w:p w14:paraId="30C63DE7" w14:textId="1B2B8761" w:rsidR="004D5BCD" w:rsidRPr="004D5BCD" w:rsidRDefault="007B5402" w:rsidP="004D5BCD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 Radosti 298/4</w:t>
            </w:r>
          </w:p>
          <w:p w14:paraId="30C63DE8" w14:textId="5EED7FD6" w:rsidR="004D5BCD" w:rsidRPr="004D5BCD" w:rsidRDefault="007B5402" w:rsidP="004D5BCD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155 21 Praha</w:t>
            </w:r>
          </w:p>
          <w:p w14:paraId="30C63DE9" w14:textId="77777777" w:rsidR="004D5BCD" w:rsidRPr="004D5BCD" w:rsidRDefault="004D5BCD" w:rsidP="004D5BCD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</w:p>
          <w:p w14:paraId="30C63DEA" w14:textId="0B60B43C" w:rsidR="004D5BCD" w:rsidRPr="004D5BCD" w:rsidRDefault="004D5BCD" w:rsidP="004D5BCD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 xml:space="preserve">IČ: </w:t>
            </w:r>
            <w:r w:rsidR="007B5402">
              <w:rPr>
                <w:rFonts w:ascii="Open Sans" w:hAnsi="Open Sans" w:cs="Open Sans"/>
                <w:sz w:val="18"/>
                <w:szCs w:val="18"/>
              </w:rPr>
              <w:t>45270007</w:t>
            </w:r>
          </w:p>
          <w:p w14:paraId="30C63DEB" w14:textId="672A009E" w:rsidR="004D5BCD" w:rsidRPr="004D5BCD" w:rsidRDefault="00B6719C" w:rsidP="004D5BCD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DIČ: </w:t>
            </w:r>
            <w:r w:rsidR="00291FD1">
              <w:rPr>
                <w:rFonts w:ascii="Open Sans" w:hAnsi="Open Sans" w:cs="Open Sans"/>
                <w:color w:val="545454"/>
                <w:sz w:val="18"/>
                <w:szCs w:val="18"/>
                <w:shd w:val="clear" w:color="auto" w:fill="FFFFFF"/>
              </w:rPr>
              <w:t>CZ</w:t>
            </w:r>
            <w:r w:rsidR="007B5402">
              <w:rPr>
                <w:rFonts w:ascii="Open Sans" w:hAnsi="Open Sans" w:cs="Open Sans"/>
                <w:color w:val="545454"/>
                <w:sz w:val="18"/>
                <w:szCs w:val="18"/>
                <w:shd w:val="clear" w:color="auto" w:fill="FFFFFF"/>
              </w:rPr>
              <w:t>45270007</w:t>
            </w:r>
          </w:p>
          <w:p w14:paraId="30C63DEC" w14:textId="77777777" w:rsidR="00185765" w:rsidRPr="005B3116" w:rsidRDefault="004D5BCD" w:rsidP="00291FD1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6"/>
                <w:szCs w:val="20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Zapsána v obchodn</w:t>
            </w:r>
            <w:r w:rsidR="00291FD1">
              <w:rPr>
                <w:rFonts w:ascii="Open Sans" w:hAnsi="Open Sans" w:cs="Open Sans"/>
                <w:sz w:val="18"/>
                <w:szCs w:val="18"/>
              </w:rPr>
              <w:t>ím rejstříku vedeném u Městského soudu v Praze</w:t>
            </w:r>
            <w:r w:rsidRPr="004D5BCD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291FD1">
              <w:rPr>
                <w:rFonts w:ascii="Open Sans" w:hAnsi="Open Sans" w:cs="Open Sans"/>
                <w:sz w:val="18"/>
                <w:szCs w:val="18"/>
              </w:rPr>
              <w:t>oddíl</w:t>
            </w:r>
            <w:r w:rsidRPr="004D5BCD">
              <w:rPr>
                <w:rFonts w:ascii="Open Sans" w:hAnsi="Open Sans" w:cs="Open Sans"/>
                <w:sz w:val="18"/>
                <w:szCs w:val="18"/>
              </w:rPr>
              <w:t xml:space="preserve"> C</w:t>
            </w:r>
            <w:r w:rsidR="00291FD1">
              <w:rPr>
                <w:rFonts w:ascii="Open Sans" w:hAnsi="Open Sans" w:cs="Open Sans"/>
                <w:sz w:val="18"/>
                <w:szCs w:val="18"/>
              </w:rPr>
              <w:t>, vložka 8876</w:t>
            </w:r>
          </w:p>
        </w:tc>
        <w:tc>
          <w:tcPr>
            <w:tcW w:w="4576" w:type="dxa"/>
            <w:tcBorders>
              <w:top w:val="single" w:sz="12" w:space="0" w:color="auto"/>
              <w:right w:val="single" w:sz="12" w:space="0" w:color="auto"/>
            </w:tcBorders>
          </w:tcPr>
          <w:p w14:paraId="30C63DED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B3116">
              <w:rPr>
                <w:rFonts w:ascii="Open Sans" w:hAnsi="Open Sans" w:cs="Open Sans"/>
                <w:b/>
                <w:sz w:val="20"/>
                <w:szCs w:val="20"/>
              </w:rPr>
              <w:t>Hvězdárna a planetárium Brno, příspěvková organizace</w:t>
            </w:r>
          </w:p>
        </w:tc>
      </w:tr>
      <w:tr w:rsidR="0078337D" w:rsidRPr="005B3116" w14:paraId="30C63DF1" w14:textId="77777777" w:rsidTr="00291FD1">
        <w:trPr>
          <w:trHeight w:val="404"/>
        </w:trPr>
        <w:tc>
          <w:tcPr>
            <w:tcW w:w="4338" w:type="dxa"/>
            <w:vMerge/>
            <w:tcBorders>
              <w:left w:val="single" w:sz="12" w:space="0" w:color="auto"/>
            </w:tcBorders>
          </w:tcPr>
          <w:p w14:paraId="30C63DEF" w14:textId="77777777" w:rsidR="005B3116" w:rsidRPr="005B3116" w:rsidRDefault="005B3116" w:rsidP="00E47ABC">
            <w:pPr>
              <w:pStyle w:val="Normlnweb"/>
              <w:spacing w:before="60" w:after="60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576" w:type="dxa"/>
            <w:tcBorders>
              <w:right w:val="single" w:sz="12" w:space="0" w:color="auto"/>
            </w:tcBorders>
          </w:tcPr>
          <w:p w14:paraId="30C63DF0" w14:textId="523C8D0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Sídlo: Kraví hora 522</w:t>
            </w:r>
            <w:r w:rsidR="00B32D28">
              <w:rPr>
                <w:rFonts w:ascii="Open Sans" w:hAnsi="Open Sans" w:cs="Open Sans"/>
                <w:sz w:val="18"/>
                <w:szCs w:val="18"/>
              </w:rPr>
              <w:t>/2</w:t>
            </w:r>
            <w:r w:rsidRPr="004D5BCD">
              <w:rPr>
                <w:rFonts w:ascii="Open Sans" w:hAnsi="Open Sans" w:cs="Open Sans"/>
                <w:sz w:val="18"/>
                <w:szCs w:val="18"/>
              </w:rPr>
              <w:t>, 616 00 Brno</w:t>
            </w:r>
          </w:p>
        </w:tc>
      </w:tr>
      <w:tr w:rsidR="0078337D" w:rsidRPr="005B3116" w14:paraId="30C63DF8" w14:textId="77777777" w:rsidTr="00291FD1">
        <w:trPr>
          <w:trHeight w:val="286"/>
        </w:trPr>
        <w:tc>
          <w:tcPr>
            <w:tcW w:w="43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C63DF2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576" w:type="dxa"/>
            <w:tcBorders>
              <w:bottom w:val="single" w:sz="12" w:space="0" w:color="auto"/>
              <w:right w:val="single" w:sz="12" w:space="0" w:color="auto"/>
            </w:tcBorders>
          </w:tcPr>
          <w:p w14:paraId="30C63DF3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IČ: 00101443</w:t>
            </w:r>
          </w:p>
          <w:p w14:paraId="30C63DF4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DIČ: CZ00101443</w:t>
            </w:r>
          </w:p>
          <w:p w14:paraId="30C63DF5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Hvězdárna a planetárium Brno je plátcem DPH.</w:t>
            </w:r>
          </w:p>
          <w:p w14:paraId="30C63DF6" w14:textId="77777777" w:rsidR="005B3116" w:rsidRPr="004D5BCD" w:rsidRDefault="0078337D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Z</w:t>
            </w:r>
            <w:r w:rsidR="005B3116" w:rsidRPr="004D5BCD">
              <w:rPr>
                <w:rFonts w:ascii="Open Sans" w:hAnsi="Open Sans" w:cs="Open Sans"/>
                <w:sz w:val="18"/>
                <w:szCs w:val="18"/>
              </w:rPr>
              <w:t xml:space="preserve">apsána v obchodním rejstříku vedeném u Krajského soudu v Brně v oddílu </w:t>
            </w:r>
            <w:proofErr w:type="spellStart"/>
            <w:r w:rsidR="005B3116" w:rsidRPr="004D5BCD">
              <w:rPr>
                <w:rFonts w:ascii="Open Sans" w:hAnsi="Open Sans" w:cs="Open Sans"/>
                <w:sz w:val="18"/>
                <w:szCs w:val="18"/>
              </w:rPr>
              <w:t>Pr</w:t>
            </w:r>
            <w:proofErr w:type="spellEnd"/>
            <w:r w:rsidR="005B3116" w:rsidRPr="004D5BCD">
              <w:rPr>
                <w:rFonts w:ascii="Open Sans" w:hAnsi="Open Sans" w:cs="Open Sans"/>
                <w:sz w:val="18"/>
                <w:szCs w:val="18"/>
              </w:rPr>
              <w:t>, vložce číslo 17.</w:t>
            </w:r>
          </w:p>
          <w:p w14:paraId="30C63DF7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ID datové schránky: i7hkkna</w:t>
            </w:r>
          </w:p>
        </w:tc>
      </w:tr>
      <w:tr w:rsidR="005B3116" w:rsidRPr="005B3116" w14:paraId="30C63DFA" w14:textId="77777777" w:rsidTr="00291FD1">
        <w:trPr>
          <w:trHeight w:val="1230"/>
        </w:trPr>
        <w:tc>
          <w:tcPr>
            <w:tcW w:w="8914" w:type="dxa"/>
            <w:gridSpan w:val="2"/>
            <w:tcBorders>
              <w:top w:val="single" w:sz="12" w:space="0" w:color="auto"/>
            </w:tcBorders>
          </w:tcPr>
          <w:p w14:paraId="2C5973D0" w14:textId="02F23D5F" w:rsidR="000970CD" w:rsidRDefault="00185765" w:rsidP="0010765C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7F43D2">
              <w:rPr>
                <w:rFonts w:ascii="Open Sans" w:hAnsi="Open Sans" w:cs="Open Sans"/>
                <w:b/>
              </w:rPr>
              <w:t xml:space="preserve">1) </w:t>
            </w:r>
            <w:r w:rsidR="005B3116" w:rsidRPr="007F43D2">
              <w:rPr>
                <w:rFonts w:ascii="Open Sans" w:hAnsi="Open Sans" w:cs="Open Sans"/>
                <w:b/>
              </w:rPr>
              <w:t xml:space="preserve">Specifikace zboží/služby: </w:t>
            </w:r>
            <w:r w:rsidR="0010765C">
              <w:rPr>
                <w:rFonts w:ascii="Open Sans" w:hAnsi="Open Sans" w:cs="Open Sans"/>
                <w:b/>
              </w:rPr>
              <w:t xml:space="preserve">dodání </w:t>
            </w:r>
            <w:proofErr w:type="gramStart"/>
            <w:r w:rsidR="0010765C">
              <w:rPr>
                <w:rFonts w:ascii="Open Sans" w:hAnsi="Open Sans" w:cs="Open Sans"/>
                <w:b/>
              </w:rPr>
              <w:t>3D</w:t>
            </w:r>
            <w:proofErr w:type="gramEnd"/>
            <w:r w:rsidR="0010765C">
              <w:rPr>
                <w:rFonts w:ascii="Open Sans" w:hAnsi="Open Sans" w:cs="Open Sans"/>
                <w:b/>
              </w:rPr>
              <w:t xml:space="preserve"> brýlí a příslušenství značky XPAND</w:t>
            </w:r>
            <w:r w:rsidR="000970CD">
              <w:rPr>
                <w:rFonts w:ascii="Open Sans" w:hAnsi="Open Sans" w:cs="Open Sans"/>
                <w:b/>
              </w:rPr>
              <w:t>, vč. dopravy do sídla objednatele:</w:t>
            </w:r>
          </w:p>
          <w:p w14:paraId="22290CC7" w14:textId="77777777" w:rsidR="000970CD" w:rsidRPr="000970CD" w:rsidRDefault="000970CD" w:rsidP="0010765C">
            <w:pPr>
              <w:spacing w:after="0" w:line="24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3857A5DC" w14:textId="69C5407D" w:rsidR="007B5402" w:rsidRPr="000970CD" w:rsidRDefault="000970CD" w:rsidP="000970CD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0970CD">
              <w:rPr>
                <w:rFonts w:ascii="Open Sans" w:hAnsi="Open Sans" w:cs="Open Sans"/>
                <w:b/>
              </w:rPr>
              <w:t xml:space="preserve">250 ks </w:t>
            </w:r>
            <w:r w:rsidR="00B61C64" w:rsidRPr="000970CD">
              <w:rPr>
                <w:rFonts w:ascii="Open Sans" w:hAnsi="Open Sans" w:cs="Open Sans"/>
                <w:b/>
              </w:rPr>
              <w:t>X103-C1</w:t>
            </w:r>
            <w:r w:rsidRPr="000970CD">
              <w:rPr>
                <w:rFonts w:ascii="Open Sans" w:hAnsi="Open Sans" w:cs="Open Sans"/>
                <w:b/>
              </w:rPr>
              <w:t xml:space="preserve">: </w:t>
            </w:r>
            <w:proofErr w:type="gramStart"/>
            <w:r w:rsidRPr="000970CD">
              <w:rPr>
                <w:rFonts w:ascii="Open Sans" w:hAnsi="Open Sans" w:cs="Open Sans"/>
                <w:b/>
              </w:rPr>
              <w:t>3D</w:t>
            </w:r>
            <w:proofErr w:type="gramEnd"/>
            <w:r w:rsidRPr="000970CD">
              <w:rPr>
                <w:rFonts w:ascii="Open Sans" w:hAnsi="Open Sans" w:cs="Open Sans"/>
                <w:b/>
              </w:rPr>
              <w:t xml:space="preserve"> Infinity Pro IR </w:t>
            </w:r>
            <w:proofErr w:type="spellStart"/>
            <w:r w:rsidRPr="000970CD">
              <w:rPr>
                <w:rFonts w:ascii="Open Sans" w:hAnsi="Open Sans" w:cs="Open Sans"/>
                <w:b/>
              </w:rPr>
              <w:t>active</w:t>
            </w:r>
            <w:proofErr w:type="spellEnd"/>
            <w:r w:rsidRPr="000970CD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0970CD">
              <w:rPr>
                <w:rFonts w:ascii="Open Sans" w:hAnsi="Open Sans" w:cs="Open Sans"/>
                <w:b/>
              </w:rPr>
              <w:t>glasses</w:t>
            </w:r>
            <w:proofErr w:type="spellEnd"/>
            <w:r w:rsidRPr="000970CD">
              <w:rPr>
                <w:rFonts w:ascii="Open Sans" w:hAnsi="Open Sans" w:cs="Open Sans"/>
                <w:b/>
              </w:rPr>
              <w:t xml:space="preserve"> </w:t>
            </w:r>
            <w:r w:rsidRPr="000970CD">
              <w:rPr>
                <w:rFonts w:ascii="Open Sans" w:hAnsi="Open Sans" w:cs="Open Sans"/>
              </w:rPr>
              <w:t xml:space="preserve">(standard </w:t>
            </w:r>
            <w:proofErr w:type="spellStart"/>
            <w:r w:rsidRPr="000970CD">
              <w:rPr>
                <w:rFonts w:ascii="Open Sans" w:hAnsi="Open Sans" w:cs="Open Sans"/>
              </w:rPr>
              <w:t>battery</w:t>
            </w:r>
            <w:proofErr w:type="spellEnd"/>
            <w:r w:rsidRPr="000970CD">
              <w:rPr>
                <w:rFonts w:ascii="Open Sans" w:hAnsi="Open Sans" w:cs="Open Sans"/>
              </w:rPr>
              <w:t xml:space="preserve">, non </w:t>
            </w:r>
            <w:proofErr w:type="spellStart"/>
            <w:r w:rsidRPr="000970CD">
              <w:rPr>
                <w:rFonts w:ascii="Open Sans" w:hAnsi="Open Sans" w:cs="Open Sans"/>
              </w:rPr>
              <w:t>washable</w:t>
            </w:r>
            <w:proofErr w:type="spellEnd"/>
            <w:r w:rsidRPr="000970CD">
              <w:rPr>
                <w:rFonts w:ascii="Open Sans" w:hAnsi="Open Sans" w:cs="Open Sans"/>
              </w:rPr>
              <w:t xml:space="preserve">, </w:t>
            </w:r>
            <w:proofErr w:type="spellStart"/>
            <w:r w:rsidRPr="000970CD">
              <w:rPr>
                <w:rFonts w:ascii="Open Sans" w:hAnsi="Open Sans" w:cs="Open Sans"/>
              </w:rPr>
              <w:t>black</w:t>
            </w:r>
            <w:proofErr w:type="spellEnd"/>
            <w:r w:rsidRPr="000970CD">
              <w:rPr>
                <w:rFonts w:ascii="Open Sans" w:hAnsi="Open Sans" w:cs="Open Sans"/>
              </w:rPr>
              <w:t xml:space="preserve"> </w:t>
            </w:r>
            <w:proofErr w:type="spellStart"/>
            <w:r w:rsidRPr="000970CD">
              <w:rPr>
                <w:rFonts w:ascii="Open Sans" w:hAnsi="Open Sans" w:cs="Open Sans"/>
              </w:rPr>
              <w:t>frame</w:t>
            </w:r>
            <w:proofErr w:type="spellEnd"/>
            <w:r w:rsidRPr="000970CD">
              <w:rPr>
                <w:rFonts w:ascii="Open Sans" w:hAnsi="Open Sans" w:cs="Open Sans"/>
              </w:rPr>
              <w:t>)</w:t>
            </w:r>
          </w:p>
          <w:p w14:paraId="1E28BC0B" w14:textId="15B51CEB" w:rsidR="000970CD" w:rsidRPr="000970CD" w:rsidRDefault="000970CD" w:rsidP="000970CD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0970CD">
              <w:rPr>
                <w:rFonts w:ascii="Open Sans" w:hAnsi="Open Sans" w:cs="Open Sans"/>
                <w:b/>
              </w:rPr>
              <w:t xml:space="preserve">90 ks X1031: </w:t>
            </w:r>
            <w:proofErr w:type="gramStart"/>
            <w:r w:rsidRPr="000970CD">
              <w:rPr>
                <w:rFonts w:ascii="Open Sans" w:hAnsi="Open Sans" w:cs="Open Sans"/>
                <w:b/>
              </w:rPr>
              <w:t>3D</w:t>
            </w:r>
            <w:proofErr w:type="gramEnd"/>
            <w:r w:rsidRPr="000970CD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0970CD">
              <w:rPr>
                <w:rFonts w:ascii="Open Sans" w:hAnsi="Open Sans" w:cs="Open Sans"/>
                <w:b/>
              </w:rPr>
              <w:t>Small-sized</w:t>
            </w:r>
            <w:proofErr w:type="spellEnd"/>
            <w:r w:rsidRPr="000970CD">
              <w:rPr>
                <w:rFonts w:ascii="Open Sans" w:hAnsi="Open Sans" w:cs="Open Sans"/>
                <w:b/>
              </w:rPr>
              <w:t xml:space="preserve"> IR </w:t>
            </w:r>
            <w:proofErr w:type="spellStart"/>
            <w:r w:rsidRPr="000970CD">
              <w:rPr>
                <w:rFonts w:ascii="Open Sans" w:hAnsi="Open Sans" w:cs="Open Sans"/>
                <w:b/>
              </w:rPr>
              <w:t>active</w:t>
            </w:r>
            <w:proofErr w:type="spellEnd"/>
            <w:r w:rsidRPr="000970CD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0970CD">
              <w:rPr>
                <w:rFonts w:ascii="Open Sans" w:hAnsi="Open Sans" w:cs="Open Sans"/>
                <w:b/>
              </w:rPr>
              <w:t>glasses</w:t>
            </w:r>
            <w:proofErr w:type="spellEnd"/>
            <w:r w:rsidRPr="000970CD">
              <w:rPr>
                <w:rFonts w:ascii="Open Sans" w:hAnsi="Open Sans" w:cs="Open Sans"/>
                <w:b/>
              </w:rPr>
              <w:t xml:space="preserve"> </w:t>
            </w:r>
            <w:r w:rsidRPr="000970CD">
              <w:rPr>
                <w:rFonts w:ascii="Open Sans" w:hAnsi="Open Sans" w:cs="Open Sans"/>
              </w:rPr>
              <w:t xml:space="preserve">(standard </w:t>
            </w:r>
            <w:proofErr w:type="spellStart"/>
            <w:r w:rsidRPr="000970CD">
              <w:rPr>
                <w:rFonts w:ascii="Open Sans" w:hAnsi="Open Sans" w:cs="Open Sans"/>
              </w:rPr>
              <w:t>battery</w:t>
            </w:r>
            <w:proofErr w:type="spellEnd"/>
            <w:r w:rsidRPr="000970CD">
              <w:rPr>
                <w:rFonts w:ascii="Open Sans" w:hAnsi="Open Sans" w:cs="Open Sans"/>
              </w:rPr>
              <w:t xml:space="preserve">, non </w:t>
            </w:r>
            <w:proofErr w:type="spellStart"/>
            <w:r w:rsidRPr="000970CD">
              <w:rPr>
                <w:rFonts w:ascii="Open Sans" w:hAnsi="Open Sans" w:cs="Open Sans"/>
              </w:rPr>
              <w:t>washable</w:t>
            </w:r>
            <w:proofErr w:type="spellEnd"/>
            <w:r w:rsidRPr="000970CD">
              <w:rPr>
                <w:rFonts w:ascii="Open Sans" w:hAnsi="Open Sans" w:cs="Open Sans"/>
              </w:rPr>
              <w:t>)</w:t>
            </w:r>
          </w:p>
          <w:p w14:paraId="45ADAF90" w14:textId="42C5577F" w:rsidR="000970CD" w:rsidRPr="000970CD" w:rsidRDefault="000970CD" w:rsidP="000970CD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Open Sans" w:hAnsi="Open Sans" w:cs="Open Sans"/>
                <w:b/>
              </w:rPr>
            </w:pPr>
            <w:r w:rsidRPr="000970CD">
              <w:rPr>
                <w:rFonts w:ascii="Open Sans" w:hAnsi="Open Sans" w:cs="Open Sans"/>
                <w:b/>
              </w:rPr>
              <w:t xml:space="preserve">4 ks X106 BATTERY: X106 </w:t>
            </w:r>
            <w:proofErr w:type="spellStart"/>
            <w:r w:rsidRPr="000970CD">
              <w:rPr>
                <w:rFonts w:ascii="Open Sans" w:hAnsi="Open Sans" w:cs="Open Sans"/>
                <w:b/>
              </w:rPr>
              <w:t>plastic</w:t>
            </w:r>
            <w:proofErr w:type="spellEnd"/>
            <w:r w:rsidRPr="000970CD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0970CD">
              <w:rPr>
                <w:rFonts w:ascii="Open Sans" w:hAnsi="Open Sans" w:cs="Open Sans"/>
                <w:b/>
              </w:rPr>
              <w:t>battery</w:t>
            </w:r>
            <w:proofErr w:type="spellEnd"/>
            <w:r w:rsidRPr="000970CD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0970CD">
              <w:rPr>
                <w:rFonts w:ascii="Open Sans" w:hAnsi="Open Sans" w:cs="Open Sans"/>
                <w:b/>
              </w:rPr>
              <w:t>door</w:t>
            </w:r>
            <w:proofErr w:type="spellEnd"/>
            <w:r w:rsidRPr="000970CD">
              <w:rPr>
                <w:rFonts w:ascii="Open Sans" w:hAnsi="Open Sans" w:cs="Open Sans"/>
                <w:b/>
              </w:rPr>
              <w:t xml:space="preserve"> (100pcs)</w:t>
            </w:r>
          </w:p>
          <w:p w14:paraId="27BA7D8A" w14:textId="1F3CB52F" w:rsidR="000970CD" w:rsidRPr="000970CD" w:rsidRDefault="000970CD" w:rsidP="000970CD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Open Sans" w:hAnsi="Open Sans" w:cs="Open Sans"/>
                <w:b/>
              </w:rPr>
            </w:pPr>
            <w:r w:rsidRPr="000970CD">
              <w:rPr>
                <w:rFonts w:ascii="Open Sans" w:hAnsi="Open Sans" w:cs="Open Sans"/>
                <w:b/>
              </w:rPr>
              <w:t xml:space="preserve">100 ks X103-NP-L: X103 </w:t>
            </w:r>
            <w:proofErr w:type="spellStart"/>
            <w:r w:rsidRPr="000970CD">
              <w:rPr>
                <w:rFonts w:ascii="Open Sans" w:hAnsi="Open Sans" w:cs="Open Sans"/>
                <w:b/>
              </w:rPr>
              <w:t>Nosepiece</w:t>
            </w:r>
            <w:proofErr w:type="spellEnd"/>
            <w:r w:rsidRPr="000970CD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0970CD">
              <w:rPr>
                <w:rFonts w:ascii="Open Sans" w:hAnsi="Open Sans" w:cs="Open Sans"/>
                <w:b/>
              </w:rPr>
              <w:t>large</w:t>
            </w:r>
            <w:proofErr w:type="spellEnd"/>
          </w:p>
          <w:p w14:paraId="6F28C717" w14:textId="4941F8CA" w:rsidR="000970CD" w:rsidRPr="000970CD" w:rsidRDefault="000970CD" w:rsidP="000970CD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Open Sans" w:hAnsi="Open Sans" w:cs="Open Sans"/>
                <w:b/>
              </w:rPr>
            </w:pPr>
            <w:r w:rsidRPr="000970CD">
              <w:rPr>
                <w:rFonts w:ascii="Open Sans" w:hAnsi="Open Sans" w:cs="Open Sans"/>
                <w:b/>
              </w:rPr>
              <w:t xml:space="preserve">100 ks X1031-BD: X1031 </w:t>
            </w:r>
            <w:proofErr w:type="spellStart"/>
            <w:r w:rsidRPr="000970CD">
              <w:rPr>
                <w:rFonts w:ascii="Open Sans" w:hAnsi="Open Sans" w:cs="Open Sans"/>
                <w:b/>
              </w:rPr>
              <w:t>baterry</w:t>
            </w:r>
            <w:proofErr w:type="spellEnd"/>
            <w:r w:rsidRPr="000970CD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0970CD">
              <w:rPr>
                <w:rFonts w:ascii="Open Sans" w:hAnsi="Open Sans" w:cs="Open Sans"/>
                <w:b/>
              </w:rPr>
              <w:t>doors</w:t>
            </w:r>
            <w:proofErr w:type="spellEnd"/>
          </w:p>
          <w:p w14:paraId="30C63DF9" w14:textId="564F3957" w:rsidR="000970CD" w:rsidRPr="00C5294C" w:rsidRDefault="000970CD" w:rsidP="0010765C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  <w:tr w:rsidR="005B3116" w:rsidRPr="005B3116" w14:paraId="30C63DFC" w14:textId="77777777" w:rsidTr="00291FD1">
        <w:tc>
          <w:tcPr>
            <w:tcW w:w="8914" w:type="dxa"/>
            <w:gridSpan w:val="2"/>
          </w:tcPr>
          <w:p w14:paraId="30C63DFB" w14:textId="504B3AFC" w:rsidR="005B3116" w:rsidRPr="005B3116" w:rsidRDefault="005B3116" w:rsidP="00B6719C">
            <w:pPr>
              <w:spacing w:before="60" w:after="6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F43D2">
              <w:rPr>
                <w:rFonts w:ascii="Open Sans" w:hAnsi="Open Sans" w:cs="Open Sans"/>
                <w:b/>
                <w:sz w:val="20"/>
                <w:szCs w:val="20"/>
              </w:rPr>
              <w:t>2) Termín plnění: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185765">
              <w:rPr>
                <w:rFonts w:ascii="Open Sans" w:hAnsi="Open Sans" w:cs="Open Sans"/>
                <w:sz w:val="18"/>
                <w:szCs w:val="18"/>
              </w:rPr>
              <w:t xml:space="preserve">do </w:t>
            </w:r>
            <w:r w:rsidR="007B5402">
              <w:rPr>
                <w:rFonts w:ascii="Open Sans" w:hAnsi="Open Sans" w:cs="Open Sans"/>
                <w:sz w:val="18"/>
                <w:szCs w:val="18"/>
              </w:rPr>
              <w:t>31</w:t>
            </w:r>
            <w:r w:rsidR="004D5BCD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7B5402">
              <w:rPr>
                <w:rFonts w:ascii="Open Sans" w:hAnsi="Open Sans" w:cs="Open Sans"/>
                <w:sz w:val="18"/>
                <w:szCs w:val="18"/>
              </w:rPr>
              <w:t>května</w:t>
            </w:r>
            <w:r w:rsidR="00221F0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202</w:t>
            </w:r>
            <w:r w:rsidR="007B5402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</w:tr>
      <w:tr w:rsidR="005B3116" w:rsidRPr="005B3116" w14:paraId="30C63DFE" w14:textId="77777777" w:rsidTr="00291FD1">
        <w:tc>
          <w:tcPr>
            <w:tcW w:w="8914" w:type="dxa"/>
            <w:gridSpan w:val="2"/>
          </w:tcPr>
          <w:p w14:paraId="30C63DFD" w14:textId="541F5F31" w:rsidR="005B3116" w:rsidRPr="007F43D2" w:rsidRDefault="005B3116" w:rsidP="00B6719C">
            <w:pPr>
              <w:spacing w:before="60" w:after="6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F43D2">
              <w:rPr>
                <w:rFonts w:ascii="Open Sans" w:hAnsi="Open Sans" w:cs="Open Sans"/>
                <w:b/>
                <w:sz w:val="20"/>
                <w:szCs w:val="20"/>
              </w:rPr>
              <w:t xml:space="preserve">3) Cena: </w:t>
            </w:r>
            <w:r w:rsidR="007B5402">
              <w:rPr>
                <w:rFonts w:ascii="Open Sans" w:hAnsi="Open Sans" w:cs="Open Sans"/>
                <w:b/>
                <w:sz w:val="20"/>
                <w:szCs w:val="20"/>
              </w:rPr>
              <w:t>15</w:t>
            </w:r>
            <w:r w:rsidR="00C5294C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7B5402">
              <w:rPr>
                <w:rFonts w:ascii="Open Sans" w:hAnsi="Open Sans" w:cs="Open Sans"/>
                <w:b/>
                <w:sz w:val="20"/>
                <w:szCs w:val="20"/>
              </w:rPr>
              <w:t>440</w:t>
            </w:r>
            <w:r w:rsidRPr="00F7741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7B5402">
              <w:rPr>
                <w:rFonts w:ascii="Open Sans" w:hAnsi="Open Sans" w:cs="Open Sans"/>
                <w:b/>
                <w:sz w:val="20"/>
                <w:szCs w:val="20"/>
              </w:rPr>
              <w:t>EUR</w:t>
            </w:r>
            <w:r w:rsidRPr="00F7741C">
              <w:rPr>
                <w:rFonts w:ascii="Open Sans" w:hAnsi="Open Sans" w:cs="Open Sans"/>
                <w:b/>
                <w:sz w:val="20"/>
                <w:szCs w:val="20"/>
              </w:rPr>
              <w:t xml:space="preserve"> bez DPH</w:t>
            </w:r>
          </w:p>
        </w:tc>
      </w:tr>
      <w:tr w:rsidR="005B3116" w:rsidRPr="005B3116" w14:paraId="30C63E01" w14:textId="77777777" w:rsidTr="00291FD1">
        <w:trPr>
          <w:trHeight w:val="1068"/>
        </w:trPr>
        <w:tc>
          <w:tcPr>
            <w:tcW w:w="8914" w:type="dxa"/>
            <w:gridSpan w:val="2"/>
          </w:tcPr>
          <w:p w14:paraId="30C63DFF" w14:textId="77777777" w:rsidR="005B3116" w:rsidRPr="005B3116" w:rsidRDefault="005B3116" w:rsidP="00E47ABC">
            <w:pPr>
              <w:spacing w:before="60" w:after="6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3116">
              <w:rPr>
                <w:rFonts w:ascii="Open Sans" w:hAnsi="Open Sans" w:cs="Open Sans"/>
                <w:b/>
                <w:sz w:val="18"/>
                <w:szCs w:val="18"/>
              </w:rPr>
              <w:t xml:space="preserve">4) </w:t>
            </w:r>
            <w:r w:rsidRPr="005B3116">
              <w:rPr>
                <w:rFonts w:ascii="Open Sans" w:hAnsi="Open Sans" w:cs="Open Sans"/>
                <w:b/>
                <w:sz w:val="20"/>
                <w:szCs w:val="20"/>
              </w:rPr>
              <w:t>Způsob fakturace a splatnost ceny:</w:t>
            </w:r>
          </w:p>
          <w:p w14:paraId="30C63E00" w14:textId="77777777" w:rsidR="005B3116" w:rsidRPr="005B3116" w:rsidRDefault="005B3116" w:rsidP="00C5294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5B3116">
              <w:rPr>
                <w:rFonts w:ascii="Open Sans" w:hAnsi="Open Sans" w:cs="Open Sans"/>
                <w:sz w:val="18"/>
                <w:szCs w:val="18"/>
              </w:rPr>
              <w:t>Celko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vá cena je splatná oproti řádnému daňové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m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u dokladu (faktuře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). </w:t>
            </w:r>
            <w:r w:rsidR="004D5BCD" w:rsidRPr="004D5BCD">
              <w:rPr>
                <w:rFonts w:ascii="Open Sans" w:hAnsi="Open Sans" w:cs="Open Sans"/>
                <w:sz w:val="18"/>
                <w:szCs w:val="18"/>
              </w:rPr>
              <w:t>Dodavatel nemá nárok na zálohy.</w:t>
            </w:r>
            <w:r w:rsidR="004D5BCD">
              <w:rPr>
                <w:rFonts w:ascii="Anivers" w:hAnsi="Anivers"/>
                <w:sz w:val="18"/>
                <w:szCs w:val="18"/>
              </w:rPr>
              <w:t xml:space="preserve"> 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Daňový doklad</w:t>
            </w:r>
            <w:r w:rsidR="005E1FCD">
              <w:rPr>
                <w:rFonts w:ascii="Open Sans" w:hAnsi="Open Sans" w:cs="Open Sans"/>
                <w:sz w:val="18"/>
                <w:szCs w:val="18"/>
              </w:rPr>
              <w:t xml:space="preserve"> (f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aktur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a</w:t>
            </w:r>
            <w:r w:rsidR="005E1FCD">
              <w:rPr>
                <w:rFonts w:ascii="Open Sans" w:hAnsi="Open Sans" w:cs="Open Sans"/>
                <w:sz w:val="18"/>
                <w:szCs w:val="18"/>
              </w:rPr>
              <w:t>)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 bud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e vystaven</w:t>
            </w:r>
            <w:r w:rsidR="00B6719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po uskutečnění plnění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, splatnost faktur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y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 činí 1</w:t>
            </w:r>
            <w:r w:rsidR="00583C61">
              <w:rPr>
                <w:rFonts w:ascii="Open Sans" w:hAnsi="Open Sans" w:cs="Open Sans"/>
                <w:sz w:val="18"/>
                <w:szCs w:val="18"/>
              </w:rPr>
              <w:t>4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 xml:space="preserve"> dní od vystavení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5B3116" w:rsidRPr="005B3116" w14:paraId="30C63E04" w14:textId="77777777" w:rsidTr="00291FD1">
        <w:trPr>
          <w:trHeight w:val="1068"/>
        </w:trPr>
        <w:tc>
          <w:tcPr>
            <w:tcW w:w="8914" w:type="dxa"/>
            <w:gridSpan w:val="2"/>
          </w:tcPr>
          <w:p w14:paraId="30C63E02" w14:textId="77777777" w:rsidR="005B3116" w:rsidRPr="007F43D2" w:rsidRDefault="005B3116" w:rsidP="00E47ABC">
            <w:pPr>
              <w:spacing w:before="60" w:after="6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F43D2">
              <w:rPr>
                <w:rFonts w:ascii="Open Sans" w:hAnsi="Open Sans" w:cs="Open Sans"/>
                <w:b/>
                <w:sz w:val="20"/>
                <w:szCs w:val="20"/>
              </w:rPr>
              <w:t>5) Ostatní ujednání:</w:t>
            </w:r>
          </w:p>
          <w:p w14:paraId="30C63E03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3116">
              <w:rPr>
                <w:rFonts w:ascii="Open Sans" w:hAnsi="Open Sans" w:cs="Open Sans"/>
                <w:sz w:val="18"/>
                <w:szCs w:val="18"/>
              </w:rPr>
              <w:t>Objednávka bude odběratelem zveřejněna dle zákona č. 340/2015 Sb., o zvláštních podmínkách účinnosti některých smluv, uveřejňování těchto smluv a o registru smluv, pokud to tento zákon ukládá.</w:t>
            </w:r>
          </w:p>
        </w:tc>
      </w:tr>
    </w:tbl>
    <w:p w14:paraId="2B86316B" w14:textId="77777777" w:rsidR="004F042D" w:rsidRDefault="004F042D" w:rsidP="005B3116">
      <w:pPr>
        <w:pStyle w:val="Normlnweb"/>
        <w:spacing w:before="60" w:beforeAutospacing="0" w:after="60" w:afterAutospacing="0"/>
        <w:rPr>
          <w:rFonts w:ascii="Open Sans" w:hAnsi="Open Sans" w:cs="Open Sans"/>
          <w:sz w:val="20"/>
          <w:szCs w:val="20"/>
        </w:rPr>
      </w:pPr>
    </w:p>
    <w:p w14:paraId="070740FB" w14:textId="77777777" w:rsidR="004F042D" w:rsidRDefault="004F042D" w:rsidP="005B3116">
      <w:pPr>
        <w:pStyle w:val="Normlnweb"/>
        <w:spacing w:before="60" w:beforeAutospacing="0" w:after="60" w:afterAutospacing="0"/>
        <w:rPr>
          <w:rFonts w:ascii="Open Sans" w:hAnsi="Open Sans" w:cs="Open Sans"/>
          <w:sz w:val="20"/>
          <w:szCs w:val="20"/>
        </w:rPr>
      </w:pPr>
    </w:p>
    <w:p w14:paraId="30C63E06" w14:textId="443419B9" w:rsidR="005B3116" w:rsidRPr="005B3116" w:rsidRDefault="005B3116" w:rsidP="004F042D">
      <w:pPr>
        <w:pStyle w:val="Normlnweb"/>
        <w:spacing w:before="60" w:beforeAutospacing="0" w:after="60" w:afterAutospacing="0"/>
        <w:ind w:left="-567"/>
        <w:rPr>
          <w:rFonts w:ascii="Open Sans" w:hAnsi="Open Sans" w:cs="Open Sans"/>
          <w:sz w:val="20"/>
          <w:szCs w:val="20"/>
        </w:rPr>
      </w:pPr>
      <w:r w:rsidRPr="005B3116">
        <w:rPr>
          <w:rFonts w:ascii="Open Sans" w:hAnsi="Open Sans" w:cs="Open Sans"/>
          <w:sz w:val="20"/>
          <w:szCs w:val="20"/>
        </w:rPr>
        <w:t xml:space="preserve">V Brně dne </w:t>
      </w:r>
      <w:r w:rsidR="007B5402">
        <w:rPr>
          <w:rFonts w:ascii="Open Sans" w:hAnsi="Open Sans" w:cs="Open Sans"/>
          <w:sz w:val="20"/>
          <w:szCs w:val="20"/>
        </w:rPr>
        <w:t>2</w:t>
      </w:r>
      <w:r w:rsidR="00C5294C">
        <w:rPr>
          <w:rFonts w:ascii="Open Sans" w:hAnsi="Open Sans" w:cs="Open Sans"/>
          <w:sz w:val="20"/>
          <w:szCs w:val="20"/>
        </w:rPr>
        <w:t>1</w:t>
      </w:r>
      <w:r w:rsidRPr="005B3116">
        <w:rPr>
          <w:rFonts w:ascii="Open Sans" w:hAnsi="Open Sans" w:cs="Open Sans"/>
          <w:sz w:val="20"/>
          <w:szCs w:val="20"/>
        </w:rPr>
        <w:t xml:space="preserve">. </w:t>
      </w:r>
      <w:r w:rsidR="007B5402">
        <w:rPr>
          <w:rFonts w:ascii="Open Sans" w:hAnsi="Open Sans" w:cs="Open Sans"/>
          <w:sz w:val="20"/>
          <w:szCs w:val="20"/>
        </w:rPr>
        <w:t>února</w:t>
      </w:r>
      <w:r w:rsidR="00C5294C">
        <w:rPr>
          <w:rFonts w:ascii="Open Sans" w:hAnsi="Open Sans" w:cs="Open Sans"/>
          <w:sz w:val="20"/>
          <w:szCs w:val="20"/>
        </w:rPr>
        <w:t xml:space="preserve"> 202</w:t>
      </w:r>
      <w:r w:rsidR="007B5402">
        <w:rPr>
          <w:rFonts w:ascii="Open Sans" w:hAnsi="Open Sans" w:cs="Open Sans"/>
          <w:sz w:val="20"/>
          <w:szCs w:val="20"/>
        </w:rPr>
        <w:t>4</w:t>
      </w:r>
      <w:r w:rsidRPr="005B3116">
        <w:rPr>
          <w:rFonts w:ascii="Open Sans" w:hAnsi="Open Sans" w:cs="Open Sans"/>
          <w:sz w:val="20"/>
          <w:szCs w:val="20"/>
        </w:rPr>
        <w:tab/>
      </w:r>
    </w:p>
    <w:p w14:paraId="30C63E07" w14:textId="77777777" w:rsidR="00F7741C" w:rsidRDefault="00F7741C" w:rsidP="005B3116">
      <w:pPr>
        <w:pStyle w:val="Normlnweb"/>
        <w:spacing w:before="60" w:beforeAutospacing="0" w:after="60" w:afterAutospacing="0"/>
        <w:rPr>
          <w:rFonts w:ascii="Open Sans" w:hAnsi="Open Sans" w:cs="Open Sans"/>
          <w:sz w:val="20"/>
          <w:szCs w:val="20"/>
        </w:rPr>
      </w:pPr>
    </w:p>
    <w:p w14:paraId="30C63E08" w14:textId="04003089" w:rsidR="005B3116" w:rsidRDefault="004F042D" w:rsidP="004F042D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220"/>
        </w:tabs>
        <w:spacing w:before="60" w:beforeAutospacing="0" w:after="60" w:afterAutospacing="0"/>
        <w:ind w:left="-567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="005B3116" w:rsidRPr="005B3116">
        <w:rPr>
          <w:rFonts w:ascii="Open Sans" w:hAnsi="Open Sans" w:cs="Open Sans"/>
          <w:sz w:val="20"/>
          <w:szCs w:val="20"/>
        </w:rPr>
        <w:t xml:space="preserve">a </w:t>
      </w:r>
      <w:proofErr w:type="gramStart"/>
      <w:r w:rsidR="005B3116" w:rsidRPr="005B3116">
        <w:rPr>
          <w:rFonts w:ascii="Open Sans" w:hAnsi="Open Sans" w:cs="Open Sans"/>
          <w:sz w:val="20"/>
          <w:szCs w:val="20"/>
        </w:rPr>
        <w:t xml:space="preserve">odběratele:  </w:t>
      </w:r>
      <w:r w:rsidR="005B3116" w:rsidRPr="005B3116">
        <w:rPr>
          <w:rFonts w:ascii="Open Sans" w:hAnsi="Open Sans" w:cs="Open Sans"/>
          <w:sz w:val="20"/>
          <w:szCs w:val="20"/>
        </w:rPr>
        <w:tab/>
      </w:r>
      <w:proofErr w:type="gramEnd"/>
      <w:r w:rsidR="005B3116" w:rsidRPr="005B3116">
        <w:rPr>
          <w:rFonts w:ascii="Open Sans" w:hAnsi="Open Sans" w:cs="Open Sans"/>
          <w:sz w:val="20"/>
          <w:szCs w:val="20"/>
        </w:rPr>
        <w:tab/>
      </w:r>
      <w:r w:rsidR="005B3116" w:rsidRPr="005B3116">
        <w:rPr>
          <w:rFonts w:ascii="Open Sans" w:hAnsi="Open Sans" w:cs="Open Sans"/>
          <w:sz w:val="20"/>
          <w:szCs w:val="20"/>
        </w:rPr>
        <w:tab/>
      </w:r>
      <w:r w:rsidR="005B3116" w:rsidRPr="005B3116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Z</w:t>
      </w:r>
      <w:r w:rsidR="005B3116" w:rsidRPr="005B3116">
        <w:rPr>
          <w:rFonts w:ascii="Open Sans" w:hAnsi="Open Sans" w:cs="Open Sans"/>
          <w:sz w:val="20"/>
          <w:szCs w:val="20"/>
        </w:rPr>
        <w:t>a dodavatele</w:t>
      </w:r>
      <w:r>
        <w:rPr>
          <w:rFonts w:ascii="Open Sans" w:hAnsi="Open Sans" w:cs="Open Sans"/>
          <w:sz w:val="20"/>
          <w:szCs w:val="20"/>
        </w:rPr>
        <w:t>:</w:t>
      </w:r>
      <w:r w:rsidR="00221F02">
        <w:rPr>
          <w:rFonts w:ascii="Open Sans" w:hAnsi="Open Sans" w:cs="Open Sans"/>
          <w:sz w:val="20"/>
          <w:szCs w:val="20"/>
        </w:rPr>
        <w:tab/>
      </w:r>
    </w:p>
    <w:sectPr w:rsidR="005B3116" w:rsidSect="00221F02">
      <w:headerReference w:type="first" r:id="rId11"/>
      <w:footerReference w:type="first" r:id="rId12"/>
      <w:pgSz w:w="11906" w:h="16838"/>
      <w:pgMar w:top="1418" w:right="1418" w:bottom="1418" w:left="2268" w:header="1984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63E0B" w14:textId="77777777" w:rsidR="00DD5107" w:rsidRDefault="00DD5107" w:rsidP="00D70191">
      <w:pPr>
        <w:spacing w:after="0" w:line="240" w:lineRule="auto"/>
      </w:pPr>
      <w:r>
        <w:separator/>
      </w:r>
    </w:p>
  </w:endnote>
  <w:endnote w:type="continuationSeparator" w:id="0">
    <w:p w14:paraId="30C63E0C" w14:textId="77777777" w:rsidR="00DD5107" w:rsidRDefault="00DD5107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DinText Pro">
    <w:altName w:val="Calibri"/>
    <w:charset w:val="00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ivers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3E0E" w14:textId="0AA12395" w:rsidR="00EA2BDE" w:rsidRDefault="004F042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30C63E13" wp14:editId="13FA874B">
          <wp:simplePos x="0" y="0"/>
          <wp:positionH relativeFrom="column">
            <wp:posOffset>3776980</wp:posOffset>
          </wp:positionH>
          <wp:positionV relativeFrom="paragraph">
            <wp:posOffset>168910</wp:posOffset>
          </wp:positionV>
          <wp:extent cx="1512570" cy="789305"/>
          <wp:effectExtent l="0" t="0" r="0" b="0"/>
          <wp:wrapNone/>
          <wp:docPr id="12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C63E11" wp14:editId="7C757AC0">
              <wp:simplePos x="0" y="0"/>
              <wp:positionH relativeFrom="column">
                <wp:posOffset>2255520</wp:posOffset>
              </wp:positionH>
              <wp:positionV relativeFrom="paragraph">
                <wp:posOffset>386715</wp:posOffset>
              </wp:positionV>
              <wp:extent cx="1685290" cy="509270"/>
              <wp:effectExtent l="0" t="0" r="0" b="508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3E19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14:paraId="30C63E1A" w14:textId="77777777" w:rsidR="00EA2BDE" w:rsidRPr="005A58C0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14:paraId="30C63E1B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C63E1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77.6pt;margin-top:30.45pt;width:132.7pt;height:40.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" stroked="f">
              <v:textbox style="mso-fit-shape-to-text:t">
                <w:txbxContent>
                  <w:p w14:paraId="30C63E19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14:paraId="30C63E1A" w14:textId="77777777" w:rsidR="00EA2BDE" w:rsidRPr="005A58C0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14:paraId="30C63E1B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C63E17" wp14:editId="0B53B30F">
              <wp:simplePos x="0" y="0"/>
              <wp:positionH relativeFrom="column">
                <wp:posOffset>1047750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0" b="508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3E1F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541 32 12 87</w:t>
                          </w:r>
                        </w:p>
                        <w:p w14:paraId="30C63E20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14:paraId="30C63E21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3E17" id="Text Box 9" o:spid="_x0000_s1027" type="#_x0000_t202" style="position:absolute;margin-left:82.5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" stroked="f">
              <v:textbox style="mso-fit-shape-to-text:t">
                <w:txbxContent>
                  <w:p w14:paraId="30C63E1F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> 541 32 12 87</w:t>
                    </w:r>
                  </w:p>
                  <w:p w14:paraId="30C63E20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14:paraId="30C63E21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C63E15" wp14:editId="62DEB696">
              <wp:simplePos x="0" y="0"/>
              <wp:positionH relativeFrom="column">
                <wp:posOffset>-403860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0" b="508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3E1C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14:paraId="30C63E1D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14:paraId="30C63E1E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3E15" id="Text Box 10" o:spid="_x0000_s1028" type="#_x0000_t202" style="position:absolute;margin-left:-31.8pt;margin-top:31.4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HC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" filled="f" stroked="f">
              <v:textbox style="mso-fit-shape-to-text:t">
                <w:txbxContent>
                  <w:p w14:paraId="30C63E1C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14:paraId="30C63E1D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14:paraId="30C63E1E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63E09" w14:textId="77777777" w:rsidR="00DD5107" w:rsidRDefault="00DD5107" w:rsidP="00D70191">
      <w:pPr>
        <w:spacing w:after="0" w:line="240" w:lineRule="auto"/>
      </w:pPr>
      <w:r>
        <w:separator/>
      </w:r>
    </w:p>
  </w:footnote>
  <w:footnote w:type="continuationSeparator" w:id="0">
    <w:p w14:paraId="30C63E0A" w14:textId="77777777" w:rsidR="00DD5107" w:rsidRDefault="00DD5107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3E0D" w14:textId="77777777" w:rsidR="00EA2BDE" w:rsidRDefault="00B91B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0C63E0F" wp14:editId="30C63E10">
          <wp:simplePos x="0" y="0"/>
          <wp:positionH relativeFrom="column">
            <wp:posOffset>-911225</wp:posOffset>
          </wp:positionH>
          <wp:positionV relativeFrom="paragraph">
            <wp:posOffset>-1097280</wp:posOffset>
          </wp:positionV>
          <wp:extent cx="1261745" cy="1262380"/>
          <wp:effectExtent l="0" t="0" r="0" b="0"/>
          <wp:wrapNone/>
          <wp:docPr id="7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69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  <w:b w:val="0"/>
      </w:rPr>
    </w:lvl>
  </w:abstractNum>
  <w:abstractNum w:abstractNumId="4" w15:restartNumberingAfterBreak="0">
    <w:nsid w:val="01CD3E70"/>
    <w:multiLevelType w:val="hybridMultilevel"/>
    <w:tmpl w:val="669CC4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73F6F"/>
    <w:multiLevelType w:val="hybridMultilevel"/>
    <w:tmpl w:val="7ABA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31C09"/>
    <w:multiLevelType w:val="hybridMultilevel"/>
    <w:tmpl w:val="6A163588"/>
    <w:lvl w:ilvl="0" w:tplc="15E8CD92">
      <w:start w:val="1"/>
      <w:numFmt w:val="ordinal"/>
      <w:lvlText w:val="5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B4CC9"/>
    <w:multiLevelType w:val="hybridMultilevel"/>
    <w:tmpl w:val="C69A7E1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AF2619"/>
    <w:multiLevelType w:val="hybridMultilevel"/>
    <w:tmpl w:val="DA765EB0"/>
    <w:lvl w:ilvl="0" w:tplc="F0BE687C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E9023C"/>
    <w:multiLevelType w:val="hybridMultilevel"/>
    <w:tmpl w:val="BFEA26F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50F96"/>
    <w:multiLevelType w:val="multilevel"/>
    <w:tmpl w:val="B34C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BFF7F99"/>
    <w:multiLevelType w:val="hybridMultilevel"/>
    <w:tmpl w:val="D4741C8C"/>
    <w:lvl w:ilvl="0" w:tplc="483CBA5E">
      <w:start w:val="1"/>
      <w:numFmt w:val="ordinal"/>
      <w:lvlText w:val="8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92A71"/>
    <w:multiLevelType w:val="hybridMultilevel"/>
    <w:tmpl w:val="556EF832"/>
    <w:lvl w:ilvl="0" w:tplc="6E74E8D0">
      <w:start w:val="1"/>
      <w:numFmt w:val="ordinal"/>
      <w:lvlText w:val="2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33FB6C6B"/>
    <w:multiLevelType w:val="multilevel"/>
    <w:tmpl w:val="3FDA08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4" w15:restartNumberingAfterBreak="0">
    <w:nsid w:val="34932E23"/>
    <w:multiLevelType w:val="hybridMultilevel"/>
    <w:tmpl w:val="B62E98E0"/>
    <w:lvl w:ilvl="0" w:tplc="CEC02D22">
      <w:numFmt w:val="bullet"/>
      <w:lvlText w:val="-"/>
      <w:lvlJc w:val="left"/>
      <w:pPr>
        <w:ind w:left="1080" w:hanging="360"/>
      </w:pPr>
      <w:rPr>
        <w:rFonts w:ascii="Helvetica" w:eastAsia="Calibri" w:hAnsi="Helve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5162E1"/>
    <w:multiLevelType w:val="hybridMultilevel"/>
    <w:tmpl w:val="3238041C"/>
    <w:lvl w:ilvl="0" w:tplc="EEB2B1EE">
      <w:start w:val="1"/>
      <w:numFmt w:val="ordinal"/>
      <w:lvlText w:val="6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6743EC"/>
    <w:multiLevelType w:val="hybridMultilevel"/>
    <w:tmpl w:val="9BD82148"/>
    <w:lvl w:ilvl="0" w:tplc="4D66D0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D0667"/>
    <w:multiLevelType w:val="hybridMultilevel"/>
    <w:tmpl w:val="46629EFC"/>
    <w:lvl w:ilvl="0" w:tplc="18D04402">
      <w:start w:val="1"/>
      <w:numFmt w:val="ordinal"/>
      <w:lvlText w:val="9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8B41BA"/>
    <w:multiLevelType w:val="hybridMultilevel"/>
    <w:tmpl w:val="678CE0B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294EC2"/>
    <w:multiLevelType w:val="hybridMultilevel"/>
    <w:tmpl w:val="7D14064C"/>
    <w:lvl w:ilvl="0" w:tplc="A7923158">
      <w:start w:val="1"/>
      <w:numFmt w:val="ordinal"/>
      <w:lvlText w:val="10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0" w15:restartNumberingAfterBreak="0">
    <w:nsid w:val="48FB7C3B"/>
    <w:multiLevelType w:val="hybridMultilevel"/>
    <w:tmpl w:val="A2506396"/>
    <w:lvl w:ilvl="0" w:tplc="5A060560">
      <w:start w:val="3"/>
      <w:numFmt w:val="bullet"/>
      <w:lvlText w:val="-"/>
      <w:lvlJc w:val="left"/>
      <w:pPr>
        <w:ind w:left="720" w:hanging="360"/>
      </w:pPr>
      <w:rPr>
        <w:rFonts w:ascii="PF DinText Pro" w:eastAsia="Times New Roman" w:hAnsi="PF Din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74D61"/>
    <w:multiLevelType w:val="hybridMultilevel"/>
    <w:tmpl w:val="4286A29E"/>
    <w:lvl w:ilvl="0" w:tplc="1514E6B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967C6"/>
    <w:multiLevelType w:val="hybridMultilevel"/>
    <w:tmpl w:val="D7AA0C9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037A4"/>
    <w:multiLevelType w:val="hybridMultilevel"/>
    <w:tmpl w:val="E28009FC"/>
    <w:lvl w:ilvl="0" w:tplc="8532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D6403"/>
    <w:multiLevelType w:val="hybridMultilevel"/>
    <w:tmpl w:val="3826621C"/>
    <w:lvl w:ilvl="0" w:tplc="4948CA7A">
      <w:numFmt w:val="bullet"/>
      <w:lvlText w:val="-"/>
      <w:lvlJc w:val="left"/>
      <w:pPr>
        <w:ind w:left="720" w:hanging="360"/>
      </w:pPr>
      <w:rPr>
        <w:rFonts w:ascii="PF DinText Pro" w:eastAsia="Times New Roman" w:hAnsi="PF Din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C692A"/>
    <w:multiLevelType w:val="hybridMultilevel"/>
    <w:tmpl w:val="7DD26FA0"/>
    <w:lvl w:ilvl="0" w:tplc="5E80B664">
      <w:numFmt w:val="bullet"/>
      <w:lvlText w:val="-"/>
      <w:lvlJc w:val="left"/>
      <w:pPr>
        <w:ind w:left="1080" w:hanging="360"/>
      </w:pPr>
      <w:rPr>
        <w:rFonts w:ascii="PF DinText Pro" w:eastAsia="Calibri" w:hAnsi="PF Din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BE31C5"/>
    <w:multiLevelType w:val="hybridMultilevel"/>
    <w:tmpl w:val="31F6F2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BB27AF"/>
    <w:multiLevelType w:val="hybridMultilevel"/>
    <w:tmpl w:val="637E6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8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17"/>
  </w:num>
  <w:num w:numId="9">
    <w:abstractNumId w:val="13"/>
  </w:num>
  <w:num w:numId="10">
    <w:abstractNumId w:val="19"/>
  </w:num>
  <w:num w:numId="11">
    <w:abstractNumId w:val="3"/>
  </w:num>
  <w:num w:numId="12">
    <w:abstractNumId w:val="9"/>
  </w:num>
  <w:num w:numId="13">
    <w:abstractNumId w:val="22"/>
  </w:num>
  <w:num w:numId="14">
    <w:abstractNumId w:val="20"/>
  </w:num>
  <w:num w:numId="15">
    <w:abstractNumId w:val="24"/>
  </w:num>
  <w:num w:numId="16">
    <w:abstractNumId w:val="18"/>
  </w:num>
  <w:num w:numId="17">
    <w:abstractNumId w:val="25"/>
  </w:num>
  <w:num w:numId="18">
    <w:abstractNumId w:val="10"/>
  </w:num>
  <w:num w:numId="19">
    <w:abstractNumId w:val="16"/>
  </w:num>
  <w:num w:numId="20">
    <w:abstractNumId w:val="2"/>
  </w:num>
  <w:num w:numId="21">
    <w:abstractNumId w:val="0"/>
  </w:num>
  <w:num w:numId="22">
    <w:abstractNumId w:val="1"/>
  </w:num>
  <w:num w:numId="23">
    <w:abstractNumId w:val="23"/>
  </w:num>
  <w:num w:numId="24">
    <w:abstractNumId w:val="4"/>
  </w:num>
  <w:num w:numId="25">
    <w:abstractNumId w:val="5"/>
  </w:num>
  <w:num w:numId="26">
    <w:abstractNumId w:val="26"/>
  </w:num>
  <w:num w:numId="27">
    <w:abstractNumId w:val="1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91"/>
    <w:rsid w:val="00001B23"/>
    <w:rsid w:val="0003464E"/>
    <w:rsid w:val="00082B96"/>
    <w:rsid w:val="00091891"/>
    <w:rsid w:val="000970CD"/>
    <w:rsid w:val="000B76CA"/>
    <w:rsid w:val="000E0DCC"/>
    <w:rsid w:val="000E77C5"/>
    <w:rsid w:val="0010765C"/>
    <w:rsid w:val="0015075B"/>
    <w:rsid w:val="00150C22"/>
    <w:rsid w:val="00153330"/>
    <w:rsid w:val="00170E2E"/>
    <w:rsid w:val="00172833"/>
    <w:rsid w:val="001764F3"/>
    <w:rsid w:val="00185765"/>
    <w:rsid w:val="001A513C"/>
    <w:rsid w:val="001B062D"/>
    <w:rsid w:val="001D71CA"/>
    <w:rsid w:val="001D7313"/>
    <w:rsid w:val="001E074B"/>
    <w:rsid w:val="001E7B79"/>
    <w:rsid w:val="00207D3B"/>
    <w:rsid w:val="00221F02"/>
    <w:rsid w:val="0022255C"/>
    <w:rsid w:val="00225817"/>
    <w:rsid w:val="00264B55"/>
    <w:rsid w:val="00267EAA"/>
    <w:rsid w:val="00291FD1"/>
    <w:rsid w:val="00297FB6"/>
    <w:rsid w:val="002A1D01"/>
    <w:rsid w:val="002B3D69"/>
    <w:rsid w:val="002E1AB2"/>
    <w:rsid w:val="002F455C"/>
    <w:rsid w:val="002F5DF8"/>
    <w:rsid w:val="00310106"/>
    <w:rsid w:val="00313250"/>
    <w:rsid w:val="00324B1E"/>
    <w:rsid w:val="003478E3"/>
    <w:rsid w:val="003523F9"/>
    <w:rsid w:val="003549CC"/>
    <w:rsid w:val="003D3D53"/>
    <w:rsid w:val="003E7A09"/>
    <w:rsid w:val="003F3407"/>
    <w:rsid w:val="00404892"/>
    <w:rsid w:val="0041278C"/>
    <w:rsid w:val="004351E5"/>
    <w:rsid w:val="00454C3D"/>
    <w:rsid w:val="00472C48"/>
    <w:rsid w:val="00481395"/>
    <w:rsid w:val="00491393"/>
    <w:rsid w:val="004C4A17"/>
    <w:rsid w:val="004D5BCD"/>
    <w:rsid w:val="004D78CB"/>
    <w:rsid w:val="004F042D"/>
    <w:rsid w:val="004F5727"/>
    <w:rsid w:val="004F6C6A"/>
    <w:rsid w:val="005054CB"/>
    <w:rsid w:val="00534252"/>
    <w:rsid w:val="0054026E"/>
    <w:rsid w:val="00555334"/>
    <w:rsid w:val="00583C61"/>
    <w:rsid w:val="00594076"/>
    <w:rsid w:val="005A58C0"/>
    <w:rsid w:val="005B3116"/>
    <w:rsid w:val="005B7817"/>
    <w:rsid w:val="005D4584"/>
    <w:rsid w:val="005E1FCD"/>
    <w:rsid w:val="005F73BD"/>
    <w:rsid w:val="006167F7"/>
    <w:rsid w:val="006409E3"/>
    <w:rsid w:val="00643750"/>
    <w:rsid w:val="00664984"/>
    <w:rsid w:val="00682903"/>
    <w:rsid w:val="007256B0"/>
    <w:rsid w:val="007309B7"/>
    <w:rsid w:val="00743403"/>
    <w:rsid w:val="00767113"/>
    <w:rsid w:val="007726BA"/>
    <w:rsid w:val="007730BD"/>
    <w:rsid w:val="007756BF"/>
    <w:rsid w:val="0078337D"/>
    <w:rsid w:val="0079169E"/>
    <w:rsid w:val="007A6766"/>
    <w:rsid w:val="007B5402"/>
    <w:rsid w:val="007B7C85"/>
    <w:rsid w:val="007F43D2"/>
    <w:rsid w:val="0081151F"/>
    <w:rsid w:val="0081330B"/>
    <w:rsid w:val="00813A61"/>
    <w:rsid w:val="00831B7F"/>
    <w:rsid w:val="00862B24"/>
    <w:rsid w:val="008A3607"/>
    <w:rsid w:val="008B5EFF"/>
    <w:rsid w:val="008E3239"/>
    <w:rsid w:val="008E533F"/>
    <w:rsid w:val="00910CF9"/>
    <w:rsid w:val="00913D5D"/>
    <w:rsid w:val="00967472"/>
    <w:rsid w:val="00974518"/>
    <w:rsid w:val="0097614E"/>
    <w:rsid w:val="0098145D"/>
    <w:rsid w:val="009B0DFC"/>
    <w:rsid w:val="009B6EA8"/>
    <w:rsid w:val="009D5074"/>
    <w:rsid w:val="009E1219"/>
    <w:rsid w:val="009F7CBA"/>
    <w:rsid w:val="00A0284C"/>
    <w:rsid w:val="00A23779"/>
    <w:rsid w:val="00A367B2"/>
    <w:rsid w:val="00A44AB4"/>
    <w:rsid w:val="00A457CB"/>
    <w:rsid w:val="00A52364"/>
    <w:rsid w:val="00A700F9"/>
    <w:rsid w:val="00A87EDD"/>
    <w:rsid w:val="00A9284B"/>
    <w:rsid w:val="00A935DC"/>
    <w:rsid w:val="00A9588F"/>
    <w:rsid w:val="00AB616E"/>
    <w:rsid w:val="00B01934"/>
    <w:rsid w:val="00B04FBA"/>
    <w:rsid w:val="00B2426E"/>
    <w:rsid w:val="00B32D28"/>
    <w:rsid w:val="00B61C64"/>
    <w:rsid w:val="00B6719C"/>
    <w:rsid w:val="00B91B59"/>
    <w:rsid w:val="00B944B2"/>
    <w:rsid w:val="00B9488A"/>
    <w:rsid w:val="00B96E4C"/>
    <w:rsid w:val="00BB6A91"/>
    <w:rsid w:val="00BC0517"/>
    <w:rsid w:val="00BC5FB3"/>
    <w:rsid w:val="00BF2C7D"/>
    <w:rsid w:val="00BF3325"/>
    <w:rsid w:val="00C018BD"/>
    <w:rsid w:val="00C0533F"/>
    <w:rsid w:val="00C50988"/>
    <w:rsid w:val="00C5294C"/>
    <w:rsid w:val="00C75A0B"/>
    <w:rsid w:val="00C77262"/>
    <w:rsid w:val="00C7741D"/>
    <w:rsid w:val="00C861D3"/>
    <w:rsid w:val="00CB650D"/>
    <w:rsid w:val="00CD24F3"/>
    <w:rsid w:val="00CE7B47"/>
    <w:rsid w:val="00CE7E7C"/>
    <w:rsid w:val="00D07568"/>
    <w:rsid w:val="00D17C10"/>
    <w:rsid w:val="00D36A12"/>
    <w:rsid w:val="00D70191"/>
    <w:rsid w:val="00D7490C"/>
    <w:rsid w:val="00D855EB"/>
    <w:rsid w:val="00D87C22"/>
    <w:rsid w:val="00DA4B85"/>
    <w:rsid w:val="00DD496F"/>
    <w:rsid w:val="00DD5107"/>
    <w:rsid w:val="00DF6182"/>
    <w:rsid w:val="00E0187B"/>
    <w:rsid w:val="00E02143"/>
    <w:rsid w:val="00E04DF2"/>
    <w:rsid w:val="00E32BF9"/>
    <w:rsid w:val="00E32C59"/>
    <w:rsid w:val="00E3516F"/>
    <w:rsid w:val="00E47ABC"/>
    <w:rsid w:val="00E93EEA"/>
    <w:rsid w:val="00EA2BDE"/>
    <w:rsid w:val="00EB05D6"/>
    <w:rsid w:val="00EB72A5"/>
    <w:rsid w:val="00EC5651"/>
    <w:rsid w:val="00F05CB6"/>
    <w:rsid w:val="00F151D8"/>
    <w:rsid w:val="00F232B6"/>
    <w:rsid w:val="00F37384"/>
    <w:rsid w:val="00F447AF"/>
    <w:rsid w:val="00F54F3F"/>
    <w:rsid w:val="00F65C44"/>
    <w:rsid w:val="00F7413E"/>
    <w:rsid w:val="00F7741C"/>
    <w:rsid w:val="00F96D20"/>
    <w:rsid w:val="00FB33B1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30C63DE2"/>
  <w15:chartTrackingRefBased/>
  <w15:docId w15:val="{1BBAD585-980A-4771-ABDB-5AD9611F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B3116"/>
    <w:pPr>
      <w:keepNext/>
      <w:tabs>
        <w:tab w:val="num" w:pos="567"/>
      </w:tabs>
      <w:spacing w:before="160" w:after="0"/>
      <w:ind w:left="567" w:hanging="567"/>
      <w:outlineLvl w:val="1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customStyle="1" w:styleId="NormlnsWWW">
    <w:name w:val="Normální (síť WWW)"/>
    <w:basedOn w:val="Normln"/>
    <w:rsid w:val="00E021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E32BF9"/>
    <w:pPr>
      <w:ind w:left="720"/>
      <w:contextualSpacing/>
    </w:pPr>
  </w:style>
  <w:style w:type="paragraph" w:customStyle="1" w:styleId="Odstavecseseznamem1">
    <w:name w:val="Odstavec se seznamem1"/>
    <w:basedOn w:val="Normln"/>
    <w:rsid w:val="00E32BF9"/>
    <w:pPr>
      <w:ind w:left="720"/>
      <w:contextualSpacing/>
    </w:pPr>
    <w:rPr>
      <w:rFonts w:eastAsia="Times New Roman"/>
    </w:rPr>
  </w:style>
  <w:style w:type="paragraph" w:customStyle="1" w:styleId="Pata">
    <w:name w:val="Pata"/>
    <w:rsid w:val="002B3D69"/>
    <w:pPr>
      <w:widowControl w:val="0"/>
      <w:spacing w:line="264" w:lineRule="auto"/>
      <w:jc w:val="both"/>
    </w:pPr>
    <w:rPr>
      <w:rFonts w:ascii="Arial" w:eastAsia="Times New Roman" w:hAnsi="Arial"/>
      <w:snapToGrid w:val="0"/>
      <w:color w:val="000000"/>
      <w:sz w:val="21"/>
    </w:rPr>
  </w:style>
  <w:style w:type="paragraph" w:customStyle="1" w:styleId="zkladntextodsazen">
    <w:name w:val="základní text odsazený"/>
    <w:basedOn w:val="Zkladntext"/>
    <w:rsid w:val="00862B24"/>
    <w:pPr>
      <w:spacing w:after="0" w:line="264" w:lineRule="auto"/>
      <w:ind w:firstLine="567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62B24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rsid w:val="00862B24"/>
    <w:rPr>
      <w:sz w:val="22"/>
      <w:szCs w:val="22"/>
      <w:lang w:eastAsia="en-US"/>
    </w:rPr>
  </w:style>
  <w:style w:type="character" w:customStyle="1" w:styleId="WW8Num1z3">
    <w:name w:val="WW8Num1z3"/>
    <w:rsid w:val="007730BD"/>
  </w:style>
  <w:style w:type="character" w:customStyle="1" w:styleId="Nadpis2Char">
    <w:name w:val="Nadpis 2 Char"/>
    <w:link w:val="Nadpis2"/>
    <w:rsid w:val="005B3116"/>
    <w:rPr>
      <w:rFonts w:ascii="Arial" w:eastAsia="Times New Roman" w:hAnsi="Arial"/>
      <w:b/>
      <w:sz w:val="22"/>
    </w:rPr>
  </w:style>
  <w:style w:type="paragraph" w:styleId="Normlnweb">
    <w:name w:val="Normal (Web)"/>
    <w:basedOn w:val="Normln"/>
    <w:rsid w:val="005B31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0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6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8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9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66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7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4" ma:contentTypeDescription="Vytvoří nový dokument" ma:contentTypeScope="" ma:versionID="3b398092b760c39e698c4cc6ad303421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da980992e1934cbe10414435d662e243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7471D-253B-43D3-927F-4D97D39ECAAC}">
  <ds:schemaRefs>
    <ds:schemaRef ds:uri="http://schemas.microsoft.com/office/2006/documentManagement/types"/>
    <ds:schemaRef ds:uri="http://purl.org/dc/terms/"/>
    <ds:schemaRef ds:uri="http://www.w3.org/XML/1998/namespace"/>
    <ds:schemaRef ds:uri="139cd268-a14b-4494-89e5-f457664d9c0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D50E80-9B1E-4B81-93B9-08BDB936D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505C9-DD34-4CD9-B7B8-E6C3EC8EA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CBC40-F000-45D6-9D8C-F7C19615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dUŠEK</dc:creator>
  <cp:keywords/>
  <cp:lastModifiedBy>Hana Šimšová</cp:lastModifiedBy>
  <cp:revision>3</cp:revision>
  <cp:lastPrinted>2019-08-22T09:39:00Z</cp:lastPrinted>
  <dcterms:created xsi:type="dcterms:W3CDTF">2024-02-21T11:37:00Z</dcterms:created>
  <dcterms:modified xsi:type="dcterms:W3CDTF">2024-02-21T11:55:00Z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