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2802"/>
        <w:gridCol w:w="691"/>
        <w:gridCol w:w="1322"/>
        <w:gridCol w:w="1626"/>
        <w:gridCol w:w="691"/>
        <w:gridCol w:w="1952"/>
      </w:tblGrid>
      <w:tr w:rsidR="002877A9" w:rsidRPr="002877A9" w14:paraId="184BD811" w14:textId="77777777" w:rsidTr="002877A9">
        <w:trPr>
          <w:trHeight w:val="270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A77F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A209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E027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0A71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5575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637D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8129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77A9" w:rsidRPr="002877A9" w14:paraId="4B2C8382" w14:textId="77777777" w:rsidTr="002877A9">
        <w:trPr>
          <w:trHeight w:val="555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CB34F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79AD7" w14:textId="43315E61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kern w:val="0"/>
                <w:sz w:val="44"/>
                <w:szCs w:val="44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b/>
                <w:bCs/>
                <w:i/>
                <w:iCs/>
                <w:noProof/>
                <w:kern w:val="0"/>
                <w:sz w:val="44"/>
                <w:szCs w:val="44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536B1686" wp14:editId="25B245ED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28575</wp:posOffset>
                  </wp:positionV>
                  <wp:extent cx="1285875" cy="314325"/>
                  <wp:effectExtent l="0" t="0" r="9525" b="9525"/>
                  <wp:wrapNone/>
                  <wp:docPr id="9245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527FAD2-0642-2445-3AD8-B966701F17E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5" name="Obrázek 1">
                            <a:extLst>
                              <a:ext uri="{FF2B5EF4-FFF2-40B4-BE49-F238E27FC236}">
                                <a16:creationId xmlns:a16="http://schemas.microsoft.com/office/drawing/2014/main" id="{0527FAD2-0642-2445-3AD8-B966701F17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77A9">
              <w:rPr>
                <w:rFonts w:ascii="Arial CE" w:eastAsia="Times New Roman" w:hAnsi="Arial CE" w:cs="Arial CE"/>
                <w:b/>
                <w:bCs/>
                <w:i/>
                <w:iCs/>
                <w:noProof/>
                <w:kern w:val="0"/>
                <w:sz w:val="44"/>
                <w:szCs w:val="44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E4BE5D9" wp14:editId="5190170F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28575</wp:posOffset>
                  </wp:positionV>
                  <wp:extent cx="1285875" cy="314325"/>
                  <wp:effectExtent l="0" t="0" r="9525" b="9525"/>
                  <wp:wrapNone/>
                  <wp:docPr id="9246" name="Obráze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369747-A524-2E29-AB3B-72E2C496418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6" name="Obrázek 1">
                            <a:extLst>
                              <a:ext uri="{FF2B5EF4-FFF2-40B4-BE49-F238E27FC236}">
                                <a16:creationId xmlns:a16="http://schemas.microsoft.com/office/drawing/2014/main" id="{BE369747-A524-2E29-AB3B-72E2C496418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C0C56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59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C621E2E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b/>
                <w:bCs/>
                <w:i/>
                <w:iCs/>
                <w:kern w:val="0"/>
                <w:sz w:val="28"/>
                <w:szCs w:val="28"/>
                <w:lang w:eastAsia="cs-CZ"/>
                <w14:ligatures w14:val="none"/>
              </w:rPr>
              <w:t>výroba a montáž plastových oken</w:t>
            </w:r>
          </w:p>
        </w:tc>
      </w:tr>
      <w:tr w:rsidR="002877A9" w:rsidRPr="002877A9" w14:paraId="1B63A5E7" w14:textId="77777777" w:rsidTr="002877A9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DDFEE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46ECC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Příbram I.  </w:t>
            </w:r>
            <w:proofErr w:type="spellStart"/>
            <w:r w:rsidRPr="002877A9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Obecnická</w:t>
            </w:r>
            <w:proofErr w:type="spellEnd"/>
            <w:r w:rsidRPr="002877A9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285   26101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B70EF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85F16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3495CD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877A9" w:rsidRPr="002877A9" w14:paraId="0136EDD2" w14:textId="77777777" w:rsidTr="002877A9">
        <w:trPr>
          <w:trHeight w:val="300"/>
        </w:trPr>
        <w:tc>
          <w:tcPr>
            <w:tcW w:w="5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04CE2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25C42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proofErr w:type="gramStart"/>
            <w:r w:rsidRPr="002877A9"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kancelář :</w:t>
            </w:r>
            <w:proofErr w:type="gramEnd"/>
            <w:r w:rsidRPr="002877A9">
              <w:rPr>
                <w:rFonts w:ascii="Arial CE" w:eastAsia="Times New Roman" w:hAnsi="Arial CE" w:cs="Arial CE"/>
                <w:i/>
                <w:iCs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 xml:space="preserve"> Legionářů 378 - U Zimního stadionu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A27DD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684BF7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877A9" w:rsidRPr="002877A9" w14:paraId="44E5676D" w14:textId="77777777" w:rsidTr="002877A9">
        <w:trPr>
          <w:trHeight w:val="315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4E2F69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08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97DA9BC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IČ: 27453642        DIČ:CZ27453642    </w:t>
            </w:r>
            <w:proofErr w:type="spellStart"/>
            <w:proofErr w:type="gramStart"/>
            <w:r w:rsidRPr="002877A9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č.účtu</w:t>
            </w:r>
            <w:proofErr w:type="spellEnd"/>
            <w:proofErr w:type="gramEnd"/>
            <w:r w:rsidRPr="002877A9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: KB Příbram 51-1968940277/0100  </w:t>
            </w:r>
          </w:p>
        </w:tc>
      </w:tr>
      <w:tr w:rsidR="002877A9" w:rsidRPr="002877A9" w14:paraId="41CFF44D" w14:textId="77777777" w:rsidTr="002877A9">
        <w:trPr>
          <w:trHeight w:val="525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A5C1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0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98D5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40"/>
                <w:szCs w:val="4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b/>
                <w:bCs/>
                <w:kern w:val="0"/>
                <w:sz w:val="40"/>
                <w:szCs w:val="40"/>
                <w:lang w:eastAsia="cs-CZ"/>
                <w14:ligatures w14:val="none"/>
              </w:rPr>
              <w:t xml:space="preserve">                 CENOVÁ NABÍDKA  24/151</w:t>
            </w:r>
          </w:p>
        </w:tc>
      </w:tr>
      <w:tr w:rsidR="002877A9" w:rsidRPr="002877A9" w14:paraId="3B0FDC98" w14:textId="77777777" w:rsidTr="002877A9">
        <w:trPr>
          <w:trHeight w:val="315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0E67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7CDA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A590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7481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67FC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F06A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B906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77A9" w:rsidRPr="002877A9" w14:paraId="4F32071B" w14:textId="77777777" w:rsidTr="002877A9">
        <w:trPr>
          <w:trHeight w:val="315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7CA5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C671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 xml:space="preserve">Opravy </w:t>
            </w:r>
            <w:proofErr w:type="gramStart"/>
            <w:r w:rsidRPr="002877A9">
              <w:rPr>
                <w:rFonts w:ascii="Arial CE" w:eastAsia="Times New Roman" w:hAnsi="Arial CE" w:cs="Arial CE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okna ,skel</w:t>
            </w:r>
            <w:proofErr w:type="gramEnd"/>
            <w:r w:rsidRPr="002877A9">
              <w:rPr>
                <w:rFonts w:ascii="Arial CE" w:eastAsia="Times New Roman" w:hAnsi="Arial CE" w:cs="Arial CE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 xml:space="preserve"> a kování 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CA98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18A2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02F3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2877A9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p.Sutnár</w:t>
            </w:r>
            <w:proofErr w:type="spellEnd"/>
          </w:p>
        </w:tc>
      </w:tr>
      <w:tr w:rsidR="002877A9" w:rsidRPr="002877A9" w14:paraId="50DE9D08" w14:textId="77777777" w:rsidTr="002877A9">
        <w:trPr>
          <w:trHeight w:val="315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870D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DB4F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Plavecký bazén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3A84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CB79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9B8D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kern w:val="0"/>
                <w:sz w:val="15"/>
                <w:szCs w:val="15"/>
                <w:u w:val="single"/>
                <w:lang w:eastAsia="cs-CZ"/>
                <w14:ligatures w14:val="none"/>
              </w:rPr>
            </w:pPr>
            <w:hyperlink r:id="rId5" w:history="1">
              <w:r w:rsidRPr="002877A9">
                <w:rPr>
                  <w:rFonts w:ascii="Arial CE" w:eastAsia="Times New Roman" w:hAnsi="Arial CE" w:cs="Arial CE"/>
                  <w:color w:val="0000FF"/>
                  <w:kern w:val="0"/>
                  <w:sz w:val="15"/>
                  <w:szCs w:val="15"/>
                  <w:u w:val="single"/>
                  <w:lang w:eastAsia="cs-CZ"/>
                  <w14:ligatures w14:val="none"/>
                </w:rPr>
                <w:t>sutnar@pb.cz</w:t>
              </w:r>
            </w:hyperlink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4BB6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kern w:val="0"/>
                <w:sz w:val="15"/>
                <w:szCs w:val="15"/>
                <w:u w:val="single"/>
                <w:lang w:eastAsia="cs-CZ"/>
                <w14:ligatures w14:val="none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56A3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77A9" w:rsidRPr="002877A9" w14:paraId="48067C40" w14:textId="77777777" w:rsidTr="002877A9">
        <w:trPr>
          <w:trHeight w:val="315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1261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B7E2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05C3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C734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1B6A" w14:textId="77777777" w:rsidR="002877A9" w:rsidRPr="002877A9" w:rsidRDefault="002877A9" w:rsidP="002877A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604921648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7F5D" w14:textId="77777777" w:rsidR="002877A9" w:rsidRPr="002877A9" w:rsidRDefault="002877A9" w:rsidP="002877A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BBB1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77A9" w:rsidRPr="002877A9" w14:paraId="3A8DABC0" w14:textId="77777777" w:rsidTr="002877A9">
        <w:trPr>
          <w:trHeight w:val="315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72E6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BE9E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7DCE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0979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454B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1C05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DA7D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77A9" w:rsidRPr="002877A9" w14:paraId="2C956A61" w14:textId="77777777" w:rsidTr="002877A9">
        <w:trPr>
          <w:trHeight w:val="255"/>
        </w:trPr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C362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Vážený zákazníku,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7040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256F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F988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8098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04D0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77A9" w:rsidRPr="002877A9" w14:paraId="0A914213" w14:textId="77777777" w:rsidTr="002877A9">
        <w:trPr>
          <w:trHeight w:val="255"/>
        </w:trPr>
        <w:tc>
          <w:tcPr>
            <w:tcW w:w="7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E004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na základě Vašeho požadavku Vám zasíláme cenovou nabídku na plastové výrobky: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FAAA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77A9" w:rsidRPr="002877A9" w14:paraId="237DDBC5" w14:textId="77777777" w:rsidTr="002877A9">
        <w:trPr>
          <w:trHeight w:val="270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7F1D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3575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8CA3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4B52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7E5B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1C4F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E5D5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77A9" w:rsidRPr="002877A9" w14:paraId="5B53E652" w14:textId="77777777" w:rsidTr="002877A9">
        <w:trPr>
          <w:trHeight w:val="270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E1AB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Pol.</w:t>
            </w:r>
          </w:p>
        </w:tc>
        <w:tc>
          <w:tcPr>
            <w:tcW w:w="280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3370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Popis výrobku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331D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Barva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E13C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Rozměr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A4D1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Za kus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E6F4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Kusů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5F064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</w:tr>
      <w:tr w:rsidR="002877A9" w:rsidRPr="002877A9" w14:paraId="317144C3" w14:textId="77777777" w:rsidTr="002877A9">
        <w:trPr>
          <w:trHeight w:val="525"/>
        </w:trPr>
        <w:tc>
          <w:tcPr>
            <w:tcW w:w="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C842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1.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581A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Pákové= kování GEZE-kompletní výměna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CC43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bílá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190E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1200x1200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0B73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  2 253,00 Kč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FAB0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22FD2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     33 795,00 Kč </w:t>
            </w:r>
          </w:p>
        </w:tc>
      </w:tr>
      <w:tr w:rsidR="002877A9" w:rsidRPr="002877A9" w14:paraId="3E646D84" w14:textId="77777777" w:rsidTr="002877A9">
        <w:trPr>
          <w:trHeight w:val="255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AC87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A004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Montáž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A5A6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B63C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E8F9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    800,00 Kč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75BE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ED956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     12 000,00 Kč </w:t>
            </w:r>
          </w:p>
        </w:tc>
      </w:tr>
      <w:tr w:rsidR="002877A9" w:rsidRPr="002877A9" w14:paraId="69C34E4A" w14:textId="77777777" w:rsidTr="002877A9">
        <w:trPr>
          <w:trHeight w:val="51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406A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2.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E5B8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izolační </w:t>
            </w:r>
            <w:proofErr w:type="spellStart"/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dvousklo</w:t>
            </w:r>
            <w:proofErr w:type="spellEnd"/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4-16-</w:t>
            </w:r>
            <w:proofErr w:type="gramStart"/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4,nerezový</w:t>
            </w:r>
            <w:proofErr w:type="gramEnd"/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rámeček ,U=1,1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9B10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78C6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1400x1800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141B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  3 159,00 Kč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10EB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301A7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6 318,00 Kč </w:t>
            </w:r>
          </w:p>
        </w:tc>
      </w:tr>
      <w:tr w:rsidR="002877A9" w:rsidRPr="002877A9" w14:paraId="7BC209AC" w14:textId="77777777" w:rsidTr="002877A9">
        <w:trPr>
          <w:trHeight w:val="51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58EF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7973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izolační </w:t>
            </w:r>
            <w:proofErr w:type="spellStart"/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dvousklo</w:t>
            </w:r>
            <w:proofErr w:type="spellEnd"/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4-16-</w:t>
            </w:r>
            <w:proofErr w:type="gramStart"/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4,nerezový</w:t>
            </w:r>
            <w:proofErr w:type="gramEnd"/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rámeček ,U=1,1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2C90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467C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1400x1700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E966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  3 007,00 Kč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CCB0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C6597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3 007,00 Kč </w:t>
            </w:r>
          </w:p>
        </w:tc>
      </w:tr>
      <w:tr w:rsidR="002877A9" w:rsidRPr="002877A9" w14:paraId="2575375C" w14:textId="77777777" w:rsidTr="002877A9">
        <w:trPr>
          <w:trHeight w:val="51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180C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7B45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Lešení -doprava</w:t>
            </w:r>
            <w:proofErr w:type="gramEnd"/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montáž-demontáž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EA05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A77F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7959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0660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36FD0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     11 000,00 Kč </w:t>
            </w:r>
          </w:p>
        </w:tc>
      </w:tr>
      <w:tr w:rsidR="002877A9" w:rsidRPr="002877A9" w14:paraId="3C35685C" w14:textId="77777777" w:rsidTr="002877A9">
        <w:trPr>
          <w:trHeight w:val="255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9220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96F6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Montáž skel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4431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EA0F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2E9F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5631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753C5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4 500,00 Kč </w:t>
            </w:r>
          </w:p>
        </w:tc>
      </w:tr>
      <w:tr w:rsidR="002877A9" w:rsidRPr="002877A9" w14:paraId="1DC016FB" w14:textId="77777777" w:rsidTr="002877A9">
        <w:trPr>
          <w:trHeight w:val="51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6950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3.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FE60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Kování Sauna-sklopka +klika +protikusy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7A52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86A3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1340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F5CE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    840,00 Kč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AA76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06DC7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3 360,00 Kč </w:t>
            </w:r>
          </w:p>
        </w:tc>
      </w:tr>
      <w:tr w:rsidR="002877A9" w:rsidRPr="002877A9" w14:paraId="2DFFFDFE" w14:textId="77777777" w:rsidTr="002877A9">
        <w:trPr>
          <w:trHeight w:val="255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4AB0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21ED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Montáž kování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286F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1207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5900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    480,00 Kč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59A0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41616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1 920,00 Kč </w:t>
            </w:r>
          </w:p>
        </w:tc>
      </w:tr>
      <w:tr w:rsidR="002877A9" w:rsidRPr="002877A9" w14:paraId="2B28B57B" w14:textId="77777777" w:rsidTr="002877A9">
        <w:trPr>
          <w:trHeight w:val="51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D55C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4.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0D53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Odpočívárna Sauna-klika +klika PLUTON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205D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bílá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6941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9172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  1 480,00 Kč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8A0B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5BAB7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1 480,00 Kč </w:t>
            </w:r>
          </w:p>
        </w:tc>
      </w:tr>
      <w:tr w:rsidR="002877A9" w:rsidRPr="002877A9" w14:paraId="6B049801" w14:textId="77777777" w:rsidTr="002877A9">
        <w:trPr>
          <w:trHeight w:val="255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EF99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981A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Montáž kliky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D6EA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B510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E96D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    700,00 Kč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C06E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220E3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700,00 Kč </w:t>
            </w:r>
          </w:p>
        </w:tc>
      </w:tr>
      <w:tr w:rsidR="002877A9" w:rsidRPr="002877A9" w14:paraId="1A865257" w14:textId="77777777" w:rsidTr="002877A9">
        <w:trPr>
          <w:trHeight w:val="765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3BCD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5.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EE6E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Sprchy ženy +muži-oboustranné madlo se </w:t>
            </w:r>
            <w:proofErr w:type="gramStart"/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štítem -oboustranné</w:t>
            </w:r>
            <w:proofErr w:type="gramEnd"/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propojení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CC52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bílá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683D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CF23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  6 492,00 Kč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6FE6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F7988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     12 984,00 Kč </w:t>
            </w:r>
          </w:p>
        </w:tc>
      </w:tr>
      <w:tr w:rsidR="002877A9" w:rsidRPr="002877A9" w14:paraId="0FCB694D" w14:textId="77777777" w:rsidTr="002877A9">
        <w:trPr>
          <w:trHeight w:val="51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97B7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2596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Dveřní </w:t>
            </w:r>
            <w:proofErr w:type="gramStart"/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vložka  40</w:t>
            </w:r>
            <w:proofErr w:type="gramEnd"/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-40-sjednocená 6 x klíč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F117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D41A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ADA1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  1 821,00 Kč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DE91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E3BDE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1 821,00 Kč </w:t>
            </w:r>
          </w:p>
        </w:tc>
      </w:tr>
      <w:tr w:rsidR="002877A9" w:rsidRPr="002877A9" w14:paraId="028CCF56" w14:textId="77777777" w:rsidTr="002877A9">
        <w:trPr>
          <w:trHeight w:val="51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648D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23D3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Samostatný zámek +</w:t>
            </w:r>
            <w:proofErr w:type="spellStart"/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pendl</w:t>
            </w:r>
            <w:proofErr w:type="spellEnd"/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-váleček </w:t>
            </w:r>
            <w:proofErr w:type="spellStart"/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dorm</w:t>
            </w:r>
            <w:proofErr w:type="spellEnd"/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35 mm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551A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C59A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61DD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  1 210,00 Kč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289C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BD3E6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2 420,00 Kč </w:t>
            </w:r>
          </w:p>
        </w:tc>
      </w:tr>
      <w:tr w:rsidR="002877A9" w:rsidRPr="002877A9" w14:paraId="310D7141" w14:textId="77777777" w:rsidTr="002877A9">
        <w:trPr>
          <w:trHeight w:val="255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D33B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7918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Montáž pozice 5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6575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2E3D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DA5C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  1 400,00 Kč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F387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B88D8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2 800,00 Kč </w:t>
            </w:r>
          </w:p>
        </w:tc>
      </w:tr>
      <w:tr w:rsidR="002877A9" w:rsidRPr="002877A9" w14:paraId="061F31DF" w14:textId="77777777" w:rsidTr="002877A9">
        <w:trPr>
          <w:trHeight w:val="270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9996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FA91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55E2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8455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AACA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CF3D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6386B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                -   Kč </w:t>
            </w:r>
          </w:p>
        </w:tc>
      </w:tr>
      <w:tr w:rsidR="002877A9" w:rsidRPr="002877A9" w14:paraId="6C054AC7" w14:textId="77777777" w:rsidTr="002877A9">
        <w:trPr>
          <w:trHeight w:val="270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F90C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34AD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994E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2119C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Celkem součet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A8A6E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D61FE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     98 105,00 Kč </w:t>
            </w:r>
          </w:p>
        </w:tc>
      </w:tr>
      <w:tr w:rsidR="002877A9" w:rsidRPr="002877A9" w14:paraId="653D8AA8" w14:textId="77777777" w:rsidTr="002877A9">
        <w:trPr>
          <w:trHeight w:val="270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97BA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6F8C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1172" w14:textId="77777777" w:rsidR="002877A9" w:rsidRPr="002877A9" w:rsidRDefault="002877A9" w:rsidP="002877A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"/>
                <w:szCs w:val="2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"/>
                <w:szCs w:val="2"/>
                <w:lang w:eastAsia="cs-CZ"/>
                <w14:ligatures w14:val="none"/>
              </w:rPr>
              <w:t>0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9161C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205E4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8CDDF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EE03E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877A9" w:rsidRPr="002877A9" w14:paraId="4739E1EE" w14:textId="77777777" w:rsidTr="002877A9">
        <w:trPr>
          <w:trHeight w:val="270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2A99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E1B5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CA72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5749F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7BF3F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0924D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97993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877A9" w:rsidRPr="002877A9" w14:paraId="5559427F" w14:textId="77777777" w:rsidTr="002877A9">
        <w:trPr>
          <w:trHeight w:val="270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4606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107F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BA71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266E1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Celkem bez DPH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199CF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66C65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     98 105,00 Kč </w:t>
            </w:r>
          </w:p>
        </w:tc>
      </w:tr>
      <w:tr w:rsidR="002877A9" w:rsidRPr="002877A9" w14:paraId="2A6B34CF" w14:textId="77777777" w:rsidTr="002877A9">
        <w:trPr>
          <w:trHeight w:val="270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D9E0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5B1D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4139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A11CE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DPH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9ED77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7E212" w14:textId="77777777" w:rsidR="002877A9" w:rsidRPr="002877A9" w:rsidRDefault="002877A9" w:rsidP="002877A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21%</w:t>
            </w:r>
            <w:proofErr w:type="gramEnd"/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89F7B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     20 602,05 Kč </w:t>
            </w:r>
          </w:p>
        </w:tc>
      </w:tr>
      <w:tr w:rsidR="002877A9" w:rsidRPr="002877A9" w14:paraId="3F8A8DF6" w14:textId="77777777" w:rsidTr="002877A9">
        <w:trPr>
          <w:trHeight w:val="270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BE3E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3095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98E0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98D8F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88C07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0C3A9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ED914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   118 707,05 Kč </w:t>
            </w:r>
          </w:p>
        </w:tc>
      </w:tr>
      <w:tr w:rsidR="002877A9" w:rsidRPr="002877A9" w14:paraId="5FDEF422" w14:textId="77777777" w:rsidTr="002877A9">
        <w:trPr>
          <w:trHeight w:val="255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EAF6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BBFB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5324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6672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D923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F69F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029B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77A9" w:rsidRPr="002877A9" w14:paraId="5270AF69" w14:textId="77777777" w:rsidTr="002877A9">
        <w:trPr>
          <w:trHeight w:val="255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B810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ED05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9CED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0E36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E67C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1E14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C8FF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77A9" w:rsidRPr="002877A9" w14:paraId="37FC3D73" w14:textId="77777777" w:rsidTr="002877A9">
        <w:trPr>
          <w:trHeight w:val="255"/>
        </w:trPr>
        <w:tc>
          <w:tcPr>
            <w:tcW w:w="7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21A4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 xml:space="preserve">V případě, že neprovádíme zednické začištění - </w:t>
            </w:r>
            <w:proofErr w:type="gramStart"/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u  parapetů</w:t>
            </w:r>
            <w:proofErr w:type="gramEnd"/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není v ceně montáž.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69E5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77A9" w:rsidRPr="002877A9" w14:paraId="1BC6B646" w14:textId="77777777" w:rsidTr="002877A9">
        <w:trPr>
          <w:trHeight w:val="255"/>
        </w:trPr>
        <w:tc>
          <w:tcPr>
            <w:tcW w:w="9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34A6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Před zahájením výroby požadujeme od zákazníka 50 % zálohu nebo na základě domluvy je možné </w:t>
            </w:r>
          </w:p>
        </w:tc>
      </w:tr>
      <w:tr w:rsidR="002877A9" w:rsidRPr="002877A9" w14:paraId="32B439B8" w14:textId="77777777" w:rsidTr="002877A9">
        <w:trPr>
          <w:trHeight w:val="255"/>
        </w:trPr>
        <w:tc>
          <w:tcPr>
            <w:tcW w:w="9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5979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vypracovat smlouvu o </w:t>
            </w:r>
            <w:proofErr w:type="gramStart"/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dílo - zde</w:t>
            </w:r>
            <w:proofErr w:type="gramEnd"/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upravit platební podmínky. Termín dodání je dle dohody.</w:t>
            </w:r>
          </w:p>
        </w:tc>
      </w:tr>
      <w:tr w:rsidR="002877A9" w:rsidRPr="002877A9" w14:paraId="5C8B32B8" w14:textId="77777777" w:rsidTr="002877A9">
        <w:trPr>
          <w:trHeight w:val="255"/>
        </w:trPr>
        <w:tc>
          <w:tcPr>
            <w:tcW w:w="9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1B9D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(cca 8-15 týdnů od zaplacení zálohy). Cenová nabídka je platná 1 měsíc od vyhotovení.</w:t>
            </w:r>
          </w:p>
        </w:tc>
      </w:tr>
      <w:tr w:rsidR="002877A9" w:rsidRPr="002877A9" w14:paraId="38093B98" w14:textId="77777777" w:rsidTr="002877A9">
        <w:trPr>
          <w:trHeight w:val="255"/>
        </w:trPr>
        <w:tc>
          <w:tcPr>
            <w:tcW w:w="9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B121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Záruční doba je 5 let na okna, při odborné montáži. Na ostatní dodávaný sortiment (žaluzie, </w:t>
            </w:r>
          </w:p>
        </w:tc>
      </w:tr>
      <w:tr w:rsidR="002877A9" w:rsidRPr="002877A9" w14:paraId="6ACDB5D2" w14:textId="77777777" w:rsidTr="002877A9">
        <w:trPr>
          <w:trHeight w:val="255"/>
        </w:trPr>
        <w:tc>
          <w:tcPr>
            <w:tcW w:w="7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12AE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rolety, parapety, sítě proti </w:t>
            </w:r>
            <w:proofErr w:type="gramStart"/>
            <w:r w:rsidRPr="002877A9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hmyzu,</w:t>
            </w:r>
            <w:proofErr w:type="gramEnd"/>
            <w:r w:rsidRPr="002877A9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atd.) poskytujeme záruku dle platného zákona.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7C99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77A9" w:rsidRPr="002877A9" w14:paraId="1A0B58E1" w14:textId="77777777" w:rsidTr="002877A9">
        <w:trPr>
          <w:trHeight w:val="270"/>
        </w:trPr>
        <w:tc>
          <w:tcPr>
            <w:tcW w:w="7030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53AFD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Záruku na opravy a pozáruční servis poskytujeme dle platného zákona.</w:t>
            </w:r>
          </w:p>
        </w:tc>
        <w:tc>
          <w:tcPr>
            <w:tcW w:w="6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4E5EF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5DC8F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877A9" w:rsidRPr="002877A9" w14:paraId="6BC2763B" w14:textId="77777777" w:rsidTr="002877A9">
        <w:trPr>
          <w:trHeight w:val="270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7E30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D818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F6B1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ECAC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4C70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493E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A039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77A9" w:rsidRPr="002877A9" w14:paraId="6754F9C0" w14:textId="77777777" w:rsidTr="002877A9">
        <w:trPr>
          <w:trHeight w:val="255"/>
        </w:trPr>
        <w:tc>
          <w:tcPr>
            <w:tcW w:w="9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B93C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Od 1.1.2012 vstoupila v platnost úprava režimu přenesení daňové povinnosti při poskytnutí</w:t>
            </w:r>
          </w:p>
        </w:tc>
      </w:tr>
      <w:tr w:rsidR="002877A9" w:rsidRPr="002877A9" w14:paraId="513C9368" w14:textId="77777777" w:rsidTr="002877A9">
        <w:trPr>
          <w:trHeight w:val="255"/>
        </w:trPr>
        <w:tc>
          <w:tcPr>
            <w:tcW w:w="9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3B7A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stavebních nebo montážních prací dle § 92e) zákona č. 235/2004 Sb., o DPH, ve znění pozdějších předpisů.</w:t>
            </w:r>
          </w:p>
        </w:tc>
      </w:tr>
      <w:tr w:rsidR="002877A9" w:rsidRPr="002877A9" w14:paraId="5C6533C9" w14:textId="77777777" w:rsidTr="002877A9">
        <w:trPr>
          <w:trHeight w:val="255"/>
        </w:trPr>
        <w:tc>
          <w:tcPr>
            <w:tcW w:w="9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DFB0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Režim přenesení daňové povinnosti "tzv. vnitrostátní revers </w:t>
            </w:r>
            <w:proofErr w:type="spellStart"/>
            <w:r w:rsidRPr="002877A9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charge</w:t>
            </w:r>
            <w:proofErr w:type="spellEnd"/>
            <w:r w:rsidRPr="002877A9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" spočívá v tom, že povinnost přiznat a</w:t>
            </w:r>
          </w:p>
        </w:tc>
      </w:tr>
      <w:tr w:rsidR="002877A9" w:rsidRPr="002877A9" w14:paraId="29A78D3E" w14:textId="77777777" w:rsidTr="002877A9">
        <w:trPr>
          <w:trHeight w:val="255"/>
        </w:trPr>
        <w:tc>
          <w:tcPr>
            <w:tcW w:w="9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7F7C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zaplatit daň na výstupu za uskutečněné zdanitelné plnění je přenesena na příjemce plnění.</w:t>
            </w:r>
          </w:p>
        </w:tc>
      </w:tr>
      <w:tr w:rsidR="002877A9" w:rsidRPr="002877A9" w14:paraId="68C09524" w14:textId="77777777" w:rsidTr="002877A9">
        <w:trPr>
          <w:trHeight w:val="255"/>
        </w:trPr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4B28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Režim přenesení daňové povinnosti se použije jen mezi plátci DPH.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09E2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0077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77A9" w:rsidRPr="002877A9" w14:paraId="00A378B3" w14:textId="77777777" w:rsidTr="002877A9">
        <w:trPr>
          <w:trHeight w:val="255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83F5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2DD6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50CC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64B8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D30B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B8F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607D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77A9" w:rsidRPr="002877A9" w14:paraId="0F22E319" w14:textId="77777777" w:rsidTr="002877A9">
        <w:trPr>
          <w:trHeight w:val="255"/>
        </w:trPr>
        <w:tc>
          <w:tcPr>
            <w:tcW w:w="9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23FA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Montážní spáru mezi ostěním a rámem okna, doporučujeme osadit parotěsnou a </w:t>
            </w:r>
            <w:proofErr w:type="spellStart"/>
            <w:r w:rsidRPr="002877A9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paropropustnou</w:t>
            </w:r>
            <w:proofErr w:type="spellEnd"/>
            <w:r w:rsidRPr="002877A9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zábranou </w:t>
            </w:r>
          </w:p>
        </w:tc>
      </w:tr>
      <w:tr w:rsidR="002877A9" w:rsidRPr="002877A9" w14:paraId="65ECF634" w14:textId="77777777" w:rsidTr="002877A9">
        <w:trPr>
          <w:trHeight w:val="255"/>
        </w:trPr>
        <w:tc>
          <w:tcPr>
            <w:tcW w:w="5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FAAE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(dle ČSN </w:t>
            </w:r>
            <w:proofErr w:type="gramStart"/>
            <w:r w:rsidRPr="002877A9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730540 - 2</w:t>
            </w:r>
            <w:proofErr w:type="gramEnd"/>
            <w:r w:rsidRPr="002877A9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tepelná ochrana budov).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B711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0535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89A9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77A9" w:rsidRPr="002877A9" w14:paraId="1108CC3E" w14:textId="77777777" w:rsidTr="002877A9">
        <w:trPr>
          <w:trHeight w:val="255"/>
        </w:trPr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129D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Její cena není součástí cenové nabídky. Na vyžádání provedeme kalkulaci.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F631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7185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77A9" w:rsidRPr="002877A9" w14:paraId="493F384A" w14:textId="77777777" w:rsidTr="002877A9">
        <w:trPr>
          <w:trHeight w:val="255"/>
        </w:trPr>
        <w:tc>
          <w:tcPr>
            <w:tcW w:w="9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2098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Cena běžného metru včetně montáže se pohybuje v závislosti na ostění od </w:t>
            </w:r>
            <w:proofErr w:type="gramStart"/>
            <w:r w:rsidRPr="002877A9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80 - 150</w:t>
            </w:r>
            <w:proofErr w:type="gramEnd"/>
            <w:r w:rsidRPr="002877A9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Kč/</w:t>
            </w:r>
            <w:proofErr w:type="spellStart"/>
            <w:r w:rsidRPr="002877A9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  <w:r w:rsidRPr="002877A9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(fólie zn. </w:t>
            </w:r>
            <w:proofErr w:type="spellStart"/>
            <w:r w:rsidRPr="002877A9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Soudal</w:t>
            </w:r>
            <w:proofErr w:type="spellEnd"/>
            <w:r w:rsidRPr="002877A9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).</w:t>
            </w:r>
          </w:p>
        </w:tc>
      </w:tr>
      <w:tr w:rsidR="002877A9" w:rsidRPr="002877A9" w14:paraId="192F7128" w14:textId="77777777" w:rsidTr="002877A9">
        <w:trPr>
          <w:trHeight w:val="255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5D41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4F71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912C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06D8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7FB6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35FF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390E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77A9" w:rsidRPr="002877A9" w14:paraId="3568500F" w14:textId="77777777" w:rsidTr="002877A9">
        <w:trPr>
          <w:trHeight w:val="300"/>
        </w:trPr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BF4E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 xml:space="preserve">Plátce </w:t>
            </w:r>
            <w:proofErr w:type="gramStart"/>
            <w:r w:rsidRPr="002877A9">
              <w:rPr>
                <w:rFonts w:ascii="Arial CE" w:eastAsia="Times New Roman" w:hAnsi="Arial CE" w:cs="Arial CE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DPH - DIČ</w:t>
            </w:r>
            <w:proofErr w:type="gramEnd"/>
            <w:r w:rsidRPr="002877A9">
              <w:rPr>
                <w:rFonts w:ascii="Arial CE" w:eastAsia="Times New Roman" w:hAnsi="Arial CE" w:cs="Arial CE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 xml:space="preserve">: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00E1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A702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C774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6ACF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4D7A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77A9" w:rsidRPr="002877A9" w14:paraId="78FC2F33" w14:textId="77777777" w:rsidTr="002877A9">
        <w:trPr>
          <w:trHeight w:val="315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2A55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Použití pro ekonomickou činnost: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0BBE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ano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6473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ne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3CE3" w14:textId="77777777" w:rsidR="002877A9" w:rsidRPr="002877A9" w:rsidRDefault="002877A9" w:rsidP="002877A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9147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77A9" w:rsidRPr="002877A9" w14:paraId="4A8A091C" w14:textId="77777777" w:rsidTr="002877A9">
        <w:trPr>
          <w:trHeight w:val="315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B2A2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DB7A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9D14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E63A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105E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C30E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F948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77A9" w:rsidRPr="002877A9" w14:paraId="4438F3C6" w14:textId="77777777" w:rsidTr="002877A9">
        <w:trPr>
          <w:trHeight w:val="255"/>
        </w:trPr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5BBA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Těšíme se na spolupráci s Vámi.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BF45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8599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F5A8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F4EB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93E7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77A9" w:rsidRPr="002877A9" w14:paraId="58862D2F" w14:textId="77777777" w:rsidTr="002877A9">
        <w:trPr>
          <w:trHeight w:val="255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D5E9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2376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3B35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5C30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618C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15F8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AA54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77A9" w:rsidRPr="002877A9" w14:paraId="4A86479B" w14:textId="77777777" w:rsidTr="002877A9">
        <w:trPr>
          <w:trHeight w:val="255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47A8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Dne: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BADF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26.02.2024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B163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FB88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5EB5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1879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C82E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77A9" w:rsidRPr="002877A9" w14:paraId="2753061E" w14:textId="77777777" w:rsidTr="002877A9">
        <w:trPr>
          <w:trHeight w:val="255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D64F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Vypracoval: Krotký, Ondráček, </w:t>
            </w:r>
            <w:proofErr w:type="spellStart"/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Prendký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55BC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009D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4F7E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610D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77A9" w:rsidRPr="002877A9" w14:paraId="1BB3FD4A" w14:textId="77777777" w:rsidTr="002877A9">
        <w:trPr>
          <w:trHeight w:val="255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70EF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57F8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kern w:val="0"/>
                <w:sz w:val="15"/>
                <w:szCs w:val="15"/>
                <w:u w:val="single"/>
                <w:lang w:eastAsia="cs-CZ"/>
                <w14:ligatures w14:val="none"/>
              </w:rPr>
            </w:pPr>
            <w:hyperlink r:id="rId6" w:history="1">
              <w:r w:rsidRPr="002877A9">
                <w:rPr>
                  <w:rFonts w:ascii="Arial CE" w:eastAsia="Times New Roman" w:hAnsi="Arial CE" w:cs="Arial CE"/>
                  <w:color w:val="0000FF"/>
                  <w:kern w:val="0"/>
                  <w:sz w:val="15"/>
                  <w:szCs w:val="15"/>
                  <w:u w:val="single"/>
                  <w:lang w:eastAsia="cs-CZ"/>
                  <w14:ligatures w14:val="none"/>
                </w:rPr>
                <w:t>adorn@adorn.cz</w:t>
              </w:r>
            </w:hyperlink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8217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kern w:val="0"/>
                <w:sz w:val="15"/>
                <w:szCs w:val="15"/>
                <w:u w:val="single"/>
                <w:lang w:eastAsia="cs-CZ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5A49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899F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7035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53C2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77A9" w:rsidRPr="002877A9" w14:paraId="7DE7C891" w14:textId="77777777" w:rsidTr="002877A9">
        <w:trPr>
          <w:trHeight w:val="390"/>
        </w:trPr>
        <w:tc>
          <w:tcPr>
            <w:tcW w:w="58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8C21E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tel.</w:t>
            </w:r>
          </w:p>
        </w:tc>
        <w:tc>
          <w:tcPr>
            <w:tcW w:w="9084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BE89D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i/>
                <w:iCs/>
                <w:kern w:val="0"/>
                <w:sz w:val="28"/>
                <w:szCs w:val="28"/>
                <w:lang w:eastAsia="cs-CZ"/>
                <w14:ligatures w14:val="none"/>
              </w:rPr>
              <w:t xml:space="preserve"> kancelář 318 624 </w:t>
            </w:r>
            <w:proofErr w:type="gramStart"/>
            <w:r w:rsidRPr="002877A9">
              <w:rPr>
                <w:rFonts w:ascii="Arial CE" w:eastAsia="Times New Roman" w:hAnsi="Arial CE" w:cs="Arial CE"/>
                <w:i/>
                <w:iCs/>
                <w:kern w:val="0"/>
                <w:sz w:val="28"/>
                <w:szCs w:val="28"/>
                <w:lang w:eastAsia="cs-CZ"/>
                <w14:ligatures w14:val="none"/>
              </w:rPr>
              <w:t>695</w:t>
            </w:r>
            <w:r w:rsidRPr="002877A9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 mob.</w:t>
            </w:r>
            <w:proofErr w:type="gramEnd"/>
            <w:r w:rsidRPr="002877A9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774 580 715,  774 818 068,  723 537 484</w:t>
            </w:r>
          </w:p>
        </w:tc>
      </w:tr>
      <w:tr w:rsidR="002877A9" w:rsidRPr="002877A9" w14:paraId="38A18F0D" w14:textId="77777777" w:rsidTr="002877A9">
        <w:trPr>
          <w:trHeight w:val="270"/>
        </w:trPr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5458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Objednávka: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7C93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ED9D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948D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AA15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BEB2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877A9" w:rsidRPr="002877A9" w14:paraId="718F6903" w14:textId="77777777" w:rsidTr="002877A9">
        <w:trPr>
          <w:trHeight w:val="300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BE24" w14:textId="77777777" w:rsidR="002877A9" w:rsidRPr="002877A9" w:rsidRDefault="002877A9" w:rsidP="002877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2B72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b/>
                <w:bCs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  <w:t>Zákazník potvrzuje, že se jedná o bytovou výstavbu (doklad pro 15% daň)</w:t>
            </w:r>
          </w:p>
        </w:tc>
      </w:tr>
      <w:tr w:rsidR="002877A9" w:rsidRPr="002877A9" w14:paraId="11ACCEE3" w14:textId="77777777" w:rsidTr="002877A9">
        <w:trPr>
          <w:trHeight w:val="255"/>
        </w:trPr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8590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Souhlasím s nabídkou dne: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A753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Podpis /razítko/: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F5F8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877A9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Rodné číslo, DIČ, IČO: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E444" w14:textId="77777777" w:rsidR="002877A9" w:rsidRPr="002877A9" w:rsidRDefault="002877A9" w:rsidP="002877A9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339806B" w14:textId="77777777" w:rsidR="000B70E3" w:rsidRDefault="000B70E3"/>
    <w:sectPr w:rsidR="000B7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A9"/>
    <w:rsid w:val="000B70E3"/>
    <w:rsid w:val="0028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387A"/>
  <w15:chartTrackingRefBased/>
  <w15:docId w15:val="{6548A425-16FF-43C3-84A1-EFD8C3D6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87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orn@adorn.cz" TargetMode="External"/><Relationship Id="rId5" Type="http://schemas.openxmlformats.org/officeDocument/2006/relationships/hyperlink" Target="mailto:sutnar@pb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PC-MU</dc:creator>
  <cp:keywords/>
  <dc:description/>
  <cp:lastModifiedBy>PC-MU</cp:lastModifiedBy>
  <cp:revision>1</cp:revision>
  <dcterms:created xsi:type="dcterms:W3CDTF">2024-02-26T11:36:00Z</dcterms:created>
  <dcterms:modified xsi:type="dcterms:W3CDTF">2024-02-26T11:38:00Z</dcterms:modified>
</cp:coreProperties>
</file>