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361" w:rsidRDefault="003C2AA0">
      <w:pPr>
        <w:pStyle w:val="Titulekobrzku0"/>
        <w:framePr w:w="1843" w:h="299" w:wrap="none" w:hAnchor="page" w:x="679" w:y="437"/>
      </w:pPr>
      <w:r>
        <w:rPr>
          <w:rStyle w:val="Titulekobrzku"/>
        </w:rPr>
        <w:t>VEŘEJNÁ ZELEŇ MÉSTA BRNA</w:t>
      </w:r>
    </w:p>
    <w:p w:rsidR="008F3361" w:rsidRDefault="003C2AA0">
      <w:pPr>
        <w:pStyle w:val="Zkladntext1"/>
        <w:framePr w:w="8377" w:h="284" w:wrap="none" w:hAnchor="page" w:x="2710" w:y="87"/>
        <w:spacing w:after="0"/>
      </w:pPr>
      <w:r>
        <w:rPr>
          <w:rStyle w:val="Zkladntext"/>
          <w:b/>
          <w:bCs/>
        </w:rPr>
        <w:t>Veřejná zeleň města Brna, příspěvková organizace, Kounicova 1013/</w:t>
      </w:r>
      <w:proofErr w:type="gramStart"/>
      <w:r>
        <w:rPr>
          <w:rStyle w:val="Zkladntext"/>
          <w:b/>
          <w:bCs/>
        </w:rPr>
        <w:t>16a</w:t>
      </w:r>
      <w:proofErr w:type="gramEnd"/>
      <w:r>
        <w:rPr>
          <w:rStyle w:val="Zkladntext"/>
          <w:b/>
          <w:bCs/>
        </w:rPr>
        <w:t>, 602 00 Brno</w:t>
      </w:r>
    </w:p>
    <w:p w:rsidR="008F3361" w:rsidRDefault="003C2AA0">
      <w:pPr>
        <w:pStyle w:val="Zkladntext20"/>
        <w:framePr w:w="601" w:h="238" w:wrap="none" w:hAnchor="page" w:x="3034" w:y="451"/>
      </w:pPr>
      <w:r>
        <w:rPr>
          <w:rStyle w:val="Zkladntext2"/>
        </w:rPr>
        <w:t>e-mail:</w:t>
      </w:r>
    </w:p>
    <w:p w:rsidR="008F3361" w:rsidRDefault="003C2AA0">
      <w:pPr>
        <w:pStyle w:val="Zkladntext20"/>
        <w:framePr w:w="1613" w:h="241" w:wrap="none" w:hAnchor="page" w:x="6036" w:y="447"/>
      </w:pPr>
      <w:hyperlink r:id="rId6" w:history="1">
        <w:r>
          <w:rPr>
            <w:rStyle w:val="Zkladntext2"/>
            <w:lang w:val="en-US" w:eastAsia="en-US" w:bidi="en-US"/>
          </w:rPr>
          <w:t>http://vzmb.brno.cz</w:t>
        </w:r>
      </w:hyperlink>
    </w:p>
    <w:p w:rsidR="008F3361" w:rsidRDefault="003C2AA0">
      <w:pPr>
        <w:pStyle w:val="Zkladntext20"/>
        <w:framePr w:w="2063" w:h="238" w:wrap="none" w:hAnchor="page" w:x="8686" w:y="447"/>
      </w:pPr>
      <w:proofErr w:type="gramStart"/>
      <w:r>
        <w:rPr>
          <w:rStyle w:val="Zkladntext2"/>
        </w:rPr>
        <w:t>FAX:+</w:t>
      </w:r>
      <w:proofErr w:type="gramEnd"/>
      <w:r>
        <w:rPr>
          <w:rStyle w:val="Zkladntext2"/>
        </w:rPr>
        <w:t>420 542 21 17 76</w:t>
      </w:r>
    </w:p>
    <w:p w:rsidR="008F3361" w:rsidRDefault="003C2AA0">
      <w:pPr>
        <w:pStyle w:val="Zkladntext20"/>
        <w:framePr w:w="2236" w:h="238" w:wrap="none" w:hAnchor="page" w:x="3073" w:y="771"/>
      </w:pPr>
      <w:r>
        <w:rPr>
          <w:rStyle w:val="Zkladntext2"/>
        </w:rPr>
        <w:t>KB Brno město, číslo bank.</w:t>
      </w:r>
    </w:p>
    <w:p w:rsidR="008F3361" w:rsidRDefault="003C2AA0">
      <w:pPr>
        <w:pStyle w:val="Zkladntext20"/>
        <w:framePr w:w="1253" w:h="256" w:wrap="none" w:hAnchor="page" w:x="7688" w:y="746"/>
      </w:pPr>
      <w:r>
        <w:rPr>
          <w:rStyle w:val="Zkladntext2"/>
        </w:rPr>
        <w:t>IČO: 62161521</w:t>
      </w:r>
    </w:p>
    <w:p w:rsidR="008F3361" w:rsidRDefault="003C2AA0">
      <w:pPr>
        <w:pStyle w:val="Zkladntext20"/>
        <w:framePr w:w="1523" w:h="256" w:wrap="none" w:hAnchor="page" w:x="9175" w:y="746"/>
      </w:pPr>
      <w:r>
        <w:rPr>
          <w:rStyle w:val="Zkladntext2"/>
        </w:rPr>
        <w:t>DIČ: CZ62161521</w:t>
      </w:r>
    </w:p>
    <w:p w:rsidR="008F3361" w:rsidRDefault="003C2AA0">
      <w:pPr>
        <w:pStyle w:val="Zkladntext20"/>
        <w:framePr w:w="7456" w:h="238" w:wrap="none" w:hAnchor="page" w:x="3163" w:y="1005"/>
      </w:pPr>
      <w:r>
        <w:rPr>
          <w:rStyle w:val="Zkladntext2"/>
        </w:rPr>
        <w:t>Zapsána</w:t>
      </w:r>
      <w:r>
        <w:rPr>
          <w:rStyle w:val="Zkladntext2"/>
        </w:rPr>
        <w:t xml:space="preserve"> v obchodním rejstříku vedeném Krajským soudem v Brně, </w:t>
      </w:r>
      <w:proofErr w:type="spellStart"/>
      <w:r>
        <w:rPr>
          <w:rStyle w:val="Zkladntext2"/>
        </w:rPr>
        <w:t>sp</w:t>
      </w:r>
      <w:proofErr w:type="spellEnd"/>
      <w:r>
        <w:rPr>
          <w:rStyle w:val="Zkladntext2"/>
        </w:rPr>
        <w:t xml:space="preserve">. zn.: odd. </w:t>
      </w:r>
      <w:proofErr w:type="spellStart"/>
      <w:r>
        <w:rPr>
          <w:rStyle w:val="Zkladntext2"/>
        </w:rPr>
        <w:t>Pr</w:t>
      </w:r>
      <w:proofErr w:type="spellEnd"/>
      <w:r>
        <w:rPr>
          <w:rStyle w:val="Zkladntext2"/>
        </w:rPr>
        <w:t>, vložka 9</w:t>
      </w:r>
    </w:p>
    <w:p w:rsidR="008F3361" w:rsidRDefault="003C2AA0">
      <w:pPr>
        <w:pStyle w:val="Zkladntext1"/>
        <w:framePr w:w="2412" w:h="295" w:wrap="none" w:hAnchor="page" w:x="748" w:y="1862"/>
        <w:spacing w:after="0"/>
      </w:pPr>
      <w:r>
        <w:rPr>
          <w:rStyle w:val="Zkladntext"/>
          <w:u w:val="single"/>
        </w:rPr>
        <w:t>Objednávka číslo: 59/2024</w:t>
      </w:r>
    </w:p>
    <w:p w:rsidR="008F3361" w:rsidRDefault="003C2AA0">
      <w:pPr>
        <w:pStyle w:val="Zkladntext1"/>
        <w:framePr w:w="2110" w:h="274" w:wrap="none" w:hAnchor="page" w:x="744" w:y="2445"/>
        <w:spacing w:after="0"/>
      </w:pPr>
      <w:r>
        <w:rPr>
          <w:rStyle w:val="Zkladntext"/>
        </w:rPr>
        <w:t>V Brně dne: 22.2.2024</w:t>
      </w:r>
    </w:p>
    <w:p w:rsidR="008F3361" w:rsidRDefault="003C2AA0">
      <w:pPr>
        <w:pStyle w:val="Zkladntext1"/>
        <w:framePr w:w="3398" w:h="295" w:wrap="none" w:hAnchor="page" w:x="755" w:y="3032"/>
        <w:spacing w:after="0"/>
      </w:pPr>
      <w:r>
        <w:rPr>
          <w:rStyle w:val="Zkladntext"/>
          <w:u w:val="single"/>
        </w:rPr>
        <w:t>Bankovní spojení: KB Brno město</w:t>
      </w:r>
    </w:p>
    <w:p w:rsidR="008F3361" w:rsidRDefault="003C2AA0">
      <w:pPr>
        <w:pStyle w:val="Zkladntext1"/>
        <w:framePr w:w="1606" w:h="1400" w:wrap="none" w:hAnchor="page" w:x="5741" w:y="2096"/>
        <w:spacing w:after="260"/>
        <w:rPr>
          <w:sz w:val="24"/>
          <w:szCs w:val="24"/>
        </w:rPr>
      </w:pPr>
      <w:proofErr w:type="spellStart"/>
      <w:r>
        <w:rPr>
          <w:rStyle w:val="Zkladntext"/>
          <w:sz w:val="24"/>
          <w:szCs w:val="24"/>
        </w:rPr>
        <w:t>Rex</w:t>
      </w:r>
      <w:proofErr w:type="spellEnd"/>
      <w:r>
        <w:rPr>
          <w:rStyle w:val="Zkladntext"/>
          <w:sz w:val="24"/>
          <w:szCs w:val="24"/>
        </w:rPr>
        <w:t xml:space="preserve"> s. r. o.</w:t>
      </w:r>
    </w:p>
    <w:p w:rsidR="008F3361" w:rsidRDefault="003C2AA0">
      <w:pPr>
        <w:pStyle w:val="Zkladntext1"/>
        <w:framePr w:w="1606" w:h="1400" w:wrap="none" w:hAnchor="page" w:x="5741" w:y="2096"/>
        <w:spacing w:after="260"/>
        <w:rPr>
          <w:sz w:val="24"/>
          <w:szCs w:val="24"/>
        </w:rPr>
      </w:pPr>
      <w:r>
        <w:rPr>
          <w:rStyle w:val="Zkladntext"/>
          <w:sz w:val="24"/>
          <w:szCs w:val="24"/>
        </w:rPr>
        <w:t>Jasanová 28</w:t>
      </w:r>
    </w:p>
    <w:p w:rsidR="008F3361" w:rsidRDefault="003C2AA0">
      <w:pPr>
        <w:pStyle w:val="Zkladntext1"/>
        <w:framePr w:w="1606" w:h="1400" w:wrap="none" w:hAnchor="page" w:x="5741" w:y="2096"/>
        <w:spacing w:after="260"/>
        <w:rPr>
          <w:sz w:val="24"/>
          <w:szCs w:val="24"/>
        </w:rPr>
      </w:pPr>
      <w:r>
        <w:rPr>
          <w:rStyle w:val="Zkladntext"/>
          <w:sz w:val="24"/>
          <w:szCs w:val="24"/>
        </w:rPr>
        <w:t>678 01 Blansko</w:t>
      </w:r>
    </w:p>
    <w:p w:rsidR="008F3361" w:rsidRDefault="003C2AA0">
      <w:pPr>
        <w:spacing w:line="360" w:lineRule="exact"/>
      </w:pPr>
      <w:r>
        <w:rPr>
          <w:noProof/>
        </w:rPr>
        <w:drawing>
          <wp:anchor distT="0" distB="185420" distL="29845" distR="20320" simplePos="0" relativeHeight="62914690" behindDoc="1" locked="0" layoutInCell="1" allowOverlap="1">
            <wp:simplePos x="0" y="0"/>
            <wp:positionH relativeFrom="page">
              <wp:posOffset>460375</wp:posOffset>
            </wp:positionH>
            <wp:positionV relativeFrom="margin">
              <wp:posOffset>0</wp:posOffset>
            </wp:positionV>
            <wp:extent cx="1120140" cy="2832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2014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455930</wp:posOffset>
            </wp:positionH>
            <wp:positionV relativeFrom="margin">
              <wp:posOffset>454660</wp:posOffset>
            </wp:positionV>
            <wp:extent cx="1124585" cy="2832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2458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361" w:rsidRDefault="008F3361">
      <w:pPr>
        <w:spacing w:line="360" w:lineRule="exact"/>
      </w:pPr>
    </w:p>
    <w:p w:rsidR="008F3361" w:rsidRDefault="008F3361">
      <w:pPr>
        <w:spacing w:line="360" w:lineRule="exact"/>
      </w:pPr>
    </w:p>
    <w:p w:rsidR="008F3361" w:rsidRDefault="008F3361">
      <w:pPr>
        <w:spacing w:line="360" w:lineRule="exact"/>
      </w:pPr>
    </w:p>
    <w:p w:rsidR="008F3361" w:rsidRDefault="008F3361">
      <w:pPr>
        <w:spacing w:line="360" w:lineRule="exact"/>
      </w:pPr>
    </w:p>
    <w:p w:rsidR="008F3361" w:rsidRDefault="008F3361">
      <w:pPr>
        <w:spacing w:line="360" w:lineRule="exact"/>
      </w:pPr>
    </w:p>
    <w:p w:rsidR="008F3361" w:rsidRDefault="008F3361">
      <w:pPr>
        <w:spacing w:line="360" w:lineRule="exact"/>
      </w:pPr>
    </w:p>
    <w:p w:rsidR="008F3361" w:rsidRDefault="008F3361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29"/>
        <w:gridCol w:w="5908"/>
      </w:tblGrid>
      <w:tr w:rsidR="00213F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</w:pPr>
            <w:r>
              <w:rPr>
                <w:rStyle w:val="Jin"/>
              </w:rPr>
              <w:t>Způsob dopravy: dodavatel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>Na adresu: Veřejná zeleň města Brna</w:t>
            </w:r>
          </w:p>
        </w:tc>
      </w:tr>
      <w:tr w:rsidR="00213F77" w:rsidTr="00213F77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</w:pPr>
            <w:r>
              <w:rPr>
                <w:rStyle w:val="Jin"/>
              </w:rPr>
              <w:t>Požadovaný termín plnění: cca do 2 týdnů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>Hradí: 2000</w:t>
            </w:r>
          </w:p>
        </w:tc>
      </w:tr>
      <w:tr w:rsidR="00213F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tabs>
                <w:tab w:val="left" w:pos="2264"/>
              </w:tabs>
              <w:rPr>
                <w:sz w:val="22"/>
                <w:szCs w:val="22"/>
              </w:rPr>
            </w:pPr>
            <w:r>
              <w:rPr>
                <w:rStyle w:val="Jin"/>
              </w:rPr>
              <w:t>Množství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  <w:sz w:val="22"/>
                <w:szCs w:val="22"/>
              </w:rPr>
              <w:t>DODÁVKA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>Fakturujte s daní</w:t>
            </w:r>
          </w:p>
        </w:tc>
      </w:tr>
      <w:tr w:rsidR="00213F77">
        <w:tblPrEx>
          <w:tblCellMar>
            <w:top w:w="0" w:type="dxa"/>
            <w:bottom w:w="0" w:type="dxa"/>
          </w:tblCellMar>
        </w:tblPrEx>
        <w:trPr>
          <w:trHeight w:hRule="exact" w:val="86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3F77" w:rsidRDefault="00213F77" w:rsidP="00213F77">
            <w:pPr>
              <w:framePr w:w="10408" w:h="10087" w:vSpace="583" w:wrap="notBeside" w:vAnchor="text" w:hAnchor="text" w:y="1106"/>
              <w:rPr>
                <w:sz w:val="10"/>
                <w:szCs w:val="10"/>
              </w:rPr>
            </w:pPr>
          </w:p>
        </w:tc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spacing w:after="800"/>
            </w:pPr>
            <w:r>
              <w:rPr>
                <w:rStyle w:val="Jin"/>
              </w:rPr>
              <w:t>Dle Vaší cenové nabídky objednáváme u Vás:</w:t>
            </w:r>
          </w:p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tabs>
                <w:tab w:val="left" w:pos="7636"/>
              </w:tabs>
            </w:pPr>
            <w:r>
              <w:rPr>
                <w:rStyle w:val="Jin"/>
              </w:rPr>
              <w:t xml:space="preserve">16 ks sloupek REMI S4 </w:t>
            </w:r>
            <w:proofErr w:type="spellStart"/>
            <w:r>
              <w:rPr>
                <w:rStyle w:val="Jin"/>
              </w:rPr>
              <w:t>prům</w:t>
            </w:r>
            <w:proofErr w:type="spellEnd"/>
            <w:r>
              <w:rPr>
                <w:rStyle w:val="Jin"/>
              </w:rPr>
              <w:t>. 100/1100, litinový, ks á 4.170,- Kč</w:t>
            </w:r>
            <w:r>
              <w:rPr>
                <w:rStyle w:val="Jin"/>
              </w:rPr>
              <w:tab/>
              <w:t>66.720,- Kč</w:t>
            </w:r>
          </w:p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spacing w:after="1660"/>
            </w:pPr>
            <w:r>
              <w:rPr>
                <w:rStyle w:val="Jin"/>
              </w:rPr>
              <w:t xml:space="preserve">3 ks sloupek REMI S4 </w:t>
            </w:r>
            <w:proofErr w:type="spellStart"/>
            <w:r>
              <w:rPr>
                <w:rStyle w:val="Jin"/>
              </w:rPr>
              <w:t>prům</w:t>
            </w:r>
            <w:proofErr w:type="spellEnd"/>
            <w:r>
              <w:rPr>
                <w:rStyle w:val="Jin"/>
              </w:rPr>
              <w:t>. 100/1100, litinový, vyjímatelný, ks á 7.800,- Kč 23.400,- Kč</w:t>
            </w:r>
          </w:p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spacing w:after="1080" w:line="264" w:lineRule="auto"/>
              <w:ind w:left="452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Cena celkem 90.120,- Kč + DPH</w:t>
            </w:r>
          </w:p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spacing w:after="1360"/>
              <w:ind w:firstLine="820"/>
            </w:pPr>
            <w:r>
              <w:rPr>
                <w:rStyle w:val="Jin"/>
              </w:rPr>
              <w:t>Úhrada fakturou se splatností 14 dní.</w:t>
            </w:r>
          </w:p>
          <w:p w:rsidR="00213F77" w:rsidRDefault="00213F77" w:rsidP="00213F77">
            <w:pPr>
              <w:pStyle w:val="Jin0"/>
              <w:framePr w:w="10408" w:h="10087" w:vSpace="583" w:wrap="notBeside" w:vAnchor="text" w:hAnchor="text" w:y="1106"/>
              <w:jc w:val="center"/>
            </w:pPr>
            <w:r>
              <w:rPr>
                <w:rStyle w:val="Jin"/>
              </w:rPr>
              <w:t>Ing. Jozef Kasala ředitel</w:t>
            </w:r>
          </w:p>
        </w:tc>
      </w:tr>
    </w:tbl>
    <w:p w:rsidR="008F3361" w:rsidRDefault="008F3361">
      <w:pPr>
        <w:spacing w:after="615" w:line="1" w:lineRule="exact"/>
      </w:pPr>
    </w:p>
    <w:p w:rsidR="008F3361" w:rsidRDefault="008F3361">
      <w:pPr>
        <w:spacing w:line="1" w:lineRule="exact"/>
        <w:sectPr w:rsidR="008F3361">
          <w:pgSz w:w="11900" w:h="16840"/>
          <w:pgMar w:top="380" w:right="814" w:bottom="646" w:left="664" w:header="0" w:footer="218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8F3361" w:rsidRDefault="003C2AA0">
      <w:pPr>
        <w:pStyle w:val="Titulektabulky0"/>
        <w:framePr w:w="5162" w:h="227" w:hSpace="5246" w:wrap="notBeside" w:vAnchor="text" w:hAnchor="text" w:x="4778" w:y="1"/>
      </w:pPr>
      <w:r>
        <w:rPr>
          <w:rStyle w:val="Titulektabulky"/>
          <w:b/>
          <w:bCs/>
        </w:rPr>
        <w:t>Na fakturách zásadně uvádějte číslo našich objednávek, jinak jsme</w:t>
      </w:r>
    </w:p>
    <w:p w:rsidR="008F3361" w:rsidRDefault="003C2AA0">
      <w:pPr>
        <w:pStyle w:val="Titulektabulky0"/>
        <w:framePr w:w="2650" w:h="223" w:hSpace="7758" w:wrap="notBeside" w:vAnchor="text" w:hAnchor="text" w:x="4778" w:y="210"/>
      </w:pPr>
      <w:r>
        <w:rPr>
          <w:rStyle w:val="Titulektabulky"/>
          <w:b/>
          <w:bCs/>
        </w:rPr>
        <w:t xml:space="preserve">nuceni faktury bez </w:t>
      </w:r>
      <w:r>
        <w:rPr>
          <w:rStyle w:val="Titulektabulky"/>
          <w:b/>
          <w:bCs/>
        </w:rPr>
        <w:t>úhrady vracet.</w:t>
      </w:r>
    </w:p>
    <w:p w:rsidR="008F3361" w:rsidRDefault="003C2AA0">
      <w:pPr>
        <w:pStyle w:val="Titulektabulky0"/>
        <w:framePr w:w="1602" w:h="292" w:hSpace="8806" w:wrap="notBeside" w:vAnchor="text" w:hAnchor="text" w:x="59" w:y="11172"/>
        <w:rPr>
          <w:sz w:val="22"/>
          <w:szCs w:val="22"/>
        </w:rPr>
      </w:pPr>
      <w:r>
        <w:rPr>
          <w:rStyle w:val="Titulektabulky"/>
          <w:sz w:val="22"/>
          <w:szCs w:val="22"/>
        </w:rPr>
        <w:t>Vyřizuje referent:</w:t>
      </w:r>
    </w:p>
    <w:p w:rsidR="008F3361" w:rsidRDefault="003C2AA0">
      <w:pPr>
        <w:pStyle w:val="Titulektabulky0"/>
        <w:framePr w:w="3107" w:h="274" w:hSpace="7301" w:wrap="notBeside" w:vAnchor="text" w:hAnchor="text" w:x="6521" w:y="11168"/>
        <w:rPr>
          <w:sz w:val="22"/>
          <w:szCs w:val="22"/>
        </w:rPr>
      </w:pPr>
      <w:r>
        <w:rPr>
          <w:rStyle w:val="Titulektabulky"/>
          <w:sz w:val="22"/>
          <w:szCs w:val="22"/>
        </w:rPr>
        <w:t>Fakturu zašlete na adresu v záhlaví</w:t>
      </w:r>
    </w:p>
    <w:p w:rsidR="008F3361" w:rsidRDefault="003C2AA0">
      <w:pPr>
        <w:spacing w:line="1" w:lineRule="exact"/>
      </w:pPr>
      <w:r>
        <w:rPr>
          <w:noProof/>
        </w:rPr>
        <mc:AlternateContent>
          <mc:Choice Requires="wps">
            <w:drawing>
              <wp:anchor distT="168910" distB="0" distL="0" distR="0" simplePos="0" relativeHeight="125829378" behindDoc="0" locked="0" layoutInCell="1" allowOverlap="1">
                <wp:simplePos x="0" y="0"/>
                <wp:positionH relativeFrom="page">
                  <wp:posOffset>434975</wp:posOffset>
                </wp:positionH>
                <wp:positionV relativeFrom="margin">
                  <wp:posOffset>2553335</wp:posOffset>
                </wp:positionV>
                <wp:extent cx="2651760" cy="4184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17"/>
                              <w:gridCol w:w="2459"/>
                            </w:tblGrid>
                            <w:tr w:rsidR="008F336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6"/>
                                <w:tblHeader/>
                              </w:trPr>
                              <w:tc>
                                <w:tcPr>
                                  <w:tcW w:w="17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3361" w:rsidRDefault="008F336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3361" w:rsidRDefault="008F336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F3361" w:rsidTr="00213F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71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3361" w:rsidRDefault="003C2AA0">
                                  <w:pPr>
                                    <w:pStyle w:val="Jin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IČO: </w:t>
                                  </w:r>
                                  <w:r>
                                    <w:rPr>
                                      <w:rStyle w:val="Jin"/>
                                      <w:sz w:val="22"/>
                                      <w:szCs w:val="22"/>
                                    </w:rPr>
                                    <w:t>62161521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3361" w:rsidRDefault="003C2AA0">
                                  <w:pPr>
                                    <w:pStyle w:val="Jin0"/>
                                    <w:ind w:firstLine="24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rStyle w:val="Jin"/>
                                      <w:sz w:val="22"/>
                                      <w:szCs w:val="22"/>
                                    </w:rPr>
                                    <w:t>CZ62161521</w:t>
                                  </w:r>
                                </w:p>
                              </w:tc>
                            </w:tr>
                          </w:tbl>
                          <w:p w:rsidR="008F3361" w:rsidRDefault="008F336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4.25pt;margin-top:201.05pt;width:208.8pt;height:32.95pt;z-index:125829378;visibility:visible;mso-wrap-style:square;mso-wrap-distance-left:0;mso-wrap-distance-top:13.3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17"/>
                        <w:gridCol w:w="2459"/>
                      </w:tblGrid>
                      <w:tr w:rsidR="008F336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6"/>
                          <w:tblHeader/>
                        </w:trPr>
                        <w:tc>
                          <w:tcPr>
                            <w:tcW w:w="17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8F3361" w:rsidRDefault="008F336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5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F3361" w:rsidRDefault="008F336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F3361" w:rsidTr="00213F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171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3361" w:rsidRDefault="003C2AA0">
                            <w:pPr>
                              <w:pStyle w:val="Jin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>
                              <w:rPr>
                                <w:rStyle w:val="Jin"/>
                                <w:sz w:val="22"/>
                                <w:szCs w:val="22"/>
                              </w:rPr>
                              <w:t>62161521</w:t>
                            </w:r>
                          </w:p>
                        </w:tc>
                        <w:tc>
                          <w:tcPr>
                            <w:tcW w:w="2459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F3361" w:rsidRDefault="003C2AA0">
                            <w:pPr>
                              <w:pStyle w:val="Jin0"/>
                              <w:ind w:firstLine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>
                              <w:rPr>
                                <w:rStyle w:val="Jin"/>
                                <w:sz w:val="22"/>
                                <w:szCs w:val="22"/>
                              </w:rPr>
                              <w:t>CZ62161521</w:t>
                            </w:r>
                          </w:p>
                        </w:tc>
                      </w:tr>
                    </w:tbl>
                    <w:p w:rsidR="008F3361" w:rsidRDefault="008F3361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471805</wp:posOffset>
                </wp:positionH>
                <wp:positionV relativeFrom="margin">
                  <wp:posOffset>2384425</wp:posOffset>
                </wp:positionV>
                <wp:extent cx="807085" cy="1670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361" w:rsidRDefault="003C2AA0">
                            <w:pPr>
                              <w:pStyle w:val="Titulektabulky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itulektabulky"/>
                                <w:sz w:val="22"/>
                                <w:szCs w:val="22"/>
                              </w:rPr>
                              <w:t>Č. bank,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7.15pt;margin-top:187.75pt;width:63.55pt;height:13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" filled="f" stroked="f">
                <v:textbox inset="0,0,0,0">
                  <w:txbxContent>
                    <w:p w:rsidR="008F3361" w:rsidRDefault="003C2AA0">
                      <w:pPr>
                        <w:pStyle w:val="Titulektabulky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itulektabulky"/>
                          <w:sz w:val="22"/>
                          <w:szCs w:val="22"/>
                        </w:rPr>
                        <w:t>Č. bank, účtu: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8F3361">
      <w:type w:val="continuous"/>
      <w:pgSz w:w="11900" w:h="16840"/>
      <w:pgMar w:top="380" w:right="829" w:bottom="380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AA0" w:rsidRDefault="003C2AA0">
      <w:r>
        <w:separator/>
      </w:r>
    </w:p>
  </w:endnote>
  <w:endnote w:type="continuationSeparator" w:id="0">
    <w:p w:rsidR="003C2AA0" w:rsidRDefault="003C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AA0" w:rsidRDefault="003C2AA0"/>
  </w:footnote>
  <w:footnote w:type="continuationSeparator" w:id="0">
    <w:p w:rsidR="003C2AA0" w:rsidRDefault="003C2A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61"/>
    <w:rsid w:val="00213F77"/>
    <w:rsid w:val="003C2AA0"/>
    <w:rsid w:val="008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6EE8"/>
  <w15:docId w15:val="{FB4456BA-1382-4BCA-9F3D-7EE5820F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19"/>
      <w:szCs w:val="19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w w:val="60"/>
      <w:sz w:val="19"/>
      <w:szCs w:val="19"/>
      <w:u w:val="single"/>
    </w:rPr>
  </w:style>
  <w:style w:type="paragraph" w:customStyle="1" w:styleId="Zkladntext1">
    <w:name w:val="Základní text1"/>
    <w:basedOn w:val="Normln"/>
    <w:link w:val="Zkladntext"/>
    <w:pPr>
      <w:spacing w:after="1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zmb.brn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>Veřejná zeleň města Brna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KMBT_C224e-20240226113538</dc:title>
  <dc:subject/>
  <dc:creator/>
  <cp:keywords/>
  <cp:lastModifiedBy>Michaela Aulehlová</cp:lastModifiedBy>
  <cp:revision>2</cp:revision>
  <dcterms:created xsi:type="dcterms:W3CDTF">2024-02-26T09:12:00Z</dcterms:created>
  <dcterms:modified xsi:type="dcterms:W3CDTF">2024-02-26T09:13:00Z</dcterms:modified>
</cp:coreProperties>
</file>