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28AE" w14:textId="77777777" w:rsidR="00A01C24" w:rsidRDefault="008F3B26">
      <w:pPr>
        <w:pStyle w:val="Headerorfooter0"/>
        <w:framePr w:wrap="none" w:vAnchor="page" w:hAnchor="page" w:x="7691" w:y="340"/>
        <w:shd w:val="clear" w:color="auto" w:fill="auto"/>
      </w:pPr>
      <w:r>
        <w:t>Envelope ID DlgiSign.org: 018dd03a-98bf-70a4-8a48-7be2fi094072f</w:t>
      </w:r>
    </w:p>
    <w:p w14:paraId="2ECA28AF" w14:textId="77777777" w:rsidR="00A01C24" w:rsidRDefault="008F3B26">
      <w:pPr>
        <w:pStyle w:val="Heading20"/>
        <w:framePr w:w="5107" w:h="1011" w:hRule="exact" w:wrap="none" w:vAnchor="page" w:hAnchor="page" w:x="4274" w:y="1406"/>
        <w:shd w:val="clear" w:color="auto" w:fill="auto"/>
        <w:spacing w:after="183"/>
        <w:ind w:left="960"/>
      </w:pPr>
      <w:bookmarkStart w:id="0" w:name="bookmark0"/>
      <w:proofErr w:type="spellStart"/>
      <w:r>
        <w:t>MSICDIGISken</w:t>
      </w:r>
      <w:bookmarkEnd w:id="0"/>
      <w:proofErr w:type="spellEnd"/>
    </w:p>
    <w:p w14:paraId="2ECA28B0" w14:textId="77777777" w:rsidR="00A01C24" w:rsidRDefault="008F3B26">
      <w:pPr>
        <w:pStyle w:val="Heading30"/>
        <w:framePr w:w="5107" w:h="1011" w:hRule="exact" w:wrap="none" w:vAnchor="page" w:hAnchor="page" w:x="4274" w:y="1406"/>
        <w:shd w:val="clear" w:color="auto" w:fill="auto"/>
        <w:spacing w:before="0" w:after="34"/>
        <w:ind w:firstLine="0"/>
      </w:pPr>
      <w:bookmarkStart w:id="1" w:name="bookmark1"/>
      <w:r>
        <w:t>SMLOUVA O KONZULTAČNÍ PODPOŘE</w:t>
      </w:r>
      <w:bookmarkEnd w:id="1"/>
    </w:p>
    <w:p w14:paraId="2ECA28B1" w14:textId="77777777" w:rsidR="00A01C24" w:rsidRDefault="008F3B26">
      <w:pPr>
        <w:pStyle w:val="Bodytext20"/>
        <w:framePr w:w="5107" w:h="1011" w:hRule="exact" w:wrap="none" w:vAnchor="page" w:hAnchor="page" w:x="4274" w:y="1406"/>
        <w:shd w:val="clear" w:color="auto" w:fill="auto"/>
        <w:spacing w:before="0" w:after="0"/>
        <w:ind w:left="860" w:firstLine="0"/>
      </w:pPr>
      <w:r>
        <w:t>(dále jen „Smlouva")</w:t>
      </w:r>
    </w:p>
    <w:p w14:paraId="2ECA28B2" w14:textId="77777777" w:rsidR="00A01C24" w:rsidRDefault="008F3B26">
      <w:pPr>
        <w:pStyle w:val="Bodytext30"/>
        <w:framePr w:w="1186" w:h="769" w:hRule="exact" w:wrap="none" w:vAnchor="page" w:hAnchor="page" w:x="9074" w:y="513"/>
        <w:shd w:val="clear" w:color="auto" w:fill="auto"/>
        <w:ind w:left="140"/>
      </w:pPr>
      <w:r>
        <w:rPr>
          <w:lang w:val="cs-CZ" w:eastAsia="cs-CZ" w:bidi="cs-CZ"/>
        </w:rPr>
        <w:t>j EDIH</w:t>
      </w:r>
    </w:p>
    <w:p w14:paraId="2ECA28B3" w14:textId="77777777" w:rsidR="00A01C24" w:rsidRDefault="008F3B26">
      <w:pPr>
        <w:pStyle w:val="Bodytext40"/>
        <w:framePr w:w="1186" w:h="769" w:hRule="exact" w:wrap="none" w:vAnchor="page" w:hAnchor="page" w:x="9074" w:y="513"/>
        <w:shd w:val="clear" w:color="auto" w:fill="auto"/>
      </w:pPr>
      <w:proofErr w:type="gramStart"/>
      <w:r>
        <w:rPr>
          <w:vertAlign w:val="superscript"/>
          <w:lang w:val="cs-CZ" w:eastAsia="cs-CZ" w:bidi="cs-CZ"/>
        </w:rPr>
        <w:t>!</w:t>
      </w:r>
      <w:proofErr w:type="spellStart"/>
      <w:r>
        <w:rPr>
          <w:lang w:val="cs-CZ" w:eastAsia="cs-CZ" w:bidi="cs-CZ"/>
        </w:rPr>
        <w:t>lOSTRAVA</w:t>
      </w:r>
      <w:proofErr w:type="spellEnd"/>
      <w:proofErr w:type="gramEnd"/>
    </w:p>
    <w:p w14:paraId="2ECA28B4" w14:textId="77777777" w:rsidR="00A01C24" w:rsidRDefault="008F3B26">
      <w:pPr>
        <w:pStyle w:val="Bodytext50"/>
        <w:framePr w:w="1186" w:h="769" w:hRule="exact" w:wrap="none" w:vAnchor="page" w:hAnchor="page" w:x="9074" w:y="513"/>
        <w:shd w:val="clear" w:color="auto" w:fill="auto"/>
      </w:pPr>
      <w:r>
        <w:t>O</w:t>
      </w:r>
    </w:p>
    <w:p w14:paraId="2ECA28B5" w14:textId="77777777" w:rsidR="00A01C24" w:rsidRDefault="008F3B26">
      <w:pPr>
        <w:pStyle w:val="Bodytext60"/>
        <w:framePr w:w="2328" w:h="2567" w:hRule="exact" w:wrap="none" w:vAnchor="page" w:hAnchor="page" w:x="1677" w:y="2922"/>
        <w:shd w:val="clear" w:color="auto" w:fill="auto"/>
        <w:spacing w:after="271"/>
        <w:ind w:firstLine="0"/>
      </w:pPr>
      <w:r>
        <w:rPr>
          <w:rStyle w:val="Bodytext61"/>
          <w:b/>
          <w:bCs/>
        </w:rPr>
        <w:t>Poskytovatel podpory:</w:t>
      </w:r>
    </w:p>
    <w:p w14:paraId="2ECA28B6" w14:textId="77777777" w:rsidR="00A01C24" w:rsidRDefault="008F3B26">
      <w:pPr>
        <w:pStyle w:val="Bodytext20"/>
        <w:framePr w:w="2328" w:h="2567" w:hRule="exact" w:wrap="none" w:vAnchor="page" w:hAnchor="page" w:x="1677" w:y="2922"/>
        <w:shd w:val="clear" w:color="auto" w:fill="auto"/>
        <w:spacing w:before="0" w:after="0" w:line="274" w:lineRule="exact"/>
        <w:ind w:firstLine="0"/>
        <w:jc w:val="both"/>
      </w:pPr>
      <w:r>
        <w:t>Název:</w:t>
      </w:r>
    </w:p>
    <w:p w14:paraId="2ECA28B7" w14:textId="77777777" w:rsidR="00A01C24" w:rsidRDefault="008F3B26">
      <w:pPr>
        <w:pStyle w:val="Bodytext20"/>
        <w:framePr w:w="2328" w:h="2567" w:hRule="exact" w:wrap="none" w:vAnchor="page" w:hAnchor="page" w:x="1677" w:y="2922"/>
        <w:shd w:val="clear" w:color="auto" w:fill="auto"/>
        <w:spacing w:before="0" w:after="0" w:line="274" w:lineRule="exact"/>
        <w:ind w:firstLine="0"/>
        <w:jc w:val="both"/>
      </w:pPr>
      <w:r>
        <w:t>Sídlo:</w:t>
      </w:r>
    </w:p>
    <w:p w14:paraId="2ECA28B8" w14:textId="77777777" w:rsidR="00A01C24" w:rsidRDefault="008F3B26">
      <w:pPr>
        <w:pStyle w:val="Bodytext20"/>
        <w:framePr w:w="2328" w:h="2567" w:hRule="exact" w:wrap="none" w:vAnchor="page" w:hAnchor="page" w:x="1677" w:y="2922"/>
        <w:shd w:val="clear" w:color="auto" w:fill="auto"/>
        <w:spacing w:before="0" w:after="0" w:line="274" w:lineRule="exact"/>
        <w:ind w:firstLine="0"/>
        <w:jc w:val="both"/>
      </w:pPr>
      <w:r>
        <w:t>IČO:</w:t>
      </w:r>
    </w:p>
    <w:p w14:paraId="2ECA28B9" w14:textId="77777777" w:rsidR="00A01C24" w:rsidRDefault="008F3B26">
      <w:pPr>
        <w:pStyle w:val="Bodytext20"/>
        <w:framePr w:w="2328" w:h="2567" w:hRule="exact" w:wrap="none" w:vAnchor="page" w:hAnchor="page" w:x="1677" w:y="2922"/>
        <w:shd w:val="clear" w:color="auto" w:fill="auto"/>
        <w:spacing w:before="0" w:after="84" w:line="274" w:lineRule="exact"/>
        <w:ind w:right="200" w:firstLine="0"/>
        <w:jc w:val="both"/>
      </w:pPr>
      <w:r>
        <w:t>Zastoupený (na základě pověření k zastupování):</w:t>
      </w:r>
    </w:p>
    <w:p w14:paraId="2ECA28BA" w14:textId="77777777" w:rsidR="00A01C24" w:rsidRDefault="008F3B26">
      <w:pPr>
        <w:pStyle w:val="Bodytext20"/>
        <w:framePr w:w="2328" w:h="2567" w:hRule="exact" w:wrap="none" w:vAnchor="page" w:hAnchor="page" w:x="1677" w:y="2922"/>
        <w:shd w:val="clear" w:color="auto" w:fill="auto"/>
        <w:spacing w:before="0" w:after="60"/>
        <w:ind w:firstLine="0"/>
        <w:jc w:val="both"/>
      </w:pPr>
      <w:r>
        <w:t xml:space="preserve">Kontaktní </w:t>
      </w:r>
      <w:r>
        <w:t>osoba:</w:t>
      </w:r>
    </w:p>
    <w:p w14:paraId="2ECA28BB" w14:textId="77777777" w:rsidR="00A01C24" w:rsidRDefault="008F3B26">
      <w:pPr>
        <w:pStyle w:val="Bodytext60"/>
        <w:framePr w:w="2328" w:h="2567" w:hRule="exact" w:wrap="none" w:vAnchor="page" w:hAnchor="page" w:x="1677" w:y="2922"/>
        <w:shd w:val="clear" w:color="auto" w:fill="auto"/>
        <w:spacing w:after="0" w:line="244" w:lineRule="exact"/>
        <w:ind w:firstLine="0"/>
        <w:jc w:val="left"/>
      </w:pPr>
      <w:r>
        <w:rPr>
          <w:rStyle w:val="Bodytext6TimesNewRoman11ptNotBold"/>
          <w:rFonts w:eastAsia="Arial"/>
        </w:rPr>
        <w:t xml:space="preserve">(dále jen </w:t>
      </w:r>
      <w:r>
        <w:t>"Poskytovatel")</w:t>
      </w:r>
    </w:p>
    <w:p w14:paraId="2ECA28BC" w14:textId="77777777" w:rsidR="00A01C24" w:rsidRDefault="008F3B26">
      <w:pPr>
        <w:pStyle w:val="Bodytext20"/>
        <w:framePr w:w="5107" w:h="1824" w:hRule="exact" w:wrap="none" w:vAnchor="page" w:hAnchor="page" w:x="4274" w:y="3415"/>
        <w:shd w:val="clear" w:color="auto" w:fill="auto"/>
        <w:spacing w:before="0" w:after="168" w:line="269" w:lineRule="exact"/>
        <w:ind w:left="720" w:firstLine="0"/>
        <w:jc w:val="both"/>
      </w:pPr>
      <w:r>
        <w:t xml:space="preserve">Moravskoslezské inovační centrum Ostrava, a.s. Technologická 372/2, </w:t>
      </w:r>
      <w:proofErr w:type="spellStart"/>
      <w:r>
        <w:t>Pustkovec</w:t>
      </w:r>
      <w:proofErr w:type="spellEnd"/>
      <w:r>
        <w:t>, 708 00 Ostrava 25379631</w:t>
      </w:r>
    </w:p>
    <w:p w14:paraId="2F6C3046" w14:textId="77777777" w:rsidR="00F47716" w:rsidRDefault="00F47716">
      <w:pPr>
        <w:pStyle w:val="Bodytext20"/>
        <w:framePr w:w="5107" w:h="1824" w:hRule="exact" w:wrap="none" w:vAnchor="page" w:hAnchor="page" w:x="4274" w:y="3415"/>
        <w:shd w:val="clear" w:color="auto" w:fill="auto"/>
        <w:spacing w:before="0" w:after="0" w:line="384" w:lineRule="exact"/>
        <w:ind w:left="720" w:firstLine="0"/>
        <w:jc w:val="both"/>
      </w:pPr>
      <w:proofErr w:type="spellStart"/>
      <w:r>
        <w:t>Xxxxxxxxx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14:paraId="2ECA28BD" w14:textId="406F81CC" w:rsidR="00A01C24" w:rsidRDefault="008F3B26">
      <w:pPr>
        <w:pStyle w:val="Bodytext20"/>
        <w:framePr w:w="5107" w:h="1824" w:hRule="exact" w:wrap="none" w:vAnchor="page" w:hAnchor="page" w:x="4274" w:y="3415"/>
        <w:shd w:val="clear" w:color="auto" w:fill="auto"/>
        <w:spacing w:before="0" w:after="0" w:line="384" w:lineRule="exact"/>
        <w:ind w:left="720" w:firstLine="0"/>
        <w:jc w:val="both"/>
      </w:pPr>
      <w:r>
        <w:rPr>
          <w:lang w:val="en-US" w:eastAsia="en-US" w:bidi="en-US"/>
        </w:rPr>
        <w:t xml:space="preserve"> </w:t>
      </w:r>
      <w:proofErr w:type="spellStart"/>
      <w:r w:rsidR="00F47716">
        <w:rPr>
          <w:lang w:val="en-US" w:eastAsia="en-US" w:bidi="en-US"/>
        </w:rPr>
        <w:t>Xxxxxx</w:t>
      </w:r>
      <w:proofErr w:type="spellEnd"/>
      <w:r w:rsidR="00F47716">
        <w:rPr>
          <w:lang w:val="en-US" w:eastAsia="en-US" w:bidi="en-US"/>
        </w:rPr>
        <w:t xml:space="preserve"> </w:t>
      </w:r>
      <w:proofErr w:type="spellStart"/>
      <w:r w:rsidR="00F47716">
        <w:rPr>
          <w:lang w:val="en-US" w:eastAsia="en-US" w:bidi="en-US"/>
        </w:rPr>
        <w:t>xxxxxxx</w:t>
      </w:r>
      <w:proofErr w:type="spellEnd"/>
    </w:p>
    <w:p w14:paraId="2ECA28BE" w14:textId="77777777" w:rsidR="00A01C24" w:rsidRDefault="008F3B26">
      <w:pPr>
        <w:pStyle w:val="Heading30"/>
        <w:framePr w:w="3456" w:h="2184" w:hRule="exact" w:wrap="none" w:vAnchor="page" w:hAnchor="page" w:x="1662" w:y="6296"/>
        <w:shd w:val="clear" w:color="auto" w:fill="auto"/>
        <w:spacing w:before="0" w:after="271"/>
        <w:ind w:left="9" w:firstLine="0"/>
      </w:pPr>
      <w:bookmarkStart w:id="2" w:name="bookmark2"/>
      <w:r>
        <w:rPr>
          <w:rStyle w:val="Heading31"/>
          <w:b/>
          <w:bCs/>
        </w:rPr>
        <w:t>Příjemce podpory:</w:t>
      </w:r>
      <w:bookmarkEnd w:id="2"/>
    </w:p>
    <w:p w14:paraId="2ECA28BF" w14:textId="77777777" w:rsidR="00A01C24" w:rsidRDefault="008F3B26">
      <w:pPr>
        <w:pStyle w:val="Bodytext20"/>
        <w:framePr w:w="3456" w:h="2184" w:hRule="exact" w:wrap="none" w:vAnchor="page" w:hAnchor="page" w:x="1662" w:y="6296"/>
        <w:shd w:val="clear" w:color="auto" w:fill="auto"/>
        <w:spacing w:before="0" w:after="0" w:line="274" w:lineRule="exact"/>
        <w:ind w:left="9" w:firstLine="0"/>
      </w:pPr>
      <w:r>
        <w:t>Název:</w:t>
      </w:r>
    </w:p>
    <w:p w14:paraId="2ECA28C0" w14:textId="77777777" w:rsidR="00A01C24" w:rsidRDefault="008F3B26">
      <w:pPr>
        <w:pStyle w:val="Bodytext20"/>
        <w:framePr w:w="3456" w:h="2184" w:hRule="exact" w:wrap="none" w:vAnchor="page" w:hAnchor="page" w:x="1662" w:y="6296"/>
        <w:shd w:val="clear" w:color="auto" w:fill="auto"/>
        <w:spacing w:before="0" w:after="0" w:line="274" w:lineRule="exact"/>
        <w:ind w:left="9" w:firstLine="0"/>
      </w:pPr>
      <w:r>
        <w:t>Sídlo:</w:t>
      </w:r>
    </w:p>
    <w:p w14:paraId="2ECA28C1" w14:textId="77777777" w:rsidR="00A01C24" w:rsidRDefault="008F3B26">
      <w:pPr>
        <w:pStyle w:val="Bodytext20"/>
        <w:framePr w:w="3456" w:h="2184" w:hRule="exact" w:wrap="none" w:vAnchor="page" w:hAnchor="page" w:x="1662" w:y="6296"/>
        <w:shd w:val="clear" w:color="auto" w:fill="auto"/>
        <w:spacing w:before="0" w:after="0" w:line="274" w:lineRule="exact"/>
        <w:ind w:left="9" w:firstLine="0"/>
      </w:pPr>
      <w:r>
        <w:t>IČO:</w:t>
      </w:r>
    </w:p>
    <w:p w14:paraId="2ECA28C2" w14:textId="77777777" w:rsidR="00A01C24" w:rsidRDefault="008F3B26">
      <w:pPr>
        <w:pStyle w:val="Bodytext20"/>
        <w:framePr w:w="3456" w:h="2184" w:hRule="exact" w:wrap="none" w:vAnchor="page" w:hAnchor="page" w:x="1662" w:y="6296"/>
        <w:shd w:val="clear" w:color="auto" w:fill="auto"/>
        <w:spacing w:before="0" w:after="0" w:line="274" w:lineRule="exact"/>
        <w:ind w:left="9" w:firstLine="0"/>
      </w:pPr>
      <w:r>
        <w:t>Zastoupený:</w:t>
      </w:r>
      <w:r>
        <w:br/>
        <w:t>Kontaktní osoba:</w:t>
      </w:r>
      <w:r>
        <w:br/>
        <w:t xml:space="preserve">(dále jen </w:t>
      </w:r>
      <w:r>
        <w:rPr>
          <w:rStyle w:val="Bodytext2Arial95ptBold"/>
        </w:rPr>
        <w:t>"Příjemce")</w:t>
      </w:r>
    </w:p>
    <w:p w14:paraId="2ECA28C3" w14:textId="77777777" w:rsidR="00A01C24" w:rsidRDefault="008F3B26">
      <w:pPr>
        <w:pStyle w:val="Bodytext20"/>
        <w:framePr w:w="2486" w:h="1416" w:hRule="exact" w:wrap="none" w:vAnchor="page" w:hAnchor="page" w:x="4960" w:y="6785"/>
        <w:shd w:val="clear" w:color="auto" w:fill="auto"/>
        <w:spacing w:before="0" w:after="0" w:line="274" w:lineRule="exact"/>
        <w:ind w:firstLine="0"/>
      </w:pPr>
      <w:r>
        <w:t>Zahrada Flora s.r.o.</w:t>
      </w:r>
    </w:p>
    <w:p w14:paraId="2ECA28C4" w14:textId="77777777" w:rsidR="00A01C24" w:rsidRDefault="008F3B26">
      <w:pPr>
        <w:pStyle w:val="Bodytext20"/>
        <w:framePr w:w="2486" w:h="1416" w:hRule="exact" w:wrap="none" w:vAnchor="page" w:hAnchor="page" w:x="4960" w:y="6785"/>
        <w:shd w:val="clear" w:color="auto" w:fill="auto"/>
        <w:spacing w:before="0" w:after="0" w:line="274" w:lineRule="exact"/>
        <w:ind w:firstLine="0"/>
      </w:pPr>
      <w:r>
        <w:t>Úvalno 350, Úvalno, 79391 09607111</w:t>
      </w:r>
    </w:p>
    <w:p w14:paraId="55DE92BD" w14:textId="77777777" w:rsidR="00F47716" w:rsidRDefault="00F47716">
      <w:pPr>
        <w:pStyle w:val="Bodytext20"/>
        <w:framePr w:w="2486" w:h="1416" w:hRule="exact" w:wrap="none" w:vAnchor="page" w:hAnchor="page" w:x="4960" w:y="6785"/>
        <w:shd w:val="clear" w:color="auto" w:fill="auto"/>
        <w:spacing w:before="0" w:after="0" w:line="274" w:lineRule="exact"/>
        <w:ind w:firstLine="0"/>
      </w:pPr>
      <w:proofErr w:type="spellStart"/>
      <w:r>
        <w:t>Xxxxxxxx</w:t>
      </w:r>
      <w:proofErr w:type="spellEnd"/>
      <w:r>
        <w:t xml:space="preserve"> </w:t>
      </w:r>
      <w:proofErr w:type="spellStart"/>
      <w:r>
        <w:t>xxxxx</w:t>
      </w:r>
      <w:proofErr w:type="spellEnd"/>
    </w:p>
    <w:p w14:paraId="2ECA28C5" w14:textId="00197744" w:rsidR="00A01C24" w:rsidRDefault="008F3B26">
      <w:pPr>
        <w:pStyle w:val="Bodytext20"/>
        <w:framePr w:w="2486" w:h="1416" w:hRule="exact" w:wrap="none" w:vAnchor="page" w:hAnchor="page" w:x="4960" w:y="6785"/>
        <w:shd w:val="clear" w:color="auto" w:fill="auto"/>
        <w:spacing w:before="0" w:after="0" w:line="274" w:lineRule="exact"/>
        <w:ind w:firstLine="0"/>
      </w:pPr>
      <w:r>
        <w:t xml:space="preserve"> </w:t>
      </w:r>
      <w:proofErr w:type="spellStart"/>
      <w:r w:rsidR="00F47716">
        <w:t>Xxxxxx</w:t>
      </w:r>
      <w:proofErr w:type="spellEnd"/>
      <w:r w:rsidR="00F47716">
        <w:t xml:space="preserve"> </w:t>
      </w:r>
      <w:proofErr w:type="spellStart"/>
      <w:r w:rsidR="00F47716">
        <w:t>xxxxxx</w:t>
      </w:r>
      <w:proofErr w:type="spellEnd"/>
    </w:p>
    <w:p w14:paraId="2ECA28C6" w14:textId="77777777" w:rsidR="00A01C24" w:rsidRDefault="008F3B26">
      <w:pPr>
        <w:pStyle w:val="Heading30"/>
        <w:framePr w:w="3456" w:h="2173" w:hRule="exact" w:wrap="none" w:vAnchor="page" w:hAnchor="page" w:x="1662" w:y="9283"/>
        <w:shd w:val="clear" w:color="auto" w:fill="auto"/>
        <w:spacing w:before="0" w:after="275"/>
        <w:ind w:firstLine="0"/>
      </w:pPr>
      <w:bookmarkStart w:id="3" w:name="bookmark3"/>
      <w:r>
        <w:rPr>
          <w:rStyle w:val="Heading31"/>
          <w:b/>
          <w:bCs/>
        </w:rPr>
        <w:t>Expert:</w:t>
      </w:r>
      <w:bookmarkEnd w:id="3"/>
    </w:p>
    <w:p w14:paraId="2ECA28C7" w14:textId="77777777" w:rsidR="00A01C24" w:rsidRDefault="008F3B26">
      <w:pPr>
        <w:pStyle w:val="Bodytext20"/>
        <w:framePr w:w="3456" w:h="2173" w:hRule="exact" w:wrap="none" w:vAnchor="page" w:hAnchor="page" w:x="1662" w:y="9283"/>
        <w:shd w:val="clear" w:color="auto" w:fill="auto"/>
        <w:spacing w:before="0" w:after="0" w:line="269" w:lineRule="exact"/>
        <w:ind w:firstLine="0"/>
      </w:pPr>
      <w:r>
        <w:t>Název:</w:t>
      </w:r>
    </w:p>
    <w:p w14:paraId="2ECA28C8" w14:textId="77777777" w:rsidR="00A01C24" w:rsidRDefault="008F3B26">
      <w:pPr>
        <w:pStyle w:val="Bodytext20"/>
        <w:framePr w:w="3456" w:h="2173" w:hRule="exact" w:wrap="none" w:vAnchor="page" w:hAnchor="page" w:x="1662" w:y="9283"/>
        <w:shd w:val="clear" w:color="auto" w:fill="auto"/>
        <w:spacing w:before="0" w:after="0" w:line="269" w:lineRule="exact"/>
        <w:ind w:firstLine="0"/>
      </w:pPr>
      <w:r>
        <w:t>Sídlo:</w:t>
      </w:r>
    </w:p>
    <w:p w14:paraId="2ECA28C9" w14:textId="77777777" w:rsidR="00A01C24" w:rsidRDefault="008F3B26">
      <w:pPr>
        <w:pStyle w:val="Bodytext20"/>
        <w:framePr w:w="3456" w:h="2173" w:hRule="exact" w:wrap="none" w:vAnchor="page" w:hAnchor="page" w:x="1662" w:y="9283"/>
        <w:shd w:val="clear" w:color="auto" w:fill="auto"/>
        <w:spacing w:before="0" w:after="0" w:line="269" w:lineRule="exact"/>
        <w:ind w:firstLine="0"/>
      </w:pPr>
      <w:r>
        <w:t>IČO:</w:t>
      </w:r>
    </w:p>
    <w:p w14:paraId="2ECA28CA" w14:textId="77777777" w:rsidR="00A01C24" w:rsidRDefault="008F3B26">
      <w:pPr>
        <w:pStyle w:val="Bodytext20"/>
        <w:framePr w:w="3456" w:h="2173" w:hRule="exact" w:wrap="none" w:vAnchor="page" w:hAnchor="page" w:x="1662" w:y="9283"/>
        <w:shd w:val="clear" w:color="auto" w:fill="auto"/>
        <w:spacing w:before="0" w:after="0" w:line="269" w:lineRule="exact"/>
        <w:ind w:firstLine="0"/>
      </w:pPr>
      <w:r>
        <w:t>Zastoupený:</w:t>
      </w:r>
    </w:p>
    <w:p w14:paraId="2ECA28CB" w14:textId="77777777" w:rsidR="00A01C24" w:rsidRDefault="008F3B26">
      <w:pPr>
        <w:pStyle w:val="Bodytext20"/>
        <w:framePr w:w="3456" w:h="2173" w:hRule="exact" w:wrap="none" w:vAnchor="page" w:hAnchor="page" w:x="1662" w:y="9283"/>
        <w:shd w:val="clear" w:color="auto" w:fill="auto"/>
        <w:spacing w:before="0" w:after="0" w:line="269" w:lineRule="exact"/>
        <w:ind w:firstLine="0"/>
      </w:pPr>
      <w:r>
        <w:t>Jméno a příjmení experta:</w:t>
      </w:r>
      <w:r>
        <w:br/>
        <w:t xml:space="preserve">(dále jen </w:t>
      </w:r>
      <w:r>
        <w:rPr>
          <w:rStyle w:val="Bodytext2Arial95ptBold"/>
        </w:rPr>
        <w:t>"Expert")</w:t>
      </w:r>
    </w:p>
    <w:p w14:paraId="2ECA28CC" w14:textId="77777777" w:rsidR="00A01C24" w:rsidRDefault="008F3B26">
      <w:pPr>
        <w:pStyle w:val="Bodytext20"/>
        <w:framePr w:w="3154" w:h="1417" w:hRule="exact" w:wrap="none" w:vAnchor="page" w:hAnchor="page" w:x="4955" w:y="9771"/>
        <w:shd w:val="clear" w:color="auto" w:fill="auto"/>
        <w:spacing w:before="0" w:after="0" w:line="274" w:lineRule="exact"/>
        <w:ind w:firstLine="0"/>
      </w:pPr>
      <w:proofErr w:type="spellStart"/>
      <w:r>
        <w:t>Altevida</w:t>
      </w:r>
      <w:proofErr w:type="spellEnd"/>
      <w:r>
        <w:t xml:space="preserve"> </w:t>
      </w:r>
      <w:r>
        <w:t>s.r.o.</w:t>
      </w:r>
    </w:p>
    <w:p w14:paraId="2ECA28CD" w14:textId="77777777" w:rsidR="00A01C24" w:rsidRDefault="008F3B26">
      <w:pPr>
        <w:pStyle w:val="Bodytext20"/>
        <w:framePr w:w="3154" w:h="1417" w:hRule="exact" w:wrap="none" w:vAnchor="page" w:hAnchor="page" w:x="4955" w:y="9771"/>
        <w:shd w:val="clear" w:color="auto" w:fill="auto"/>
        <w:spacing w:before="0" w:after="0" w:line="274" w:lineRule="exact"/>
        <w:ind w:firstLine="0"/>
      </w:pPr>
      <w:r>
        <w:t>Vítkovická 3083/1, Ostrava, 70200 02976480</w:t>
      </w:r>
    </w:p>
    <w:p w14:paraId="53E09639" w14:textId="77777777" w:rsidR="00F47716" w:rsidRDefault="00F47716">
      <w:pPr>
        <w:pStyle w:val="Bodytext20"/>
        <w:framePr w:w="3154" w:h="1417" w:hRule="exact" w:wrap="none" w:vAnchor="page" w:hAnchor="page" w:x="4955" w:y="9771"/>
        <w:shd w:val="clear" w:color="auto" w:fill="auto"/>
        <w:spacing w:before="0" w:after="0" w:line="274" w:lineRule="exact"/>
        <w:ind w:firstLine="0"/>
      </w:pPr>
      <w:proofErr w:type="spellStart"/>
      <w:r>
        <w:t>Xxxxxxx</w:t>
      </w:r>
      <w:proofErr w:type="spellEnd"/>
      <w:r>
        <w:t xml:space="preserve"> </w:t>
      </w:r>
      <w:proofErr w:type="spellStart"/>
      <w:r>
        <w:t>xxxxxx</w:t>
      </w:r>
      <w:proofErr w:type="spellEnd"/>
    </w:p>
    <w:p w14:paraId="2ECA28CE" w14:textId="6BE1B663" w:rsidR="00A01C24" w:rsidRDefault="008F3B26">
      <w:pPr>
        <w:pStyle w:val="Bodytext20"/>
        <w:framePr w:w="3154" w:h="1417" w:hRule="exact" w:wrap="none" w:vAnchor="page" w:hAnchor="page" w:x="4955" w:y="9771"/>
        <w:shd w:val="clear" w:color="auto" w:fill="auto"/>
        <w:spacing w:before="0" w:after="0" w:line="274" w:lineRule="exact"/>
        <w:ind w:firstLine="0"/>
      </w:pPr>
      <w:r>
        <w:t xml:space="preserve"> </w:t>
      </w:r>
      <w:proofErr w:type="spellStart"/>
      <w:r w:rsidR="00F47716">
        <w:t>xxxxxxxx</w:t>
      </w:r>
      <w:proofErr w:type="spellEnd"/>
    </w:p>
    <w:p w14:paraId="2ECA28CF" w14:textId="77777777" w:rsidR="00A01C24" w:rsidRDefault="008F3B26">
      <w:pPr>
        <w:pStyle w:val="Bodytext20"/>
        <w:framePr w:wrap="none" w:vAnchor="page" w:hAnchor="page" w:x="1662" w:y="11960"/>
        <w:shd w:val="clear" w:color="auto" w:fill="auto"/>
        <w:tabs>
          <w:tab w:val="left" w:pos="3274"/>
        </w:tabs>
        <w:spacing w:before="0" w:after="0"/>
        <w:ind w:firstLine="0"/>
        <w:jc w:val="both"/>
      </w:pPr>
      <w:r>
        <w:t>Předpokládaný vedlejší Expert:</w:t>
      </w:r>
      <w:r>
        <w:tab/>
        <w:t>X</w:t>
      </w:r>
    </w:p>
    <w:p w14:paraId="2ECA28D0" w14:textId="77777777" w:rsidR="00A01C24" w:rsidRDefault="008F3B26">
      <w:pPr>
        <w:framePr w:wrap="none" w:vAnchor="page" w:hAnchor="page" w:x="1787" w:y="1473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"https://msic-my.sharepoint.com/personal/olga_palova_ms-ic_cz/Documents/Plocha/RS/media/image1.jpeg" \* MERGEFORMATINET</w:instrText>
      </w:r>
      <w:r>
        <w:instrText xml:space="preserve"> </w:instrText>
      </w:r>
      <w:r>
        <w:fldChar w:fldCharType="separate"/>
      </w:r>
      <w:r>
        <w:pict w14:anchorId="2ECA2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6pt">
            <v:imagedata r:id="rId7" r:href="rId8"/>
          </v:shape>
        </w:pict>
      </w:r>
      <w:r>
        <w:fldChar w:fldCharType="end"/>
      </w:r>
    </w:p>
    <w:p w14:paraId="2ECA28D1" w14:textId="77777777" w:rsidR="00A01C24" w:rsidRDefault="008F3B26">
      <w:pPr>
        <w:pStyle w:val="Headerorfooter30"/>
        <w:framePr w:w="1450" w:h="755" w:hRule="exact" w:wrap="none" w:vAnchor="page" w:hAnchor="page" w:x="2805" w:y="14726"/>
        <w:shd w:val="clear" w:color="auto" w:fill="auto"/>
      </w:pPr>
      <w:r>
        <w:t>Financováno</w:t>
      </w:r>
    </w:p>
    <w:p w14:paraId="2ECA28D2" w14:textId="77777777" w:rsidR="00A01C24" w:rsidRDefault="008F3B26">
      <w:pPr>
        <w:pStyle w:val="Headerorfooter30"/>
        <w:framePr w:w="1450" w:h="755" w:hRule="exact" w:wrap="none" w:vAnchor="page" w:hAnchor="page" w:x="2805" w:y="14726"/>
        <w:shd w:val="clear" w:color="auto" w:fill="auto"/>
      </w:pPr>
      <w:r>
        <w:t>Evropskou unií</w:t>
      </w:r>
    </w:p>
    <w:p w14:paraId="2ECA28D3" w14:textId="77777777" w:rsidR="00A01C24" w:rsidRDefault="008F3B26">
      <w:pPr>
        <w:pStyle w:val="Headerorfooter40"/>
        <w:framePr w:w="1450" w:h="755" w:hRule="exact" w:wrap="none" w:vAnchor="page" w:hAnchor="page" w:x="2805" w:y="14726"/>
        <w:shd w:val="clear" w:color="auto" w:fill="auto"/>
      </w:pPr>
      <w:proofErr w:type="spellStart"/>
      <w:r>
        <w:t>NextGenerationEU</w:t>
      </w:r>
      <w:proofErr w:type="spellEnd"/>
    </w:p>
    <w:p w14:paraId="2ECA28D4" w14:textId="77777777" w:rsidR="00A01C24" w:rsidRDefault="008F3B26">
      <w:pPr>
        <w:pStyle w:val="Other0"/>
        <w:framePr w:w="250" w:h="824" w:hRule="exact" w:wrap="none" w:vAnchor="page" w:hAnchor="page" w:x="8978" w:y="14665"/>
        <w:shd w:val="clear" w:color="auto" w:fill="auto"/>
        <w:spacing w:line="260" w:lineRule="exact"/>
        <w:jc w:val="both"/>
      </w:pPr>
      <w:r>
        <w:rPr>
          <w:rStyle w:val="Other13ptItalic"/>
        </w:rPr>
        <w:t>í</w:t>
      </w:r>
    </w:p>
    <w:p w14:paraId="2ECA28D5" w14:textId="77777777" w:rsidR="00A01C24" w:rsidRDefault="008F3B26">
      <w:pPr>
        <w:pStyle w:val="Other0"/>
        <w:framePr w:w="250" w:h="824" w:hRule="exact" w:wrap="none" w:vAnchor="page" w:hAnchor="page" w:x="8978" w:y="14665"/>
        <w:shd w:val="clear" w:color="auto" w:fill="auto"/>
        <w:spacing w:line="260" w:lineRule="exact"/>
        <w:jc w:val="both"/>
      </w:pPr>
      <w:r>
        <w:rPr>
          <w:rStyle w:val="Other13ptBold"/>
        </w:rPr>
        <w:t>V</w:t>
      </w:r>
    </w:p>
    <w:p w14:paraId="2ECA28D6" w14:textId="77777777" w:rsidR="00A01C24" w:rsidRDefault="008F3B26">
      <w:pPr>
        <w:pStyle w:val="Headerorfooter20"/>
        <w:framePr w:w="912" w:h="675" w:hRule="exact" w:wrap="none" w:vAnchor="page" w:hAnchor="page" w:x="9506" w:y="14705"/>
        <w:shd w:val="clear" w:color="auto" w:fill="auto"/>
      </w:pPr>
      <w:r>
        <w:t>Národní</w:t>
      </w:r>
    </w:p>
    <w:p w14:paraId="2ECA28D7" w14:textId="77777777" w:rsidR="00A01C24" w:rsidRDefault="008F3B26">
      <w:pPr>
        <w:pStyle w:val="Headerorfooter20"/>
        <w:framePr w:w="912" w:h="675" w:hRule="exact" w:wrap="none" w:vAnchor="page" w:hAnchor="page" w:x="9506" w:y="14705"/>
        <w:shd w:val="clear" w:color="auto" w:fill="auto"/>
        <w:spacing w:line="192" w:lineRule="exact"/>
      </w:pPr>
      <w:r>
        <w:t>plán</w:t>
      </w:r>
    </w:p>
    <w:p w14:paraId="2ECA28D8" w14:textId="77777777" w:rsidR="00A01C24" w:rsidRDefault="008F3B26">
      <w:pPr>
        <w:pStyle w:val="Headerorfooter20"/>
        <w:framePr w:w="912" w:h="675" w:hRule="exact" w:wrap="none" w:vAnchor="page" w:hAnchor="page" w:x="9506" w:y="14705"/>
        <w:shd w:val="clear" w:color="auto" w:fill="auto"/>
        <w:spacing w:line="192" w:lineRule="exact"/>
      </w:pPr>
      <w:r>
        <w:t>obnovy</w:t>
      </w:r>
    </w:p>
    <w:p w14:paraId="2ECA28D9" w14:textId="77777777" w:rsidR="00A01C24" w:rsidRDefault="00A01C24">
      <w:pPr>
        <w:rPr>
          <w:sz w:val="2"/>
          <w:szCs w:val="2"/>
        </w:rPr>
        <w:sectPr w:rsidR="00A01C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CA28DA" w14:textId="77777777" w:rsidR="00A01C24" w:rsidRDefault="008F3B26">
      <w:pPr>
        <w:pStyle w:val="Headerorfooter0"/>
        <w:framePr w:wrap="none" w:vAnchor="page" w:hAnchor="page" w:x="7693" w:y="342"/>
        <w:shd w:val="clear" w:color="auto" w:fill="auto"/>
      </w:pPr>
      <w:r>
        <w:lastRenderedPageBreak/>
        <w:t xml:space="preserve">Envelope ID </w:t>
      </w:r>
      <w:r>
        <w:t>DigiSign.org: 018*i03a-98bf-70a4-8a48-7be28094072f</w:t>
      </w:r>
    </w:p>
    <w:p w14:paraId="2ECA28DB" w14:textId="77777777" w:rsidR="00A01C24" w:rsidRDefault="008F3B26">
      <w:pPr>
        <w:pStyle w:val="Bodytext40"/>
        <w:framePr w:w="8731" w:h="815" w:hRule="exact" w:wrap="none" w:vAnchor="page" w:hAnchor="page" w:x="1678" w:y="476"/>
        <w:shd w:val="clear" w:color="auto" w:fill="auto"/>
        <w:spacing w:line="226" w:lineRule="exact"/>
        <w:ind w:left="7420" w:firstLine="120"/>
      </w:pPr>
      <w:r>
        <w:t>] EDIH</w:t>
      </w:r>
      <w:r>
        <w:br/>
      </w:r>
      <w:r>
        <w:rPr>
          <w:vertAlign w:val="superscript"/>
        </w:rPr>
        <w:t>5</w:t>
      </w:r>
      <w:r>
        <w:t xml:space="preserve"> </w:t>
      </w:r>
      <w:r>
        <w:rPr>
          <w:lang w:val="cs-CZ" w:eastAsia="cs-CZ" w:bidi="cs-CZ"/>
        </w:rPr>
        <w:t xml:space="preserve">i </w:t>
      </w:r>
      <w:r>
        <w:t>OSTP</w:t>
      </w:r>
    </w:p>
    <w:p w14:paraId="2ECA28DC" w14:textId="77777777" w:rsidR="00A01C24" w:rsidRDefault="008F3B26">
      <w:pPr>
        <w:pStyle w:val="Bodytext20"/>
        <w:framePr w:w="8731" w:h="815" w:hRule="exact" w:wrap="none" w:vAnchor="page" w:hAnchor="page" w:x="1678" w:y="476"/>
        <w:shd w:val="clear" w:color="auto" w:fill="auto"/>
        <w:spacing w:before="0" w:after="0" w:line="226" w:lineRule="exact"/>
        <w:ind w:left="7420" w:firstLine="0"/>
      </w:pPr>
      <w:r>
        <w:rPr>
          <w:lang w:val="en-US" w:eastAsia="en-US" w:bidi="en-US"/>
        </w:rPr>
        <w:t>O</w:t>
      </w:r>
    </w:p>
    <w:p w14:paraId="2ECA28DD" w14:textId="77777777" w:rsidR="00A01C24" w:rsidRDefault="008F3B26">
      <w:pPr>
        <w:pStyle w:val="Bodytext40"/>
        <w:framePr w:wrap="none" w:vAnchor="page" w:hAnchor="page" w:x="9301" w:y="800"/>
        <w:shd w:val="clear" w:color="auto" w:fill="auto"/>
        <w:spacing w:line="210" w:lineRule="exact"/>
      </w:pPr>
      <w:r>
        <w:t>OSTRAVA</w:t>
      </w:r>
    </w:p>
    <w:p w14:paraId="2ECA28DE" w14:textId="77777777" w:rsidR="00A01C24" w:rsidRDefault="008F3B26">
      <w:pPr>
        <w:pStyle w:val="Heading30"/>
        <w:framePr w:w="8731" w:h="9468" w:hRule="exact" w:wrap="none" w:vAnchor="page" w:hAnchor="page" w:x="1678" w:y="1376"/>
        <w:numPr>
          <w:ilvl w:val="0"/>
          <w:numId w:val="1"/>
        </w:numPr>
        <w:shd w:val="clear" w:color="auto" w:fill="auto"/>
        <w:tabs>
          <w:tab w:val="left" w:pos="425"/>
        </w:tabs>
        <w:spacing w:before="0" w:after="0" w:line="269" w:lineRule="exact"/>
        <w:ind w:left="440"/>
        <w:jc w:val="both"/>
      </w:pPr>
      <w:bookmarkStart w:id="4" w:name="bookmark4"/>
      <w:r>
        <w:t>Předmět smlouvy</w:t>
      </w:r>
      <w:bookmarkEnd w:id="4"/>
    </w:p>
    <w:p w14:paraId="2ECA28DF" w14:textId="77777777" w:rsidR="00A01C24" w:rsidRDefault="008F3B26">
      <w:pPr>
        <w:pStyle w:val="Bodytext20"/>
        <w:framePr w:w="8731" w:h="9468" w:hRule="exact" w:wrap="none" w:vAnchor="page" w:hAnchor="page" w:x="1678" w:y="1376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96" w:line="269" w:lineRule="exact"/>
        <w:ind w:left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Arial95pt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</w:t>
      </w:r>
      <w:proofErr w:type="spellStart"/>
      <w:r>
        <w:t>reg</w:t>
      </w:r>
      <w:proofErr w:type="spellEnd"/>
      <w:r>
        <w:t xml:space="preserve">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2ECA28E0" w14:textId="77777777" w:rsidR="00A01C24" w:rsidRDefault="008F3B26">
      <w:pPr>
        <w:pStyle w:val="Bodytext20"/>
        <w:framePr w:w="8731" w:h="9468" w:hRule="exact" w:wrap="none" w:vAnchor="page" w:hAnchor="page" w:x="1678" w:y="1376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104" w:line="274" w:lineRule="exact"/>
        <w:ind w:left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2ECA28E1" w14:textId="77777777" w:rsidR="00A01C24" w:rsidRDefault="008F3B26">
      <w:pPr>
        <w:pStyle w:val="Bodytext20"/>
        <w:framePr w:w="8731" w:h="9468" w:hRule="exact" w:wrap="none" w:vAnchor="page" w:hAnchor="page" w:x="1678" w:y="1376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100" w:line="269" w:lineRule="exact"/>
        <w:ind w:left="440"/>
        <w:jc w:val="both"/>
      </w:pPr>
      <w:r>
        <w:t xml:space="preserve">Příjemce podpory tímto </w:t>
      </w:r>
      <w:r>
        <w:rPr>
          <w:rStyle w:val="Bodytext2Arial95pt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t>mid-caps</w:t>
      </w:r>
      <w:proofErr w:type="spellEnd"/>
      <w:r>
        <w:t xml:space="preserve">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Arial95ptBold"/>
        </w:rPr>
        <w:t>Příjemce podpor</w:t>
      </w:r>
      <w:r>
        <w:rPr>
          <w:rStyle w:val="Bodytext2Arial95ptBold"/>
        </w:rPr>
        <w:t xml:space="preserve">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2ECA28E2" w14:textId="77777777" w:rsidR="00A01C24" w:rsidRDefault="008F3B26">
      <w:pPr>
        <w:pStyle w:val="Bodytext20"/>
        <w:framePr w:w="8731" w:h="9468" w:hRule="exact" w:wrap="none" w:vAnchor="page" w:hAnchor="page" w:x="1678" w:y="1376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96" w:line="269" w:lineRule="exact"/>
        <w:ind w:left="440"/>
        <w:jc w:val="both"/>
      </w:pPr>
      <w:r>
        <w:t xml:space="preserve"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t>důsledku</w:t>
      </w:r>
      <w:proofErr w:type="gramEnd"/>
      <w:r>
        <w:t xml:space="preserve"> kterého může Poskytovatel od této smlouvy jednostranně odstoupit.</w:t>
      </w:r>
    </w:p>
    <w:p w14:paraId="2ECA28E3" w14:textId="77777777" w:rsidR="00A01C24" w:rsidRDefault="008F3B26">
      <w:pPr>
        <w:pStyle w:val="Heading30"/>
        <w:framePr w:w="8731" w:h="9468" w:hRule="exact" w:wrap="none" w:vAnchor="page" w:hAnchor="page" w:x="1678" w:y="1376"/>
        <w:numPr>
          <w:ilvl w:val="0"/>
          <w:numId w:val="1"/>
        </w:numPr>
        <w:shd w:val="clear" w:color="auto" w:fill="auto"/>
        <w:tabs>
          <w:tab w:val="left" w:pos="425"/>
        </w:tabs>
        <w:spacing w:before="0" w:after="0" w:line="274" w:lineRule="exact"/>
        <w:ind w:left="440"/>
        <w:jc w:val="both"/>
      </w:pPr>
      <w:bookmarkStart w:id="5" w:name="bookmark5"/>
      <w:r>
        <w:t>Konzultace</w:t>
      </w:r>
      <w:bookmarkEnd w:id="5"/>
    </w:p>
    <w:p w14:paraId="2ECA28E4" w14:textId="77777777" w:rsidR="00A01C24" w:rsidRDefault="008F3B26">
      <w:pPr>
        <w:pStyle w:val="Bodytext20"/>
        <w:framePr w:w="8731" w:h="9468" w:hRule="exact" w:wrap="none" w:vAnchor="page" w:hAnchor="page" w:x="1678" w:y="137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4" w:lineRule="exact"/>
        <w:ind w:left="440"/>
        <w:jc w:val="both"/>
      </w:pPr>
      <w:r>
        <w:t>Strany se dohodly, že konzultace Experta dle této smlouvy budou spočívat zejména v následujícím:</w:t>
      </w:r>
    </w:p>
    <w:p w14:paraId="2ECA28E5" w14:textId="77777777" w:rsidR="00A01C24" w:rsidRDefault="008F3B26">
      <w:pPr>
        <w:pStyle w:val="Heading30"/>
        <w:framePr w:wrap="none" w:vAnchor="page" w:hAnchor="page" w:x="1678" w:y="11218"/>
        <w:shd w:val="clear" w:color="auto" w:fill="auto"/>
        <w:spacing w:before="0" w:after="0"/>
        <w:ind w:left="440" w:firstLine="0"/>
        <w:jc w:val="both"/>
      </w:pPr>
      <w:bookmarkStart w:id="6" w:name="bookmark6"/>
      <w:r>
        <w:t>Cíl:</w:t>
      </w:r>
      <w:bookmarkEnd w:id="6"/>
    </w:p>
    <w:p w14:paraId="2ECA28E6" w14:textId="77777777" w:rsidR="00A01C24" w:rsidRDefault="008F3B26">
      <w:pPr>
        <w:pStyle w:val="Bodytext20"/>
        <w:framePr w:w="8731" w:h="1690" w:hRule="exact" w:wrap="none" w:vAnchor="page" w:hAnchor="page" w:x="1678" w:y="11433"/>
        <w:shd w:val="clear" w:color="auto" w:fill="auto"/>
        <w:spacing w:before="0" w:after="264" w:line="274" w:lineRule="exact"/>
        <w:ind w:left="440" w:firstLine="0"/>
        <w:jc w:val="both"/>
      </w:pPr>
      <w:r>
        <w:t xml:space="preserve">Provedení analýzy (skenu) v oblasti digitalizace, dle metodiky poskytovatele, kde </w:t>
      </w:r>
      <w:r>
        <w:t>výstupem bude závěrečná zpráva experta a doporučení několika efektivních změnových projektů v oblasti digitalizace.</w:t>
      </w:r>
    </w:p>
    <w:p w14:paraId="2ECA28E7" w14:textId="77777777" w:rsidR="00A01C24" w:rsidRDefault="008F3B26">
      <w:pPr>
        <w:pStyle w:val="Bodytext20"/>
        <w:framePr w:w="8731" w:h="1690" w:hRule="exact" w:wrap="none" w:vAnchor="page" w:hAnchor="page" w:x="1678" w:y="11433"/>
        <w:shd w:val="clear" w:color="auto" w:fill="auto"/>
        <w:spacing w:before="0" w:after="0" w:line="269" w:lineRule="exact"/>
        <w:ind w:left="440" w:firstLine="0"/>
        <w:jc w:val="both"/>
      </w:pPr>
      <w:r>
        <w:t xml:space="preserve">Konkrétní témata, která vidí příjemce podpory před absolvováním programu (motivace provést DIGI Sken): Interní projekt na modernizaci </w:t>
      </w:r>
      <w:r>
        <w:rPr>
          <w:lang w:val="de-DE" w:eastAsia="de-DE" w:bidi="de-DE"/>
        </w:rPr>
        <w:t xml:space="preserve">IT HW </w:t>
      </w:r>
      <w:r>
        <w:t>a SW infrastruktury.</w:t>
      </w:r>
    </w:p>
    <w:p w14:paraId="2ECA28E8" w14:textId="77777777" w:rsidR="00A01C24" w:rsidRDefault="008F3B26">
      <w:pPr>
        <w:pStyle w:val="Other0"/>
        <w:framePr w:wrap="none" w:vAnchor="page" w:hAnchor="page" w:x="1779" w:y="14768"/>
        <w:shd w:val="clear" w:color="auto" w:fill="auto"/>
        <w:spacing w:line="200" w:lineRule="exact"/>
        <w:jc w:val="both"/>
      </w:pPr>
      <w:r>
        <w:rPr>
          <w:rStyle w:val="Other1"/>
        </w:rPr>
        <w:t>H</w:t>
      </w:r>
    </w:p>
    <w:p w14:paraId="2ECA28E9" w14:textId="77777777" w:rsidR="00A01C24" w:rsidRDefault="008F3B26">
      <w:pPr>
        <w:pStyle w:val="Headerorfooter30"/>
        <w:framePr w:w="1440" w:h="750" w:hRule="exact" w:wrap="none" w:vAnchor="page" w:hAnchor="page" w:x="2816" w:y="14728"/>
        <w:shd w:val="clear" w:color="auto" w:fill="auto"/>
      </w:pPr>
      <w:r>
        <w:t>Financováno</w:t>
      </w:r>
    </w:p>
    <w:p w14:paraId="2ECA28EA" w14:textId="77777777" w:rsidR="00A01C24" w:rsidRDefault="008F3B26">
      <w:pPr>
        <w:pStyle w:val="Headerorfooter30"/>
        <w:framePr w:w="1440" w:h="750" w:hRule="exact" w:wrap="none" w:vAnchor="page" w:hAnchor="page" w:x="2816" w:y="14728"/>
        <w:shd w:val="clear" w:color="auto" w:fill="auto"/>
      </w:pPr>
      <w:r>
        <w:t>Evropskou unií</w:t>
      </w:r>
    </w:p>
    <w:p w14:paraId="2ECA28EB" w14:textId="77777777" w:rsidR="00A01C24" w:rsidRDefault="008F3B26">
      <w:pPr>
        <w:pStyle w:val="Headerorfooter40"/>
        <w:framePr w:w="1440" w:h="750" w:hRule="exact" w:wrap="none" w:vAnchor="page" w:hAnchor="page" w:x="2816" w:y="14728"/>
        <w:shd w:val="clear" w:color="auto" w:fill="auto"/>
      </w:pPr>
      <w:proofErr w:type="spellStart"/>
      <w:r>
        <w:t>NextGenerationEU</w:t>
      </w:r>
      <w:proofErr w:type="spellEnd"/>
    </w:p>
    <w:p w14:paraId="2ECA28EC" w14:textId="77777777" w:rsidR="00A01C24" w:rsidRDefault="008F3B26">
      <w:pPr>
        <w:framePr w:wrap="none" w:vAnchor="page" w:hAnchor="page" w:x="8581" w:y="1471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"https://msic-my.sharepoint.com/personal/olga_palova_ms-ic_cz/Documents/Plocha/RS/media/image2.jpeg" \* MERGEFORMATINET</w:instrText>
      </w:r>
      <w:r>
        <w:instrText xml:space="preserve"> </w:instrText>
      </w:r>
      <w:r>
        <w:fldChar w:fldCharType="separate"/>
      </w:r>
      <w:r>
        <w:pict w14:anchorId="2ECA2976">
          <v:shape id="_x0000_i1026" type="#_x0000_t75" style="width:87.75pt;height:36.75pt">
            <v:imagedata r:id="rId9" r:href="rId10"/>
          </v:shape>
        </w:pict>
      </w:r>
      <w:r>
        <w:fldChar w:fldCharType="end"/>
      </w:r>
    </w:p>
    <w:p w14:paraId="2ECA28ED" w14:textId="77777777" w:rsidR="00A01C24" w:rsidRDefault="00A01C24">
      <w:pPr>
        <w:rPr>
          <w:sz w:val="2"/>
          <w:szCs w:val="2"/>
        </w:rPr>
        <w:sectPr w:rsidR="00A01C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CA28EE" w14:textId="77777777" w:rsidR="00A01C24" w:rsidRDefault="008F3B26">
      <w:pPr>
        <w:pStyle w:val="Headerorfooter0"/>
        <w:framePr w:wrap="none" w:vAnchor="page" w:hAnchor="page" w:x="7688" w:y="324"/>
        <w:shd w:val="clear" w:color="auto" w:fill="auto"/>
      </w:pPr>
      <w:r>
        <w:lastRenderedPageBreak/>
        <w:t>Envelop© ID DigiStgn.org: 018dd03a-98bf-70a4-8a48-</w:t>
      </w:r>
      <w:proofErr w:type="gramStart"/>
      <w:r>
        <w:t>7be28094072f</w:t>
      </w:r>
      <w:proofErr w:type="gramEnd"/>
    </w:p>
    <w:p w14:paraId="2ECA28EF" w14:textId="77777777" w:rsidR="00A01C24" w:rsidRDefault="008F3B26">
      <w:pPr>
        <w:pStyle w:val="Bodytext30"/>
        <w:framePr w:w="8731" w:h="687" w:hRule="exact" w:wrap="none" w:vAnchor="page" w:hAnchor="page" w:x="1683" w:y="589"/>
        <w:shd w:val="clear" w:color="auto" w:fill="auto"/>
        <w:spacing w:after="58"/>
        <w:ind w:left="7540"/>
      </w:pPr>
      <w:r>
        <w:t>j EDIH</w:t>
      </w:r>
    </w:p>
    <w:p w14:paraId="2ECA28F0" w14:textId="77777777" w:rsidR="00A01C24" w:rsidRDefault="008F3B26">
      <w:pPr>
        <w:pStyle w:val="Bodytext30"/>
        <w:framePr w:w="8731" w:h="687" w:hRule="exact" w:wrap="none" w:vAnchor="page" w:hAnchor="page" w:x="1683" w:y="589"/>
        <w:shd w:val="clear" w:color="auto" w:fill="auto"/>
        <w:spacing w:line="216" w:lineRule="exact"/>
        <w:ind w:left="7420"/>
      </w:pPr>
      <w:proofErr w:type="gramStart"/>
      <w:r>
        <w:t>*!OSTRAVA</w:t>
      </w:r>
      <w:proofErr w:type="gramEnd"/>
    </w:p>
    <w:p w14:paraId="2ECA28F1" w14:textId="77777777" w:rsidR="00A01C24" w:rsidRDefault="008F3B26">
      <w:pPr>
        <w:pStyle w:val="Bodytext20"/>
        <w:framePr w:w="8731" w:h="687" w:hRule="exact" w:wrap="none" w:vAnchor="page" w:hAnchor="page" w:x="1683" w:y="589"/>
        <w:shd w:val="clear" w:color="auto" w:fill="auto"/>
        <w:spacing w:before="0" w:after="0" w:line="216" w:lineRule="exact"/>
        <w:ind w:left="7420" w:firstLine="0"/>
      </w:pPr>
      <w:r>
        <w:rPr>
          <w:lang w:val="en-US" w:eastAsia="en-US" w:bidi="en-US"/>
        </w:rPr>
        <w:t>O</w:t>
      </w:r>
    </w:p>
    <w:p w14:paraId="2ECA28F2" w14:textId="77777777" w:rsidR="00A01C24" w:rsidRDefault="008F3B26">
      <w:pPr>
        <w:pStyle w:val="Tablecaption0"/>
        <w:framePr w:wrap="none" w:vAnchor="page" w:hAnchor="page" w:x="2091" w:y="1418"/>
        <w:shd w:val="clear" w:color="auto" w:fill="auto"/>
      </w:pPr>
      <w: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2"/>
        <w:gridCol w:w="1493"/>
      </w:tblGrid>
      <w:tr w:rsidR="00A01C24" w14:paraId="2ECA28F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A28F3" w14:textId="77777777" w:rsidR="00A01C24" w:rsidRDefault="008F3B26">
            <w:pPr>
              <w:pStyle w:val="Bodytext20"/>
              <w:framePr w:w="8035" w:h="2544" w:wrap="none" w:vAnchor="page" w:hAnchor="page" w:x="2091" w:y="1929"/>
              <w:shd w:val="clear" w:color="auto" w:fill="auto"/>
              <w:spacing w:before="0" w:after="0" w:line="212" w:lineRule="exact"/>
              <w:ind w:left="280" w:firstLine="0"/>
            </w:pPr>
            <w:r>
              <w:rPr>
                <w:rStyle w:val="Bodytext2Arial95ptBold0"/>
              </w:rPr>
              <w:t>Popis plánovaných aktivit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A28F4" w14:textId="77777777" w:rsidR="00A01C24" w:rsidRDefault="008F3B26">
            <w:pPr>
              <w:pStyle w:val="Bodytext20"/>
              <w:framePr w:w="8035" w:h="2544" w:wrap="none" w:vAnchor="page" w:hAnchor="page" w:x="2091" w:y="1929"/>
              <w:shd w:val="clear" w:color="auto" w:fill="auto"/>
              <w:spacing w:before="0" w:after="0" w:line="212" w:lineRule="exact"/>
              <w:ind w:right="240" w:firstLine="0"/>
              <w:jc w:val="right"/>
            </w:pPr>
            <w:r>
              <w:rPr>
                <w:rStyle w:val="Bodytext2Arial95ptBold0"/>
              </w:rPr>
              <w:t>Počet hodin</w:t>
            </w:r>
          </w:p>
        </w:tc>
      </w:tr>
      <w:tr w:rsidR="00A01C24" w14:paraId="2ECA28F8" w14:textId="77777777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A28F6" w14:textId="77777777" w:rsidR="00A01C24" w:rsidRDefault="008F3B26">
            <w:pPr>
              <w:pStyle w:val="Bodytext20"/>
              <w:framePr w:w="8035" w:h="2544" w:wrap="none" w:vAnchor="page" w:hAnchor="page" w:x="2091" w:y="1929"/>
              <w:shd w:val="clear" w:color="auto" w:fill="auto"/>
              <w:spacing w:before="0" w:after="0" w:line="274" w:lineRule="exact"/>
              <w:ind w:left="520" w:firstLine="0"/>
              <w:jc w:val="both"/>
            </w:pPr>
            <w:r>
              <w:rPr>
                <w:rStyle w:val="Bodytext21"/>
              </w:rPr>
              <w:t xml:space="preserve">Provedení analýzy (skenu) v oblasti digitalizace, dle metodiky poskytovatele, kde výstupem bude závěrečná zpráva experta a doporučení několika efektivních změnových projektů v oblasti </w:t>
            </w:r>
            <w:r>
              <w:rPr>
                <w:rStyle w:val="Bodytext21"/>
              </w:rPr>
              <w:t>digitalizace.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A28F7" w14:textId="77777777" w:rsidR="00A01C24" w:rsidRDefault="008F3B26">
            <w:pPr>
              <w:pStyle w:val="Bodytext20"/>
              <w:framePr w:w="8035" w:h="2544" w:wrap="none" w:vAnchor="page" w:hAnchor="page" w:x="2091" w:y="1929"/>
              <w:shd w:val="clear" w:color="auto" w:fill="auto"/>
              <w:spacing w:before="0" w:after="0"/>
              <w:ind w:left="160" w:firstLine="0"/>
              <w:jc w:val="center"/>
            </w:pPr>
            <w:r>
              <w:rPr>
                <w:rStyle w:val="Bodytext21"/>
                <w:lang w:val="de-DE" w:eastAsia="de-DE" w:bidi="de-DE"/>
              </w:rPr>
              <w:t>10h</w:t>
            </w:r>
          </w:p>
        </w:tc>
      </w:tr>
      <w:tr w:rsidR="00A01C24" w14:paraId="2ECA28FB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A28F9" w14:textId="77777777" w:rsidR="00A01C24" w:rsidRDefault="008F3B26">
            <w:pPr>
              <w:pStyle w:val="Bodytext20"/>
              <w:framePr w:w="8035" w:h="2544" w:wrap="none" w:vAnchor="page" w:hAnchor="page" w:x="2091" w:y="1929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Arial95ptBold0"/>
              </w:rPr>
              <w:t>Celkem (rozpočet v Kč bez DPH)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A28FA" w14:textId="77777777" w:rsidR="00A01C24" w:rsidRDefault="008F3B26">
            <w:pPr>
              <w:pStyle w:val="Bodytext20"/>
              <w:framePr w:w="8035" w:h="2544" w:wrap="none" w:vAnchor="page" w:hAnchor="page" w:x="2091" w:y="1929"/>
              <w:shd w:val="clear" w:color="auto" w:fill="auto"/>
              <w:spacing w:before="0" w:after="0"/>
              <w:ind w:right="240" w:firstLine="0"/>
              <w:jc w:val="right"/>
            </w:pPr>
            <w:proofErr w:type="gramStart"/>
            <w:r>
              <w:rPr>
                <w:rStyle w:val="Bodytext21"/>
              </w:rPr>
              <w:t>15.000,-</w:t>
            </w:r>
            <w:proofErr w:type="gramEnd"/>
          </w:p>
        </w:tc>
      </w:tr>
    </w:tbl>
    <w:p w14:paraId="2ECA28FC" w14:textId="77777777" w:rsidR="00A01C24" w:rsidRDefault="008F3B26">
      <w:pPr>
        <w:pStyle w:val="Bodytext20"/>
        <w:framePr w:w="8731" w:h="9469" w:hRule="exact" w:wrap="none" w:vAnchor="page" w:hAnchor="page" w:x="1683" w:y="4696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88" w:line="278" w:lineRule="exact"/>
        <w:ind w:left="420" w:hanging="420"/>
        <w:jc w:val="both"/>
      </w:pPr>
      <w:r>
        <w:t>Konzultace budou poskytovány za přítomnosti Příjemce a Experta v místě a čase, na kterém se Příjemce a Expert dohodnou.</w:t>
      </w:r>
    </w:p>
    <w:p w14:paraId="2ECA28FD" w14:textId="77777777" w:rsidR="00A01C24" w:rsidRDefault="008F3B26">
      <w:pPr>
        <w:pStyle w:val="Bodytext20"/>
        <w:framePr w:w="8731" w:h="9469" w:hRule="exact" w:wrap="none" w:vAnchor="page" w:hAnchor="page" w:x="1683" w:y="4696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76" w:line="269" w:lineRule="exact"/>
        <w:ind w:left="420" w:hanging="420"/>
        <w:jc w:val="both"/>
      </w:pPr>
      <w:r>
        <w:t xml:space="preserve">Smluvní strany se dohodly, že na základě této smlouvy budou Příjemci poskytnuty konzultace v předpokládaném celkovém rozsahu 10 hodin. Předpokládaným termínem ukončení poskytování konzultačních služeb je </w:t>
      </w:r>
      <w:r>
        <w:rPr>
          <w:rStyle w:val="Bodytext2Arial95ptBold"/>
        </w:rPr>
        <w:t xml:space="preserve">30.4.2024. </w:t>
      </w:r>
      <w:r>
        <w:t xml:space="preserve">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 Nad rámec výše uvedeného se smluvní strany dohodly, že </w:t>
      </w:r>
      <w:r>
        <w:rPr>
          <w:rStyle w:val="Bodytext2Arial95ptBold"/>
        </w:rPr>
        <w:t xml:space="preserve">k ukončení poskytování konzultačních služeb dle této smlouvy dojde nejpozději dne 30.6.2024, </w:t>
      </w:r>
      <w:r>
        <w:t>a to bez ohledu na počtu hodin poskytnutých konzultačních služeb ve prospěch Př</w:t>
      </w:r>
      <w:r>
        <w:t>íjemce. Pro vyloučení jakýchkoliv pochybností smluvní stany uvádí, že tato smlouva je tedy uzavřena na dobu určitou, a to právě do dne uvedeného v předchozí větě, a to vyjma práv a povinností, která mají trvat dle této smlouvy i po uplynutí této doby.</w:t>
      </w:r>
    </w:p>
    <w:p w14:paraId="2ECA28FE" w14:textId="77777777" w:rsidR="00A01C24" w:rsidRDefault="008F3B26">
      <w:pPr>
        <w:pStyle w:val="Bodytext20"/>
        <w:framePr w:w="8731" w:h="9469" w:hRule="exact" w:wrap="none" w:vAnchor="page" w:hAnchor="page" w:x="1683" w:y="4696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84" w:line="274" w:lineRule="exact"/>
        <w:ind w:left="420" w:hanging="42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2ECA28FF" w14:textId="77777777" w:rsidR="00A01C24" w:rsidRDefault="008F3B26">
      <w:pPr>
        <w:pStyle w:val="Bodytext20"/>
        <w:framePr w:w="8731" w:h="9469" w:hRule="exact" w:wrap="none" w:vAnchor="page" w:hAnchor="page" w:x="1683" w:y="4696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80" w:line="269" w:lineRule="exact"/>
        <w:ind w:left="420" w:hanging="420"/>
        <w:jc w:val="both"/>
      </w:pPr>
      <w:r>
        <w:t xml:space="preserve">Ukončení poskytování konzultací bude stvrzeno podpisem dokumentu </w:t>
      </w:r>
      <w:r>
        <w:rPr>
          <w:rStyle w:val="Bodytext2Arial95ptBold"/>
        </w:rPr>
        <w:t xml:space="preserve">„Vyhodnocení projektu MŠIC </w:t>
      </w:r>
      <w:proofErr w:type="spellStart"/>
      <w:r>
        <w:rPr>
          <w:rStyle w:val="Bodytext2Arial95ptBold"/>
        </w:rPr>
        <w:t>Digi</w:t>
      </w:r>
      <w:proofErr w:type="spellEnd"/>
      <w:r>
        <w:rPr>
          <w:rStyle w:val="Bodytext2Arial95ptBold"/>
        </w:rPr>
        <w:t xml:space="preserve"> Sken" </w:t>
      </w:r>
      <w:r>
        <w:t xml:space="preserve">(dále jen </w:t>
      </w:r>
      <w:r>
        <w:rPr>
          <w:rStyle w:val="Bodytext2Arial95ptBold"/>
        </w:rPr>
        <w:t xml:space="preserve">„Vyhodnocení") </w:t>
      </w:r>
      <w:r>
        <w:t xml:space="preserve">všemi stranami smlouvy. Příjemce je na výzvu Poskytovatele podpory povinen dodat opětovně podepsané </w:t>
      </w:r>
      <w:r>
        <w:rPr>
          <w:rStyle w:val="Bodytext2Arial95ptBold"/>
        </w:rPr>
        <w:t xml:space="preserve">„Čestné prohlášení žadatele" </w:t>
      </w:r>
      <w:r>
        <w:t xml:space="preserve">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</w:t>
      </w:r>
      <w:r>
        <w:t>nen k úhradě odměny Experta v celém rozsahu.</w:t>
      </w:r>
    </w:p>
    <w:p w14:paraId="2ECA2900" w14:textId="77777777" w:rsidR="00A01C24" w:rsidRDefault="008F3B26">
      <w:pPr>
        <w:pStyle w:val="Heading30"/>
        <w:framePr w:w="8731" w:h="9469" w:hRule="exact" w:wrap="none" w:vAnchor="page" w:hAnchor="page" w:x="1683" w:y="4696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0" w:line="269" w:lineRule="exact"/>
        <w:ind w:left="420" w:hanging="420"/>
        <w:jc w:val="both"/>
      </w:pPr>
      <w:bookmarkStart w:id="7" w:name="bookmark7"/>
      <w:r>
        <w:t>Odměna Experta a platební podmínky</w:t>
      </w:r>
      <w:bookmarkEnd w:id="7"/>
    </w:p>
    <w:p w14:paraId="2ECA2901" w14:textId="77777777" w:rsidR="00A01C24" w:rsidRDefault="008F3B26">
      <w:pPr>
        <w:pStyle w:val="Bodytext20"/>
        <w:framePr w:w="8731" w:h="9469" w:hRule="exact" w:wrap="none" w:vAnchor="page" w:hAnchor="page" w:x="1683" w:y="4696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0" w:line="269" w:lineRule="exact"/>
        <w:ind w:left="420" w:hanging="420"/>
        <w:jc w:val="both"/>
      </w:pPr>
      <w:r>
        <w:t xml:space="preserve">Expertovi náleží za konzultace poskytnuté dle této smlouvy odměna ve výši </w:t>
      </w:r>
      <w:proofErr w:type="gramStart"/>
      <w:r>
        <w:t>1.500,-</w:t>
      </w:r>
      <w:proofErr w:type="gramEnd"/>
      <w:r>
        <w:t xml:space="preserve"> Kč (slovy: jeden tisíc pět set korun českých) bez DPH za každou hodinu poskytování konzultací Příjemci. Celková odměna tedy bude vypočtena jako násobek celkového počtu hodin poskytování konzultací Příjemci a hodinové odměny uvedené v předchozí větě tohoto článku (dále jen </w:t>
      </w:r>
      <w:r>
        <w:rPr>
          <w:rStyle w:val="Bodytext2Arial95ptBold"/>
        </w:rPr>
        <w:t xml:space="preserve">„Odměna Experta"). </w:t>
      </w:r>
      <w:r>
        <w:t>Expert je oprávněn k Odměně Experta připočíst příslušnou daň z přidané hodnoty, bude-li jejím plátcem, a to ve výši dle platných právních předpisů.</w:t>
      </w:r>
    </w:p>
    <w:p w14:paraId="2ECA2902" w14:textId="77777777" w:rsidR="00A01C24" w:rsidRDefault="008F3B26">
      <w:pPr>
        <w:framePr w:wrap="none" w:vAnchor="page" w:hAnchor="page" w:x="1803" w:y="1477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"https://msic-my.sharepoint.com/personal/olga_palova_ms-ic_cz/Documents/Plocha/RS/media/image3.jpeg" \* MERGEFORMATINET</w:instrText>
      </w:r>
      <w:r>
        <w:instrText xml:space="preserve"> </w:instrText>
      </w:r>
      <w:r>
        <w:fldChar w:fldCharType="separate"/>
      </w:r>
      <w:r>
        <w:pict w14:anchorId="2ECA2977">
          <v:shape id="_x0000_i1027" type="#_x0000_t75" style="width:48pt;height:33pt">
            <v:imagedata r:id="rId11" r:href="rId12"/>
          </v:shape>
        </w:pict>
      </w:r>
      <w:r>
        <w:fldChar w:fldCharType="end"/>
      </w:r>
    </w:p>
    <w:p w14:paraId="2ECA2903" w14:textId="77777777" w:rsidR="00A01C24" w:rsidRDefault="008F3B26">
      <w:pPr>
        <w:pStyle w:val="Headerorfooter30"/>
        <w:framePr w:w="1474" w:h="767" w:hRule="exact" w:wrap="none" w:vAnchor="page" w:hAnchor="page" w:x="2787" w:y="14719"/>
        <w:shd w:val="clear" w:color="auto" w:fill="auto"/>
      </w:pPr>
      <w:r>
        <w:t>Financováno</w:t>
      </w:r>
    </w:p>
    <w:p w14:paraId="2ECA2904" w14:textId="77777777" w:rsidR="00A01C24" w:rsidRDefault="008F3B26">
      <w:pPr>
        <w:pStyle w:val="Headerorfooter30"/>
        <w:framePr w:w="1474" w:h="767" w:hRule="exact" w:wrap="none" w:vAnchor="page" w:hAnchor="page" w:x="2787" w:y="14719"/>
        <w:shd w:val="clear" w:color="auto" w:fill="auto"/>
      </w:pPr>
      <w:r>
        <w:t>Evropskou unií</w:t>
      </w:r>
    </w:p>
    <w:p w14:paraId="2ECA2905" w14:textId="77777777" w:rsidR="00A01C24" w:rsidRDefault="008F3B26">
      <w:pPr>
        <w:pStyle w:val="Headerorfooter40"/>
        <w:framePr w:w="1474" w:h="767" w:hRule="exact" w:wrap="none" w:vAnchor="page" w:hAnchor="page" w:x="2787" w:y="14719"/>
        <w:shd w:val="clear" w:color="auto" w:fill="auto"/>
        <w:spacing w:line="230" w:lineRule="exact"/>
      </w:pPr>
      <w:proofErr w:type="spellStart"/>
      <w:r>
        <w:t>NextGenerationEU</w:t>
      </w:r>
      <w:proofErr w:type="spellEnd"/>
    </w:p>
    <w:p w14:paraId="2ECA2906" w14:textId="77777777" w:rsidR="00A01C24" w:rsidRDefault="008F3B26">
      <w:pPr>
        <w:pStyle w:val="Other0"/>
        <w:framePr w:w="259" w:h="907" w:hRule="exact" w:wrap="none" w:vAnchor="page" w:hAnchor="page" w:x="8926" w:y="14654"/>
        <w:shd w:val="clear" w:color="auto" w:fill="auto"/>
        <w:spacing w:line="190" w:lineRule="exact"/>
        <w:jc w:val="both"/>
      </w:pPr>
      <w:r>
        <w:rPr>
          <w:rStyle w:val="OtherArial95ptBold"/>
        </w:rPr>
        <w:t>#</w:t>
      </w:r>
    </w:p>
    <w:p w14:paraId="2ECA2907" w14:textId="77777777" w:rsidR="00A01C24" w:rsidRDefault="008F3B26">
      <w:pPr>
        <w:pStyle w:val="Other0"/>
        <w:framePr w:w="259" w:h="907" w:hRule="exact" w:wrap="none" w:vAnchor="page" w:hAnchor="page" w:x="8926" w:y="14654"/>
        <w:shd w:val="clear" w:color="auto" w:fill="auto"/>
        <w:spacing w:line="720" w:lineRule="exact"/>
        <w:jc w:val="both"/>
      </w:pPr>
      <w:r>
        <w:rPr>
          <w:rStyle w:val="Other36ptBoldItalicScaling40"/>
        </w:rPr>
        <w:t>X</w:t>
      </w:r>
    </w:p>
    <w:p w14:paraId="2ECA2908" w14:textId="77777777" w:rsidR="00A01C24" w:rsidRDefault="008F3B26">
      <w:pPr>
        <w:pStyle w:val="Headerorfooter20"/>
        <w:framePr w:w="922" w:h="675" w:hRule="exact" w:wrap="none" w:vAnchor="page" w:hAnchor="page" w:x="9512" w:y="14703"/>
        <w:shd w:val="clear" w:color="auto" w:fill="auto"/>
      </w:pPr>
      <w:r>
        <w:t>Národní</w:t>
      </w:r>
    </w:p>
    <w:p w14:paraId="2ECA2909" w14:textId="77777777" w:rsidR="00A01C24" w:rsidRDefault="008F3B26">
      <w:pPr>
        <w:pStyle w:val="Headerorfooter20"/>
        <w:framePr w:w="922" w:h="675" w:hRule="exact" w:wrap="none" w:vAnchor="page" w:hAnchor="page" w:x="9512" w:y="14703"/>
        <w:shd w:val="clear" w:color="auto" w:fill="auto"/>
        <w:spacing w:line="192" w:lineRule="exact"/>
      </w:pPr>
      <w:r>
        <w:t>plán</w:t>
      </w:r>
    </w:p>
    <w:p w14:paraId="2ECA290A" w14:textId="77777777" w:rsidR="00A01C24" w:rsidRDefault="008F3B26">
      <w:pPr>
        <w:pStyle w:val="Headerorfooter20"/>
        <w:framePr w:w="922" w:h="675" w:hRule="exact" w:wrap="none" w:vAnchor="page" w:hAnchor="page" w:x="9512" w:y="14703"/>
        <w:shd w:val="clear" w:color="auto" w:fill="auto"/>
        <w:spacing w:line="192" w:lineRule="exact"/>
      </w:pPr>
      <w:r>
        <w:t>obnovy</w:t>
      </w:r>
    </w:p>
    <w:p w14:paraId="2ECA290B" w14:textId="77777777" w:rsidR="00A01C24" w:rsidRDefault="00A01C24">
      <w:pPr>
        <w:rPr>
          <w:sz w:val="2"/>
          <w:szCs w:val="2"/>
        </w:rPr>
        <w:sectPr w:rsidR="00A01C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CA290C" w14:textId="77777777" w:rsidR="00A01C24" w:rsidRDefault="008F3B26">
      <w:pPr>
        <w:pStyle w:val="Headerorfooter0"/>
        <w:framePr w:wrap="none" w:vAnchor="page" w:hAnchor="page" w:x="7678" w:y="312"/>
        <w:shd w:val="clear" w:color="auto" w:fill="auto"/>
      </w:pPr>
      <w:r>
        <w:lastRenderedPageBreak/>
        <w:t>Envelope ID DigiSign.org: 018dd03a-98bf-70a4-8a48-7be28094072f</w:t>
      </w:r>
    </w:p>
    <w:p w14:paraId="2ECA290D" w14:textId="77777777" w:rsidR="00A01C24" w:rsidRDefault="008F3B26">
      <w:pPr>
        <w:pStyle w:val="Bodytext30"/>
        <w:framePr w:w="8741" w:h="5230" w:hRule="exact" w:wrap="none" w:vAnchor="page" w:hAnchor="page" w:x="1663" w:y="481"/>
        <w:shd w:val="clear" w:color="auto" w:fill="auto"/>
        <w:spacing w:after="78"/>
        <w:ind w:left="7560"/>
      </w:pPr>
      <w:r>
        <w:t>j EDIH</w:t>
      </w:r>
    </w:p>
    <w:p w14:paraId="2ECA290E" w14:textId="77777777" w:rsidR="00A01C24" w:rsidRDefault="008F3B26">
      <w:pPr>
        <w:pStyle w:val="Bodytext30"/>
        <w:framePr w:w="8741" w:h="5230" w:hRule="exact" w:wrap="none" w:vAnchor="page" w:hAnchor="page" w:x="1663" w:y="481"/>
        <w:shd w:val="clear" w:color="auto" w:fill="auto"/>
        <w:spacing w:line="216" w:lineRule="exact"/>
        <w:ind w:left="7440"/>
      </w:pPr>
      <w:r>
        <w:rPr>
          <w:rStyle w:val="Bodytext3Italic"/>
          <w:vertAlign w:val="superscript"/>
        </w:rPr>
        <w:t>1</w:t>
      </w:r>
      <w:r>
        <w:t xml:space="preserve"> I OSTRAVA</w:t>
      </w:r>
    </w:p>
    <w:p w14:paraId="2ECA290F" w14:textId="77777777" w:rsidR="00A01C24" w:rsidRDefault="008F3B26">
      <w:pPr>
        <w:pStyle w:val="Bodytext20"/>
        <w:framePr w:w="8741" w:h="5230" w:hRule="exact" w:wrap="none" w:vAnchor="page" w:hAnchor="page" w:x="1663" w:y="481"/>
        <w:shd w:val="clear" w:color="auto" w:fill="auto"/>
        <w:spacing w:before="0" w:after="134" w:line="216" w:lineRule="exact"/>
        <w:ind w:left="7440" w:firstLine="0"/>
      </w:pPr>
      <w:r>
        <w:rPr>
          <w:lang w:val="en-US" w:eastAsia="en-US" w:bidi="en-US"/>
        </w:rPr>
        <w:t>O</w:t>
      </w:r>
    </w:p>
    <w:p w14:paraId="2ECA2910" w14:textId="77777777" w:rsidR="00A01C24" w:rsidRDefault="008F3B26">
      <w:pPr>
        <w:pStyle w:val="Bodytext20"/>
        <w:framePr w:w="8741" w:h="5230" w:hRule="exact" w:wrap="none" w:vAnchor="page" w:hAnchor="page" w:x="1663" w:y="481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104" w:line="274" w:lineRule="exact"/>
        <w:ind w:left="440"/>
        <w:jc w:val="both"/>
      </w:pPr>
      <w:r>
        <w:t xml:space="preserve">Poskytovatel podpory uhradí Expertovi odměnu za poskytnuté konzultace na základě daňového </w:t>
      </w:r>
      <w:proofErr w:type="gramStart"/>
      <w:r>
        <w:t>dokladu - faktury</w:t>
      </w:r>
      <w:proofErr w:type="gramEnd"/>
      <w:r>
        <w:t xml:space="preserve"> vystavené Expertem, který je oprávněn fakturu vystavit po skončení trvání této Smlouvy. Fakturu expert vystaví nejpozději do 15 kalendářních dnů od data podpisu dokumentu </w:t>
      </w:r>
      <w:r>
        <w:rPr>
          <w:rStyle w:val="Bodytext2Arial95ptBold"/>
        </w:rPr>
        <w:t xml:space="preserve">Vyhodnocení </w:t>
      </w:r>
      <w:r>
        <w:t xml:space="preserve">všemi stranami smlouvy. Datum uskutečnění zdanitelného plnění na faktuře experta bude shodné s datem podpisu poslední ze smluvních stran na dokumentu </w:t>
      </w:r>
      <w:r>
        <w:rPr>
          <w:rStyle w:val="Bodytext2Arial95ptBold"/>
        </w:rPr>
        <w:t>Vyhodnocení.</w:t>
      </w:r>
    </w:p>
    <w:p w14:paraId="2ECA2911" w14:textId="77777777" w:rsidR="00A01C24" w:rsidRDefault="008F3B26">
      <w:pPr>
        <w:pStyle w:val="Bodytext20"/>
        <w:framePr w:w="8741" w:h="5230" w:hRule="exact" w:wrap="none" w:vAnchor="page" w:hAnchor="page" w:x="1663" w:y="481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100" w:line="269" w:lineRule="exact"/>
        <w:ind w:left="440"/>
        <w:jc w:val="both"/>
      </w:pPr>
      <w:r>
        <w:t xml:space="preserve">Expert vychází při fakturaci (vyúčtování odměny za konzultace) z podepsaného dokumentu </w:t>
      </w:r>
      <w:r>
        <w:rPr>
          <w:rStyle w:val="Bodytext2Arial95ptBold"/>
        </w:rPr>
        <w:t xml:space="preserve">Vyhodnocení; </w:t>
      </w:r>
      <w:r>
        <w:t>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2ECA2912" w14:textId="77777777" w:rsidR="00A01C24" w:rsidRDefault="008F3B26">
      <w:pPr>
        <w:pStyle w:val="Bodytext60"/>
        <w:framePr w:w="8741" w:h="5230" w:hRule="exact" w:wrap="none" w:vAnchor="page" w:hAnchor="page" w:x="1663" w:y="481"/>
        <w:numPr>
          <w:ilvl w:val="1"/>
          <w:numId w:val="1"/>
        </w:numPr>
        <w:shd w:val="clear" w:color="auto" w:fill="auto"/>
        <w:tabs>
          <w:tab w:val="left" w:pos="452"/>
        </w:tabs>
        <w:spacing w:after="0" w:line="269" w:lineRule="exact"/>
        <w:ind w:left="440"/>
      </w:pPr>
      <w:r>
        <w:t xml:space="preserve">Odměna Experta je splatná ve lhůtě 30 dnů ode dne vystavení </w:t>
      </w:r>
      <w:r>
        <w:rPr>
          <w:rStyle w:val="Bodytext6TimesNewRoman11ptNotBold"/>
          <w:rFonts w:eastAsia="Arial"/>
        </w:rPr>
        <w:t>příslušné faktury, a to na účet uvedený na faktuře.</w:t>
      </w:r>
    </w:p>
    <w:p w14:paraId="2ECA2913" w14:textId="77777777" w:rsidR="00A01C24" w:rsidRDefault="008F3B26">
      <w:pPr>
        <w:pStyle w:val="Heading30"/>
        <w:framePr w:w="8741" w:h="8315" w:hRule="exact" w:wrap="none" w:vAnchor="page" w:hAnchor="page" w:x="1663" w:y="6037"/>
        <w:numPr>
          <w:ilvl w:val="0"/>
          <w:numId w:val="1"/>
        </w:numPr>
        <w:shd w:val="clear" w:color="auto" w:fill="auto"/>
        <w:tabs>
          <w:tab w:val="left" w:pos="452"/>
        </w:tabs>
        <w:spacing w:before="0" w:after="0" w:line="269" w:lineRule="exact"/>
        <w:ind w:left="440"/>
        <w:jc w:val="both"/>
      </w:pPr>
      <w:bookmarkStart w:id="8" w:name="bookmark8"/>
      <w:r>
        <w:t>Odměna Poskytovatele a platební podmínky</w:t>
      </w:r>
      <w:bookmarkEnd w:id="8"/>
    </w:p>
    <w:p w14:paraId="2ECA2914" w14:textId="77777777" w:rsidR="00A01C24" w:rsidRDefault="008F3B26">
      <w:pPr>
        <w:pStyle w:val="Bodytext20"/>
        <w:framePr w:w="8741" w:h="8315" w:hRule="exact" w:wrap="none" w:vAnchor="page" w:hAnchor="page" w:x="1663" w:y="603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69" w:lineRule="exact"/>
        <w:ind w:left="440"/>
        <w:jc w:val="both"/>
      </w:pPr>
      <w:r>
        <w:t xml:space="preserve">Celková hodnota služeb poskytnutých Příjemci ze strany Poskytovatele činí </w:t>
      </w:r>
      <w:r>
        <w:rPr>
          <w:rStyle w:val="Bodytext2Arial95ptBold"/>
        </w:rPr>
        <w:t xml:space="preserve">62.105,00 Kč </w:t>
      </w:r>
      <w:r>
        <w:t xml:space="preserve">(slovy: šedesát dva tisíc jedno sto pět korun českých), (dále jen </w:t>
      </w:r>
      <w:r>
        <w:rPr>
          <w:rStyle w:val="Bodytext2Arial95ptBold"/>
        </w:rPr>
        <w:t>„Celková hodnota služeb").</w:t>
      </w:r>
    </w:p>
    <w:p w14:paraId="2ECA2915" w14:textId="77777777" w:rsidR="00A01C24" w:rsidRDefault="008F3B26">
      <w:pPr>
        <w:pStyle w:val="Bodytext20"/>
        <w:framePr w:w="8741" w:h="8315" w:hRule="exact" w:wrap="none" w:vAnchor="page" w:hAnchor="page" w:x="1663" w:y="603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69" w:lineRule="exact"/>
        <w:ind w:left="44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Smlouvy, poskytne Příjemci podporu ve výši </w:t>
      </w:r>
      <w:r>
        <w:rPr>
          <w:rStyle w:val="Bodytext2Arial95ptBold"/>
        </w:rPr>
        <w:t xml:space="preserve">62.105,00 Kč </w:t>
      </w:r>
      <w:r>
        <w:t xml:space="preserve">(slovy: šedesát dva tisíc jedno sto pět korun českých), (dále jen </w:t>
      </w:r>
      <w:r>
        <w:rPr>
          <w:rStyle w:val="Bodytext2Arial95ptBold"/>
        </w:rPr>
        <w:t xml:space="preserve">„Celková výše podpory") </w:t>
      </w:r>
      <w:r>
        <w:t>z Celkové hodnoty služeb.</w:t>
      </w:r>
    </w:p>
    <w:p w14:paraId="2ECA2916" w14:textId="77777777" w:rsidR="00A01C24" w:rsidRDefault="008F3B26">
      <w:pPr>
        <w:pStyle w:val="Bodytext20"/>
        <w:framePr w:w="8741" w:h="8315" w:hRule="exact" w:wrap="none" w:vAnchor="page" w:hAnchor="page" w:x="1663" w:y="603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69" w:lineRule="exact"/>
        <w:ind w:left="440"/>
        <w:jc w:val="both"/>
      </w:pPr>
      <w:r>
        <w:t xml:space="preserve">Smluvní strany uvádí, že </w:t>
      </w:r>
      <w:r>
        <w:rPr>
          <w:rStyle w:val="Bodytext2Arial95ptBold"/>
        </w:rPr>
        <w:t xml:space="preserve">částka ve výši 34.130,00 Kč </w:t>
      </w:r>
      <w:r>
        <w:t xml:space="preserve">(slovy: třicet čtyři tisíc jedno sto třicet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(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 xml:space="preserve">. L 352, 24.12. 2013, s. 1). Podpora v této výší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2ECA2917" w14:textId="77777777" w:rsidR="00A01C24" w:rsidRDefault="008F3B26">
      <w:pPr>
        <w:pStyle w:val="Bodytext20"/>
        <w:framePr w:w="8741" w:h="8315" w:hRule="exact" w:wrap="none" w:vAnchor="page" w:hAnchor="page" w:x="1663" w:y="603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69" w:lineRule="exact"/>
        <w:ind w:left="440"/>
        <w:jc w:val="both"/>
      </w:pPr>
      <w:r>
        <w:t xml:space="preserve">Pro vyloučení jakýchkoliv pochybností smluvní strany prohlašují, že </w:t>
      </w:r>
      <w:r>
        <w:rPr>
          <w:rStyle w:val="Bodytext2Arial95ptBold"/>
        </w:rPr>
        <w:t xml:space="preserve">nárok Příjemce na poskytnutí podpory v režimu </w:t>
      </w:r>
      <w:r>
        <w:rPr>
          <w:rStyle w:val="Bodytext2Arial95ptBold"/>
          <w:lang w:val="de-DE" w:eastAsia="de-DE" w:bidi="de-DE"/>
        </w:rPr>
        <w:t xml:space="preserve">de </w:t>
      </w:r>
      <w:r>
        <w:rPr>
          <w:rStyle w:val="Bodytext2Arial95ptBold"/>
          <w:lang w:val="en-US" w:eastAsia="en-US" w:bidi="en-US"/>
        </w:rPr>
        <w:t xml:space="preserve">minimis </w:t>
      </w:r>
      <w:r>
        <w:rPr>
          <w:rStyle w:val="Bodytext2Arial95ptBold"/>
        </w:rPr>
        <w:t xml:space="preserve">vzniká </w:t>
      </w:r>
      <w:r>
        <w:t xml:space="preserve">(za splnění veškerých podmínek vyžadovaných dle nařízení Komise (EU) č. 1407/2013 ze dne 18. prosince 2013 či jiných právních předpisů) </w:t>
      </w:r>
      <w:r>
        <w:rPr>
          <w:rStyle w:val="Bodytext2Arial95ptBold"/>
        </w:rPr>
        <w:t>dnem uzavření této smlouvy všemi smluvními stranami.</w:t>
      </w:r>
    </w:p>
    <w:p w14:paraId="2ECA2918" w14:textId="77777777" w:rsidR="00A01C24" w:rsidRDefault="008F3B26">
      <w:pPr>
        <w:pStyle w:val="Bodytext20"/>
        <w:framePr w:w="8741" w:h="8315" w:hRule="exact" w:wrap="none" w:vAnchor="page" w:hAnchor="page" w:x="1663" w:y="603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69" w:lineRule="exact"/>
        <w:ind w:left="440"/>
        <w:jc w:val="both"/>
      </w:pPr>
      <w:r>
        <w:t xml:space="preserve">Příjemce se zavazuje uhradit Poskytovateli </w:t>
      </w:r>
      <w:r>
        <w:rPr>
          <w:rStyle w:val="Bodytext2Arial95ptBold"/>
        </w:rPr>
        <w:t xml:space="preserve">odměnu ve výši Odměny Experta navýšenou o částku odpovídající aktuální sazbě DPH z Odměny Experta </w:t>
      </w:r>
      <w:r>
        <w:t xml:space="preserve">(dále jen </w:t>
      </w:r>
      <w:r>
        <w:rPr>
          <w:rStyle w:val="Bodytext2Arial95ptBold"/>
        </w:rPr>
        <w:t xml:space="preserve">„Odměna Poskytovatele"), </w:t>
      </w:r>
      <w:r>
        <w:t xml:space="preserve">když od této částky včetně DPH odpovídající Odměně Poskytovatele bude odečtena podpora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rPr>
          <w:rStyle w:val="Bodytext2Arial95ptBold"/>
        </w:rPr>
        <w:t xml:space="preserve">ve výši 100% z Odměny experta bez DPH, </w:t>
      </w:r>
      <w:r>
        <w:t xml:space="preserve">vznikne-li na tuto podporu Příjemci nárok dle odst. 4.2. Smluvní strany uvádí, že Příjemce uhradí Poskytovateli tuto odměnu na základě daňového dokladu - faktury vystavené Poskytovatelem, který je oprávněn fakturu vystavit po skončení trvání </w:t>
      </w:r>
      <w:r>
        <w:t>této Smlouvy.</w:t>
      </w:r>
    </w:p>
    <w:p w14:paraId="2ECA2919" w14:textId="77777777" w:rsidR="00A01C24" w:rsidRDefault="008F3B26">
      <w:pPr>
        <w:pStyle w:val="Bodytext20"/>
        <w:framePr w:w="8741" w:h="8315" w:hRule="exact" w:wrap="none" w:vAnchor="page" w:hAnchor="page" w:x="1663" w:y="603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69" w:lineRule="exact"/>
        <w:ind w:left="440"/>
        <w:jc w:val="both"/>
      </w:pPr>
      <w:r>
        <w:t xml:space="preserve">Poskytovatel vychází při fakturaci (vyúčtování odměny za konzultace) z podepsaného dokumentu </w:t>
      </w:r>
      <w:r>
        <w:rPr>
          <w:rStyle w:val="Bodytext2Arial95ptBold"/>
        </w:rPr>
        <w:t xml:space="preserve">Vyhodnocení; </w:t>
      </w:r>
      <w:r>
        <w:t xml:space="preserve">není-li takový dokument k dispozici z důvodů neležících na straně Poskytovatele, je Poskytovatel oprávněn vycházet z informací, které </w:t>
      </w:r>
      <w:proofErr w:type="gramStart"/>
      <w:r>
        <w:t>obdrží</w:t>
      </w:r>
      <w:proofErr w:type="gramEnd"/>
      <w:r>
        <w:t xml:space="preserve"> od Experta.</w:t>
      </w:r>
    </w:p>
    <w:p w14:paraId="2ECA291A" w14:textId="77777777" w:rsidR="00A01C24" w:rsidRDefault="008F3B26">
      <w:pPr>
        <w:pStyle w:val="Bodytext60"/>
        <w:framePr w:w="8741" w:h="8315" w:hRule="exact" w:wrap="none" w:vAnchor="page" w:hAnchor="page" w:x="1663" w:y="6037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69" w:lineRule="exact"/>
        <w:ind w:left="440"/>
      </w:pPr>
      <w:r>
        <w:t xml:space="preserve">Odměna Poskytovatele je splatná ve lhůtě 30 dnů ode dne vystavení </w:t>
      </w:r>
      <w:r>
        <w:rPr>
          <w:rStyle w:val="Bodytext6TimesNewRoman11ptNotBold"/>
          <w:rFonts w:eastAsia="Arial"/>
        </w:rPr>
        <w:t>příslušné faktury, a to na účet uvedený na faktuře.</w:t>
      </w:r>
    </w:p>
    <w:p w14:paraId="2ECA291B" w14:textId="77777777" w:rsidR="00A01C24" w:rsidRDefault="008F3B26">
      <w:pPr>
        <w:framePr w:wrap="none" w:vAnchor="page" w:hAnchor="page" w:x="1788" w:y="1476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"https://msic-my.sharepoint.com/personal/olga_palova_ms-ic_cz/Documents/Plocha/RS/media/image4.jpeg" \* MERGEFORMATINET</w:instrText>
      </w:r>
      <w:r>
        <w:instrText xml:space="preserve"> </w:instrText>
      </w:r>
      <w:r>
        <w:fldChar w:fldCharType="separate"/>
      </w:r>
      <w:r>
        <w:pict w14:anchorId="2ECA2978">
          <v:shape id="_x0000_i1028" type="#_x0000_t75" style="width:48.75pt;height:33pt">
            <v:imagedata r:id="rId13" r:href="rId14"/>
          </v:shape>
        </w:pict>
      </w:r>
      <w:r>
        <w:fldChar w:fldCharType="end"/>
      </w:r>
    </w:p>
    <w:p w14:paraId="2ECA291C" w14:textId="77777777" w:rsidR="00A01C24" w:rsidRDefault="008F3B26">
      <w:pPr>
        <w:pStyle w:val="Picturecaption0"/>
        <w:framePr w:w="1445" w:h="750" w:hRule="exact" w:wrap="none" w:vAnchor="page" w:hAnchor="page" w:x="2806" w:y="14703"/>
        <w:shd w:val="clear" w:color="auto" w:fill="auto"/>
        <w:ind w:right="240"/>
      </w:pPr>
      <w:r>
        <w:t>Financováno Evropskou unií</w:t>
      </w:r>
    </w:p>
    <w:p w14:paraId="2ECA291D" w14:textId="77777777" w:rsidR="00A01C24" w:rsidRDefault="008F3B26">
      <w:pPr>
        <w:pStyle w:val="Picturecaption20"/>
        <w:framePr w:w="1445" w:h="750" w:hRule="exact" w:wrap="none" w:vAnchor="page" w:hAnchor="page" w:x="2806" w:y="14703"/>
        <w:shd w:val="clear" w:color="auto" w:fill="auto"/>
      </w:pPr>
      <w:proofErr w:type="spellStart"/>
      <w:r>
        <w:t>NextGenerationEU</w:t>
      </w:r>
      <w:proofErr w:type="spellEnd"/>
    </w:p>
    <w:p w14:paraId="2ECA291E" w14:textId="77777777" w:rsidR="00A01C24" w:rsidRDefault="008F3B26">
      <w:pPr>
        <w:framePr w:wrap="none" w:vAnchor="page" w:hAnchor="page" w:x="8570" w:y="1467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"https://msic-my.sharepoint.com/personal/olga_palova_ms-ic_cz/Documents/Plocha/RS/media/image5.jpeg" \* MERGEFORMATINET</w:instrText>
      </w:r>
      <w:r>
        <w:instrText xml:space="preserve"> </w:instrText>
      </w:r>
      <w:r>
        <w:fldChar w:fldCharType="separate"/>
      </w:r>
      <w:r>
        <w:pict w14:anchorId="2ECA2979">
          <v:shape id="_x0000_i1029" type="#_x0000_t75" style="width:48pt;height:38.25pt">
            <v:imagedata r:id="rId15" r:href="rId16"/>
          </v:shape>
        </w:pict>
      </w:r>
      <w:r>
        <w:fldChar w:fldCharType="end"/>
      </w:r>
    </w:p>
    <w:p w14:paraId="2ECA291F" w14:textId="77777777" w:rsidR="00A01C24" w:rsidRDefault="008F3B26">
      <w:pPr>
        <w:pStyle w:val="Headerorfooter20"/>
        <w:framePr w:w="811" w:h="675" w:hRule="exact" w:wrap="none" w:vAnchor="page" w:hAnchor="page" w:x="9545" w:y="14697"/>
        <w:shd w:val="clear" w:color="auto" w:fill="auto"/>
      </w:pPr>
      <w:r>
        <w:t>Národní</w:t>
      </w:r>
    </w:p>
    <w:p w14:paraId="2ECA2920" w14:textId="77777777" w:rsidR="00A01C24" w:rsidRDefault="008F3B26">
      <w:pPr>
        <w:pStyle w:val="Headerorfooter20"/>
        <w:framePr w:w="811" w:h="675" w:hRule="exact" w:wrap="none" w:vAnchor="page" w:hAnchor="page" w:x="9545" w:y="14697"/>
        <w:shd w:val="clear" w:color="auto" w:fill="auto"/>
        <w:spacing w:line="192" w:lineRule="exact"/>
      </w:pPr>
      <w:r>
        <w:t>plán</w:t>
      </w:r>
    </w:p>
    <w:p w14:paraId="2ECA2921" w14:textId="77777777" w:rsidR="00A01C24" w:rsidRDefault="008F3B26">
      <w:pPr>
        <w:pStyle w:val="Headerorfooter20"/>
        <w:framePr w:w="811" w:h="675" w:hRule="exact" w:wrap="none" w:vAnchor="page" w:hAnchor="page" w:x="9545" w:y="14697"/>
        <w:shd w:val="clear" w:color="auto" w:fill="auto"/>
        <w:spacing w:line="192" w:lineRule="exact"/>
      </w:pPr>
      <w:r>
        <w:t>obnovy</w:t>
      </w:r>
    </w:p>
    <w:p w14:paraId="2ECA2922" w14:textId="77777777" w:rsidR="00A01C24" w:rsidRDefault="00A01C24">
      <w:pPr>
        <w:rPr>
          <w:sz w:val="2"/>
          <w:szCs w:val="2"/>
        </w:rPr>
        <w:sectPr w:rsidR="00A01C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CA2923" w14:textId="77777777" w:rsidR="00A01C24" w:rsidRDefault="008F3B26">
      <w:pPr>
        <w:pStyle w:val="Headerorfooter0"/>
        <w:framePr w:wrap="none" w:vAnchor="page" w:hAnchor="page" w:x="7687" w:y="312"/>
        <w:shd w:val="clear" w:color="auto" w:fill="auto"/>
      </w:pPr>
      <w:r>
        <w:lastRenderedPageBreak/>
        <w:t>Envelop© ID DigiSign.org: 018dd03a-98bi-70a4-8a48-</w:t>
      </w:r>
      <w:proofErr w:type="gramStart"/>
      <w:r>
        <w:t>7be28094072f</w:t>
      </w:r>
      <w:proofErr w:type="gramEnd"/>
    </w:p>
    <w:p w14:paraId="2ECA2924" w14:textId="77777777" w:rsidR="00A01C24" w:rsidRDefault="008F3B26">
      <w:pPr>
        <w:pStyle w:val="Bodytext30"/>
        <w:framePr w:w="8741" w:h="806" w:hRule="exact" w:wrap="none" w:vAnchor="page" w:hAnchor="page" w:x="1663" w:y="460"/>
        <w:shd w:val="clear" w:color="auto" w:fill="auto"/>
        <w:spacing w:line="226" w:lineRule="exact"/>
        <w:ind w:left="7440" w:firstLine="120"/>
      </w:pPr>
      <w:r>
        <w:t>j EDIH</w:t>
      </w:r>
      <w:r>
        <w:br/>
      </w:r>
      <w:r>
        <w:rPr>
          <w:vertAlign w:val="superscript"/>
        </w:rPr>
        <w:t>5</w:t>
      </w:r>
      <w:r>
        <w:t xml:space="preserve"> I OSTF</w:t>
      </w:r>
    </w:p>
    <w:p w14:paraId="2ECA2925" w14:textId="77777777" w:rsidR="00A01C24" w:rsidRDefault="008F3B26">
      <w:pPr>
        <w:pStyle w:val="Bodytext20"/>
        <w:framePr w:w="8741" w:h="806" w:hRule="exact" w:wrap="none" w:vAnchor="page" w:hAnchor="page" w:x="1663" w:y="460"/>
        <w:shd w:val="clear" w:color="auto" w:fill="auto"/>
        <w:spacing w:before="0" w:after="0" w:line="226" w:lineRule="exact"/>
        <w:ind w:left="7440" w:firstLine="0"/>
      </w:pPr>
      <w:r>
        <w:rPr>
          <w:lang w:val="en-US" w:eastAsia="en-US" w:bidi="en-US"/>
        </w:rPr>
        <w:t>O</w:t>
      </w:r>
    </w:p>
    <w:p w14:paraId="2ECA2926" w14:textId="77777777" w:rsidR="00A01C24" w:rsidRDefault="008F3B26">
      <w:pPr>
        <w:pStyle w:val="Bodytext30"/>
        <w:framePr w:wrap="none" w:vAnchor="page" w:hAnchor="page" w:x="9295" w:y="798"/>
        <w:shd w:val="clear" w:color="auto" w:fill="auto"/>
      </w:pPr>
      <w:r>
        <w:t>OSTRAVA</w:t>
      </w:r>
    </w:p>
    <w:p w14:paraId="2ECA2927" w14:textId="77777777" w:rsidR="00A01C24" w:rsidRDefault="008F3B26">
      <w:pPr>
        <w:pStyle w:val="Heading30"/>
        <w:framePr w:w="8741" w:h="2016" w:hRule="exact" w:wrap="none" w:vAnchor="page" w:hAnchor="page" w:x="1663" w:y="1621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269" w:lineRule="exact"/>
        <w:ind w:left="440"/>
        <w:jc w:val="both"/>
      </w:pPr>
      <w:bookmarkStart w:id="9" w:name="bookmark9"/>
      <w:r>
        <w:t>Trvání Smlouvy</w:t>
      </w:r>
      <w:bookmarkEnd w:id="9"/>
    </w:p>
    <w:p w14:paraId="2ECA2928" w14:textId="77777777" w:rsidR="00A01C24" w:rsidRDefault="008F3B26">
      <w:pPr>
        <w:pStyle w:val="Bodytext20"/>
        <w:framePr w:w="8741" w:h="2016" w:hRule="exact" w:wrap="none" w:vAnchor="page" w:hAnchor="page" w:x="1663" w:y="162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69" w:lineRule="exact"/>
        <w:ind w:left="440"/>
        <w:jc w:val="both"/>
      </w:pPr>
      <w:r>
        <w:t xml:space="preserve">Tato smlouva se uzavírá na dobu určitou, a to na dobu uvedenou v čl. 2.3 této smlouvy. Smluvní strany však prohlašují, že tato smlouva </w:t>
      </w:r>
      <w:proofErr w:type="gramStart"/>
      <w:r>
        <w:t>skončí</w:t>
      </w:r>
      <w:proofErr w:type="gramEnd"/>
      <w:r>
        <w:t xml:space="preserve"> i před uvedenou dobou, a to rovněž okamžikem, kdy dojde k podpisu dokumentu </w:t>
      </w:r>
      <w:r>
        <w:rPr>
          <w:rStyle w:val="Bodytext2Arial95ptBold"/>
        </w:rPr>
        <w:t xml:space="preserve">Vyhodnocení </w:t>
      </w:r>
      <w:r>
        <w:t>dle článku 2. výše všemi stranami smlouvy.</w:t>
      </w:r>
    </w:p>
    <w:p w14:paraId="2ECA2929" w14:textId="77777777" w:rsidR="00A01C24" w:rsidRDefault="008F3B26">
      <w:pPr>
        <w:pStyle w:val="Bodytext20"/>
        <w:framePr w:w="8741" w:h="2016" w:hRule="exact" w:wrap="none" w:vAnchor="page" w:hAnchor="page" w:x="1663" w:y="162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69" w:lineRule="exact"/>
        <w:ind w:left="440"/>
        <w:jc w:val="both"/>
      </w:pPr>
      <w:r>
        <w:t>Kterákoli smluvní strana může tuto smlouvu kdykoli písemně vypovědět bez uvedení důvodu, a to s účinností doručením výpovědi oběma zbylým smluvním stranám (tj. bez výpovědní</w:t>
      </w:r>
    </w:p>
    <w:p w14:paraId="2ECA292A" w14:textId="77777777" w:rsidR="00A01C24" w:rsidRDefault="008F3B26">
      <w:pPr>
        <w:pStyle w:val="Bodytext20"/>
        <w:framePr w:wrap="none" w:vAnchor="page" w:hAnchor="page" w:x="1663" w:y="3609"/>
        <w:shd w:val="clear" w:color="auto" w:fill="auto"/>
        <w:spacing w:before="0" w:after="0"/>
        <w:ind w:left="440" w:firstLine="0"/>
      </w:pPr>
      <w:r>
        <w:t>doby).</w:t>
      </w:r>
    </w:p>
    <w:p w14:paraId="2ECA292B" w14:textId="77777777" w:rsidR="00A01C24" w:rsidRDefault="008F3B26">
      <w:pPr>
        <w:pStyle w:val="Bodytext20"/>
        <w:framePr w:w="8741" w:h="10545" w:hRule="exact" w:wrap="none" w:vAnchor="page" w:hAnchor="page" w:x="1663" w:y="3906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0" w:line="274" w:lineRule="exact"/>
        <w:ind w:left="440"/>
        <w:jc w:val="both"/>
      </w:pPr>
      <w:r>
        <w:t>Smlouva může být ukončena rovněž dohodou smluvních stran a dalšími způsoby stanovenými platnými právními předpisy.</w:t>
      </w:r>
    </w:p>
    <w:p w14:paraId="2ECA292C" w14:textId="77777777" w:rsidR="00A01C24" w:rsidRDefault="008F3B26">
      <w:pPr>
        <w:pStyle w:val="Bodytext20"/>
        <w:framePr w:w="8741" w:h="10545" w:hRule="exact" w:wrap="none" w:vAnchor="page" w:hAnchor="page" w:x="1663" w:y="390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4" w:lineRule="exact"/>
        <w:ind w:left="44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2ECA292D" w14:textId="77777777" w:rsidR="00A01C24" w:rsidRDefault="008F3B26">
      <w:pPr>
        <w:pStyle w:val="Bodytext20"/>
        <w:framePr w:w="8741" w:h="10545" w:hRule="exact" w:wrap="none" w:vAnchor="page" w:hAnchor="page" w:x="1663" w:y="390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4" w:lineRule="exact"/>
        <w:ind w:left="440"/>
        <w:jc w:val="both"/>
      </w:pPr>
      <w:r>
        <w:t>Příjemce se zavazuje po skončení poskytování konzultací vyplnit dotazník spokojenosti, který mu zašle Poskytovatel podpory.</w:t>
      </w:r>
    </w:p>
    <w:p w14:paraId="2ECA292E" w14:textId="77777777" w:rsidR="00A01C24" w:rsidRDefault="008F3B26">
      <w:pPr>
        <w:pStyle w:val="Bodytext20"/>
        <w:framePr w:w="8741" w:h="10545" w:hRule="exact" w:wrap="none" w:vAnchor="page" w:hAnchor="page" w:x="1663" w:y="390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69" w:lineRule="exact"/>
        <w:ind w:left="44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17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2ECA292F" w14:textId="77777777" w:rsidR="00A01C24" w:rsidRDefault="008F3B26">
      <w:pPr>
        <w:pStyle w:val="Bodytext20"/>
        <w:framePr w:w="8741" w:h="10545" w:hRule="exact" w:wrap="none" w:vAnchor="page" w:hAnchor="page" w:x="1663" w:y="390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413" w:line="269" w:lineRule="exact"/>
        <w:ind w:left="440"/>
        <w:jc w:val="both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t xml:space="preserve"> povinnosti ze strany Příjemce či Experta jsou tito povinni nahradit veškerou vzniknou škodu, která v důsledku porušení této povinnosti vznikne.</w:t>
      </w:r>
    </w:p>
    <w:p w14:paraId="2ECA2930" w14:textId="77777777" w:rsidR="00A01C24" w:rsidRDefault="008F3B26">
      <w:pPr>
        <w:pStyle w:val="Heading30"/>
        <w:framePr w:w="8741" w:h="10545" w:hRule="exact" w:wrap="none" w:vAnchor="page" w:hAnchor="page" w:x="1663" w:y="3906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278" w:lineRule="exact"/>
        <w:ind w:left="440"/>
        <w:jc w:val="both"/>
      </w:pPr>
      <w:bookmarkStart w:id="10" w:name="bookmark10"/>
      <w:r>
        <w:t>Závěrečná ustanovení</w:t>
      </w:r>
      <w:bookmarkEnd w:id="10"/>
    </w:p>
    <w:p w14:paraId="2ECA2931" w14:textId="77777777" w:rsidR="00A01C24" w:rsidRDefault="008F3B26">
      <w:pPr>
        <w:pStyle w:val="Bodytext20"/>
        <w:framePr w:w="8741" w:h="10545" w:hRule="exact" w:wrap="none" w:vAnchor="page" w:hAnchor="page" w:x="1663" w:y="3906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0" w:line="278" w:lineRule="exact"/>
        <w:ind w:left="440"/>
        <w:jc w:val="both"/>
      </w:pPr>
      <w:r>
        <w:t>Smlouva nebo právní vztah z ní vzniklý mohou být měněny dohodou smluvních stran pouze v písemné formě.</w:t>
      </w:r>
    </w:p>
    <w:p w14:paraId="2ECA2932" w14:textId="77777777" w:rsidR="00A01C24" w:rsidRDefault="008F3B26">
      <w:pPr>
        <w:pStyle w:val="Bodytext20"/>
        <w:framePr w:w="8741" w:h="10545" w:hRule="exact" w:wrap="none" w:vAnchor="page" w:hAnchor="page" w:x="1663" w:y="390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69" w:lineRule="exact"/>
        <w:ind w:left="440"/>
        <w:jc w:val="both"/>
      </w:pPr>
      <w:r>
        <w:t xml:space="preserve">Ochrana osobních údajů: Informace o tom, v </w:t>
      </w:r>
      <w:r>
        <w:t xml:space="preserve">jakém rozsahu, za jakým účelem, na </w:t>
      </w:r>
      <w:proofErr w:type="gramStart"/>
      <w:r>
        <w:t>základě</w:t>
      </w:r>
      <w:proofErr w:type="gramEnd"/>
      <w:r>
        <w:t xml:space="preserve">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2ECA2933" w14:textId="77777777" w:rsidR="00A01C24" w:rsidRDefault="008F3B26">
      <w:pPr>
        <w:pStyle w:val="Bodytext20"/>
        <w:framePr w:w="8741" w:h="10545" w:hRule="exact" w:wrap="none" w:vAnchor="page" w:hAnchor="page" w:x="1663" w:y="390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69" w:lineRule="exact"/>
        <w:ind w:left="44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</w:t>
      </w:r>
      <w:r>
        <w:t>m nahrazení neplatného, neúčinného nebo neaplikovatelného ustanovení ustanovením jiným tak, aby byl zachován a naplněn účel této Smlouvy.</w:t>
      </w:r>
    </w:p>
    <w:p w14:paraId="2ECA2934" w14:textId="77777777" w:rsidR="00A01C24" w:rsidRDefault="008F3B26">
      <w:pPr>
        <w:framePr w:wrap="none" w:vAnchor="page" w:hAnchor="page" w:x="1783" w:y="1476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"https://msic-my.sharepoint.com/personal/olga_palova_ms-ic_cz/Documents/Plocha/RS/media/image6.jpeg" \* MERGEFORMATINET</w:instrText>
      </w:r>
      <w:r>
        <w:instrText xml:space="preserve"> </w:instrText>
      </w:r>
      <w:r>
        <w:fldChar w:fldCharType="separate"/>
      </w:r>
      <w:r>
        <w:pict w14:anchorId="2ECA297A">
          <v:shape id="_x0000_i1030" type="#_x0000_t75" style="width:48.75pt;height:33pt">
            <v:imagedata r:id="rId18" r:href="rId19"/>
          </v:shape>
        </w:pict>
      </w:r>
      <w:r>
        <w:fldChar w:fldCharType="end"/>
      </w:r>
    </w:p>
    <w:p w14:paraId="2ECA2935" w14:textId="77777777" w:rsidR="00A01C24" w:rsidRDefault="008F3B26">
      <w:pPr>
        <w:pStyle w:val="Picturecaption0"/>
        <w:framePr w:w="1445" w:h="750" w:hRule="exact" w:wrap="none" w:vAnchor="page" w:hAnchor="page" w:x="2801" w:y="14707"/>
        <w:shd w:val="clear" w:color="auto" w:fill="auto"/>
        <w:spacing w:line="226" w:lineRule="exact"/>
        <w:ind w:right="240"/>
      </w:pPr>
      <w:r>
        <w:t>Financováno Evropskou unií</w:t>
      </w:r>
    </w:p>
    <w:p w14:paraId="2ECA2936" w14:textId="77777777" w:rsidR="00A01C24" w:rsidRDefault="008F3B26">
      <w:pPr>
        <w:pStyle w:val="Picturecaption20"/>
        <w:framePr w:w="1445" w:h="750" w:hRule="exact" w:wrap="none" w:vAnchor="page" w:hAnchor="page" w:x="2801" w:y="14707"/>
        <w:shd w:val="clear" w:color="auto" w:fill="auto"/>
      </w:pPr>
      <w:proofErr w:type="spellStart"/>
      <w:r>
        <w:t>NextGenerationEU</w:t>
      </w:r>
      <w:proofErr w:type="spellEnd"/>
    </w:p>
    <w:p w14:paraId="2ECA2937" w14:textId="77777777" w:rsidR="00A01C24" w:rsidRDefault="008F3B26">
      <w:pPr>
        <w:framePr w:wrap="none" w:vAnchor="page" w:hAnchor="page" w:x="8575" w:y="1481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"https://msic-my.sharepoint.com/personal/olga_palova_ms-ic_cz/Documents/Plocha/RS/media/image7.jpeg" \* MERGEFORMATINET</w:instrText>
      </w:r>
      <w:r>
        <w:instrText xml:space="preserve"> </w:instrText>
      </w:r>
      <w:r>
        <w:fldChar w:fldCharType="separate"/>
      </w:r>
      <w:r>
        <w:pict w14:anchorId="2ECA297B">
          <v:shape id="_x0000_i1031" type="#_x0000_t75" style="width:86.25pt;height:30.75pt">
            <v:imagedata r:id="rId20" r:href="rId21"/>
          </v:shape>
        </w:pict>
      </w:r>
      <w:r>
        <w:fldChar w:fldCharType="end"/>
      </w:r>
    </w:p>
    <w:p w14:paraId="2ECA2938" w14:textId="77777777" w:rsidR="00A01C24" w:rsidRDefault="008F3B26">
      <w:pPr>
        <w:pStyle w:val="Picturecaption30"/>
        <w:framePr w:w="1406" w:h="431" w:hRule="exact" w:wrap="none" w:vAnchor="page" w:hAnchor="page" w:x="8954" w:y="14611"/>
        <w:shd w:val="clear" w:color="auto" w:fill="auto"/>
      </w:pPr>
      <w:r>
        <w:t>Národní</w:t>
      </w:r>
    </w:p>
    <w:p w14:paraId="2ECA2939" w14:textId="77777777" w:rsidR="00A01C24" w:rsidRDefault="00A01C24">
      <w:pPr>
        <w:rPr>
          <w:sz w:val="2"/>
          <w:szCs w:val="2"/>
        </w:rPr>
        <w:sectPr w:rsidR="00A01C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CA293A" w14:textId="77777777" w:rsidR="00A01C24" w:rsidRDefault="008F3B26">
      <w:pPr>
        <w:rPr>
          <w:sz w:val="2"/>
          <w:szCs w:val="2"/>
        </w:rPr>
      </w:pPr>
      <w:r>
        <w:lastRenderedPageBreak/>
        <w:pict w14:anchorId="2ECA297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28.9pt;margin-top:195.85pt;width:133.7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2ECA297D">
          <v:shape id="_x0000_s1049" type="#_x0000_t32" style="position:absolute;margin-left:380.35pt;margin-top:195.85pt;width:132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2ECA297E">
          <v:shape id="_x0000_s1048" type="#_x0000_t32" style="position:absolute;margin-left:84.65pt;margin-top:196.1pt;width:133.2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2ECA293B" w14:textId="77777777" w:rsidR="00A01C24" w:rsidRDefault="008F3B26">
      <w:pPr>
        <w:pStyle w:val="Headerorfooter0"/>
        <w:framePr w:wrap="none" w:vAnchor="page" w:hAnchor="page" w:x="7680" w:y="378"/>
        <w:shd w:val="clear" w:color="auto" w:fill="auto"/>
      </w:pPr>
      <w:r>
        <w:t>Envelop© ID DtgiSign.org; 018dd03a-98bf-70a4-8a48-</w:t>
      </w:r>
      <w:proofErr w:type="gramStart"/>
      <w:r>
        <w:t>7be28094072f</w:t>
      </w:r>
      <w:proofErr w:type="gramEnd"/>
    </w:p>
    <w:p w14:paraId="2ECA293C" w14:textId="77777777" w:rsidR="00A01C24" w:rsidRDefault="008F3B26">
      <w:pPr>
        <w:pStyle w:val="Bodytext30"/>
        <w:framePr w:w="8717" w:h="687" w:hRule="exact" w:wrap="none" w:vAnchor="page" w:hAnchor="page" w:x="1675" w:y="639"/>
        <w:shd w:val="clear" w:color="auto" w:fill="auto"/>
        <w:ind w:left="7540"/>
      </w:pPr>
      <w:r>
        <w:t>j EDIH</w:t>
      </w:r>
    </w:p>
    <w:p w14:paraId="2ECA293D" w14:textId="77777777" w:rsidR="00A01C24" w:rsidRDefault="008F3B26">
      <w:pPr>
        <w:pStyle w:val="Bodytext30"/>
        <w:framePr w:w="8717" w:h="687" w:hRule="exact" w:wrap="none" w:vAnchor="page" w:hAnchor="page" w:x="1675" w:y="639"/>
        <w:shd w:val="clear" w:color="auto" w:fill="auto"/>
        <w:spacing w:line="216" w:lineRule="exact"/>
        <w:ind w:left="7420"/>
      </w:pPr>
      <w:r>
        <w:rPr>
          <w:vertAlign w:val="superscript"/>
        </w:rPr>
        <w:t>5</w:t>
      </w:r>
      <w:r>
        <w:t xml:space="preserve"> I OSTRAVA</w:t>
      </w:r>
    </w:p>
    <w:p w14:paraId="2ECA293E" w14:textId="77777777" w:rsidR="00A01C24" w:rsidRDefault="008F3B26">
      <w:pPr>
        <w:pStyle w:val="Bodytext20"/>
        <w:framePr w:w="8717" w:h="687" w:hRule="exact" w:wrap="none" w:vAnchor="page" w:hAnchor="page" w:x="1675" w:y="639"/>
        <w:shd w:val="clear" w:color="auto" w:fill="auto"/>
        <w:spacing w:before="0" w:after="0" w:line="216" w:lineRule="exact"/>
        <w:ind w:left="7420" w:firstLine="0"/>
      </w:pPr>
      <w:r>
        <w:rPr>
          <w:lang w:val="en-US" w:eastAsia="en-US" w:bidi="en-US"/>
        </w:rPr>
        <w:t>O</w:t>
      </w:r>
    </w:p>
    <w:p w14:paraId="2ECA293F" w14:textId="77777777" w:rsidR="00A01C24" w:rsidRDefault="008F3B26">
      <w:pPr>
        <w:pStyle w:val="Bodytext20"/>
        <w:framePr w:w="8717" w:h="606" w:hRule="exact" w:wrap="none" w:vAnchor="page" w:hAnchor="page" w:x="1675" w:y="141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274" w:lineRule="exact"/>
        <w:ind w:left="420" w:hanging="420"/>
      </w:pPr>
      <w:r>
        <w:t xml:space="preserve">Tato smlouva se vyhotovuje ve třech stejnopisech. Každá </w:t>
      </w:r>
      <w:r>
        <w:t xml:space="preserve">smluvní strana </w:t>
      </w:r>
      <w:proofErr w:type="gramStart"/>
      <w:r>
        <w:t>obdrží</w:t>
      </w:r>
      <w:proofErr w:type="gramEnd"/>
      <w:r>
        <w:t xml:space="preserve"> po jednom stejnopisu.</w:t>
      </w:r>
    </w:p>
    <w:p w14:paraId="2ECA2940" w14:textId="77777777" w:rsidR="00A01C24" w:rsidRDefault="008F3B26">
      <w:pPr>
        <w:pStyle w:val="Bodytext20"/>
        <w:framePr w:wrap="none" w:vAnchor="page" w:hAnchor="page" w:x="1675" w:y="2272"/>
        <w:shd w:val="clear" w:color="auto" w:fill="auto"/>
        <w:spacing w:before="0" w:after="0"/>
        <w:ind w:left="420" w:hanging="420"/>
      </w:pPr>
      <w:r>
        <w:t xml:space="preserve">V Ostravě dne </w:t>
      </w:r>
      <w:r>
        <w:rPr>
          <w:rStyle w:val="Bodytext22"/>
          <w:vertAlign w:val="superscript"/>
        </w:rPr>
        <w:t>22</w:t>
      </w:r>
      <w:r>
        <w:rPr>
          <w:rStyle w:val="Bodytext22"/>
        </w:rPr>
        <w:t>-</w:t>
      </w:r>
      <w:r>
        <w:rPr>
          <w:rStyle w:val="Bodytext22"/>
          <w:vertAlign w:val="superscript"/>
        </w:rPr>
        <w:t>2</w:t>
      </w:r>
      <w:r>
        <w:rPr>
          <w:rStyle w:val="Bodytext22"/>
        </w:rPr>
        <w:t>-</w:t>
      </w:r>
      <w:r>
        <w:rPr>
          <w:rStyle w:val="Bodytext22"/>
          <w:vertAlign w:val="superscript"/>
        </w:rPr>
        <w:t>2024</w:t>
      </w:r>
    </w:p>
    <w:p w14:paraId="2ECA2941" w14:textId="10912B3B" w:rsidR="00A01C24" w:rsidRDefault="00A01C24">
      <w:pPr>
        <w:pStyle w:val="Picturecaption40"/>
        <w:framePr w:wrap="none" w:vAnchor="page" w:hAnchor="page" w:x="1733" w:y="2778"/>
        <w:shd w:val="clear" w:color="auto" w:fill="auto"/>
      </w:pPr>
    </w:p>
    <w:p w14:paraId="2ECA2945" w14:textId="77777777" w:rsidR="00A01C24" w:rsidRDefault="008F3B26">
      <w:pPr>
        <w:pStyle w:val="Bodytext20"/>
        <w:framePr w:w="8717" w:h="826" w:hRule="exact" w:wrap="none" w:vAnchor="page" w:hAnchor="page" w:x="1675" w:y="3966"/>
        <w:shd w:val="clear" w:color="auto" w:fill="auto"/>
        <w:spacing w:before="0" w:after="0" w:line="264" w:lineRule="exact"/>
        <w:ind w:left="48" w:right="5923" w:firstLine="0"/>
        <w:jc w:val="center"/>
      </w:pPr>
      <w:r>
        <w:t>za Moravskoslezské inovační</w:t>
      </w:r>
      <w:r>
        <w:br/>
      </w:r>
      <w:r>
        <w:t>centrum Ostrava, a.s.</w:t>
      </w:r>
      <w:r>
        <w:br/>
      </w:r>
      <w:r>
        <w:rPr>
          <w:rStyle w:val="Bodytext295ptBoldItalic"/>
        </w:rPr>
        <w:t>(Poskytovatel podpory)</w:t>
      </w:r>
    </w:p>
    <w:p w14:paraId="2ECA2948" w14:textId="77777777" w:rsidR="00A01C24" w:rsidRDefault="008F3B26">
      <w:pPr>
        <w:pStyle w:val="Bodytext20"/>
        <w:framePr w:w="2026" w:h="1131" w:hRule="exact" w:wrap="none" w:vAnchor="page" w:hAnchor="page" w:x="5026" w:y="3714"/>
        <w:shd w:val="clear" w:color="auto" w:fill="auto"/>
        <w:spacing w:before="0" w:after="0" w:line="533" w:lineRule="exact"/>
        <w:ind w:firstLine="0"/>
      </w:pPr>
      <w:r>
        <w:t xml:space="preserve">za Zahrada Flora s.r.o. </w:t>
      </w:r>
      <w:r>
        <w:rPr>
          <w:rStyle w:val="Bodytext295ptBoldItalic"/>
        </w:rPr>
        <w:t>(Příjemce podpory)</w:t>
      </w:r>
    </w:p>
    <w:p w14:paraId="2ECA294B" w14:textId="77777777" w:rsidR="00A01C24" w:rsidRDefault="008F3B26">
      <w:pPr>
        <w:pStyle w:val="Bodytext20"/>
        <w:framePr w:w="1502" w:h="1122" w:hRule="exact" w:wrap="none" w:vAnchor="page" w:hAnchor="page" w:x="8165" w:y="3718"/>
        <w:shd w:val="clear" w:color="auto" w:fill="auto"/>
        <w:spacing w:before="0" w:after="0" w:line="533" w:lineRule="exact"/>
        <w:ind w:right="20" w:firstLine="0"/>
        <w:jc w:val="center"/>
      </w:pPr>
      <w:r>
        <w:t xml:space="preserve">za </w:t>
      </w:r>
      <w:proofErr w:type="spellStart"/>
      <w:r>
        <w:t>Altevída</w:t>
      </w:r>
      <w:proofErr w:type="spellEnd"/>
      <w:r>
        <w:t xml:space="preserve"> s.r.o.</w:t>
      </w:r>
      <w:r>
        <w:br/>
      </w:r>
      <w:r>
        <w:rPr>
          <w:rStyle w:val="Bodytext295ptBoldItalic"/>
        </w:rPr>
        <w:t>(Expert)</w:t>
      </w:r>
    </w:p>
    <w:p w14:paraId="2ECA294C" w14:textId="77777777" w:rsidR="00A01C24" w:rsidRDefault="008F3B26">
      <w:pPr>
        <w:framePr w:wrap="none" w:vAnchor="page" w:hAnchor="page" w:x="1781" w:y="1482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"https://msic-my.sharepoint.com/personal/olga_palova_ms-ic_cz/Documents/Plocha/RS/media/image10.jpeg" \* MERGEFORMATINET</w:instrText>
      </w:r>
      <w:r>
        <w:instrText xml:space="preserve"> </w:instrText>
      </w:r>
      <w:r>
        <w:fldChar w:fldCharType="separate"/>
      </w:r>
      <w:r>
        <w:pict w14:anchorId="2ECA2981">
          <v:shape id="_x0000_i1034" type="#_x0000_t75" style="width:48pt;height:33pt">
            <v:imagedata r:id="rId22" r:href="rId23"/>
          </v:shape>
        </w:pict>
      </w:r>
      <w:r>
        <w:fldChar w:fldCharType="end"/>
      </w:r>
    </w:p>
    <w:p w14:paraId="2ECA294D" w14:textId="77777777" w:rsidR="00A01C24" w:rsidRDefault="008F3B26">
      <w:pPr>
        <w:pStyle w:val="Picturecaption0"/>
        <w:framePr w:w="1440" w:h="760" w:hRule="exact" w:wrap="none" w:vAnchor="page" w:hAnchor="page" w:x="2798" w:y="14764"/>
        <w:shd w:val="clear" w:color="auto" w:fill="auto"/>
        <w:spacing w:line="226" w:lineRule="exact"/>
        <w:ind w:right="240"/>
      </w:pPr>
      <w:r>
        <w:t>Financováno Evropskou unií</w:t>
      </w:r>
    </w:p>
    <w:p w14:paraId="2ECA294E" w14:textId="77777777" w:rsidR="00A01C24" w:rsidRDefault="008F3B26">
      <w:pPr>
        <w:pStyle w:val="Picturecaption20"/>
        <w:framePr w:w="1440" w:h="760" w:hRule="exact" w:wrap="none" w:vAnchor="page" w:hAnchor="page" w:x="2798" w:y="14764"/>
        <w:shd w:val="clear" w:color="auto" w:fill="auto"/>
      </w:pPr>
      <w:proofErr w:type="spellStart"/>
      <w:r>
        <w:t>NextGenerationEU</w:t>
      </w:r>
      <w:proofErr w:type="spellEnd"/>
    </w:p>
    <w:p w14:paraId="2ECA294F" w14:textId="77777777" w:rsidR="00A01C24" w:rsidRDefault="008F3B26">
      <w:pPr>
        <w:framePr w:wrap="none" w:vAnchor="page" w:hAnchor="page" w:x="8563" w:y="1473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"https://msic-my.sharepoint.com/personal/olga_palova_ms-ic_cz/Documents/Plocha/RS/media/image11.jpeg" \* MERGEFORMATINET</w:instrText>
      </w:r>
      <w:r>
        <w:instrText xml:space="preserve"> </w:instrText>
      </w:r>
      <w:r>
        <w:fldChar w:fldCharType="separate"/>
      </w:r>
      <w:r>
        <w:pict w14:anchorId="2ECA2982">
          <v:shape id="_x0000_i1035" type="#_x0000_t75" style="width:48pt;height:38.25pt">
            <v:imagedata r:id="rId24" r:href="rId25"/>
          </v:shape>
        </w:pict>
      </w:r>
      <w:r>
        <w:fldChar w:fldCharType="end"/>
      </w:r>
    </w:p>
    <w:p w14:paraId="2ECA2950" w14:textId="77777777" w:rsidR="00A01C24" w:rsidRDefault="008F3B26">
      <w:pPr>
        <w:pStyle w:val="Headerorfooter20"/>
        <w:framePr w:w="811" w:h="670" w:hRule="exact" w:wrap="none" w:vAnchor="page" w:hAnchor="page" w:x="9538" w:y="14763"/>
        <w:shd w:val="clear" w:color="auto" w:fill="auto"/>
      </w:pPr>
      <w:r>
        <w:t>Národní</w:t>
      </w:r>
    </w:p>
    <w:p w14:paraId="2ECA2951" w14:textId="77777777" w:rsidR="00A01C24" w:rsidRDefault="008F3B26">
      <w:pPr>
        <w:pStyle w:val="Headerorfooter20"/>
        <w:framePr w:w="811" w:h="670" w:hRule="exact" w:wrap="none" w:vAnchor="page" w:hAnchor="page" w:x="9538" w:y="14763"/>
        <w:shd w:val="clear" w:color="auto" w:fill="auto"/>
        <w:spacing w:line="192" w:lineRule="exact"/>
      </w:pPr>
      <w:r>
        <w:t>plán</w:t>
      </w:r>
    </w:p>
    <w:p w14:paraId="2ECA2952" w14:textId="77777777" w:rsidR="00A01C24" w:rsidRDefault="008F3B26">
      <w:pPr>
        <w:pStyle w:val="Headerorfooter20"/>
        <w:framePr w:w="811" w:h="670" w:hRule="exact" w:wrap="none" w:vAnchor="page" w:hAnchor="page" w:x="9538" w:y="14763"/>
        <w:shd w:val="clear" w:color="auto" w:fill="auto"/>
        <w:spacing w:line="192" w:lineRule="exact"/>
      </w:pPr>
      <w:r>
        <w:t>obnovy</w:t>
      </w:r>
    </w:p>
    <w:p w14:paraId="2ECA2953" w14:textId="433FA60A" w:rsidR="00A01C24" w:rsidRDefault="00A01C24">
      <w:pPr>
        <w:rPr>
          <w:sz w:val="2"/>
          <w:szCs w:val="2"/>
        </w:rPr>
        <w:sectPr w:rsidR="00A01C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CA2954" w14:textId="77777777" w:rsidR="00A01C24" w:rsidRDefault="008F3B26">
      <w:pPr>
        <w:rPr>
          <w:sz w:val="2"/>
          <w:szCs w:val="2"/>
        </w:rPr>
      </w:pPr>
      <w:r>
        <w:lastRenderedPageBreak/>
        <w:pict w14:anchorId="2ECA2984">
          <v:shape id="_x0000_s1043" type="#_x0000_t32" style="position:absolute;margin-left:270.05pt;margin-top:563.85pt;width:135.15pt;height:0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2ECA2985">
          <v:shape id="_x0000_s1042" type="#_x0000_t32" style="position:absolute;margin-left:269.6pt;margin-top:686.45pt;width:135.1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2ECA2955" w14:textId="77777777" w:rsidR="00A01C24" w:rsidRDefault="008F3B26">
      <w:pPr>
        <w:pStyle w:val="Headerorfooter0"/>
        <w:framePr w:wrap="none" w:vAnchor="page" w:hAnchor="page" w:x="7711" w:y="322"/>
        <w:shd w:val="clear" w:color="auto" w:fill="auto"/>
      </w:pPr>
      <w:r>
        <w:t>Envelope ID DigiSign.org: 018dd03a-98bf-70a4*8a48-7be28094072f</w:t>
      </w:r>
    </w:p>
    <w:p w14:paraId="2ECA2956" w14:textId="77777777" w:rsidR="00A01C24" w:rsidRDefault="008F3B26">
      <w:pPr>
        <w:pStyle w:val="Bodytext30"/>
        <w:framePr w:w="8549" w:h="705" w:hRule="exact" w:wrap="none" w:vAnchor="page" w:hAnchor="page" w:x="1759" w:y="577"/>
        <w:shd w:val="clear" w:color="auto" w:fill="auto"/>
        <w:ind w:left="7480"/>
      </w:pPr>
      <w:r>
        <w:t>j EDIH</w:t>
      </w:r>
    </w:p>
    <w:p w14:paraId="2ECA2957" w14:textId="77777777" w:rsidR="00A01C24" w:rsidRDefault="008F3B26">
      <w:pPr>
        <w:pStyle w:val="Bodytext40"/>
        <w:framePr w:w="8549" w:h="705" w:hRule="exact" w:wrap="none" w:vAnchor="page" w:hAnchor="page" w:x="1759" w:y="577"/>
        <w:shd w:val="clear" w:color="auto" w:fill="auto"/>
        <w:spacing w:line="210" w:lineRule="exact"/>
        <w:ind w:left="7360"/>
      </w:pPr>
      <w:r>
        <w:rPr>
          <w:vertAlign w:val="superscript"/>
        </w:rPr>
        <w:t>5</w:t>
      </w:r>
      <w:r>
        <w:t>iOSTRAVA</w:t>
      </w:r>
    </w:p>
    <w:p w14:paraId="2ECA2958" w14:textId="77777777" w:rsidR="00A01C24" w:rsidRDefault="008F3B26">
      <w:pPr>
        <w:pStyle w:val="Bodytext90"/>
        <w:framePr w:w="8549" w:h="705" w:hRule="exact" w:wrap="none" w:vAnchor="page" w:hAnchor="page" w:x="1759" w:y="577"/>
        <w:shd w:val="clear" w:color="auto" w:fill="auto"/>
        <w:spacing w:after="0"/>
        <w:ind w:left="7360"/>
      </w:pPr>
      <w:r>
        <w:t>o</w:t>
      </w:r>
    </w:p>
    <w:p w14:paraId="2ECA296C" w14:textId="0FF0B9B0" w:rsidR="00A01C24" w:rsidRDefault="00A01C24">
      <w:pPr>
        <w:framePr w:wrap="none" w:vAnchor="page" w:hAnchor="page" w:x="5734" w:y="12809"/>
        <w:rPr>
          <w:sz w:val="2"/>
          <w:szCs w:val="2"/>
        </w:rPr>
      </w:pPr>
    </w:p>
    <w:p w14:paraId="2ECA296D" w14:textId="77777777" w:rsidR="00A01C24" w:rsidRDefault="008F3B26">
      <w:pPr>
        <w:framePr w:wrap="none" w:vAnchor="page" w:hAnchor="page" w:x="1774" w:y="1474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"https://msic-my.sharepoint.com/personal/olga_palova_ms-ic_cz/Documents/Plocha/RS/media/image15.jpeg" \* MERGEFORMATINET</w:instrText>
      </w:r>
      <w:r>
        <w:instrText xml:space="preserve"> </w:instrText>
      </w:r>
      <w:r>
        <w:fldChar w:fldCharType="separate"/>
      </w:r>
      <w:r>
        <w:pict w14:anchorId="2ECA2988">
          <v:shape id="_x0000_i1038" type="#_x0000_t75" style="width:48.75pt;height:33pt">
            <v:imagedata r:id="rId26" r:href="rId27"/>
          </v:shape>
        </w:pict>
      </w:r>
      <w:r>
        <w:fldChar w:fldCharType="end"/>
      </w:r>
    </w:p>
    <w:p w14:paraId="2ECA296E" w14:textId="77777777" w:rsidR="00A01C24" w:rsidRDefault="008F3B26">
      <w:pPr>
        <w:pStyle w:val="Picturecaption80"/>
        <w:framePr w:w="1440" w:h="762" w:hRule="exact" w:wrap="none" w:vAnchor="page" w:hAnchor="page" w:x="2791" w:y="14694"/>
        <w:shd w:val="clear" w:color="auto" w:fill="auto"/>
        <w:ind w:right="240"/>
      </w:pPr>
      <w:r>
        <w:t>Financováno Evropskou unií</w:t>
      </w:r>
    </w:p>
    <w:p w14:paraId="2ECA296F" w14:textId="77777777" w:rsidR="00A01C24" w:rsidRDefault="008F3B26">
      <w:pPr>
        <w:pStyle w:val="Picturecaption20"/>
        <w:framePr w:w="1440" w:h="762" w:hRule="exact" w:wrap="none" w:vAnchor="page" w:hAnchor="page" w:x="2791" w:y="14694"/>
        <w:shd w:val="clear" w:color="auto" w:fill="auto"/>
        <w:spacing w:line="230" w:lineRule="exact"/>
      </w:pPr>
      <w:proofErr w:type="spellStart"/>
      <w:r>
        <w:t>NextGenerationEU</w:t>
      </w:r>
      <w:proofErr w:type="spellEnd"/>
    </w:p>
    <w:p w14:paraId="2ECA2970" w14:textId="77777777" w:rsidR="00A01C24" w:rsidRDefault="008F3B26">
      <w:pPr>
        <w:framePr w:wrap="none" w:vAnchor="page" w:hAnchor="page" w:x="8546" w:y="1467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"https://msic-my.sharepoint.com/personal/olga_palova_ms-ic_cz/Documents/Plocha/RS/media/image16.jpeg" \* MERGEFORMATINET</w:instrText>
      </w:r>
      <w:r>
        <w:instrText xml:space="preserve"> </w:instrText>
      </w:r>
      <w:r>
        <w:fldChar w:fldCharType="separate"/>
      </w:r>
      <w:r>
        <w:pict w14:anchorId="2ECA2989">
          <v:shape id="_x0000_i1039" type="#_x0000_t75" style="width:48.75pt;height:38.25pt">
            <v:imagedata r:id="rId28" r:href="rId29"/>
          </v:shape>
        </w:pict>
      </w:r>
      <w:r>
        <w:fldChar w:fldCharType="end"/>
      </w:r>
    </w:p>
    <w:p w14:paraId="2ECA2971" w14:textId="77777777" w:rsidR="00A01C24" w:rsidRDefault="008F3B26">
      <w:pPr>
        <w:pStyle w:val="Picturecaption30"/>
        <w:framePr w:w="811" w:h="689" w:hRule="exact" w:wrap="none" w:vAnchor="page" w:hAnchor="page" w:x="9540" w:y="14692"/>
        <w:shd w:val="clear" w:color="auto" w:fill="auto"/>
        <w:jc w:val="left"/>
      </w:pPr>
      <w:r>
        <w:t>Národní</w:t>
      </w:r>
    </w:p>
    <w:p w14:paraId="2ECA2972" w14:textId="77777777" w:rsidR="00A01C24" w:rsidRDefault="008F3B26">
      <w:pPr>
        <w:pStyle w:val="Picturecaption30"/>
        <w:framePr w:w="811" w:h="689" w:hRule="exact" w:wrap="none" w:vAnchor="page" w:hAnchor="page" w:x="9540" w:y="14692"/>
        <w:shd w:val="clear" w:color="auto" w:fill="auto"/>
        <w:spacing w:line="192" w:lineRule="exact"/>
        <w:jc w:val="left"/>
      </w:pPr>
      <w:proofErr w:type="spellStart"/>
      <w:r>
        <w:t>pián</w:t>
      </w:r>
      <w:proofErr w:type="spellEnd"/>
    </w:p>
    <w:p w14:paraId="2ECA2973" w14:textId="77777777" w:rsidR="00A01C24" w:rsidRDefault="008F3B26">
      <w:pPr>
        <w:pStyle w:val="Picturecaption90"/>
        <w:framePr w:w="811" w:h="689" w:hRule="exact" w:wrap="none" w:vAnchor="page" w:hAnchor="page" w:x="9540" w:y="14692"/>
        <w:shd w:val="clear" w:color="auto" w:fill="auto"/>
      </w:pPr>
      <w:r>
        <w:t>obnovy</w:t>
      </w:r>
    </w:p>
    <w:p w14:paraId="2ECA2974" w14:textId="77777777" w:rsidR="00A01C24" w:rsidRDefault="00A01C24">
      <w:pPr>
        <w:rPr>
          <w:sz w:val="2"/>
          <w:szCs w:val="2"/>
        </w:rPr>
      </w:pPr>
    </w:p>
    <w:sectPr w:rsidR="00A01C2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298E" w14:textId="77777777" w:rsidR="008F3B26" w:rsidRDefault="008F3B26">
      <w:r>
        <w:separator/>
      </w:r>
    </w:p>
  </w:endnote>
  <w:endnote w:type="continuationSeparator" w:id="0">
    <w:p w14:paraId="2ECA2990" w14:textId="77777777" w:rsidR="008F3B26" w:rsidRDefault="008F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298A" w14:textId="77777777" w:rsidR="00A01C24" w:rsidRDefault="00A01C24"/>
  </w:footnote>
  <w:footnote w:type="continuationSeparator" w:id="0">
    <w:p w14:paraId="2ECA298B" w14:textId="77777777" w:rsidR="00A01C24" w:rsidRDefault="00A01C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0EF9"/>
    <w:multiLevelType w:val="multilevel"/>
    <w:tmpl w:val="1E4EEA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241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C24"/>
    <w:rsid w:val="008F3B26"/>
    <w:rsid w:val="00A01C24"/>
    <w:rsid w:val="00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50"/>
        <o:r id="V:Rule2" type="connector" idref="#_x0000_s1049"/>
        <o:r id="V:Rule3" type="connector" idref="#_x0000_s1048"/>
        <o:r id="V:Rule4" type="connector" idref="#_x0000_s1043"/>
        <o:r id="V:Rule5" type="connector" idref="#_x0000_s1042"/>
      </o:rules>
    </o:shapelayout>
  </w:shapeDefaults>
  <w:decimalSymbol w:val=","/>
  <w:listSeparator w:val=";"/>
  <w14:docId w14:val="2ECA28AE"/>
  <w15:docId w15:val="{D993ABF2-7BF4-492A-A559-DC430F37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pacing w:val="20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6TimesNewRoman11ptNotBold">
    <w:name w:val="Body text (6) + Times New Roman;11 pt;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Arial95ptBold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4">
    <w:name w:val="Header or footer (4)_"/>
    <w:basedOn w:val="Standardnpsmoodstavce"/>
    <w:link w:val="Headerorfooter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3ptItalic">
    <w:name w:val="Other + 13 pt;Italic"/>
    <w:basedOn w:val="Oth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Other13ptBold">
    <w:name w:val="Other + 13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Other1">
    <w:name w:val="Other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Arial95ptBold0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Arial95ptBold">
    <w:name w:val="Other + Arial;9.5 pt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ther36ptBoldItalicScaling40">
    <w:name w:val="Other + 36 pt;Bold;Italic;Scaling 40%"/>
    <w:basedOn w:val="Oth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40"/>
      <w:position w:val="0"/>
      <w:sz w:val="72"/>
      <w:szCs w:val="72"/>
      <w:u w:val="none"/>
      <w:lang w:val="cs-CZ" w:eastAsia="cs-CZ" w:bidi="cs-CZ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Picturecaption">
    <w:name w:val="Picture caption_"/>
    <w:basedOn w:val="Standardnpsmoodstavce"/>
    <w:link w:val="Picturecaption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5">
    <w:name w:val="Picture caption (5)_"/>
    <w:basedOn w:val="Standardnpsmoodstavce"/>
    <w:link w:val="Picturecaption5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6">
    <w:name w:val="Picture caption (6)_"/>
    <w:basedOn w:val="Standardnpsmoodstavce"/>
    <w:link w:val="Picturecaption6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65pt">
    <w:name w:val="Picture caption (6) + 5 pt"/>
    <w:basedOn w:val="Picturecaption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65ptBold">
    <w:name w:val="Picture caption (6) + 5 pt;Bold"/>
    <w:basedOn w:val="Picturecaption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95ptBoldItalic">
    <w:name w:val="Body text (2) + 9.5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7">
    <w:name w:val="Picture caption (7)_"/>
    <w:basedOn w:val="Standardnpsmoodstavce"/>
    <w:link w:val="Picturecaption7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78ptItalic">
    <w:name w:val="Picture caption (7) + 8 pt;Italic"/>
    <w:basedOn w:val="Picturecaption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765pt">
    <w:name w:val="Picture caption (7) + 6.5 pt"/>
    <w:basedOn w:val="Picturecaption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Picturecaption745ptBold">
    <w:name w:val="Picture caption (7) + 4.5 pt;Bold"/>
    <w:basedOn w:val="Picturecaption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745ptItalic">
    <w:name w:val="Body text (7) + 4.5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865pt">
    <w:name w:val="Body text (8) + 6.5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Standardnpsmoodstavce"/>
    <w:link w:val="Bodytext11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Bold">
    <w:name w:val="Body text (10) + 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1NotBold">
    <w:name w:val="Body text (11) + Not Bold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8">
    <w:name w:val="Picture caption (8)_"/>
    <w:basedOn w:val="Standardnpsmoodstavce"/>
    <w:link w:val="Picturecaption8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9">
    <w:name w:val="Picture caption (9)_"/>
    <w:basedOn w:val="Standardnpsmoodstavce"/>
    <w:link w:val="Picturecaption9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sz w:val="11"/>
      <w:szCs w:val="11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40" w:line="266" w:lineRule="exact"/>
      <w:outlineLvl w:val="1"/>
    </w:pPr>
    <w:rPr>
      <w:spacing w:val="20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40" w:after="60" w:line="212" w:lineRule="exact"/>
      <w:ind w:hanging="4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1080" w:line="244" w:lineRule="exact"/>
      <w:ind w:hanging="440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8" w:lineRule="exact"/>
    </w:pPr>
    <w:rPr>
      <w:sz w:val="17"/>
      <w:szCs w:val="17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6" w:lineRule="exact"/>
    </w:pPr>
    <w:rPr>
      <w:sz w:val="19"/>
      <w:szCs w:val="19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</w:pPr>
    <w:rPr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320" w:line="212" w:lineRule="exact"/>
      <w:ind w:hanging="44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230" w:lineRule="exact"/>
    </w:pPr>
    <w:rPr>
      <w:b/>
      <w:bCs/>
      <w:sz w:val="21"/>
      <w:szCs w:val="21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0" w:lineRule="exact"/>
      <w:jc w:val="both"/>
    </w:pPr>
    <w:rPr>
      <w:b/>
      <w:bCs/>
      <w:sz w:val="21"/>
      <w:szCs w:val="21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44" w:lineRule="exact"/>
      <w:jc w:val="right"/>
    </w:pPr>
    <w:rPr>
      <w:sz w:val="22"/>
      <w:szCs w:val="22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10" w:lineRule="exact"/>
    </w:pPr>
    <w:rPr>
      <w:sz w:val="10"/>
      <w:szCs w:val="10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Picturecaption70">
    <w:name w:val="Picture caption (7)"/>
    <w:basedOn w:val="Normln"/>
    <w:link w:val="Picturecaption7"/>
    <w:pPr>
      <w:shd w:val="clear" w:color="auto" w:fill="FFFFFF"/>
      <w:spacing w:line="178" w:lineRule="exact"/>
    </w:pPr>
    <w:rPr>
      <w:sz w:val="10"/>
      <w:szCs w:val="1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10" w:lineRule="exact"/>
    </w:pPr>
    <w:rPr>
      <w:sz w:val="10"/>
      <w:szCs w:val="1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44" w:lineRule="exact"/>
    </w:pPr>
    <w:rPr>
      <w:sz w:val="10"/>
      <w:szCs w:val="1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120" w:line="332" w:lineRule="exact"/>
    </w:pPr>
    <w:rPr>
      <w:sz w:val="30"/>
      <w:szCs w:val="30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20" w:after="200"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200" w:line="222" w:lineRule="exact"/>
      <w:jc w:val="center"/>
    </w:pPr>
    <w:rPr>
      <w:sz w:val="20"/>
      <w:szCs w:val="20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340" w:line="240" w:lineRule="exact"/>
      <w:jc w:val="both"/>
    </w:pPr>
    <w:rPr>
      <w:b/>
      <w:bCs/>
      <w:sz w:val="20"/>
      <w:szCs w:val="20"/>
    </w:rPr>
  </w:style>
  <w:style w:type="paragraph" w:customStyle="1" w:styleId="Picturecaption80">
    <w:name w:val="Picture caption (8)"/>
    <w:basedOn w:val="Normln"/>
    <w:link w:val="Picturecaption8"/>
    <w:pPr>
      <w:shd w:val="clear" w:color="auto" w:fill="FFFFFF"/>
      <w:spacing w:line="230" w:lineRule="exact"/>
      <w:jc w:val="both"/>
    </w:pPr>
    <w:rPr>
      <w:sz w:val="20"/>
      <w:szCs w:val="20"/>
    </w:rPr>
  </w:style>
  <w:style w:type="paragraph" w:customStyle="1" w:styleId="Picturecaption90">
    <w:name w:val="Picture caption (9)"/>
    <w:basedOn w:val="Normln"/>
    <w:link w:val="Picturecaption9"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7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hyperlink" Target="https://www.edihnetwork.eu/dma-tool" TargetMode="External"/><Relationship Id="rId25" Type="http://schemas.openxmlformats.org/officeDocument/2006/relationships/image" Target="media/image11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6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6.jpe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5.jpe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2285</Words>
  <Characters>13485</Characters>
  <Application>Microsoft Office Word</Application>
  <DocSecurity>0</DocSecurity>
  <Lines>112</Lines>
  <Paragraphs>31</Paragraphs>
  <ScaleCrop>false</ScaleCrop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2024-02-23T11:38:00Z</dcterms:created>
  <dcterms:modified xsi:type="dcterms:W3CDTF">2024-02-23T11:40:00Z</dcterms:modified>
</cp:coreProperties>
</file>