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5226" w14:textId="77777777" w:rsidR="00AF40CB"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KUPNÍ SMLOUVA</w:t>
      </w:r>
    </w:p>
    <w:p w14:paraId="3BB077F6"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BF6F17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4B99EE38"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6B54B694"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2BED3C9C"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9601F0" w:rsidRPr="00633675">
        <w:rPr>
          <w:rFonts w:ascii="Tahoma" w:hAnsi="Tahoma" w:cs="Tahoma"/>
          <w:sz w:val="20"/>
          <w:szCs w:val="22"/>
        </w:rPr>
        <w:tab/>
      </w:r>
    </w:p>
    <w:p w14:paraId="473AF56D" w14:textId="77777777" w:rsidR="009601F0" w:rsidRPr="00633675" w:rsidRDefault="007C0279" w:rsidP="007C0279">
      <w:pPr>
        <w:numPr>
          <w:ilvl w:val="12"/>
          <w:numId w:val="0"/>
        </w:numPr>
        <w:tabs>
          <w:tab w:val="left" w:pos="2977"/>
        </w:tabs>
        <w:spacing w:line="276" w:lineRule="auto"/>
        <w:ind w:left="425" w:hanging="425"/>
        <w:rPr>
          <w:rFonts w:ascii="Tahoma" w:hAnsi="Tahoma" w:cs="Tahoma"/>
          <w:sz w:val="20"/>
          <w:szCs w:val="22"/>
        </w:rPr>
      </w:pPr>
      <w:r>
        <w:rPr>
          <w:rFonts w:ascii="Tahoma" w:hAnsi="Tahoma" w:cs="Tahoma"/>
          <w:sz w:val="20"/>
          <w:szCs w:val="22"/>
        </w:rPr>
        <w:tab/>
      </w:r>
      <w:r w:rsidR="009601F0" w:rsidRPr="00633675">
        <w:rPr>
          <w:rFonts w:ascii="Tahoma" w:hAnsi="Tahoma" w:cs="Tahoma"/>
          <w:sz w:val="20"/>
          <w:szCs w:val="22"/>
        </w:rPr>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w:t>
      </w:r>
      <w:proofErr w:type="spellStart"/>
      <w:r w:rsidR="0065564B" w:rsidRPr="00633675">
        <w:rPr>
          <w:rFonts w:ascii="Tahoma" w:hAnsi="Tahoma" w:cs="Tahoma"/>
          <w:sz w:val="20"/>
          <w:szCs w:val="22"/>
        </w:rPr>
        <w:t>Siebert</w:t>
      </w:r>
      <w:r w:rsidR="00402976">
        <w:rPr>
          <w:rFonts w:ascii="Tahoma" w:hAnsi="Tahoma" w:cs="Tahoma"/>
          <w:sz w:val="20"/>
          <w:szCs w:val="22"/>
        </w:rPr>
        <w:t>em</w:t>
      </w:r>
      <w:proofErr w:type="spellEnd"/>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3BE63EC0" w14:textId="77777777" w:rsidR="001F2FF6" w:rsidRDefault="007C0279" w:rsidP="001F2FF6">
      <w:pPr>
        <w:numPr>
          <w:ilvl w:val="12"/>
          <w:numId w:val="0"/>
        </w:numPr>
        <w:tabs>
          <w:tab w:val="left" w:pos="2977"/>
        </w:tabs>
        <w:spacing w:line="276" w:lineRule="auto"/>
        <w:ind w:left="425" w:hanging="425"/>
        <w:rPr>
          <w:rFonts w:ascii="Tahoma" w:hAnsi="Tahoma" w:cs="Tahoma"/>
          <w:sz w:val="20"/>
          <w:szCs w:val="22"/>
        </w:rPr>
      </w:pPr>
      <w:bookmarkStart w:id="0" w:name="_Hlk82416050"/>
      <w:r>
        <w:rPr>
          <w:rFonts w:ascii="Tahoma" w:hAnsi="Tahoma" w:cs="Tahoma"/>
          <w:sz w:val="20"/>
          <w:szCs w:val="22"/>
        </w:rPr>
        <w:tab/>
      </w:r>
      <w:r w:rsidR="009601F0" w:rsidRPr="00633675">
        <w:rPr>
          <w:rFonts w:ascii="Tahoma" w:hAnsi="Tahoma" w:cs="Tahoma"/>
          <w:sz w:val="20"/>
          <w:szCs w:val="22"/>
        </w:rPr>
        <w:t>ve věcech technických:</w:t>
      </w:r>
      <w:r w:rsidR="009601F0" w:rsidRPr="00633675">
        <w:rPr>
          <w:rFonts w:ascii="Tahoma" w:hAnsi="Tahoma" w:cs="Tahoma"/>
          <w:sz w:val="20"/>
          <w:szCs w:val="22"/>
        </w:rPr>
        <w:tab/>
      </w:r>
      <w:bookmarkEnd w:id="0"/>
      <w:r w:rsidR="00B05178">
        <w:rPr>
          <w:rFonts w:ascii="Tahoma" w:hAnsi="Tahoma" w:cs="Tahoma"/>
          <w:sz w:val="20"/>
          <w:szCs w:val="22"/>
        </w:rPr>
        <w:t>Kamilem Bartošem, vedoucím IT oddělení</w:t>
      </w:r>
    </w:p>
    <w:p w14:paraId="0B0211A9" w14:textId="77777777" w:rsidR="009601F0" w:rsidRPr="00633675" w:rsidRDefault="009601F0" w:rsidP="001F2FF6">
      <w:pPr>
        <w:numPr>
          <w:ilvl w:val="12"/>
          <w:numId w:val="0"/>
        </w:numPr>
        <w:tabs>
          <w:tab w:val="left" w:pos="2977"/>
        </w:tabs>
        <w:spacing w:line="276" w:lineRule="auto"/>
        <w:ind w:left="425" w:hanging="425"/>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322992">
        <w:rPr>
          <w:rFonts w:ascii="Tahoma" w:hAnsi="Tahoma" w:cs="Tahoma"/>
          <w:sz w:val="20"/>
          <w:szCs w:val="22"/>
        </w:rPr>
        <w:tab/>
      </w:r>
      <w:r w:rsidR="00464C4C" w:rsidRPr="00633675">
        <w:rPr>
          <w:rFonts w:ascii="Tahoma" w:hAnsi="Tahoma" w:cs="Tahoma"/>
          <w:sz w:val="20"/>
          <w:szCs w:val="22"/>
        </w:rPr>
        <w:t>47813750</w:t>
      </w:r>
    </w:p>
    <w:p w14:paraId="696C45ED" w14:textId="77777777"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79C38483" w14:textId="77777777"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CBF999D" w14:textId="08DEC019"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A17B0C">
        <w:rPr>
          <w:rFonts w:ascii="Tahoma" w:hAnsi="Tahoma" w:cs="Tahoma"/>
          <w:sz w:val="20"/>
          <w:szCs w:val="22"/>
        </w:rPr>
        <w:t>xxx</w:t>
      </w:r>
      <w:proofErr w:type="spellEnd"/>
    </w:p>
    <w:p w14:paraId="3D74F7F9"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4B59E06D" w14:textId="77777777"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52038EB0"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D85CEA6"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4155B8E8"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10A366D7" w14:textId="5EB6E9B2" w:rsidR="0051200A" w:rsidRPr="00633675" w:rsidRDefault="00C12003"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C12003">
        <w:rPr>
          <w:rFonts w:ascii="Tahoma" w:hAnsi="Tahoma" w:cs="Tahoma"/>
          <w:b/>
          <w:bCs/>
          <w:sz w:val="20"/>
          <w:szCs w:val="22"/>
        </w:rPr>
        <w:t>M Computers s.r.o.</w:t>
      </w:r>
    </w:p>
    <w:p w14:paraId="67ACEF50" w14:textId="67771963" w:rsidR="009601F0" w:rsidRPr="00C12003"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s</w:t>
      </w:r>
      <w:r w:rsidR="009601F0" w:rsidRPr="00C12003">
        <w:rPr>
          <w:rFonts w:ascii="Tahoma" w:hAnsi="Tahoma" w:cs="Tahoma"/>
          <w:sz w:val="20"/>
          <w:szCs w:val="22"/>
        </w:rPr>
        <w:t>e sídlem:</w:t>
      </w:r>
      <w:r w:rsidR="009601F0" w:rsidRPr="00C12003">
        <w:rPr>
          <w:rFonts w:ascii="Tahoma" w:hAnsi="Tahoma" w:cs="Tahoma"/>
          <w:sz w:val="20"/>
          <w:szCs w:val="22"/>
        </w:rPr>
        <w:tab/>
      </w:r>
      <w:bookmarkStart w:id="1" w:name="_Hlk60653708"/>
      <w:r w:rsidR="00C12003" w:rsidRPr="00C12003">
        <w:rPr>
          <w:rFonts w:ascii="Tahoma" w:hAnsi="Tahoma" w:cs="Tahoma"/>
          <w:sz w:val="20"/>
          <w:szCs w:val="22"/>
        </w:rPr>
        <w:t>Úlehlova 3100/10, 628 00 Brno-Líšeň</w:t>
      </w:r>
      <w:bookmarkEnd w:id="1"/>
    </w:p>
    <w:p w14:paraId="7065CC84" w14:textId="7DB4317C" w:rsidR="009601F0" w:rsidRPr="00C12003"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z</w:t>
      </w:r>
      <w:r w:rsidR="009601F0" w:rsidRPr="00C12003">
        <w:rPr>
          <w:rFonts w:ascii="Tahoma" w:hAnsi="Tahoma" w:cs="Tahoma"/>
          <w:sz w:val="20"/>
          <w:szCs w:val="22"/>
        </w:rPr>
        <w:t>astoupena</w:t>
      </w:r>
      <w:r w:rsidR="009601F0" w:rsidRPr="00C12003">
        <w:rPr>
          <w:rFonts w:ascii="Tahoma" w:hAnsi="Tahoma" w:cs="Tahoma"/>
          <w:sz w:val="20"/>
          <w:szCs w:val="22"/>
        </w:rPr>
        <w:tab/>
      </w:r>
    </w:p>
    <w:p w14:paraId="0C63D8D8" w14:textId="441C0BD5" w:rsidR="009601F0" w:rsidRPr="00C12003"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ab/>
      </w:r>
      <w:bookmarkStart w:id="2" w:name="_Hlk82416148"/>
      <w:r w:rsidR="009601F0" w:rsidRPr="00C12003">
        <w:rPr>
          <w:rFonts w:ascii="Tahoma" w:hAnsi="Tahoma" w:cs="Tahoma"/>
          <w:sz w:val="20"/>
          <w:szCs w:val="22"/>
        </w:rPr>
        <w:t>ve věcech smluvních</w:t>
      </w:r>
      <w:bookmarkEnd w:id="2"/>
      <w:r w:rsidRPr="00C12003">
        <w:rPr>
          <w:rFonts w:ascii="Tahoma" w:hAnsi="Tahoma" w:cs="Tahoma"/>
          <w:sz w:val="20"/>
          <w:szCs w:val="22"/>
        </w:rPr>
        <w:t>:</w:t>
      </w:r>
      <w:r w:rsidR="009601F0" w:rsidRPr="00C12003">
        <w:rPr>
          <w:rFonts w:ascii="Tahoma" w:hAnsi="Tahoma" w:cs="Tahoma"/>
          <w:sz w:val="20"/>
          <w:szCs w:val="22"/>
        </w:rPr>
        <w:tab/>
      </w:r>
      <w:bookmarkStart w:id="3" w:name="_Hlk47083126"/>
      <w:r w:rsidR="00C12003" w:rsidRPr="00C12003">
        <w:rPr>
          <w:rFonts w:ascii="Tahoma" w:hAnsi="Tahoma" w:cs="Tahoma"/>
          <w:sz w:val="20"/>
          <w:szCs w:val="22"/>
        </w:rPr>
        <w:t>Markem Vašíčkem, jednatelem</w:t>
      </w:r>
      <w:bookmarkEnd w:id="3"/>
    </w:p>
    <w:p w14:paraId="6D8297BB" w14:textId="21AC4D10" w:rsidR="009601F0" w:rsidRPr="00C12003"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IČ</w:t>
      </w:r>
      <w:r w:rsidR="006D6317" w:rsidRPr="00C12003">
        <w:rPr>
          <w:rFonts w:ascii="Tahoma" w:hAnsi="Tahoma" w:cs="Tahoma"/>
          <w:sz w:val="20"/>
          <w:szCs w:val="22"/>
        </w:rPr>
        <w:t>O</w:t>
      </w:r>
      <w:r w:rsidRPr="00C12003">
        <w:rPr>
          <w:rFonts w:ascii="Tahoma" w:hAnsi="Tahoma" w:cs="Tahoma"/>
          <w:sz w:val="20"/>
          <w:szCs w:val="22"/>
        </w:rPr>
        <w:t>:</w:t>
      </w:r>
      <w:r w:rsidRPr="00C12003">
        <w:rPr>
          <w:rFonts w:ascii="Tahoma" w:hAnsi="Tahoma" w:cs="Tahoma"/>
          <w:sz w:val="20"/>
          <w:szCs w:val="22"/>
        </w:rPr>
        <w:tab/>
      </w:r>
      <w:r w:rsidR="007C0279" w:rsidRPr="00C12003">
        <w:rPr>
          <w:rFonts w:ascii="Tahoma" w:hAnsi="Tahoma" w:cs="Tahoma"/>
          <w:sz w:val="20"/>
          <w:szCs w:val="22"/>
        </w:rPr>
        <w:tab/>
      </w:r>
      <w:bookmarkStart w:id="4" w:name="_Hlk47083081"/>
      <w:r w:rsidR="00C12003" w:rsidRPr="00C12003">
        <w:rPr>
          <w:rFonts w:ascii="Tahoma" w:hAnsi="Tahoma" w:cs="Tahoma"/>
          <w:sz w:val="20"/>
          <w:szCs w:val="22"/>
        </w:rPr>
        <w:t>26042029</w:t>
      </w:r>
      <w:bookmarkEnd w:id="4"/>
    </w:p>
    <w:p w14:paraId="4603C2CA" w14:textId="42ED3BF8" w:rsidR="009601F0" w:rsidRPr="00C12003"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DIČ:</w:t>
      </w:r>
      <w:r w:rsidRPr="00C12003">
        <w:rPr>
          <w:rFonts w:ascii="Tahoma" w:hAnsi="Tahoma" w:cs="Tahoma"/>
          <w:sz w:val="20"/>
          <w:szCs w:val="22"/>
        </w:rPr>
        <w:tab/>
      </w:r>
      <w:r w:rsidR="007C0279" w:rsidRPr="00C12003">
        <w:rPr>
          <w:rFonts w:ascii="Tahoma" w:hAnsi="Tahoma" w:cs="Tahoma"/>
          <w:sz w:val="20"/>
          <w:szCs w:val="22"/>
        </w:rPr>
        <w:tab/>
      </w:r>
      <w:bookmarkStart w:id="5" w:name="_Hlk47083091"/>
      <w:r w:rsidR="00C12003" w:rsidRPr="00C12003">
        <w:rPr>
          <w:rFonts w:ascii="Tahoma" w:hAnsi="Tahoma" w:cs="Tahoma"/>
          <w:sz w:val="20"/>
          <w:szCs w:val="22"/>
        </w:rPr>
        <w:t>CZ26042029</w:t>
      </w:r>
      <w:bookmarkEnd w:id="5"/>
    </w:p>
    <w:p w14:paraId="1954A1EB" w14:textId="243FCB1E" w:rsidR="0051200A" w:rsidRPr="00C12003"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b</w:t>
      </w:r>
      <w:r w:rsidR="009601F0" w:rsidRPr="00C12003">
        <w:rPr>
          <w:rFonts w:ascii="Tahoma" w:hAnsi="Tahoma" w:cs="Tahoma"/>
          <w:sz w:val="20"/>
          <w:szCs w:val="22"/>
        </w:rPr>
        <w:t>ankovní spojení:</w:t>
      </w:r>
      <w:r w:rsidR="009601F0" w:rsidRPr="00C12003">
        <w:rPr>
          <w:rFonts w:ascii="Tahoma" w:hAnsi="Tahoma" w:cs="Tahoma"/>
          <w:sz w:val="20"/>
          <w:szCs w:val="22"/>
        </w:rPr>
        <w:tab/>
      </w:r>
      <w:bookmarkStart w:id="6" w:name="_Hlk47085248"/>
      <w:r w:rsidR="00C12003" w:rsidRPr="00C12003">
        <w:rPr>
          <w:rFonts w:ascii="Tahoma" w:hAnsi="Tahoma" w:cs="Tahoma"/>
          <w:sz w:val="20"/>
          <w:szCs w:val="22"/>
        </w:rPr>
        <w:t>ČSOB a.s.</w:t>
      </w:r>
      <w:bookmarkEnd w:id="6"/>
    </w:p>
    <w:p w14:paraId="5ED46260" w14:textId="4B0D21D0" w:rsidR="009601F0" w:rsidRPr="00C12003"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C12003">
        <w:rPr>
          <w:rFonts w:ascii="Tahoma" w:hAnsi="Tahoma" w:cs="Tahoma"/>
          <w:sz w:val="20"/>
          <w:szCs w:val="22"/>
        </w:rPr>
        <w:t>č</w:t>
      </w:r>
      <w:r w:rsidR="009601F0" w:rsidRPr="00C12003">
        <w:rPr>
          <w:rFonts w:ascii="Tahoma" w:hAnsi="Tahoma" w:cs="Tahoma"/>
          <w:sz w:val="20"/>
          <w:szCs w:val="22"/>
        </w:rPr>
        <w:t>íslo účtu:</w:t>
      </w:r>
      <w:r w:rsidR="009601F0" w:rsidRPr="00C12003">
        <w:rPr>
          <w:rFonts w:ascii="Tahoma" w:hAnsi="Tahoma" w:cs="Tahoma"/>
          <w:sz w:val="20"/>
          <w:szCs w:val="22"/>
        </w:rPr>
        <w:tab/>
      </w:r>
      <w:proofErr w:type="spellStart"/>
      <w:r w:rsidR="00A17B0C">
        <w:rPr>
          <w:rFonts w:ascii="Tahoma" w:hAnsi="Tahoma" w:cs="Tahoma"/>
          <w:sz w:val="20"/>
          <w:szCs w:val="22"/>
        </w:rPr>
        <w:t>xxx</w:t>
      </w:r>
      <w:proofErr w:type="spellEnd"/>
    </w:p>
    <w:p w14:paraId="14CEEAF3" w14:textId="57AE6D6E"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C12003">
        <w:rPr>
          <w:rFonts w:ascii="Tahoma" w:hAnsi="Tahoma" w:cs="Tahoma"/>
          <w:sz w:val="20"/>
          <w:szCs w:val="22"/>
        </w:rPr>
        <w:t xml:space="preserve">Zapsána v obchodním rejstříku vedeném </w:t>
      </w:r>
      <w:r w:rsidR="00C12003" w:rsidRPr="00C12003">
        <w:rPr>
          <w:rFonts w:ascii="Tahoma" w:hAnsi="Tahoma" w:cs="Tahoma"/>
          <w:iCs/>
          <w:sz w:val="20"/>
          <w:szCs w:val="20"/>
        </w:rPr>
        <w:t xml:space="preserve">Krajským </w:t>
      </w:r>
      <w:r w:rsidR="000E5A82" w:rsidRPr="00C12003">
        <w:rPr>
          <w:rFonts w:ascii="Tahoma" w:hAnsi="Tahoma" w:cs="Tahoma"/>
          <w:iCs/>
          <w:sz w:val="20"/>
          <w:szCs w:val="20"/>
        </w:rPr>
        <w:t>soudem v </w:t>
      </w:r>
      <w:r w:rsidR="00C12003" w:rsidRPr="00C12003">
        <w:rPr>
          <w:rFonts w:ascii="Tahoma" w:hAnsi="Tahoma" w:cs="Tahoma"/>
          <w:iCs/>
          <w:sz w:val="20"/>
          <w:szCs w:val="20"/>
        </w:rPr>
        <w:t>Brně</w:t>
      </w:r>
      <w:r w:rsidR="000E5A82" w:rsidRPr="00C12003">
        <w:rPr>
          <w:rFonts w:ascii="Tahoma" w:hAnsi="Tahoma" w:cs="Tahoma"/>
          <w:iCs/>
          <w:sz w:val="20"/>
          <w:szCs w:val="20"/>
        </w:rPr>
        <w:t>, oddíl </w:t>
      </w:r>
      <w:r w:rsidR="00C12003" w:rsidRPr="00C12003">
        <w:rPr>
          <w:rFonts w:ascii="Tahoma" w:hAnsi="Tahoma" w:cs="Tahoma"/>
          <w:iCs/>
          <w:sz w:val="20"/>
          <w:szCs w:val="20"/>
        </w:rPr>
        <w:t>C</w:t>
      </w:r>
      <w:r w:rsidR="000E5A82" w:rsidRPr="00C12003">
        <w:rPr>
          <w:rFonts w:ascii="Tahoma" w:hAnsi="Tahoma" w:cs="Tahoma"/>
          <w:iCs/>
          <w:sz w:val="20"/>
          <w:szCs w:val="20"/>
        </w:rPr>
        <w:t>, vložka </w:t>
      </w:r>
      <w:r w:rsidR="00C12003" w:rsidRPr="00C12003">
        <w:rPr>
          <w:rFonts w:ascii="Tahoma" w:hAnsi="Tahoma" w:cs="Tahoma"/>
          <w:iCs/>
          <w:sz w:val="20"/>
          <w:szCs w:val="20"/>
        </w:rPr>
        <w:t>121840</w:t>
      </w:r>
    </w:p>
    <w:p w14:paraId="6118193C" w14:textId="77777777" w:rsidR="0075678D"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748CEC09"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7" w:name="_Hlk54179164"/>
      <w:r w:rsidRPr="00633675">
        <w:rPr>
          <w:rFonts w:ascii="Tahoma" w:hAnsi="Tahoma" w:cs="Tahoma"/>
          <w:sz w:val="20"/>
          <w:szCs w:val="18"/>
        </w:rPr>
        <w:t>II.</w:t>
      </w:r>
    </w:p>
    <w:p w14:paraId="5D47FBEB"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7"/>
    <w:p w14:paraId="2D9860E1" w14:textId="77777777"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49C970E7" w14:textId="77777777" w:rsidR="00EB5B24" w:rsidRPr="00633675"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FFD2D9A"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3ECB4510"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lastRenderedPageBreak/>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172541AB" w14:textId="77777777"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0B550235" w14:textId="77777777" w:rsidR="006E240A" w:rsidRPr="0086616C" w:rsidRDefault="006E240A" w:rsidP="007C0279">
      <w:pPr>
        <w:pStyle w:val="OdstavecSmlouvy"/>
        <w:numPr>
          <w:ilvl w:val="0"/>
          <w:numId w:val="11"/>
        </w:numPr>
        <w:spacing w:line="276" w:lineRule="auto"/>
        <w:ind w:left="425" w:hanging="425"/>
        <w:rPr>
          <w:rFonts w:ascii="Tahoma" w:hAnsi="Tahoma" w:cs="Tahoma"/>
          <w:sz w:val="20"/>
          <w:szCs w:val="18"/>
        </w:rPr>
      </w:pPr>
      <w:r w:rsidRPr="0086616C">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574270DC" w14:textId="77777777" w:rsidR="00066D69" w:rsidRPr="00633675" w:rsidRDefault="00066D69" w:rsidP="007C0279">
      <w:pPr>
        <w:tabs>
          <w:tab w:val="left" w:pos="-2410"/>
        </w:tabs>
        <w:spacing w:after="120" w:line="276" w:lineRule="auto"/>
        <w:ind w:left="425" w:hanging="425"/>
        <w:jc w:val="center"/>
        <w:rPr>
          <w:rFonts w:ascii="Tahoma" w:hAnsi="Tahoma" w:cs="Tahoma"/>
          <w:sz w:val="20"/>
          <w:szCs w:val="22"/>
        </w:rPr>
      </w:pPr>
    </w:p>
    <w:p w14:paraId="2AF09E4F"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6BF6163C"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ABFFE52" w14:textId="77777777"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E20050">
        <w:rPr>
          <w:rFonts w:ascii="Tahoma" w:hAnsi="Tahoma" w:cs="Tahoma"/>
          <w:sz w:val="20"/>
          <w:szCs w:val="20"/>
        </w:rPr>
        <w:t>, a to výpočetní techniku a související licence v rozsahu, specifikaci a o parametrech specifikovaných v příloze č. 1 této smlouvy</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8"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8"/>
    </w:p>
    <w:p w14:paraId="128C79D1" w14:textId="77777777" w:rsidR="00B05178" w:rsidRPr="00B05178" w:rsidRDefault="00BB0AB3"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i/>
          <w:color w:val="FF0000"/>
          <w:sz w:val="20"/>
          <w:szCs w:val="20"/>
        </w:rPr>
      </w:pPr>
      <w:bookmarkStart w:id="9" w:name="_Hlk81504768"/>
      <w:r w:rsidRPr="0086616C">
        <w:rPr>
          <w:rFonts w:ascii="Tahoma" w:hAnsi="Tahoma" w:cs="Tahoma"/>
          <w:sz w:val="20"/>
          <w:szCs w:val="20"/>
        </w:rPr>
        <w:t>Předmětem smlouvy</w:t>
      </w:r>
      <w:r w:rsidR="00066D69" w:rsidRPr="0086616C">
        <w:rPr>
          <w:rFonts w:ascii="Tahoma" w:hAnsi="Tahoma" w:cs="Tahoma"/>
          <w:sz w:val="20"/>
          <w:szCs w:val="20"/>
        </w:rPr>
        <w:t xml:space="preserve"> </w:t>
      </w:r>
      <w:r w:rsidR="00015E20" w:rsidRPr="0086616C">
        <w:rPr>
          <w:rFonts w:ascii="Tahoma" w:hAnsi="Tahoma" w:cs="Tahoma"/>
          <w:sz w:val="20"/>
          <w:szCs w:val="20"/>
        </w:rPr>
        <w:t>ve smyslu</w:t>
      </w:r>
      <w:r w:rsidR="00066D69" w:rsidRPr="0086616C">
        <w:rPr>
          <w:rFonts w:ascii="Tahoma" w:hAnsi="Tahoma" w:cs="Tahoma"/>
          <w:sz w:val="20"/>
          <w:szCs w:val="20"/>
        </w:rPr>
        <w:t xml:space="preserve"> odst. 1 tohoto článku smlouvy se rozumí</w:t>
      </w:r>
    </w:p>
    <w:p w14:paraId="3229FB3A" w14:textId="77777777" w:rsidR="00DB381A" w:rsidRPr="00DB381A" w:rsidRDefault="00B05178" w:rsidP="002477A2">
      <w:pPr>
        <w:pStyle w:val="Zkladntext"/>
        <w:numPr>
          <w:ilvl w:val="0"/>
          <w:numId w:val="56"/>
        </w:numPr>
        <w:tabs>
          <w:tab w:val="clear" w:pos="1418"/>
        </w:tabs>
        <w:spacing w:before="0" w:after="120" w:line="276" w:lineRule="auto"/>
        <w:rPr>
          <w:rFonts w:ascii="Tahoma" w:hAnsi="Tahoma" w:cs="Tahoma"/>
          <w:i/>
          <w:color w:val="000000" w:themeColor="text1"/>
          <w:sz w:val="20"/>
          <w:szCs w:val="20"/>
        </w:rPr>
      </w:pPr>
      <w:r w:rsidRPr="00DB381A">
        <w:rPr>
          <w:rFonts w:ascii="Tahoma" w:hAnsi="Tahoma" w:cs="Tahoma"/>
          <w:b/>
          <w:color w:val="000000" w:themeColor="text1"/>
          <w:sz w:val="20"/>
          <w:szCs w:val="20"/>
        </w:rPr>
        <w:t xml:space="preserve">PC v provedení mini </w:t>
      </w:r>
      <w:r w:rsidR="00686513" w:rsidRPr="00DB381A">
        <w:rPr>
          <w:rFonts w:ascii="Tahoma" w:hAnsi="Tahoma" w:cs="Tahoma"/>
          <w:b/>
          <w:bCs/>
          <w:color w:val="000000" w:themeColor="text1"/>
          <w:sz w:val="20"/>
          <w:szCs w:val="20"/>
        </w:rPr>
        <w:t xml:space="preserve"> </w:t>
      </w:r>
      <w:r w:rsidRPr="00DB381A">
        <w:rPr>
          <w:rFonts w:ascii="Tahoma" w:hAnsi="Tahoma" w:cs="Tahoma"/>
          <w:b/>
          <w:bCs/>
          <w:color w:val="000000" w:themeColor="text1"/>
          <w:sz w:val="20"/>
          <w:szCs w:val="20"/>
        </w:rPr>
        <w:t xml:space="preserve">- </w:t>
      </w:r>
      <w:r w:rsidR="00DB381A" w:rsidRPr="00DB381A">
        <w:rPr>
          <w:rFonts w:ascii="Tahoma" w:hAnsi="Tahoma" w:cs="Tahoma"/>
          <w:b/>
          <w:bCs/>
          <w:color w:val="000000" w:themeColor="text1"/>
          <w:sz w:val="20"/>
          <w:szCs w:val="20"/>
        </w:rPr>
        <w:t xml:space="preserve">100 ks  </w:t>
      </w:r>
      <w:proofErr w:type="spellStart"/>
      <w:r w:rsidR="00DB381A" w:rsidRPr="00DB381A">
        <w:rPr>
          <w:rFonts w:ascii="Tahoma" w:hAnsi="Tahoma" w:cs="Tahoma"/>
          <w:b/>
          <w:bCs/>
          <w:color w:val="000000" w:themeColor="text1"/>
          <w:sz w:val="20"/>
          <w:szCs w:val="20"/>
        </w:rPr>
        <w:t>Lenovo</w:t>
      </w:r>
      <w:proofErr w:type="spellEnd"/>
      <w:r w:rsidR="00DB381A" w:rsidRPr="00DB381A">
        <w:rPr>
          <w:rFonts w:ascii="Tahoma" w:hAnsi="Tahoma" w:cs="Tahoma"/>
          <w:b/>
          <w:bCs/>
          <w:color w:val="000000" w:themeColor="text1"/>
          <w:sz w:val="20"/>
          <w:szCs w:val="20"/>
        </w:rPr>
        <w:t xml:space="preserve"> </w:t>
      </w:r>
      <w:proofErr w:type="spellStart"/>
      <w:r w:rsidR="00DB381A" w:rsidRPr="00DB381A">
        <w:rPr>
          <w:rFonts w:ascii="Tahoma" w:hAnsi="Tahoma" w:cs="Tahoma"/>
          <w:b/>
          <w:bCs/>
          <w:color w:val="000000" w:themeColor="text1"/>
          <w:sz w:val="20"/>
          <w:szCs w:val="20"/>
        </w:rPr>
        <w:t>ThinkCentre</w:t>
      </w:r>
      <w:proofErr w:type="spellEnd"/>
      <w:r w:rsidR="00DB381A" w:rsidRPr="00DB381A">
        <w:rPr>
          <w:rFonts w:ascii="Tahoma" w:hAnsi="Tahoma" w:cs="Tahoma"/>
          <w:b/>
          <w:bCs/>
          <w:color w:val="000000" w:themeColor="text1"/>
          <w:sz w:val="20"/>
          <w:szCs w:val="20"/>
        </w:rPr>
        <w:t xml:space="preserve"> M75q G2;</w:t>
      </w:r>
    </w:p>
    <w:p w14:paraId="0F97B1AC" w14:textId="77777777" w:rsidR="003F4A32" w:rsidRPr="00DB381A" w:rsidRDefault="00E20050" w:rsidP="00DB381A">
      <w:pPr>
        <w:pStyle w:val="Zkladntext"/>
        <w:numPr>
          <w:ilvl w:val="0"/>
          <w:numId w:val="61"/>
        </w:numPr>
        <w:tabs>
          <w:tab w:val="left" w:pos="708"/>
        </w:tabs>
        <w:spacing w:before="0" w:after="120" w:line="276" w:lineRule="auto"/>
        <w:rPr>
          <w:rFonts w:ascii="Tahoma" w:hAnsi="Tahoma" w:cs="Tahoma"/>
          <w:i/>
          <w:color w:val="000000" w:themeColor="text1"/>
          <w:sz w:val="20"/>
          <w:szCs w:val="20"/>
        </w:rPr>
      </w:pPr>
      <w:r w:rsidRPr="00DB381A">
        <w:rPr>
          <w:rFonts w:ascii="Tahoma" w:hAnsi="Tahoma" w:cs="Tahoma"/>
          <w:b/>
          <w:color w:val="000000" w:themeColor="text1"/>
          <w:sz w:val="20"/>
          <w:szCs w:val="20"/>
        </w:rPr>
        <w:t xml:space="preserve">LCD monitory 24“ – </w:t>
      </w:r>
      <w:r w:rsidR="00DB381A">
        <w:rPr>
          <w:rFonts w:ascii="Tahoma" w:hAnsi="Tahoma" w:cs="Tahoma"/>
          <w:b/>
          <w:color w:val="000000" w:themeColor="text1"/>
          <w:sz w:val="20"/>
          <w:szCs w:val="20"/>
        </w:rPr>
        <w:t xml:space="preserve">100 ks </w:t>
      </w:r>
      <w:proofErr w:type="spellStart"/>
      <w:r w:rsidR="00DB381A">
        <w:rPr>
          <w:rFonts w:ascii="Tahoma" w:hAnsi="Tahoma" w:cs="Tahoma"/>
          <w:b/>
          <w:color w:val="000000" w:themeColor="text1"/>
          <w:sz w:val="20"/>
          <w:szCs w:val="20"/>
        </w:rPr>
        <w:t>Lenovo</w:t>
      </w:r>
      <w:proofErr w:type="spellEnd"/>
      <w:r w:rsidR="00DB381A">
        <w:rPr>
          <w:rFonts w:ascii="Tahoma" w:hAnsi="Tahoma" w:cs="Tahoma"/>
          <w:b/>
          <w:color w:val="000000" w:themeColor="text1"/>
          <w:sz w:val="20"/>
          <w:szCs w:val="20"/>
        </w:rPr>
        <w:t xml:space="preserve"> </w:t>
      </w:r>
      <w:proofErr w:type="spellStart"/>
      <w:r w:rsidR="00DB381A">
        <w:rPr>
          <w:rFonts w:ascii="Tahoma" w:hAnsi="Tahoma" w:cs="Tahoma"/>
          <w:b/>
          <w:color w:val="000000" w:themeColor="text1"/>
          <w:sz w:val="20"/>
          <w:szCs w:val="20"/>
        </w:rPr>
        <w:t>ThinkCentre</w:t>
      </w:r>
      <w:proofErr w:type="spellEnd"/>
      <w:r w:rsidR="00DB381A">
        <w:rPr>
          <w:rFonts w:ascii="Tahoma" w:hAnsi="Tahoma" w:cs="Tahoma"/>
          <w:b/>
          <w:color w:val="000000" w:themeColor="text1"/>
          <w:sz w:val="20"/>
          <w:szCs w:val="20"/>
        </w:rPr>
        <w:t xml:space="preserve"> TIO-24 G5;</w:t>
      </w:r>
    </w:p>
    <w:p w14:paraId="4987BF8B" w14:textId="77777777" w:rsidR="007B7D80" w:rsidRPr="0086616C" w:rsidRDefault="008C7CC2" w:rsidP="003F4A32">
      <w:pPr>
        <w:pStyle w:val="Zkladntext"/>
        <w:tabs>
          <w:tab w:val="clear" w:pos="1418"/>
        </w:tabs>
        <w:spacing w:before="0" w:after="120" w:line="276" w:lineRule="auto"/>
        <w:ind w:left="425"/>
        <w:rPr>
          <w:rFonts w:ascii="Tahoma" w:hAnsi="Tahoma" w:cs="Tahoma"/>
          <w:i/>
          <w:color w:val="FF0000"/>
          <w:sz w:val="20"/>
          <w:szCs w:val="20"/>
        </w:rPr>
      </w:pPr>
      <w:r w:rsidRPr="0086616C">
        <w:rPr>
          <w:rFonts w:ascii="Tahoma" w:hAnsi="Tahoma" w:cs="Tahoma"/>
          <w:sz w:val="20"/>
          <w:szCs w:val="20"/>
        </w:rPr>
        <w:t>Bližší specifikace předmětu smlouvy je přílohou č. 1 této smlouvy.</w:t>
      </w:r>
    </w:p>
    <w:p w14:paraId="77CC09D7" w14:textId="77777777" w:rsidR="0004468F" w:rsidRPr="00A612B8" w:rsidRDefault="00BB0AB3" w:rsidP="00A612B8">
      <w:pPr>
        <w:pStyle w:val="Zkladntext"/>
        <w:tabs>
          <w:tab w:val="clear" w:pos="1418"/>
        </w:tabs>
        <w:spacing w:before="0" w:after="120" w:line="276" w:lineRule="auto"/>
        <w:ind w:left="425"/>
        <w:rPr>
          <w:rFonts w:ascii="Tahoma" w:hAnsi="Tahoma" w:cs="Tahoma"/>
          <w:sz w:val="20"/>
          <w:szCs w:val="20"/>
        </w:rPr>
      </w:pPr>
      <w:r w:rsidRPr="00A612B8">
        <w:rPr>
          <w:rFonts w:ascii="Tahoma" w:hAnsi="Tahoma" w:cs="Tahoma"/>
          <w:color w:val="000000"/>
          <w:sz w:val="20"/>
          <w:szCs w:val="20"/>
        </w:rPr>
        <w:t xml:space="preserve">Předmět smlouvy </w:t>
      </w:r>
      <w:r w:rsidR="00066D69" w:rsidRPr="00A612B8">
        <w:rPr>
          <w:rFonts w:ascii="Tahoma" w:hAnsi="Tahoma" w:cs="Tahoma"/>
          <w:color w:val="000000"/>
          <w:sz w:val="20"/>
          <w:szCs w:val="20"/>
        </w:rPr>
        <w:t>musí být nov</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 xml:space="preserve"> a</w:t>
      </w:r>
      <w:r w:rsidR="00633675" w:rsidRPr="00A612B8">
        <w:rPr>
          <w:rFonts w:ascii="Tahoma" w:hAnsi="Tahoma" w:cs="Tahoma"/>
          <w:color w:val="000000"/>
          <w:sz w:val="20"/>
          <w:szCs w:val="20"/>
        </w:rPr>
        <w:t> </w:t>
      </w:r>
      <w:r w:rsidR="00066D69" w:rsidRPr="00A612B8">
        <w:rPr>
          <w:rFonts w:ascii="Tahoma" w:hAnsi="Tahoma" w:cs="Tahoma"/>
          <w:color w:val="000000"/>
          <w:sz w:val="20"/>
          <w:szCs w:val="20"/>
        </w:rPr>
        <w:t>nepoužívan</w:t>
      </w:r>
      <w:r w:rsidR="0010619D" w:rsidRPr="00A612B8">
        <w:rPr>
          <w:rFonts w:ascii="Tahoma" w:hAnsi="Tahoma" w:cs="Tahoma"/>
          <w:color w:val="000000"/>
          <w:sz w:val="20"/>
          <w:szCs w:val="20"/>
        </w:rPr>
        <w:t>ý</w:t>
      </w:r>
      <w:r w:rsidR="00066D69" w:rsidRPr="00A612B8">
        <w:rPr>
          <w:rFonts w:ascii="Tahoma" w:hAnsi="Tahoma" w:cs="Tahoma"/>
          <w:color w:val="000000"/>
          <w:sz w:val="20"/>
          <w:szCs w:val="20"/>
        </w:rPr>
        <w:t>.</w:t>
      </w:r>
      <w:r w:rsidR="001F7674" w:rsidRPr="00A612B8">
        <w:rPr>
          <w:rFonts w:ascii="Tahoma" w:hAnsi="Tahoma" w:cs="Tahoma"/>
          <w:color w:val="000000"/>
          <w:sz w:val="20"/>
          <w:szCs w:val="20"/>
        </w:rPr>
        <w:t xml:space="preserve"> </w:t>
      </w:r>
    </w:p>
    <w:bookmarkEnd w:id="9"/>
    <w:p w14:paraId="69A26ED8" w14:textId="77777777" w:rsidR="00F64381" w:rsidRDefault="00F64381" w:rsidP="007C0279">
      <w:pPr>
        <w:keepNext/>
        <w:widowControl w:val="0"/>
        <w:tabs>
          <w:tab w:val="left" w:pos="-2410"/>
        </w:tabs>
        <w:spacing w:after="120" w:line="276" w:lineRule="auto"/>
        <w:ind w:left="425" w:hanging="425"/>
        <w:jc w:val="center"/>
        <w:rPr>
          <w:rFonts w:ascii="Tahoma" w:hAnsi="Tahoma" w:cs="Tahoma"/>
          <w:b/>
          <w:sz w:val="20"/>
          <w:szCs w:val="22"/>
        </w:rPr>
      </w:pPr>
    </w:p>
    <w:p w14:paraId="17834A7C"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22CD2DBF"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3460C2CB" w14:textId="77777777" w:rsidR="00EC3640" w:rsidRPr="00F514D6" w:rsidRDefault="00D14C77" w:rsidP="00F514D6">
      <w:pPr>
        <w:pStyle w:val="Zkladntext"/>
        <w:numPr>
          <w:ilvl w:val="0"/>
          <w:numId w:val="14"/>
        </w:numPr>
        <w:tabs>
          <w:tab w:val="clear" w:pos="1418"/>
          <w:tab w:val="left" w:pos="0"/>
        </w:tabs>
        <w:spacing w:before="0" w:after="120" w:line="276" w:lineRule="auto"/>
        <w:ind w:left="425" w:hanging="425"/>
      </w:pPr>
      <w:r w:rsidRPr="00686513">
        <w:rPr>
          <w:rFonts w:ascii="Tahoma" w:hAnsi="Tahoma" w:cs="Tahoma"/>
          <w:sz w:val="20"/>
          <w:szCs w:val="22"/>
        </w:rPr>
        <w:t xml:space="preserve"> </w:t>
      </w:r>
      <w:r w:rsidR="000E5A82" w:rsidRPr="00686513">
        <w:rPr>
          <w:rFonts w:ascii="Tahoma" w:hAnsi="Tahoma" w:cs="Tahoma"/>
          <w:sz w:val="20"/>
          <w:szCs w:val="22"/>
        </w:rPr>
        <w:t xml:space="preserve">Kupní cena </w:t>
      </w:r>
      <w:r w:rsidR="004979E1" w:rsidRPr="00686513">
        <w:rPr>
          <w:rFonts w:ascii="Tahoma" w:hAnsi="Tahoma" w:cs="Tahoma"/>
          <w:sz w:val="20"/>
          <w:szCs w:val="22"/>
        </w:rPr>
        <w:t xml:space="preserve">je stanovena dohodou smluvních stran a </w:t>
      </w:r>
      <w:r w:rsidR="000E5A82" w:rsidRPr="00686513">
        <w:rPr>
          <w:rFonts w:ascii="Tahoma" w:hAnsi="Tahoma" w:cs="Tahoma"/>
          <w:sz w:val="20"/>
          <w:szCs w:val="22"/>
        </w:rPr>
        <w:t>činí</w:t>
      </w:r>
      <w:r w:rsidR="00015E20" w:rsidRPr="00686513">
        <w:rPr>
          <w:rFonts w:ascii="Tahoma" w:hAnsi="Tahoma" w:cs="Tahoma"/>
          <w:sz w:val="20"/>
          <w:szCs w:val="22"/>
        </w:rPr>
        <w:t xml:space="preserve"> celkem</w:t>
      </w:r>
      <w:r w:rsidR="000E5A82" w:rsidRPr="00686513">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505"/>
        <w:gridCol w:w="3415"/>
      </w:tblGrid>
      <w:tr w:rsidR="00DB381A" w14:paraId="56B41D09" w14:textId="77777777" w:rsidTr="00EF6D0C">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F1DA761" w14:textId="77777777" w:rsidR="00DB381A" w:rsidRDefault="00DB381A" w:rsidP="00DB381A">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2FAB38F0" w14:textId="77777777" w:rsidR="00DB381A" w:rsidRDefault="00D36133" w:rsidP="00DB381A">
            <w:pPr>
              <w:pStyle w:val="Zhlav"/>
              <w:spacing w:after="120" w:line="276" w:lineRule="auto"/>
              <w:ind w:left="425" w:hanging="425"/>
              <w:jc w:val="center"/>
              <w:rPr>
                <w:rFonts w:ascii="Tahoma" w:hAnsi="Tahoma" w:cs="Tahoma"/>
                <w:color w:val="000000"/>
                <w:sz w:val="20"/>
                <w:szCs w:val="18"/>
              </w:rPr>
            </w:pPr>
            <w:r w:rsidRPr="00D36133">
              <w:rPr>
                <w:rFonts w:ascii="Tahoma" w:hAnsi="Tahoma" w:cs="Tahoma"/>
                <w:color w:val="000000"/>
                <w:sz w:val="20"/>
                <w:szCs w:val="18"/>
              </w:rPr>
              <w:t>1 592 700,00</w:t>
            </w:r>
          </w:p>
        </w:tc>
      </w:tr>
      <w:tr w:rsidR="00DB381A" w14:paraId="5CD2604B" w14:textId="77777777" w:rsidTr="00EF6D0C">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6CAD7E8" w14:textId="77777777" w:rsidR="00DB381A" w:rsidRDefault="00DB381A" w:rsidP="00DB381A">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415" w:type="dxa"/>
            <w:tcBorders>
              <w:top w:val="single" w:sz="4" w:space="0" w:color="auto"/>
              <w:left w:val="single" w:sz="4" w:space="0" w:color="auto"/>
              <w:bottom w:val="single" w:sz="4" w:space="0" w:color="auto"/>
              <w:right w:val="single" w:sz="4" w:space="0" w:color="auto"/>
            </w:tcBorders>
            <w:vAlign w:val="bottom"/>
            <w:hideMark/>
          </w:tcPr>
          <w:p w14:paraId="3EC9BFDD" w14:textId="77777777" w:rsidR="00DB381A" w:rsidRDefault="00D36133" w:rsidP="00DB381A">
            <w:pPr>
              <w:pStyle w:val="Zhlav"/>
              <w:spacing w:after="120" w:line="276" w:lineRule="auto"/>
              <w:ind w:left="425" w:hanging="425"/>
              <w:jc w:val="center"/>
              <w:rPr>
                <w:rFonts w:ascii="Tahoma" w:hAnsi="Tahoma" w:cs="Tahoma"/>
                <w:color w:val="000000"/>
                <w:sz w:val="20"/>
                <w:szCs w:val="18"/>
              </w:rPr>
            </w:pPr>
            <w:r w:rsidRPr="00D36133">
              <w:rPr>
                <w:rFonts w:ascii="Tahoma" w:hAnsi="Tahoma" w:cs="Tahoma"/>
                <w:color w:val="000000"/>
                <w:sz w:val="20"/>
                <w:szCs w:val="18"/>
              </w:rPr>
              <w:t>334 467,00</w:t>
            </w:r>
          </w:p>
        </w:tc>
      </w:tr>
      <w:tr w:rsidR="00DB381A" w14:paraId="7C6BA136" w14:textId="77777777" w:rsidTr="00EF6D0C">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DC50360" w14:textId="77777777" w:rsidR="00DB381A" w:rsidRDefault="00DB381A" w:rsidP="00DB381A">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415" w:type="dxa"/>
            <w:tcBorders>
              <w:top w:val="single" w:sz="4" w:space="0" w:color="auto"/>
              <w:left w:val="single" w:sz="4" w:space="0" w:color="auto"/>
              <w:bottom w:val="single" w:sz="4" w:space="0" w:color="auto"/>
              <w:right w:val="single" w:sz="4" w:space="0" w:color="auto"/>
            </w:tcBorders>
            <w:vAlign w:val="bottom"/>
            <w:hideMark/>
          </w:tcPr>
          <w:p w14:paraId="5A1F4374" w14:textId="77777777" w:rsidR="00DB381A" w:rsidRDefault="00DB381A" w:rsidP="00DB381A">
            <w:pPr>
              <w:pStyle w:val="Zhlav"/>
              <w:spacing w:after="120" w:line="276" w:lineRule="auto"/>
              <w:ind w:left="425" w:hanging="425"/>
              <w:jc w:val="center"/>
              <w:rPr>
                <w:rFonts w:ascii="Tahoma" w:hAnsi="Tahoma" w:cs="Tahoma"/>
                <w:color w:val="000000"/>
                <w:sz w:val="20"/>
                <w:szCs w:val="18"/>
              </w:rPr>
            </w:pPr>
            <w:r>
              <w:rPr>
                <w:rFonts w:ascii="Tahoma" w:hAnsi="Tahoma" w:cs="Tahoma"/>
                <w:color w:val="000000"/>
                <w:sz w:val="20"/>
                <w:szCs w:val="18"/>
              </w:rPr>
              <w:t>21</w:t>
            </w:r>
          </w:p>
        </w:tc>
      </w:tr>
      <w:tr w:rsidR="00DB381A" w14:paraId="2A9FB908" w14:textId="77777777" w:rsidTr="00EF6D0C">
        <w:trPr>
          <w:trHeight w:hRule="exact" w:val="510"/>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814A049" w14:textId="77777777" w:rsidR="00DB381A" w:rsidRDefault="00DB381A" w:rsidP="00DB381A">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415" w:type="dxa"/>
            <w:tcBorders>
              <w:top w:val="single" w:sz="4" w:space="0" w:color="auto"/>
              <w:left w:val="single" w:sz="4" w:space="0" w:color="auto"/>
              <w:bottom w:val="single" w:sz="4" w:space="0" w:color="auto"/>
              <w:right w:val="single" w:sz="4" w:space="0" w:color="auto"/>
            </w:tcBorders>
            <w:vAlign w:val="bottom"/>
            <w:hideMark/>
          </w:tcPr>
          <w:p w14:paraId="5A55DA2C" w14:textId="77777777" w:rsidR="00DB381A" w:rsidRDefault="00D36133" w:rsidP="00DB381A">
            <w:pPr>
              <w:pStyle w:val="Zhlav"/>
              <w:spacing w:after="120" w:line="276" w:lineRule="auto"/>
              <w:ind w:left="425" w:hanging="425"/>
              <w:jc w:val="center"/>
              <w:rPr>
                <w:rFonts w:ascii="Tahoma" w:hAnsi="Tahoma" w:cs="Tahoma"/>
                <w:color w:val="000000"/>
                <w:sz w:val="20"/>
                <w:szCs w:val="18"/>
              </w:rPr>
            </w:pPr>
            <w:r w:rsidRPr="00D36133">
              <w:rPr>
                <w:rFonts w:ascii="Tahoma" w:hAnsi="Tahoma" w:cs="Tahoma"/>
                <w:color w:val="000000"/>
                <w:sz w:val="20"/>
                <w:szCs w:val="18"/>
              </w:rPr>
              <w:t>1 927 167,00</w:t>
            </w:r>
          </w:p>
        </w:tc>
      </w:tr>
    </w:tbl>
    <w:p w14:paraId="4C8A22B9" w14:textId="77777777" w:rsidR="00EF6D0C" w:rsidRDefault="00F514D6" w:rsidP="00B05178">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A630399" w14:textId="77777777" w:rsidR="00B05178" w:rsidRDefault="00B05178" w:rsidP="00B05178">
      <w:pPr>
        <w:spacing w:before="120" w:line="276" w:lineRule="auto"/>
        <w:ind w:left="357"/>
        <w:jc w:val="both"/>
        <w:rPr>
          <w:rFonts w:ascii="Tahoma" w:hAnsi="Tahoma" w:cs="Tahoma"/>
          <w:iCs/>
          <w:sz w:val="20"/>
          <w:szCs w:val="20"/>
        </w:rPr>
      </w:pPr>
      <w:r>
        <w:rPr>
          <w:rFonts w:ascii="Tahoma" w:hAnsi="Tahoma" w:cs="Tahoma"/>
          <w:iCs/>
          <w:sz w:val="20"/>
          <w:szCs w:val="20"/>
        </w:rPr>
        <w:t>Podrobný rozpis kupní ceny je uveden v Příloze č. 2 této smlouvy.</w:t>
      </w:r>
    </w:p>
    <w:p w14:paraId="738DF01A" w14:textId="77777777" w:rsidR="003F5A3A" w:rsidRDefault="003F5A3A" w:rsidP="007C0279">
      <w:pPr>
        <w:spacing w:before="120" w:line="276" w:lineRule="auto"/>
        <w:ind w:left="357"/>
        <w:jc w:val="both"/>
        <w:rPr>
          <w:rFonts w:ascii="Tahoma" w:hAnsi="Tahoma" w:cs="Tahoma"/>
          <w:iCs/>
          <w:sz w:val="20"/>
          <w:szCs w:val="20"/>
        </w:rPr>
      </w:pPr>
    </w:p>
    <w:p w14:paraId="27410863" w14:textId="77777777"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10"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04EB8A05" w14:textId="77777777" w:rsidR="0009040E" w:rsidRPr="004F38B1"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18"/>
          <w:szCs w:val="20"/>
        </w:rPr>
      </w:pPr>
      <w:r w:rsidRPr="004F38B1">
        <w:rPr>
          <w:rFonts w:ascii="Tahoma" w:hAnsi="Tahoma" w:cs="Tahoma"/>
          <w:sz w:val="20"/>
          <w:szCs w:val="22"/>
        </w:rPr>
        <w:t>Je-li p</w:t>
      </w:r>
      <w:r w:rsidR="00066D69" w:rsidRPr="004F38B1">
        <w:rPr>
          <w:rFonts w:ascii="Tahoma" w:hAnsi="Tahoma" w:cs="Tahoma"/>
          <w:sz w:val="20"/>
          <w:szCs w:val="22"/>
        </w:rPr>
        <w:t xml:space="preserve">rodávající </w:t>
      </w:r>
      <w:r w:rsidRPr="004F38B1">
        <w:rPr>
          <w:rFonts w:ascii="Tahoma" w:hAnsi="Tahoma" w:cs="Tahoma"/>
          <w:sz w:val="20"/>
          <w:szCs w:val="22"/>
        </w:rPr>
        <w:t xml:space="preserve">plátcem DPH, </w:t>
      </w:r>
      <w:r w:rsidR="00066D69" w:rsidRPr="004F38B1">
        <w:rPr>
          <w:rFonts w:ascii="Tahoma" w:hAnsi="Tahoma" w:cs="Tahoma"/>
          <w:sz w:val="20"/>
          <w:szCs w:val="22"/>
        </w:rPr>
        <w:t xml:space="preserve">odpovídá za to, že sazba daně z přidané hodnoty bude stanovena </w:t>
      </w:r>
      <w:r w:rsidR="00066D69" w:rsidRPr="004F38B1">
        <w:rPr>
          <w:rFonts w:ascii="Tahoma" w:hAnsi="Tahoma" w:cs="Tahoma"/>
          <w:sz w:val="20"/>
          <w:szCs w:val="22"/>
        </w:rPr>
        <w:lastRenderedPageBreak/>
        <w:t>v souladu s platnými právními př</w:t>
      </w:r>
      <w:r w:rsidR="009000E8" w:rsidRPr="004F38B1">
        <w:rPr>
          <w:rFonts w:ascii="Tahoma" w:hAnsi="Tahoma" w:cs="Tahoma"/>
          <w:sz w:val="20"/>
          <w:szCs w:val="22"/>
        </w:rPr>
        <w:t>edpisy; v</w:t>
      </w:r>
      <w:r w:rsidR="0009040E" w:rsidRPr="004F38B1">
        <w:rPr>
          <w:rFonts w:ascii="Tahoma" w:hAnsi="Tahoma" w:cs="Tahoma"/>
          <w:sz w:val="20"/>
          <w:szCs w:val="22"/>
        </w:rPr>
        <w:t xml:space="preserve"> případě, že dojde ke změně zákonné sazby DPH, </w:t>
      </w:r>
      <w:r w:rsidR="009000E8" w:rsidRPr="004F38B1">
        <w:rPr>
          <w:rFonts w:ascii="Tahoma" w:hAnsi="Tahoma" w:cs="Tahoma"/>
          <w:sz w:val="20"/>
          <w:szCs w:val="22"/>
        </w:rPr>
        <w:t>bude</w:t>
      </w:r>
      <w:r w:rsidR="0009040E" w:rsidRPr="004F38B1">
        <w:rPr>
          <w:rFonts w:ascii="Tahoma" w:hAnsi="Tahoma" w:cs="Tahoma"/>
          <w:sz w:val="20"/>
          <w:szCs w:val="22"/>
        </w:rPr>
        <w:t xml:space="preserve"> prodávající ke kupní ceně bez DPH povinen účtovat DPH v</w:t>
      </w:r>
      <w:r w:rsidR="00015E20" w:rsidRPr="004F38B1">
        <w:rPr>
          <w:rFonts w:ascii="Tahoma" w:hAnsi="Tahoma" w:cs="Tahoma"/>
          <w:sz w:val="20"/>
          <w:szCs w:val="22"/>
        </w:rPr>
        <w:t>e</w:t>
      </w:r>
      <w:r w:rsidR="0009040E" w:rsidRPr="004F38B1">
        <w:rPr>
          <w:rFonts w:ascii="Tahoma" w:hAnsi="Tahoma" w:cs="Tahoma"/>
          <w:sz w:val="20"/>
          <w:szCs w:val="22"/>
        </w:rPr>
        <w:t xml:space="preserve"> výši</w:t>
      </w:r>
      <w:r w:rsidR="007C0279" w:rsidRPr="004F38B1">
        <w:rPr>
          <w:rFonts w:ascii="Tahoma" w:hAnsi="Tahoma" w:cs="Tahoma"/>
          <w:sz w:val="20"/>
          <w:szCs w:val="22"/>
        </w:rPr>
        <w:t xml:space="preserve"> </w:t>
      </w:r>
      <w:r w:rsidR="00015E20" w:rsidRPr="004F38B1">
        <w:rPr>
          <w:rFonts w:ascii="Tahoma" w:hAnsi="Tahoma" w:cs="Tahoma"/>
          <w:sz w:val="20"/>
          <w:szCs w:val="22"/>
        </w:rPr>
        <w:t xml:space="preserve">platné </w:t>
      </w:r>
      <w:r w:rsidR="007C0279" w:rsidRPr="004F38B1">
        <w:rPr>
          <w:rFonts w:ascii="Tahoma" w:hAnsi="Tahoma" w:cs="Tahoma"/>
          <w:sz w:val="20"/>
        </w:rPr>
        <w:t>ke dni uskutečnění zdanitelného plnění</w:t>
      </w:r>
      <w:r w:rsidR="0009040E" w:rsidRPr="004F38B1">
        <w:rPr>
          <w:rFonts w:ascii="Tahoma" w:hAnsi="Tahoma" w:cs="Tahoma"/>
          <w:sz w:val="20"/>
          <w:szCs w:val="22"/>
        </w:rPr>
        <w:t xml:space="preserve">. Smluvní strany se dohodly, že v případě změny </w:t>
      </w:r>
      <w:r w:rsidR="00587A33" w:rsidRPr="004F38B1">
        <w:rPr>
          <w:rFonts w:ascii="Tahoma" w:hAnsi="Tahoma" w:cs="Tahoma"/>
          <w:sz w:val="20"/>
          <w:szCs w:val="22"/>
        </w:rPr>
        <w:t xml:space="preserve">kupní </w:t>
      </w:r>
      <w:r w:rsidR="0009040E" w:rsidRPr="004F38B1">
        <w:rPr>
          <w:rFonts w:ascii="Tahoma" w:hAnsi="Tahoma" w:cs="Tahoma"/>
          <w:sz w:val="20"/>
          <w:szCs w:val="22"/>
        </w:rPr>
        <w:t>ceny v důsledku změny sazby DPH není nutno</w:t>
      </w:r>
      <w:r w:rsidR="009000E8" w:rsidRPr="004F38B1">
        <w:rPr>
          <w:rFonts w:ascii="Tahoma" w:hAnsi="Tahoma" w:cs="Tahoma"/>
          <w:sz w:val="20"/>
          <w:szCs w:val="22"/>
        </w:rPr>
        <w:t xml:space="preserve"> </w:t>
      </w:r>
      <w:r w:rsidR="0009040E" w:rsidRPr="004F38B1">
        <w:rPr>
          <w:rFonts w:ascii="Tahoma" w:hAnsi="Tahoma" w:cs="Tahoma"/>
          <w:sz w:val="20"/>
          <w:szCs w:val="22"/>
        </w:rPr>
        <w:t>ke smlouvě uzavírat dodatek.</w:t>
      </w:r>
      <w:r w:rsidR="00322992" w:rsidRPr="004F38B1">
        <w:rPr>
          <w:rFonts w:ascii="Tahoma" w:hAnsi="Tahoma" w:cs="Tahoma"/>
          <w:sz w:val="20"/>
          <w:szCs w:val="22"/>
        </w:rPr>
        <w:t xml:space="preserve"> </w:t>
      </w:r>
      <w:r w:rsidR="00322992" w:rsidRPr="004F38B1">
        <w:rPr>
          <w:rFonts w:ascii="Tahoma" w:hAnsi="Tahoma" w:cs="Tahoma"/>
          <w:sz w:val="20"/>
          <w:szCs w:val="20"/>
        </w:rPr>
        <w:t xml:space="preserve">V případě, že </w:t>
      </w:r>
      <w:r w:rsidR="00015E20" w:rsidRPr="004F38B1">
        <w:rPr>
          <w:rFonts w:ascii="Tahoma" w:hAnsi="Tahoma" w:cs="Tahoma"/>
          <w:sz w:val="20"/>
          <w:szCs w:val="20"/>
        </w:rPr>
        <w:t>dodavatel</w:t>
      </w:r>
      <w:r w:rsidR="00322992" w:rsidRPr="004F38B1">
        <w:rPr>
          <w:rFonts w:ascii="Tahoma" w:hAnsi="Tahoma" w:cs="Tahoma"/>
          <w:sz w:val="20"/>
          <w:szCs w:val="20"/>
        </w:rPr>
        <w:t xml:space="preserve"> stanoví sazbu DPH či DPH v rozporu s platnými právními předpisy, je povinen uhradit </w:t>
      </w:r>
      <w:r w:rsidR="00015E20" w:rsidRPr="004F38B1">
        <w:rPr>
          <w:rFonts w:ascii="Tahoma" w:hAnsi="Tahoma" w:cs="Tahoma"/>
          <w:sz w:val="20"/>
          <w:szCs w:val="20"/>
        </w:rPr>
        <w:t>kupujícímu</w:t>
      </w:r>
      <w:r w:rsidR="00322992" w:rsidRPr="004F38B1">
        <w:rPr>
          <w:rFonts w:ascii="Tahoma" w:hAnsi="Tahoma" w:cs="Tahoma"/>
          <w:sz w:val="20"/>
          <w:szCs w:val="20"/>
        </w:rPr>
        <w:t xml:space="preserve"> veškerou škodu, která mu v souvislosti s tím vznikla.</w:t>
      </w:r>
    </w:p>
    <w:bookmarkEnd w:id="10"/>
    <w:p w14:paraId="5B1AA34D" w14:textId="77777777" w:rsidR="00F81D8E" w:rsidRPr="00633675" w:rsidRDefault="00F81D8E" w:rsidP="007C0279">
      <w:pPr>
        <w:pStyle w:val="Zkladntext"/>
        <w:tabs>
          <w:tab w:val="clear" w:pos="1418"/>
          <w:tab w:val="left" w:pos="0"/>
        </w:tabs>
        <w:spacing w:before="0" w:after="120" w:line="276" w:lineRule="auto"/>
        <w:ind w:left="425" w:hanging="425"/>
        <w:rPr>
          <w:rFonts w:ascii="Tahoma" w:hAnsi="Tahoma" w:cs="Tahoma"/>
          <w:sz w:val="20"/>
          <w:szCs w:val="22"/>
        </w:rPr>
      </w:pPr>
    </w:p>
    <w:p w14:paraId="27F7B7BC"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65507D5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5BE453FB" w14:textId="77777777"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EF6D0C">
        <w:rPr>
          <w:rFonts w:ascii="Tahoma" w:hAnsi="Tahoma" w:cs="Tahoma"/>
          <w:sz w:val="20"/>
          <w:szCs w:val="22"/>
        </w:rPr>
        <w:t xml:space="preserve"> do</w:t>
      </w:r>
      <w:r w:rsidR="00E04F18" w:rsidRPr="00633675">
        <w:rPr>
          <w:rFonts w:ascii="Tahoma" w:hAnsi="Tahoma" w:cs="Tahoma"/>
          <w:sz w:val="20"/>
          <w:szCs w:val="22"/>
        </w:rPr>
        <w:t xml:space="preserve"> </w:t>
      </w:r>
      <w:r w:rsidR="00E04F18" w:rsidRPr="000057D6">
        <w:rPr>
          <w:rFonts w:ascii="Tahoma" w:hAnsi="Tahoma" w:cs="Tahoma"/>
          <w:sz w:val="20"/>
          <w:szCs w:val="22"/>
        </w:rPr>
        <w:t>míst</w:t>
      </w:r>
      <w:r w:rsidR="00EF6D0C">
        <w:rPr>
          <w:rFonts w:ascii="Tahoma" w:hAnsi="Tahoma" w:cs="Tahoma"/>
          <w:sz w:val="20"/>
          <w:szCs w:val="22"/>
        </w:rPr>
        <w:t>a</w:t>
      </w:r>
      <w:r w:rsidR="00E04F18" w:rsidRPr="000057D6">
        <w:rPr>
          <w:rFonts w:ascii="Tahoma" w:hAnsi="Tahoma" w:cs="Tahoma"/>
          <w:sz w:val="20"/>
          <w:szCs w:val="22"/>
        </w:rPr>
        <w:t xml:space="preserve">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D17620">
        <w:rPr>
          <w:rFonts w:ascii="Tahoma" w:hAnsi="Tahoma" w:cs="Tahoma"/>
          <w:sz w:val="20"/>
          <w:szCs w:val="22"/>
        </w:rPr>
        <w:t xml:space="preserve">, IT oddělení </w:t>
      </w:r>
      <w:r w:rsidR="003C124B">
        <w:rPr>
          <w:rFonts w:ascii="Tahoma" w:hAnsi="Tahoma" w:cs="Tahoma"/>
          <w:sz w:val="20"/>
          <w:szCs w:val="22"/>
        </w:rPr>
        <w:t>budova</w:t>
      </w:r>
      <w:r w:rsidR="00D17620">
        <w:rPr>
          <w:rFonts w:ascii="Tahoma" w:hAnsi="Tahoma" w:cs="Tahoma"/>
          <w:sz w:val="20"/>
          <w:szCs w:val="22"/>
        </w:rPr>
        <w:t xml:space="preserve"> A</w:t>
      </w:r>
      <w:r w:rsidR="000E5A82" w:rsidRPr="000241C5">
        <w:rPr>
          <w:rFonts w:ascii="Tahoma" w:hAnsi="Tahoma" w:cs="Tahoma"/>
          <w:sz w:val="20"/>
          <w:szCs w:val="22"/>
        </w:rPr>
        <w:t>.</w:t>
      </w:r>
    </w:p>
    <w:p w14:paraId="6176AFEE" w14:textId="77777777"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11"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2F2AD8">
        <w:rPr>
          <w:rFonts w:ascii="Tahoma" w:hAnsi="Tahoma" w:cs="Tahoma"/>
          <w:b/>
          <w:bCs/>
          <w:sz w:val="20"/>
          <w:szCs w:val="20"/>
        </w:rPr>
        <w:t>do</w:t>
      </w:r>
      <w:r w:rsidR="00633675" w:rsidRPr="002F2AD8">
        <w:rPr>
          <w:rFonts w:ascii="Tahoma" w:hAnsi="Tahoma" w:cs="Tahoma"/>
          <w:b/>
          <w:bCs/>
          <w:sz w:val="20"/>
          <w:szCs w:val="20"/>
        </w:rPr>
        <w:t xml:space="preserve"> </w:t>
      </w:r>
      <w:r w:rsidR="00012FF4">
        <w:rPr>
          <w:rFonts w:ascii="Tahoma" w:hAnsi="Tahoma" w:cs="Tahoma"/>
          <w:b/>
          <w:bCs/>
          <w:sz w:val="20"/>
          <w:szCs w:val="20"/>
        </w:rPr>
        <w:t>6</w:t>
      </w:r>
      <w:r w:rsidR="008B5AC8">
        <w:rPr>
          <w:rFonts w:ascii="Tahoma" w:hAnsi="Tahoma" w:cs="Tahoma"/>
          <w:b/>
          <w:bCs/>
          <w:sz w:val="20"/>
          <w:szCs w:val="20"/>
        </w:rPr>
        <w:t>0</w:t>
      </w:r>
      <w:r w:rsidR="000057D6" w:rsidRPr="002F2AD8">
        <w:rPr>
          <w:rFonts w:ascii="Tahoma" w:hAnsi="Tahoma" w:cs="Tahoma"/>
          <w:b/>
          <w:bCs/>
          <w:sz w:val="20"/>
          <w:szCs w:val="20"/>
        </w:rPr>
        <w:t xml:space="preserve"> </w:t>
      </w:r>
      <w:r w:rsidR="00767225" w:rsidRPr="002F2AD8">
        <w:rPr>
          <w:rFonts w:ascii="Tahoma" w:hAnsi="Tahoma" w:cs="Tahoma"/>
          <w:b/>
          <w:bCs/>
          <w:sz w:val="20"/>
          <w:szCs w:val="20"/>
        </w:rPr>
        <w:t>dnů od</w:t>
      </w:r>
      <w:r w:rsidR="00BC2C99" w:rsidRPr="002F2AD8">
        <w:rPr>
          <w:rFonts w:ascii="Tahoma" w:hAnsi="Tahoma" w:cs="Tahoma"/>
          <w:b/>
          <w:bCs/>
          <w:sz w:val="20"/>
          <w:szCs w:val="20"/>
        </w:rPr>
        <w:t>e dne</w:t>
      </w:r>
      <w:r w:rsidR="00767225" w:rsidRPr="002F2AD8">
        <w:rPr>
          <w:rFonts w:ascii="Tahoma" w:hAnsi="Tahoma" w:cs="Tahoma"/>
          <w:b/>
          <w:bCs/>
          <w:sz w:val="20"/>
          <w:szCs w:val="20"/>
        </w:rPr>
        <w:t xml:space="preserve"> nabytí účinnosti této</w:t>
      </w:r>
      <w:r w:rsidR="002D624A" w:rsidRPr="002F2AD8">
        <w:rPr>
          <w:rFonts w:ascii="Tahoma" w:hAnsi="Tahoma" w:cs="Tahoma"/>
          <w:b/>
          <w:bCs/>
          <w:sz w:val="20"/>
          <w:szCs w:val="20"/>
        </w:rPr>
        <w:t xml:space="preserve"> </w:t>
      </w:r>
      <w:r w:rsidR="005923AE" w:rsidRPr="002F2AD8">
        <w:rPr>
          <w:rFonts w:ascii="Tahoma" w:hAnsi="Tahoma" w:cs="Tahoma"/>
          <w:b/>
          <w:bCs/>
          <w:sz w:val="20"/>
          <w:szCs w:val="20"/>
        </w:rPr>
        <w:t xml:space="preserve">kupní </w:t>
      </w:r>
      <w:r w:rsidR="002D624A" w:rsidRPr="002F2AD8">
        <w:rPr>
          <w:rFonts w:ascii="Tahoma" w:hAnsi="Tahoma" w:cs="Tahoma"/>
          <w:b/>
          <w:bCs/>
          <w:sz w:val="20"/>
          <w:szCs w:val="20"/>
        </w:rPr>
        <w:t>smlouvy</w:t>
      </w:r>
      <w:r w:rsidR="00763460" w:rsidRPr="002F2AD8">
        <w:rPr>
          <w:rFonts w:ascii="Tahoma" w:hAnsi="Tahoma" w:cs="Tahoma"/>
          <w:sz w:val="20"/>
          <w:szCs w:val="20"/>
        </w:rPr>
        <w:t>.</w:t>
      </w:r>
      <w:r w:rsidRPr="002F2AD8">
        <w:rPr>
          <w:rFonts w:ascii="Tahoma" w:hAnsi="Tahoma" w:cs="Tahoma"/>
          <w:sz w:val="20"/>
          <w:szCs w:val="20"/>
        </w:rPr>
        <w:t xml:space="preserve"> </w:t>
      </w:r>
    </w:p>
    <w:bookmarkEnd w:id="11"/>
    <w:p w14:paraId="21481EF2"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66D7E974"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0423E22F"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12" w:name="_Hlk81506596"/>
      <w:r w:rsidRPr="00633675">
        <w:rPr>
          <w:rFonts w:ascii="Tahoma" w:hAnsi="Tahoma" w:cs="Tahoma"/>
          <w:caps w:val="0"/>
          <w:sz w:val="20"/>
          <w:szCs w:val="22"/>
        </w:rPr>
        <w:t>Povinnosti prodávajícího a kupujícího</w:t>
      </w:r>
    </w:p>
    <w:p w14:paraId="6FA8CCC9"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39C51F33" w14:textId="77777777" w:rsidR="00066D69" w:rsidRPr="00633675" w:rsidRDefault="00066D69" w:rsidP="002816D4">
      <w:pPr>
        <w:pStyle w:val="Zkladntext"/>
        <w:numPr>
          <w:ilvl w:val="0"/>
          <w:numId w:val="1"/>
        </w:numPr>
        <w:tabs>
          <w:tab w:val="clear" w:pos="1418"/>
          <w:tab w:val="left" w:pos="709"/>
          <w:tab w:val="num" w:pos="1134"/>
        </w:tabs>
        <w:spacing w:before="0" w:after="120" w:line="276" w:lineRule="auto"/>
        <w:ind w:left="1134" w:hanging="708"/>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5A4ABBD2" w14:textId="77777777" w:rsidR="00C529DD" w:rsidRPr="00633675" w:rsidRDefault="00066D69" w:rsidP="002816D4">
      <w:pPr>
        <w:pStyle w:val="Zkladntext"/>
        <w:numPr>
          <w:ilvl w:val="0"/>
          <w:numId w:val="1"/>
        </w:numPr>
        <w:tabs>
          <w:tab w:val="clear" w:pos="1418"/>
          <w:tab w:val="num" w:pos="540"/>
          <w:tab w:val="left" w:pos="709"/>
          <w:tab w:val="num" w:pos="1134"/>
        </w:tabs>
        <w:spacing w:before="0" w:after="120" w:line="276" w:lineRule="auto"/>
        <w:ind w:left="1134" w:hanging="708"/>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00144E65" w14:textId="77777777" w:rsidR="001672C4" w:rsidRPr="00633675" w:rsidRDefault="00066D69" w:rsidP="002816D4">
      <w:pPr>
        <w:pStyle w:val="Zkladntext"/>
        <w:numPr>
          <w:ilvl w:val="0"/>
          <w:numId w:val="17"/>
        </w:numPr>
        <w:tabs>
          <w:tab w:val="clear" w:pos="360"/>
          <w:tab w:val="clear" w:pos="1418"/>
        </w:tabs>
        <w:spacing w:before="0" w:after="120" w:line="276" w:lineRule="auto"/>
        <w:ind w:left="1134" w:hanging="141"/>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261029C5" w14:textId="77777777" w:rsidR="00066D69" w:rsidRPr="004F38B1" w:rsidRDefault="00066D69" w:rsidP="002816D4">
      <w:pPr>
        <w:pStyle w:val="Zkladntext"/>
        <w:numPr>
          <w:ilvl w:val="0"/>
          <w:numId w:val="17"/>
        </w:numPr>
        <w:tabs>
          <w:tab w:val="clear" w:pos="360"/>
          <w:tab w:val="clear" w:pos="1418"/>
          <w:tab w:val="left" w:pos="709"/>
          <w:tab w:val="num" w:pos="1080"/>
          <w:tab w:val="num" w:pos="1134"/>
        </w:tabs>
        <w:spacing w:before="0" w:after="120" w:line="276" w:lineRule="auto"/>
        <w:ind w:left="1701" w:hanging="708"/>
        <w:rPr>
          <w:rFonts w:ascii="Tahoma" w:hAnsi="Tahoma" w:cs="Tahoma"/>
          <w:sz w:val="20"/>
          <w:szCs w:val="22"/>
        </w:rPr>
      </w:pPr>
      <w:r w:rsidRPr="004F38B1">
        <w:rPr>
          <w:rFonts w:ascii="Tahoma" w:hAnsi="Tahoma" w:cs="Tahoma"/>
          <w:sz w:val="20"/>
          <w:szCs w:val="22"/>
        </w:rPr>
        <w:t>v</w:t>
      </w:r>
      <w:r w:rsidR="000B3603" w:rsidRPr="004F38B1">
        <w:rPr>
          <w:rFonts w:ascii="Tahoma" w:hAnsi="Tahoma" w:cs="Tahoma"/>
          <w:sz w:val="20"/>
          <w:szCs w:val="22"/>
        </w:rPr>
        <w:t> </w:t>
      </w:r>
      <w:r w:rsidRPr="004F38B1">
        <w:rPr>
          <w:rFonts w:ascii="Tahoma" w:hAnsi="Tahoma" w:cs="Tahoma"/>
          <w:sz w:val="20"/>
          <w:szCs w:val="22"/>
        </w:rPr>
        <w:t>provedení</w:t>
      </w:r>
      <w:r w:rsidR="000B3603" w:rsidRPr="004F38B1">
        <w:rPr>
          <w:rFonts w:ascii="Tahoma" w:hAnsi="Tahoma" w:cs="Tahoma"/>
          <w:sz w:val="20"/>
          <w:szCs w:val="22"/>
        </w:rPr>
        <w:t xml:space="preserve"> </w:t>
      </w:r>
      <w:r w:rsidR="006B2470" w:rsidRPr="004F38B1">
        <w:rPr>
          <w:rFonts w:ascii="Tahoma" w:hAnsi="Tahoma" w:cs="Tahoma"/>
          <w:sz w:val="20"/>
          <w:szCs w:val="22"/>
        </w:rPr>
        <w:t>dle § 2095 občanského zákoníku</w:t>
      </w:r>
      <w:r w:rsidR="008C7CC2" w:rsidRPr="004F38B1">
        <w:rPr>
          <w:rFonts w:ascii="Tahoma" w:hAnsi="Tahoma" w:cs="Tahoma"/>
          <w:sz w:val="20"/>
          <w:szCs w:val="22"/>
        </w:rPr>
        <w:t xml:space="preserve"> a balení dle § 2097 občanského zákoníku, </w:t>
      </w:r>
    </w:p>
    <w:p w14:paraId="551F436F" w14:textId="77777777" w:rsidR="008C7CC2" w:rsidRPr="004F38B1" w:rsidRDefault="008C7CC2" w:rsidP="002816D4">
      <w:pPr>
        <w:pStyle w:val="Zkladntext"/>
        <w:numPr>
          <w:ilvl w:val="0"/>
          <w:numId w:val="17"/>
        </w:numPr>
        <w:tabs>
          <w:tab w:val="clear" w:pos="360"/>
          <w:tab w:val="clear" w:pos="1418"/>
          <w:tab w:val="left" w:pos="709"/>
          <w:tab w:val="num" w:pos="1080"/>
          <w:tab w:val="num" w:pos="1134"/>
        </w:tabs>
        <w:spacing w:before="0" w:after="120" w:line="276" w:lineRule="auto"/>
        <w:ind w:left="1701" w:hanging="708"/>
        <w:rPr>
          <w:rFonts w:ascii="Tahoma" w:hAnsi="Tahoma" w:cs="Tahoma"/>
          <w:sz w:val="20"/>
          <w:szCs w:val="22"/>
        </w:rPr>
      </w:pPr>
      <w:r w:rsidRPr="004F38B1">
        <w:rPr>
          <w:rFonts w:ascii="Tahoma" w:hAnsi="Tahoma" w:cs="Tahoma"/>
          <w:sz w:val="20"/>
          <w:szCs w:val="22"/>
        </w:rPr>
        <w:t>v I., tj. nejvyšší jakosti.</w:t>
      </w:r>
    </w:p>
    <w:p w14:paraId="2B6ACAC6" w14:textId="77777777" w:rsidR="00066D69" w:rsidRPr="00633675" w:rsidRDefault="00066D69" w:rsidP="002816D4">
      <w:pPr>
        <w:pStyle w:val="Zkladntext"/>
        <w:numPr>
          <w:ilvl w:val="0"/>
          <w:numId w:val="1"/>
        </w:numPr>
        <w:tabs>
          <w:tab w:val="clear" w:pos="1280"/>
          <w:tab w:val="clear" w:pos="1418"/>
        </w:tabs>
        <w:spacing w:before="0" w:after="120" w:line="276" w:lineRule="auto"/>
        <w:ind w:left="709" w:hanging="283"/>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3AF1D26A" w14:textId="77777777" w:rsidR="00066D69" w:rsidRPr="00633675" w:rsidRDefault="00066D69" w:rsidP="002816D4">
      <w:pPr>
        <w:pStyle w:val="Zkladntext"/>
        <w:numPr>
          <w:ilvl w:val="0"/>
          <w:numId w:val="1"/>
        </w:numPr>
        <w:tabs>
          <w:tab w:val="clear" w:pos="1280"/>
          <w:tab w:val="clear" w:pos="1418"/>
        </w:tabs>
        <w:spacing w:before="0" w:after="120" w:line="276" w:lineRule="auto"/>
        <w:ind w:left="709" w:hanging="283"/>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6A220718" w14:textId="77777777" w:rsidR="00D83C64" w:rsidRDefault="00B123F2" w:rsidP="002816D4">
      <w:pPr>
        <w:pStyle w:val="Zkladntext"/>
        <w:numPr>
          <w:ilvl w:val="0"/>
          <w:numId w:val="1"/>
        </w:numPr>
        <w:tabs>
          <w:tab w:val="clear" w:pos="1280"/>
          <w:tab w:val="clear" w:pos="1418"/>
        </w:tabs>
        <w:spacing w:before="0" w:after="120" w:line="276" w:lineRule="auto"/>
        <w:ind w:left="709" w:hanging="283"/>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67714B6" w14:textId="77777777" w:rsidR="00BB0AB3" w:rsidRPr="004F38B1"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4F38B1">
        <w:rPr>
          <w:rFonts w:ascii="Tahoma" w:hAnsi="Tahoma" w:cs="Tahoma"/>
          <w:sz w:val="20"/>
          <w:szCs w:val="22"/>
        </w:rPr>
        <w:t>Prodávající je povinen předat kupujícímu:</w:t>
      </w:r>
    </w:p>
    <w:p w14:paraId="116260AA"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4F38B1">
        <w:rPr>
          <w:rFonts w:ascii="Tahoma" w:hAnsi="Tahoma" w:cs="Tahoma"/>
          <w:sz w:val="20"/>
          <w:szCs w:val="22"/>
        </w:rPr>
        <w:t>uživatelskou dokumentaci – návod k použití a údržbě</w:t>
      </w:r>
      <w:r w:rsidRPr="004F38B1">
        <w:rPr>
          <w:rFonts w:ascii="Tahoma" w:hAnsi="Tahoma" w:cs="Tahoma"/>
          <w:color w:val="000000"/>
          <w:sz w:val="20"/>
          <w:szCs w:val="22"/>
        </w:rPr>
        <w:t xml:space="preserve"> v českém jazyce 1 x v tištěné a 1 x v elektronické podobě (na </w:t>
      </w:r>
      <w:r w:rsidR="008D0C05">
        <w:rPr>
          <w:rFonts w:ascii="Tahoma" w:hAnsi="Tahoma" w:cs="Tahoma"/>
          <w:color w:val="000000"/>
          <w:sz w:val="20"/>
          <w:szCs w:val="22"/>
        </w:rPr>
        <w:t>CD/</w:t>
      </w:r>
      <w:r w:rsidRPr="004F38B1">
        <w:rPr>
          <w:rFonts w:ascii="Tahoma" w:hAnsi="Tahoma" w:cs="Tahoma"/>
          <w:color w:val="000000"/>
          <w:sz w:val="20"/>
          <w:szCs w:val="22"/>
        </w:rPr>
        <w:t>DVD</w:t>
      </w:r>
      <w:r w:rsidR="008D0C05">
        <w:rPr>
          <w:rFonts w:ascii="Tahoma" w:hAnsi="Tahoma" w:cs="Tahoma"/>
          <w:color w:val="000000"/>
          <w:sz w:val="20"/>
          <w:szCs w:val="22"/>
        </w:rPr>
        <w:t xml:space="preserve"> ne</w:t>
      </w:r>
      <w:r w:rsidRPr="004F38B1">
        <w:rPr>
          <w:rFonts w:ascii="Tahoma" w:hAnsi="Tahoma" w:cs="Tahoma"/>
          <w:color w:val="000000"/>
          <w:sz w:val="20"/>
          <w:szCs w:val="22"/>
        </w:rPr>
        <w:t xml:space="preserve">bo </w:t>
      </w:r>
      <w:r w:rsidR="008D0C05">
        <w:rPr>
          <w:rFonts w:ascii="Tahoma" w:hAnsi="Tahoma" w:cs="Tahoma"/>
          <w:color w:val="000000"/>
          <w:sz w:val="20"/>
          <w:szCs w:val="22"/>
        </w:rPr>
        <w:t>USB flash disku</w:t>
      </w:r>
      <w:r w:rsidRPr="004F38B1">
        <w:rPr>
          <w:rFonts w:ascii="Tahoma" w:hAnsi="Tahoma" w:cs="Tahoma"/>
          <w:color w:val="000000"/>
          <w:sz w:val="20"/>
          <w:szCs w:val="22"/>
        </w:rPr>
        <w:t>),</w:t>
      </w:r>
    </w:p>
    <w:p w14:paraId="0623055F"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4F38B1">
        <w:rPr>
          <w:rFonts w:ascii="Tahoma" w:hAnsi="Tahoma" w:cs="Tahoma"/>
          <w:sz w:val="20"/>
          <w:szCs w:val="22"/>
        </w:rPr>
        <w:t xml:space="preserve">prohlášení o shodě v českém nebo anglickém jazyce </w:t>
      </w:r>
      <w:r w:rsidRPr="004F38B1">
        <w:rPr>
          <w:rFonts w:ascii="Tahoma" w:hAnsi="Tahoma" w:cs="Tahoma"/>
          <w:color w:val="000000"/>
          <w:sz w:val="20"/>
          <w:szCs w:val="22"/>
        </w:rPr>
        <w:t xml:space="preserve">1 x v tištěné a 1 x v elektronické podobě </w:t>
      </w:r>
      <w:r w:rsidR="008D0C05" w:rsidRPr="004F38B1">
        <w:rPr>
          <w:rFonts w:ascii="Tahoma" w:hAnsi="Tahoma" w:cs="Tahoma"/>
          <w:color w:val="000000"/>
          <w:sz w:val="20"/>
          <w:szCs w:val="22"/>
        </w:rPr>
        <w:t xml:space="preserve">(na </w:t>
      </w:r>
      <w:r w:rsidR="008D0C05">
        <w:rPr>
          <w:rFonts w:ascii="Tahoma" w:hAnsi="Tahoma" w:cs="Tahoma"/>
          <w:color w:val="000000"/>
          <w:sz w:val="20"/>
          <w:szCs w:val="22"/>
        </w:rPr>
        <w:t>CD/</w:t>
      </w:r>
      <w:r w:rsidR="008D0C05" w:rsidRPr="004F38B1">
        <w:rPr>
          <w:rFonts w:ascii="Tahoma" w:hAnsi="Tahoma" w:cs="Tahoma"/>
          <w:color w:val="000000"/>
          <w:sz w:val="20"/>
          <w:szCs w:val="22"/>
        </w:rPr>
        <w:t>DVD</w:t>
      </w:r>
      <w:r w:rsidR="008D0C05">
        <w:rPr>
          <w:rFonts w:ascii="Tahoma" w:hAnsi="Tahoma" w:cs="Tahoma"/>
          <w:color w:val="000000"/>
          <w:sz w:val="20"/>
          <w:szCs w:val="22"/>
        </w:rPr>
        <w:t xml:space="preserve"> ne</w:t>
      </w:r>
      <w:r w:rsidR="008D0C05" w:rsidRPr="004F38B1">
        <w:rPr>
          <w:rFonts w:ascii="Tahoma" w:hAnsi="Tahoma" w:cs="Tahoma"/>
          <w:color w:val="000000"/>
          <w:sz w:val="20"/>
          <w:szCs w:val="22"/>
        </w:rPr>
        <w:t xml:space="preserve">bo </w:t>
      </w:r>
      <w:r w:rsidR="008D0C05">
        <w:rPr>
          <w:rFonts w:ascii="Tahoma" w:hAnsi="Tahoma" w:cs="Tahoma"/>
          <w:color w:val="000000"/>
          <w:sz w:val="20"/>
          <w:szCs w:val="22"/>
        </w:rPr>
        <w:t>USB flash disku</w:t>
      </w:r>
      <w:r w:rsidRPr="004F38B1">
        <w:rPr>
          <w:rFonts w:ascii="Tahoma" w:hAnsi="Tahoma" w:cs="Tahoma"/>
          <w:color w:val="000000"/>
          <w:sz w:val="20"/>
          <w:szCs w:val="22"/>
        </w:rPr>
        <w:t>),</w:t>
      </w:r>
    </w:p>
    <w:p w14:paraId="0891B60D" w14:textId="77777777" w:rsidR="00BB0AB3" w:rsidRPr="004F38B1"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4F38B1">
        <w:rPr>
          <w:rFonts w:ascii="Tahoma" w:hAnsi="Tahoma" w:cs="Tahoma"/>
          <w:sz w:val="20"/>
          <w:szCs w:val="22"/>
        </w:rPr>
        <w:t>technickou dokumentaci,</w:t>
      </w:r>
    </w:p>
    <w:p w14:paraId="5901CE76" w14:textId="77777777" w:rsidR="00BB0AB3" w:rsidRPr="004F38B1"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4F38B1">
        <w:rPr>
          <w:rFonts w:ascii="Tahoma" w:hAnsi="Tahoma" w:cs="Tahoma"/>
          <w:sz w:val="20"/>
          <w:szCs w:val="22"/>
        </w:rPr>
        <w:t>licenční ujednání k software, pokud je součástí předmětu plnění.</w:t>
      </w:r>
    </w:p>
    <w:p w14:paraId="355A787C"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6ACCEAEF" w14:textId="77777777" w:rsidR="00033307" w:rsidRPr="00633675" w:rsidRDefault="009A11FC" w:rsidP="002816D4">
      <w:pPr>
        <w:pStyle w:val="Zkladntext"/>
        <w:numPr>
          <w:ilvl w:val="0"/>
          <w:numId w:val="16"/>
        </w:numPr>
        <w:tabs>
          <w:tab w:val="clear" w:pos="645"/>
          <w:tab w:val="clear" w:pos="1418"/>
        </w:tabs>
        <w:spacing w:before="0" w:after="120" w:line="276" w:lineRule="auto"/>
        <w:ind w:left="709" w:hanging="283"/>
        <w:rPr>
          <w:rFonts w:ascii="Tahoma" w:hAnsi="Tahoma" w:cs="Tahoma"/>
          <w:sz w:val="20"/>
          <w:szCs w:val="22"/>
        </w:rPr>
      </w:pPr>
      <w:r w:rsidRPr="00633675">
        <w:rPr>
          <w:rFonts w:ascii="Tahoma" w:hAnsi="Tahoma" w:cs="Tahoma"/>
          <w:sz w:val="20"/>
          <w:szCs w:val="22"/>
        </w:rPr>
        <w:lastRenderedPageBreak/>
        <w:t xml:space="preserve">Poskytnout </w:t>
      </w:r>
      <w:r w:rsidR="00464E8E" w:rsidRPr="00633675">
        <w:rPr>
          <w:rFonts w:ascii="Tahoma" w:hAnsi="Tahoma" w:cs="Tahoma"/>
          <w:sz w:val="20"/>
          <w:szCs w:val="22"/>
        </w:rPr>
        <w:t>prodávajícímu potřebnou součinnost při plnění jeho závazku.</w:t>
      </w:r>
    </w:p>
    <w:p w14:paraId="525DD460" w14:textId="77777777" w:rsidR="007928C2" w:rsidRPr="00633675" w:rsidRDefault="009D5FD1" w:rsidP="002816D4">
      <w:pPr>
        <w:pStyle w:val="Zkladntext"/>
        <w:numPr>
          <w:ilvl w:val="0"/>
          <w:numId w:val="16"/>
        </w:numPr>
        <w:tabs>
          <w:tab w:val="clear" w:pos="645"/>
          <w:tab w:val="clear" w:pos="1418"/>
        </w:tabs>
        <w:spacing w:before="0" w:after="120" w:line="276" w:lineRule="auto"/>
        <w:ind w:left="709" w:hanging="283"/>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74A942F5" w14:textId="77777777" w:rsidR="00993863" w:rsidRPr="004F38B1" w:rsidRDefault="00993863" w:rsidP="002816D4">
      <w:pPr>
        <w:pStyle w:val="Zkladntext"/>
        <w:numPr>
          <w:ilvl w:val="0"/>
          <w:numId w:val="16"/>
        </w:numPr>
        <w:tabs>
          <w:tab w:val="clear" w:pos="645"/>
          <w:tab w:val="clear" w:pos="1418"/>
        </w:tabs>
        <w:spacing w:before="0" w:after="120" w:line="276" w:lineRule="auto"/>
        <w:ind w:left="709" w:hanging="283"/>
        <w:rPr>
          <w:rFonts w:ascii="Tahoma" w:hAnsi="Tahoma" w:cs="Tahoma"/>
          <w:color w:val="000000"/>
          <w:sz w:val="20"/>
          <w:szCs w:val="22"/>
        </w:rPr>
      </w:pPr>
      <w:r w:rsidRPr="004F38B1">
        <w:rPr>
          <w:rFonts w:ascii="Tahoma" w:hAnsi="Tahoma" w:cs="Tahoma"/>
          <w:color w:val="000000"/>
          <w:sz w:val="20"/>
          <w:szCs w:val="22"/>
        </w:rPr>
        <w:t xml:space="preserve">Kupující je povinen prohlédnout </w:t>
      </w:r>
      <w:r w:rsidR="00855314" w:rsidRPr="004F38B1">
        <w:rPr>
          <w:rFonts w:ascii="Tahoma" w:hAnsi="Tahoma" w:cs="Tahoma"/>
          <w:color w:val="000000"/>
          <w:sz w:val="20"/>
          <w:szCs w:val="22"/>
        </w:rPr>
        <w:t>instalovan</w:t>
      </w:r>
      <w:r w:rsidR="00BB0AB3" w:rsidRPr="004F38B1">
        <w:rPr>
          <w:rFonts w:ascii="Tahoma" w:hAnsi="Tahoma" w:cs="Tahoma"/>
          <w:color w:val="000000"/>
          <w:sz w:val="20"/>
          <w:szCs w:val="22"/>
        </w:rPr>
        <w:t>ý</w:t>
      </w:r>
      <w:r w:rsidR="00855314" w:rsidRPr="004F38B1">
        <w:rPr>
          <w:rFonts w:ascii="Tahoma" w:hAnsi="Tahoma" w:cs="Tahoma"/>
          <w:color w:val="000000"/>
          <w:sz w:val="20"/>
          <w:szCs w:val="22"/>
        </w:rPr>
        <w:t xml:space="preserve"> </w:t>
      </w:r>
      <w:r w:rsidR="00BB0AB3" w:rsidRPr="004F38B1">
        <w:rPr>
          <w:rFonts w:ascii="Tahoma" w:hAnsi="Tahoma" w:cs="Tahoma"/>
          <w:color w:val="000000"/>
          <w:sz w:val="20"/>
          <w:szCs w:val="22"/>
        </w:rPr>
        <w:t>předmět smlouvy</w:t>
      </w:r>
      <w:r w:rsidRPr="004F38B1">
        <w:rPr>
          <w:rFonts w:ascii="Tahoma" w:hAnsi="Tahoma" w:cs="Tahoma"/>
          <w:color w:val="000000"/>
          <w:sz w:val="20"/>
          <w:szCs w:val="22"/>
        </w:rPr>
        <w:t xml:space="preserve"> v den předání a převzetí v rozsahu znalostí rozhodných pro uživatele </w:t>
      </w:r>
      <w:r w:rsidR="00BB0AB3" w:rsidRPr="004F38B1">
        <w:rPr>
          <w:rFonts w:ascii="Tahoma" w:hAnsi="Tahoma" w:cs="Tahoma"/>
          <w:color w:val="000000"/>
          <w:sz w:val="20"/>
          <w:szCs w:val="22"/>
        </w:rPr>
        <w:t>předmětu smlouvy</w:t>
      </w:r>
      <w:r w:rsidRPr="004F38B1">
        <w:rPr>
          <w:rFonts w:ascii="Tahoma" w:hAnsi="Tahoma" w:cs="Tahoma"/>
          <w:color w:val="000000"/>
          <w:sz w:val="20"/>
          <w:szCs w:val="22"/>
        </w:rPr>
        <w:t>. V případě zjištěn</w:t>
      </w:r>
      <w:r w:rsidR="00015E20" w:rsidRPr="004F38B1">
        <w:rPr>
          <w:rFonts w:ascii="Tahoma" w:hAnsi="Tahoma" w:cs="Tahoma"/>
          <w:color w:val="000000"/>
          <w:sz w:val="20"/>
          <w:szCs w:val="22"/>
        </w:rPr>
        <w:t>í zjevné</w:t>
      </w:r>
      <w:r w:rsidRPr="004F38B1">
        <w:rPr>
          <w:rFonts w:ascii="Tahoma" w:hAnsi="Tahoma" w:cs="Tahoma"/>
          <w:color w:val="000000"/>
          <w:sz w:val="20"/>
          <w:szCs w:val="22"/>
        </w:rPr>
        <w:t xml:space="preserve"> vad</w:t>
      </w:r>
      <w:r w:rsidR="00015E20" w:rsidRPr="004F38B1">
        <w:rPr>
          <w:rFonts w:ascii="Tahoma" w:hAnsi="Tahoma" w:cs="Tahoma"/>
          <w:color w:val="000000"/>
          <w:sz w:val="20"/>
          <w:szCs w:val="22"/>
        </w:rPr>
        <w:t>y</w:t>
      </w:r>
      <w:r w:rsidRPr="004F38B1">
        <w:rPr>
          <w:rFonts w:ascii="Tahoma" w:hAnsi="Tahoma" w:cs="Tahoma"/>
          <w:color w:val="000000"/>
          <w:sz w:val="20"/>
          <w:szCs w:val="22"/>
        </w:rPr>
        <w:t xml:space="preserve"> m</w:t>
      </w:r>
      <w:r w:rsidR="00015E20" w:rsidRPr="004F38B1">
        <w:rPr>
          <w:rFonts w:ascii="Tahoma" w:hAnsi="Tahoma" w:cs="Tahoma"/>
          <w:color w:val="000000"/>
          <w:sz w:val="20"/>
          <w:szCs w:val="22"/>
        </w:rPr>
        <w:t>á</w:t>
      </w:r>
      <w:r w:rsidRPr="004F38B1">
        <w:rPr>
          <w:rFonts w:ascii="Tahoma" w:hAnsi="Tahoma" w:cs="Tahoma"/>
          <w:color w:val="000000"/>
          <w:sz w:val="20"/>
          <w:szCs w:val="22"/>
        </w:rPr>
        <w:t xml:space="preserve"> kupující</w:t>
      </w:r>
      <w:r w:rsidR="00015E20" w:rsidRPr="004F38B1">
        <w:rPr>
          <w:rFonts w:ascii="Tahoma" w:hAnsi="Tahoma" w:cs="Tahoma"/>
          <w:color w:val="000000"/>
          <w:sz w:val="20"/>
          <w:szCs w:val="22"/>
        </w:rPr>
        <w:t xml:space="preserve"> právo</w:t>
      </w:r>
      <w:r w:rsidRPr="004F38B1">
        <w:rPr>
          <w:rFonts w:ascii="Tahoma" w:hAnsi="Tahoma" w:cs="Tahoma"/>
          <w:color w:val="000000"/>
          <w:sz w:val="20"/>
          <w:szCs w:val="22"/>
        </w:rPr>
        <w:t xml:space="preserve"> odmítnout převzetí</w:t>
      </w:r>
      <w:r w:rsidR="00855314" w:rsidRPr="004F38B1">
        <w:rPr>
          <w:rFonts w:ascii="Tahoma" w:hAnsi="Tahoma" w:cs="Tahoma"/>
          <w:color w:val="000000"/>
          <w:sz w:val="20"/>
          <w:szCs w:val="22"/>
        </w:rPr>
        <w:t xml:space="preserve"> instalovaného</w:t>
      </w:r>
      <w:r w:rsidRPr="004F38B1">
        <w:rPr>
          <w:rFonts w:ascii="Tahoma" w:hAnsi="Tahoma" w:cs="Tahoma"/>
          <w:color w:val="000000"/>
          <w:sz w:val="20"/>
          <w:szCs w:val="22"/>
        </w:rPr>
        <w:t xml:space="preserve"> </w:t>
      </w:r>
      <w:r w:rsidR="00BB0AB3" w:rsidRPr="004F38B1">
        <w:rPr>
          <w:rFonts w:ascii="Tahoma" w:hAnsi="Tahoma" w:cs="Tahoma"/>
          <w:color w:val="000000"/>
          <w:sz w:val="20"/>
          <w:szCs w:val="22"/>
        </w:rPr>
        <w:t>předmětu smlouvy</w:t>
      </w:r>
      <w:r w:rsidRPr="004F38B1">
        <w:rPr>
          <w:rFonts w:ascii="Tahoma" w:hAnsi="Tahoma" w:cs="Tahoma"/>
          <w:color w:val="000000"/>
          <w:sz w:val="20"/>
          <w:szCs w:val="22"/>
        </w:rPr>
        <w:t>.</w:t>
      </w:r>
    </w:p>
    <w:bookmarkEnd w:id="12"/>
    <w:p w14:paraId="1C7ABA46" w14:textId="77777777" w:rsidR="000241C5" w:rsidRDefault="000241C5" w:rsidP="007C0279">
      <w:pPr>
        <w:spacing w:after="120" w:line="276" w:lineRule="auto"/>
        <w:ind w:left="425" w:hanging="425"/>
        <w:rPr>
          <w:rFonts w:ascii="Tahoma" w:hAnsi="Tahoma" w:cs="Tahoma"/>
          <w:sz w:val="20"/>
          <w:szCs w:val="22"/>
        </w:rPr>
      </w:pPr>
    </w:p>
    <w:p w14:paraId="2B48E047"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13" w:name="_Hlk81507470"/>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25D0DD42"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58C5022B" w14:textId="77777777" w:rsidR="00066D69" w:rsidRPr="00633675" w:rsidRDefault="00066D69" w:rsidP="002816D4">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18F1199E" w14:textId="77777777" w:rsidR="000241C5" w:rsidRDefault="000241C5" w:rsidP="000241C5">
      <w:pPr>
        <w:tabs>
          <w:tab w:val="left" w:pos="0"/>
          <w:tab w:val="left" w:pos="360"/>
        </w:tabs>
        <w:spacing w:after="120" w:line="276" w:lineRule="auto"/>
        <w:ind w:left="425" w:hanging="425"/>
        <w:rPr>
          <w:rFonts w:ascii="Tahoma" w:hAnsi="Tahoma" w:cs="Tahoma"/>
          <w:b/>
          <w:sz w:val="20"/>
          <w:szCs w:val="22"/>
        </w:rPr>
      </w:pPr>
    </w:p>
    <w:p w14:paraId="74708EB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1D21391D"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1E98CD9A" w14:textId="68EC975D" w:rsidR="00096F08" w:rsidRPr="004F38B1" w:rsidRDefault="00EB72C0" w:rsidP="007C0279">
      <w:pPr>
        <w:pStyle w:val="Odstavecseseznamem"/>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je povinen oznámit </w:t>
      </w:r>
      <w:r w:rsidR="00B25362" w:rsidRPr="00633675">
        <w:rPr>
          <w:rFonts w:ascii="Tahoma" w:hAnsi="Tahoma" w:cs="Tahoma"/>
          <w:sz w:val="20"/>
          <w:szCs w:val="22"/>
        </w:rPr>
        <w:t>k</w:t>
      </w:r>
      <w:r w:rsidRPr="00633675">
        <w:rPr>
          <w:rFonts w:ascii="Tahoma" w:hAnsi="Tahoma" w:cs="Tahoma"/>
          <w:sz w:val="20"/>
          <w:szCs w:val="22"/>
        </w:rPr>
        <w:t>upujícímu</w:t>
      </w:r>
      <w:r w:rsidR="00B25362" w:rsidRPr="00633675">
        <w:rPr>
          <w:rFonts w:ascii="Tahoma" w:hAnsi="Tahoma" w:cs="Tahoma"/>
          <w:sz w:val="20"/>
          <w:szCs w:val="22"/>
        </w:rPr>
        <w:t xml:space="preserve"> nejpozději 5</w:t>
      </w:r>
      <w:r w:rsidRPr="00633675">
        <w:rPr>
          <w:rFonts w:ascii="Tahoma" w:hAnsi="Tahoma" w:cs="Tahoma"/>
          <w:sz w:val="20"/>
          <w:szCs w:val="22"/>
        </w:rPr>
        <w:t xml:space="preserve"> dnů předem, kdy bude </w:t>
      </w:r>
      <w:r w:rsidR="003E166C">
        <w:rPr>
          <w:rFonts w:ascii="Tahoma" w:hAnsi="Tahoma" w:cs="Tahoma"/>
          <w:sz w:val="20"/>
          <w:szCs w:val="22"/>
        </w:rPr>
        <w:t>předmět smlouvy připraven</w:t>
      </w:r>
      <w:r w:rsidR="00D81C88" w:rsidRPr="00633675">
        <w:rPr>
          <w:rFonts w:ascii="Tahoma" w:hAnsi="Tahoma" w:cs="Tahoma"/>
          <w:sz w:val="20"/>
          <w:szCs w:val="22"/>
        </w:rPr>
        <w:t xml:space="preserve"> k předání a převzetí.</w:t>
      </w:r>
      <w:r w:rsidR="00BB0AB3">
        <w:rPr>
          <w:rFonts w:ascii="Tahoma" w:hAnsi="Tahoma" w:cs="Tahoma"/>
          <w:sz w:val="20"/>
          <w:szCs w:val="22"/>
        </w:rPr>
        <w:t xml:space="preserve"> </w:t>
      </w:r>
      <w:r w:rsidR="00BB0AB3" w:rsidRPr="00883ED8">
        <w:rPr>
          <w:rFonts w:ascii="Tahoma" w:hAnsi="Tahoma" w:cs="Tahoma"/>
          <w:sz w:val="20"/>
          <w:szCs w:val="20"/>
        </w:rPr>
        <w:t xml:space="preserve">Kontaktní osoba </w:t>
      </w:r>
      <w:proofErr w:type="spellStart"/>
      <w:r w:rsidR="00A17B0C">
        <w:rPr>
          <w:rFonts w:ascii="Tahoma" w:hAnsi="Tahoma" w:cs="Tahoma"/>
          <w:sz w:val="20"/>
          <w:szCs w:val="20"/>
        </w:rPr>
        <w:t>xxx</w:t>
      </w:r>
      <w:proofErr w:type="spellEnd"/>
      <w:r w:rsidR="00BB0AB3" w:rsidRPr="00883ED8">
        <w:rPr>
          <w:rFonts w:ascii="Tahoma" w:hAnsi="Tahoma" w:cs="Tahoma"/>
          <w:color w:val="000000"/>
          <w:sz w:val="20"/>
          <w:szCs w:val="20"/>
        </w:rPr>
        <w:t>,</w:t>
      </w:r>
      <w:r w:rsidR="003E166C">
        <w:rPr>
          <w:rFonts w:ascii="Tahoma" w:hAnsi="Tahoma" w:cs="Tahoma"/>
          <w:color w:val="000000"/>
          <w:sz w:val="20"/>
          <w:szCs w:val="20"/>
        </w:rPr>
        <w:t xml:space="preserve"> vedoucí IT oddělení,</w:t>
      </w:r>
      <w:r w:rsidR="00BB0AB3" w:rsidRPr="00883ED8">
        <w:rPr>
          <w:rFonts w:ascii="Tahoma" w:hAnsi="Tahoma" w:cs="Tahoma"/>
          <w:color w:val="000000"/>
          <w:sz w:val="20"/>
          <w:szCs w:val="20"/>
        </w:rPr>
        <w:t xml:space="preserve"> tel.: </w:t>
      </w:r>
      <w:proofErr w:type="spellStart"/>
      <w:r w:rsidR="00A17B0C">
        <w:rPr>
          <w:rFonts w:ascii="Tahoma" w:hAnsi="Tahoma" w:cs="Tahoma"/>
          <w:color w:val="000000"/>
          <w:sz w:val="20"/>
          <w:szCs w:val="20"/>
        </w:rPr>
        <w:t>xxx</w:t>
      </w:r>
      <w:proofErr w:type="spellEnd"/>
    </w:p>
    <w:p w14:paraId="67144C08" w14:textId="77777777" w:rsidR="00066D69" w:rsidRPr="00633675" w:rsidRDefault="00BB0AB3" w:rsidP="007C0279">
      <w:pPr>
        <w:numPr>
          <w:ilvl w:val="0"/>
          <w:numId w:val="8"/>
        </w:numPr>
        <w:spacing w:after="120" w:line="276" w:lineRule="auto"/>
        <w:ind w:left="425" w:hanging="425"/>
        <w:jc w:val="both"/>
        <w:rPr>
          <w:rFonts w:ascii="Tahoma" w:hAnsi="Tahoma" w:cs="Tahoma"/>
          <w:sz w:val="20"/>
          <w:szCs w:val="22"/>
        </w:rPr>
      </w:pPr>
      <w:r>
        <w:rPr>
          <w:rFonts w:ascii="Tahoma" w:hAnsi="Tahoma" w:cs="Tahoma"/>
          <w:sz w:val="20"/>
          <w:szCs w:val="22"/>
        </w:rPr>
        <w:t>Předmět smlouvy</w:t>
      </w:r>
      <w:r w:rsidR="00066D69" w:rsidRPr="00633675">
        <w:rPr>
          <w:rFonts w:ascii="Tahoma" w:hAnsi="Tahoma" w:cs="Tahoma"/>
          <w:sz w:val="20"/>
          <w:szCs w:val="22"/>
        </w:rPr>
        <w:t xml:space="preserve"> </w:t>
      </w:r>
      <w:r w:rsidR="008841DA" w:rsidRPr="00633675">
        <w:rPr>
          <w:rFonts w:ascii="Tahoma" w:hAnsi="Tahoma" w:cs="Tahoma"/>
          <w:sz w:val="20"/>
          <w:szCs w:val="22"/>
        </w:rPr>
        <w:t xml:space="preserve">se považuje za </w:t>
      </w:r>
      <w:r w:rsidR="002F5047" w:rsidRPr="00633675">
        <w:rPr>
          <w:rFonts w:ascii="Tahoma" w:hAnsi="Tahoma" w:cs="Tahoma"/>
          <w:sz w:val="20"/>
          <w:szCs w:val="22"/>
        </w:rPr>
        <w:t>odevzdan</w:t>
      </w:r>
      <w:r>
        <w:rPr>
          <w:rFonts w:ascii="Tahoma" w:hAnsi="Tahoma" w:cs="Tahoma"/>
          <w:sz w:val="20"/>
          <w:szCs w:val="22"/>
        </w:rPr>
        <w:t>ý</w:t>
      </w:r>
      <w:r w:rsidR="002F5047" w:rsidRPr="00633675">
        <w:rPr>
          <w:rFonts w:ascii="Tahoma" w:hAnsi="Tahoma" w:cs="Tahoma"/>
          <w:sz w:val="20"/>
          <w:szCs w:val="22"/>
        </w:rPr>
        <w:t xml:space="preserve"> k</w:t>
      </w:r>
      <w:r w:rsidR="008C5452" w:rsidRPr="00633675">
        <w:rPr>
          <w:rFonts w:ascii="Tahoma" w:hAnsi="Tahoma" w:cs="Tahoma"/>
          <w:sz w:val="20"/>
          <w:szCs w:val="22"/>
        </w:rPr>
        <w:t xml:space="preserve">upujícímu jeho </w:t>
      </w:r>
      <w:r w:rsidR="00015E20">
        <w:rPr>
          <w:rFonts w:ascii="Tahoma" w:hAnsi="Tahoma" w:cs="Tahoma"/>
          <w:sz w:val="20"/>
          <w:szCs w:val="22"/>
        </w:rPr>
        <w:t>dodání</w:t>
      </w:r>
      <w:r w:rsidR="00066D69" w:rsidRPr="00633675">
        <w:rPr>
          <w:rFonts w:ascii="Tahoma" w:hAnsi="Tahoma" w:cs="Tahoma"/>
          <w:sz w:val="20"/>
          <w:szCs w:val="22"/>
        </w:rPr>
        <w:t xml:space="preserve"> kupujícím</w:t>
      </w:r>
      <w:r w:rsidR="00015E20">
        <w:rPr>
          <w:rFonts w:ascii="Tahoma" w:hAnsi="Tahoma" w:cs="Tahoma"/>
          <w:sz w:val="20"/>
          <w:szCs w:val="22"/>
        </w:rPr>
        <w:t>u</w:t>
      </w:r>
      <w:r w:rsidR="00066D69" w:rsidRPr="00633675">
        <w:rPr>
          <w:rFonts w:ascii="Tahoma" w:hAnsi="Tahoma" w:cs="Tahoma"/>
          <w:sz w:val="20"/>
          <w:szCs w:val="22"/>
        </w:rPr>
        <w:t xml:space="preserve"> </w:t>
      </w:r>
      <w:r w:rsidR="00E967C5" w:rsidRPr="00633675">
        <w:rPr>
          <w:rFonts w:ascii="Tahoma" w:hAnsi="Tahoma" w:cs="Tahoma"/>
          <w:sz w:val="20"/>
          <w:szCs w:val="22"/>
        </w:rPr>
        <w:t>v místě plnění dle čl. V</w:t>
      </w:r>
      <w:r w:rsidR="00066D69" w:rsidRPr="00633675">
        <w:rPr>
          <w:rFonts w:ascii="Tahoma" w:hAnsi="Tahoma" w:cs="Tahoma"/>
          <w:sz w:val="20"/>
          <w:szCs w:val="22"/>
        </w:rPr>
        <w:t xml:space="preserve"> této smlouvy.</w:t>
      </w:r>
      <w:r w:rsidR="00A202A0" w:rsidRPr="00633675">
        <w:rPr>
          <w:rFonts w:ascii="Tahoma" w:hAnsi="Tahoma" w:cs="Tahoma"/>
          <w:sz w:val="20"/>
          <w:szCs w:val="22"/>
        </w:rPr>
        <w:t xml:space="preserve"> Je-li součástí závazku prodávajícího instalace </w:t>
      </w:r>
      <w:r>
        <w:rPr>
          <w:rFonts w:ascii="Tahoma" w:hAnsi="Tahoma" w:cs="Tahoma"/>
          <w:sz w:val="20"/>
          <w:szCs w:val="22"/>
        </w:rPr>
        <w:t>předmětu smlouvy</w:t>
      </w:r>
      <w:r w:rsidR="00A202A0" w:rsidRPr="00633675">
        <w:rPr>
          <w:rFonts w:ascii="Tahoma" w:hAnsi="Tahoma" w:cs="Tahoma"/>
          <w:sz w:val="20"/>
          <w:szCs w:val="22"/>
        </w:rPr>
        <w:t xml:space="preserve"> nebo </w:t>
      </w:r>
      <w:r w:rsidR="00FC472D" w:rsidRPr="00633675">
        <w:rPr>
          <w:rFonts w:ascii="Tahoma" w:hAnsi="Tahoma" w:cs="Tahoma"/>
          <w:sz w:val="20"/>
          <w:szCs w:val="22"/>
        </w:rPr>
        <w:t xml:space="preserve">seznámení s obsluhou </w:t>
      </w:r>
      <w:r>
        <w:rPr>
          <w:rFonts w:ascii="Tahoma" w:hAnsi="Tahoma" w:cs="Tahoma"/>
          <w:sz w:val="20"/>
          <w:szCs w:val="22"/>
        </w:rPr>
        <w:t>předmětu smlouvy</w:t>
      </w:r>
      <w:r w:rsidR="00A202A0" w:rsidRPr="00633675">
        <w:rPr>
          <w:rFonts w:ascii="Tahoma" w:hAnsi="Tahoma" w:cs="Tahoma"/>
          <w:sz w:val="20"/>
          <w:szCs w:val="22"/>
        </w:rPr>
        <w:t xml:space="preserve">, považuje se </w:t>
      </w:r>
      <w:r>
        <w:rPr>
          <w:rFonts w:ascii="Tahoma" w:hAnsi="Tahoma" w:cs="Tahoma"/>
          <w:sz w:val="20"/>
          <w:szCs w:val="22"/>
        </w:rPr>
        <w:t>předmět smlouvy</w:t>
      </w:r>
      <w:r w:rsidR="00A202A0" w:rsidRPr="00633675">
        <w:rPr>
          <w:rFonts w:ascii="Tahoma" w:hAnsi="Tahoma" w:cs="Tahoma"/>
          <w:sz w:val="20"/>
          <w:szCs w:val="22"/>
        </w:rPr>
        <w:t xml:space="preserve"> za odevzdan</w:t>
      </w:r>
      <w:r w:rsidR="00015E20">
        <w:rPr>
          <w:rFonts w:ascii="Tahoma" w:hAnsi="Tahoma" w:cs="Tahoma"/>
          <w:sz w:val="20"/>
          <w:szCs w:val="22"/>
        </w:rPr>
        <w:t>ý</w:t>
      </w:r>
      <w:r w:rsidR="00A202A0" w:rsidRPr="00633675">
        <w:rPr>
          <w:rFonts w:ascii="Tahoma" w:hAnsi="Tahoma" w:cs="Tahoma"/>
          <w:sz w:val="20"/>
          <w:szCs w:val="22"/>
        </w:rPr>
        <w:t xml:space="preserve"> až po </w:t>
      </w:r>
      <w:r w:rsidR="00B03466" w:rsidRPr="00633675">
        <w:rPr>
          <w:rFonts w:ascii="Tahoma" w:hAnsi="Tahoma" w:cs="Tahoma"/>
          <w:sz w:val="20"/>
          <w:szCs w:val="22"/>
        </w:rPr>
        <w:t xml:space="preserve">jejich provedení a </w:t>
      </w:r>
      <w:r w:rsidR="00A202A0" w:rsidRPr="00633675">
        <w:rPr>
          <w:rFonts w:ascii="Tahoma" w:hAnsi="Tahoma" w:cs="Tahoma"/>
          <w:sz w:val="20"/>
          <w:szCs w:val="22"/>
        </w:rPr>
        <w:t>převze</w:t>
      </w:r>
      <w:r w:rsidR="00B03466" w:rsidRPr="00633675">
        <w:rPr>
          <w:rFonts w:ascii="Tahoma" w:hAnsi="Tahoma" w:cs="Tahoma"/>
          <w:sz w:val="20"/>
          <w:szCs w:val="22"/>
        </w:rPr>
        <w:t xml:space="preserve">tí </w:t>
      </w:r>
      <w:r w:rsidR="00AC0D11">
        <w:rPr>
          <w:rFonts w:ascii="Tahoma" w:hAnsi="Tahoma" w:cs="Tahoma"/>
          <w:sz w:val="20"/>
          <w:szCs w:val="22"/>
        </w:rPr>
        <w:t>předmětu smlouvy</w:t>
      </w:r>
      <w:r w:rsidR="00B03466" w:rsidRPr="00633675">
        <w:rPr>
          <w:rFonts w:ascii="Tahoma" w:hAnsi="Tahoma" w:cs="Tahoma"/>
          <w:sz w:val="20"/>
          <w:szCs w:val="22"/>
        </w:rPr>
        <w:t xml:space="preserve"> kupujícím dle předchozí věty.</w:t>
      </w:r>
    </w:p>
    <w:p w14:paraId="10B5CCDD" w14:textId="77777777" w:rsidR="00066D69" w:rsidRPr="00633675" w:rsidRDefault="00066D69" w:rsidP="007C0279">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2980FABA" w14:textId="77777777" w:rsidR="0081724F"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dodaného druhu a množství předmětu smlouvy,</w:t>
      </w:r>
    </w:p>
    <w:p w14:paraId="541F6D23" w14:textId="77777777" w:rsidR="00066D69" w:rsidRPr="004F38B1"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 xml:space="preserve">dokladů dodaných s </w:t>
      </w:r>
      <w:r w:rsidR="007C0279" w:rsidRPr="004F38B1">
        <w:rPr>
          <w:rFonts w:ascii="Tahoma" w:hAnsi="Tahoma" w:cs="Tahoma"/>
          <w:sz w:val="20"/>
          <w:szCs w:val="22"/>
        </w:rPr>
        <w:t>předmětem smlouvy</w:t>
      </w:r>
      <w:r w:rsidR="00066D69" w:rsidRPr="004F38B1">
        <w:rPr>
          <w:rFonts w:ascii="Tahoma" w:hAnsi="Tahoma" w:cs="Tahoma"/>
          <w:sz w:val="20"/>
          <w:szCs w:val="22"/>
        </w:rPr>
        <w:t>,</w:t>
      </w:r>
    </w:p>
    <w:p w14:paraId="54AAC110" w14:textId="77777777" w:rsidR="0081724F" w:rsidRPr="004F38B1" w:rsidRDefault="00AC0D11"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předmětu smlouvy z hlediska zjevných vad</w:t>
      </w:r>
      <w:r w:rsidR="0081724F" w:rsidRPr="004F38B1">
        <w:rPr>
          <w:rFonts w:ascii="Tahoma" w:hAnsi="Tahoma" w:cs="Tahoma"/>
          <w:sz w:val="20"/>
          <w:szCs w:val="22"/>
        </w:rPr>
        <w:t>,</w:t>
      </w:r>
    </w:p>
    <w:p w14:paraId="35BD6B7D" w14:textId="77777777" w:rsidR="0081724F"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zda nedošlo k poškození předmětu smlouvy při přepravě,</w:t>
      </w:r>
    </w:p>
    <w:p w14:paraId="3ED16ABC" w14:textId="77777777" w:rsidR="00066D69" w:rsidRPr="004F38B1" w:rsidRDefault="0081724F" w:rsidP="007C0279">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4F38B1">
        <w:rPr>
          <w:rFonts w:ascii="Tahoma" w:hAnsi="Tahoma" w:cs="Tahoma"/>
          <w:sz w:val="20"/>
          <w:szCs w:val="22"/>
        </w:rPr>
        <w:t>neporušenosti obalů předmětu smlouvy</w:t>
      </w:r>
      <w:r w:rsidR="00066D69" w:rsidRPr="004F38B1">
        <w:rPr>
          <w:rFonts w:ascii="Tahoma" w:hAnsi="Tahoma" w:cs="Tahoma"/>
          <w:sz w:val="20"/>
          <w:szCs w:val="22"/>
        </w:rPr>
        <w:t>.</w:t>
      </w:r>
    </w:p>
    <w:p w14:paraId="02F87D5A" w14:textId="77777777" w:rsidR="001C3BE8" w:rsidRPr="00633675" w:rsidRDefault="00066D69"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11ED8B03" w14:textId="77777777" w:rsidR="00066D69" w:rsidRPr="00633675" w:rsidRDefault="001C3BE8" w:rsidP="007C0279">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60FAB719" w14:textId="77777777" w:rsidR="003B7B6F"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bookmarkStart w:id="14" w:name="_Hlk81508034"/>
      <w:r w:rsidRPr="00346E49">
        <w:rPr>
          <w:rFonts w:ascii="Tahoma" w:hAnsi="Tahoma" w:cs="Tahoma"/>
          <w:sz w:val="20"/>
          <w:szCs w:val="20"/>
        </w:rPr>
        <w:t>Vlastnické právo k </w:t>
      </w:r>
      <w:r w:rsidR="00AC0D11">
        <w:rPr>
          <w:rFonts w:ascii="Tahoma" w:hAnsi="Tahoma" w:cs="Tahoma"/>
          <w:sz w:val="20"/>
          <w:szCs w:val="20"/>
        </w:rPr>
        <w:t>předmětu smlouvy</w:t>
      </w:r>
      <w:r w:rsidRPr="00346E49">
        <w:rPr>
          <w:rFonts w:ascii="Tahoma" w:hAnsi="Tahoma" w:cs="Tahoma"/>
          <w:sz w:val="20"/>
          <w:szCs w:val="20"/>
        </w:rPr>
        <w:t xml:space="preserve"> a nebezpečí škody na něm přechází na kupujícího okamžikem jeho předání a převzetí dle odst. 1 této smlouvy. </w:t>
      </w:r>
    </w:p>
    <w:p w14:paraId="0D4F3617" w14:textId="77777777" w:rsidR="00D83C64" w:rsidRDefault="00D83C64" w:rsidP="00D83C64">
      <w:pPr>
        <w:spacing w:after="120" w:line="276" w:lineRule="auto"/>
        <w:ind w:left="425"/>
        <w:jc w:val="both"/>
        <w:rPr>
          <w:rFonts w:ascii="Tahoma" w:hAnsi="Tahoma" w:cs="Tahoma"/>
          <w:sz w:val="20"/>
          <w:szCs w:val="20"/>
        </w:rPr>
      </w:pPr>
    </w:p>
    <w:bookmarkEnd w:id="13"/>
    <w:bookmarkEnd w:id="14"/>
    <w:p w14:paraId="32DADB6F"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11210B51"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3BBBDBAC" w14:textId="77777777"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15"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w:t>
      </w:r>
      <w:r w:rsidR="00A71287">
        <w:rPr>
          <w:rFonts w:ascii="Tahoma" w:hAnsi="Tahoma" w:cs="Tahoma"/>
          <w:sz w:val="20"/>
          <w:szCs w:val="22"/>
        </w:rPr>
        <w:t>.</w:t>
      </w:r>
    </w:p>
    <w:p w14:paraId="30E726A2" w14:textId="77777777" w:rsidR="00453F1A" w:rsidRPr="00A71287" w:rsidRDefault="00767225" w:rsidP="00A71287">
      <w:pPr>
        <w:numPr>
          <w:ilvl w:val="0"/>
          <w:numId w:val="5"/>
        </w:numPr>
        <w:tabs>
          <w:tab w:val="clear" w:pos="720"/>
          <w:tab w:val="num" w:pos="0"/>
        </w:tabs>
        <w:spacing w:after="120" w:line="276" w:lineRule="auto"/>
        <w:ind w:left="425" w:hanging="425"/>
        <w:jc w:val="both"/>
        <w:rPr>
          <w:rFonts w:ascii="Tahoma" w:hAnsi="Tahoma" w:cs="Tahoma"/>
          <w:b/>
          <w:sz w:val="20"/>
          <w:szCs w:val="22"/>
        </w:rPr>
      </w:pPr>
      <w:r w:rsidRPr="00A71287">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w:t>
      </w:r>
      <w:r w:rsidRPr="00A71287">
        <w:rPr>
          <w:rFonts w:ascii="Tahoma" w:hAnsi="Tahoma" w:cs="Tahoma"/>
          <w:sz w:val="20"/>
          <w:szCs w:val="22"/>
        </w:rPr>
        <w:lastRenderedPageBreak/>
        <w:t xml:space="preserve">právními předpisy. Není-li prodávající plátcem DPH, podkladem pro úhradu kupní ceny bude faktura, která bude mít náležitosti </w:t>
      </w:r>
      <w:r w:rsidRPr="00A71287">
        <w:rPr>
          <w:rFonts w:ascii="Tahoma" w:hAnsi="Tahoma" w:cs="Tahoma"/>
          <w:spacing w:val="-6"/>
          <w:sz w:val="20"/>
          <w:szCs w:val="22"/>
        </w:rPr>
        <w:t>účetního dokladu dle zákona č. 563/1991 Sb., o účetnictví,</w:t>
      </w:r>
      <w:r w:rsidRPr="00A71287">
        <w:rPr>
          <w:rFonts w:ascii="Tahoma" w:hAnsi="Tahoma" w:cs="Tahoma"/>
          <w:sz w:val="20"/>
          <w:szCs w:val="22"/>
        </w:rPr>
        <w:t xml:space="preserve"> ve znění pozdějších předpisů a náležitosti stanovené dalšími obecně závaznými právními předpisy. </w:t>
      </w:r>
      <w:r w:rsidR="00A71287" w:rsidRPr="00A71287">
        <w:rPr>
          <w:rFonts w:ascii="Tahoma" w:hAnsi="Tahoma" w:cs="Tahoma"/>
          <w:b/>
          <w:sz w:val="20"/>
          <w:szCs w:val="22"/>
        </w:rPr>
        <w:t xml:space="preserve">Faktura musí dále obsahovat </w:t>
      </w:r>
      <w:r w:rsidRPr="00A71287">
        <w:rPr>
          <w:rFonts w:ascii="Tahoma" w:hAnsi="Tahoma" w:cs="Tahoma"/>
          <w:b/>
          <w:sz w:val="20"/>
          <w:szCs w:val="22"/>
        </w:rPr>
        <w:t>číslo veřejné zakázky (tj.</w:t>
      </w:r>
      <w:r w:rsidR="00114D8B" w:rsidRPr="00A71287">
        <w:rPr>
          <w:b/>
        </w:rPr>
        <w:t xml:space="preserve"> </w:t>
      </w:r>
      <w:r w:rsidR="000C3BE3" w:rsidRPr="000C3BE3">
        <w:rPr>
          <w:rFonts w:ascii="Verdana" w:hAnsi="Verdana"/>
          <w:b/>
          <w:sz w:val="18"/>
          <w:szCs w:val="18"/>
        </w:rPr>
        <w:t>OPA/Hal/2024/03</w:t>
      </w:r>
      <w:r w:rsidR="00F514D6" w:rsidRPr="00A71287">
        <w:rPr>
          <w:rFonts w:ascii="Verdana" w:hAnsi="Verdana"/>
          <w:b/>
          <w:sz w:val="18"/>
          <w:szCs w:val="18"/>
        </w:rPr>
        <w:t>)</w:t>
      </w:r>
      <w:r w:rsidR="00A71287">
        <w:rPr>
          <w:rFonts w:ascii="Verdana" w:hAnsi="Verdana"/>
          <w:b/>
          <w:sz w:val="18"/>
          <w:szCs w:val="18"/>
        </w:rPr>
        <w:t>.</w:t>
      </w:r>
    </w:p>
    <w:p w14:paraId="2EC1E3D4"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Lhůta splatnosti faktury činí </w:t>
      </w:r>
      <w:r w:rsidRPr="00090870">
        <w:rPr>
          <w:rFonts w:ascii="Tahoma" w:hAnsi="Tahoma" w:cs="Tahoma"/>
          <w:b/>
          <w:sz w:val="20"/>
          <w:szCs w:val="22"/>
        </w:rPr>
        <w:t xml:space="preserve">30 </w:t>
      </w:r>
      <w:r w:rsidRPr="00633675">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Pr>
          <w:rFonts w:ascii="Tahoma" w:hAnsi="Tahoma" w:cs="Tahoma"/>
          <w:sz w:val="20"/>
          <w:szCs w:val="22"/>
        </w:rPr>
        <w:t xml:space="preserve"> </w:t>
      </w:r>
      <w:r w:rsidR="00780C19" w:rsidRPr="001B3909">
        <w:rPr>
          <w:rFonts w:ascii="Tahoma" w:hAnsi="Tahoma" w:cs="Tahoma"/>
          <w:sz w:val="20"/>
          <w:szCs w:val="20"/>
        </w:rPr>
        <w:t>nebo mailem na adresu</w:t>
      </w:r>
      <w:r w:rsidR="00780C19" w:rsidRPr="007C0279">
        <w:rPr>
          <w:rFonts w:ascii="Tahoma" w:hAnsi="Tahoma" w:cs="Tahoma"/>
          <w:sz w:val="22"/>
          <w:szCs w:val="22"/>
        </w:rPr>
        <w:t xml:space="preserve"> </w:t>
      </w:r>
      <w:hyperlink r:id="rId8" w:history="1">
        <w:r w:rsidR="001B3909" w:rsidRPr="007C0279">
          <w:rPr>
            <w:rStyle w:val="Hypertextovodkaz"/>
            <w:rFonts w:ascii="Tahoma" w:hAnsi="Tahoma" w:cs="Tahoma"/>
            <w:sz w:val="20"/>
            <w:szCs w:val="20"/>
          </w:rPr>
          <w:t>fin.uct@snopava.cz</w:t>
        </w:r>
      </w:hyperlink>
      <w:r w:rsidR="00FB4B32">
        <w:rPr>
          <w:rStyle w:val="Hypertextovodkaz"/>
          <w:rFonts w:ascii="Tahoma" w:hAnsi="Tahoma" w:cs="Tahoma"/>
          <w:sz w:val="20"/>
          <w:szCs w:val="20"/>
        </w:rPr>
        <w:t>.</w:t>
      </w:r>
    </w:p>
    <w:p w14:paraId="5F4E00B9"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4E7EA8B3"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w:t>
      </w:r>
      <w:r w:rsidR="0017120F" w:rsidRPr="004F38B1">
        <w:rPr>
          <w:rFonts w:ascii="Tahoma" w:hAnsi="Tahoma" w:cs="Tahoma"/>
          <w:sz w:val="20"/>
          <w:szCs w:val="22"/>
        </w:rPr>
        <w:t>opravené</w:t>
      </w:r>
      <w:r w:rsidRPr="00633675">
        <w:rPr>
          <w:rFonts w:ascii="Tahoma" w:hAnsi="Tahoma" w:cs="Tahoma"/>
          <w:sz w:val="20"/>
          <w:szCs w:val="22"/>
        </w:rPr>
        <w:t xml:space="preserve"> faktury kupujícímu.</w:t>
      </w:r>
    </w:p>
    <w:p w14:paraId="6C1ABFA7"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93767B2"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3D920596"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25ED10E1"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12AD42DC"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5"/>
    <w:p w14:paraId="1BEAB177" w14:textId="77777777" w:rsidR="0008119A" w:rsidRDefault="0008119A">
      <w:pPr>
        <w:rPr>
          <w:rFonts w:ascii="Tahoma" w:hAnsi="Tahoma" w:cs="Tahoma"/>
          <w:b/>
          <w:bCs/>
          <w:caps/>
          <w:sz w:val="20"/>
          <w:szCs w:val="22"/>
        </w:rPr>
      </w:pPr>
    </w:p>
    <w:p w14:paraId="15A6D6E8"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3C8F505B"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610A973C"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6" w:name="_Hlk82418012"/>
      <w:r w:rsidRPr="00633675">
        <w:rPr>
          <w:rFonts w:ascii="Tahoma" w:hAnsi="Tahoma" w:cs="Tahoma"/>
          <w:b/>
          <w:sz w:val="20"/>
          <w:szCs w:val="22"/>
        </w:rPr>
        <w:t>Záruka za jakost</w:t>
      </w:r>
    </w:p>
    <w:p w14:paraId="6E58D361" w14:textId="77777777" w:rsidR="005B786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7" w:name="_Hlk81508212"/>
      <w:bookmarkEnd w:id="16"/>
      <w:r w:rsidRPr="00633675">
        <w:rPr>
          <w:rFonts w:ascii="Tahoma" w:hAnsi="Tahoma" w:cs="Tahoma"/>
          <w:sz w:val="20"/>
          <w:szCs w:val="22"/>
        </w:rPr>
        <w:t xml:space="preserve">Prodávající kupujícímu na </w:t>
      </w:r>
      <w:r w:rsidR="00AC0D11">
        <w:rPr>
          <w:rFonts w:ascii="Tahoma" w:hAnsi="Tahoma" w:cs="Tahoma"/>
          <w:sz w:val="20"/>
          <w:szCs w:val="22"/>
        </w:rPr>
        <w:t>předmět smlouvy</w:t>
      </w:r>
      <w:r w:rsidRPr="00633675">
        <w:rPr>
          <w:rFonts w:ascii="Tahoma" w:hAnsi="Tahoma" w:cs="Tahoma"/>
          <w:sz w:val="20"/>
          <w:szCs w:val="22"/>
        </w:rPr>
        <w:t xml:space="preserve"> poskytuje záruku za jakost</w:t>
      </w:r>
      <w:r w:rsidR="00071BB2">
        <w:rPr>
          <w:rFonts w:ascii="Tahoma" w:hAnsi="Tahoma" w:cs="Tahoma"/>
          <w:sz w:val="20"/>
          <w:szCs w:val="22"/>
        </w:rPr>
        <w:t xml:space="preserve"> (dále jen „záruka“) ve smyslu § 2113 a násl. občanského zákoníku, </w:t>
      </w:r>
      <w:r w:rsidR="0007089A" w:rsidRPr="00633675">
        <w:rPr>
          <w:rFonts w:ascii="Tahoma" w:hAnsi="Tahoma" w:cs="Tahoma"/>
          <w:sz w:val="20"/>
          <w:szCs w:val="22"/>
        </w:rPr>
        <w:t>a to</w:t>
      </w:r>
      <w:r w:rsidR="005B7865">
        <w:rPr>
          <w:rFonts w:ascii="Tahoma" w:hAnsi="Tahoma" w:cs="Tahoma"/>
          <w:sz w:val="20"/>
          <w:szCs w:val="22"/>
        </w:rPr>
        <w:t>:</w:t>
      </w:r>
    </w:p>
    <w:p w14:paraId="60B2105F" w14:textId="20AB1ADB" w:rsidR="005B7865" w:rsidRPr="00C12003" w:rsidRDefault="00673FFE" w:rsidP="005B7865">
      <w:pPr>
        <w:pStyle w:val="Odstavecseseznamem"/>
        <w:numPr>
          <w:ilvl w:val="0"/>
          <w:numId w:val="60"/>
        </w:numPr>
        <w:tabs>
          <w:tab w:val="num" w:pos="1353"/>
        </w:tabs>
        <w:spacing w:after="120" w:line="276" w:lineRule="auto"/>
        <w:jc w:val="both"/>
        <w:rPr>
          <w:rFonts w:ascii="Tahoma" w:hAnsi="Tahoma" w:cs="Tahoma"/>
          <w:sz w:val="20"/>
          <w:szCs w:val="22"/>
        </w:rPr>
      </w:pPr>
      <w:r w:rsidRPr="005B7865">
        <w:rPr>
          <w:rFonts w:ascii="Tahoma" w:hAnsi="Tahoma" w:cs="Tahoma"/>
          <w:sz w:val="20"/>
          <w:szCs w:val="22"/>
        </w:rPr>
        <w:t xml:space="preserve">u PC </w:t>
      </w:r>
      <w:r w:rsidR="0007089A" w:rsidRPr="005B7865">
        <w:rPr>
          <w:rFonts w:ascii="Tahoma" w:hAnsi="Tahoma" w:cs="Tahoma"/>
          <w:sz w:val="20"/>
          <w:szCs w:val="22"/>
        </w:rPr>
        <w:t>v</w:t>
      </w:r>
      <w:r w:rsidR="00185F83">
        <w:rPr>
          <w:rFonts w:ascii="Tahoma" w:hAnsi="Tahoma" w:cs="Tahoma"/>
          <w:sz w:val="20"/>
          <w:szCs w:val="22"/>
        </w:rPr>
        <w:t> </w:t>
      </w:r>
      <w:r w:rsidR="0007089A" w:rsidRPr="00C12003">
        <w:rPr>
          <w:rFonts w:ascii="Tahoma" w:hAnsi="Tahoma" w:cs="Tahoma"/>
          <w:sz w:val="20"/>
          <w:szCs w:val="22"/>
        </w:rPr>
        <w:t>délce</w:t>
      </w:r>
      <w:r w:rsidR="00185F83" w:rsidRPr="00C12003">
        <w:rPr>
          <w:rFonts w:ascii="Tahoma" w:hAnsi="Tahoma" w:cs="Tahoma"/>
          <w:sz w:val="20"/>
          <w:szCs w:val="22"/>
        </w:rPr>
        <w:t xml:space="preserve"> 60</w:t>
      </w:r>
      <w:r w:rsidR="001E37A8" w:rsidRPr="00C12003">
        <w:rPr>
          <w:rFonts w:ascii="Tahoma" w:hAnsi="Tahoma" w:cs="Tahoma"/>
          <w:sz w:val="20"/>
          <w:szCs w:val="22"/>
        </w:rPr>
        <w:t xml:space="preserve"> měsíců</w:t>
      </w:r>
      <w:r w:rsidR="00071BB2" w:rsidRPr="00C12003">
        <w:rPr>
          <w:rFonts w:ascii="Tahoma" w:hAnsi="Tahoma" w:cs="Tahoma"/>
          <w:sz w:val="20"/>
          <w:szCs w:val="22"/>
        </w:rPr>
        <w:t xml:space="preserve">, </w:t>
      </w:r>
    </w:p>
    <w:p w14:paraId="2A2AE827" w14:textId="1F5FA4E0" w:rsidR="00066D69" w:rsidRPr="005B7865" w:rsidRDefault="00673FFE" w:rsidP="005B7865">
      <w:pPr>
        <w:pStyle w:val="Odstavecseseznamem"/>
        <w:numPr>
          <w:ilvl w:val="0"/>
          <w:numId w:val="60"/>
        </w:numPr>
        <w:tabs>
          <w:tab w:val="num" w:pos="1353"/>
        </w:tabs>
        <w:spacing w:after="120" w:line="276" w:lineRule="auto"/>
        <w:jc w:val="both"/>
        <w:rPr>
          <w:rFonts w:ascii="Tahoma" w:hAnsi="Tahoma" w:cs="Tahoma"/>
          <w:sz w:val="20"/>
          <w:szCs w:val="22"/>
        </w:rPr>
      </w:pPr>
      <w:r w:rsidRPr="00C12003">
        <w:rPr>
          <w:rFonts w:ascii="Tahoma" w:hAnsi="Tahoma" w:cs="Tahoma"/>
          <w:sz w:val="20"/>
          <w:szCs w:val="22"/>
        </w:rPr>
        <w:t xml:space="preserve">u monitorů v délce </w:t>
      </w:r>
      <w:r w:rsidR="00185F83" w:rsidRPr="00C12003">
        <w:rPr>
          <w:rFonts w:ascii="Tahoma" w:hAnsi="Tahoma" w:cs="Tahoma"/>
          <w:sz w:val="20"/>
          <w:szCs w:val="22"/>
        </w:rPr>
        <w:t xml:space="preserve">36 </w:t>
      </w:r>
      <w:r w:rsidRPr="00C12003">
        <w:rPr>
          <w:rFonts w:ascii="Tahoma" w:hAnsi="Tahoma" w:cs="Tahoma"/>
          <w:sz w:val="20"/>
          <w:szCs w:val="22"/>
        </w:rPr>
        <w:t xml:space="preserve">měsíců, </w:t>
      </w:r>
      <w:r w:rsidR="006976FB" w:rsidRPr="00C12003">
        <w:rPr>
          <w:rFonts w:ascii="Tahoma" w:hAnsi="Tahoma" w:cs="Tahoma"/>
          <w:sz w:val="20"/>
          <w:szCs w:val="22"/>
        </w:rPr>
        <w:t>(dále</w:t>
      </w:r>
      <w:r w:rsidR="006976FB" w:rsidRPr="005B7865">
        <w:rPr>
          <w:rFonts w:ascii="Tahoma" w:hAnsi="Tahoma" w:cs="Tahoma"/>
          <w:sz w:val="20"/>
          <w:szCs w:val="22"/>
        </w:rPr>
        <w:t xml:space="preserve"> též „záruční doba“)</w:t>
      </w:r>
      <w:r w:rsidR="00066D69" w:rsidRPr="005B7865">
        <w:rPr>
          <w:rFonts w:ascii="Tahoma" w:hAnsi="Tahoma" w:cs="Tahoma"/>
          <w:sz w:val="20"/>
          <w:szCs w:val="22"/>
        </w:rPr>
        <w:t xml:space="preserve">. </w:t>
      </w:r>
    </w:p>
    <w:p w14:paraId="4B18D943" w14:textId="77777777"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8" w:name="_Hlk81508359"/>
      <w:bookmarkEnd w:id="17"/>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1353C8EB" w14:textId="77777777"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F64381">
        <w:rPr>
          <w:rFonts w:ascii="Tahoma" w:hAnsi="Tahoma" w:cs="Tahoma"/>
          <w:sz w:val="20"/>
          <w:szCs w:val="20"/>
        </w:rPr>
        <w:t>6</w:t>
      </w:r>
      <w:r w:rsidRPr="00633675">
        <w:rPr>
          <w:rFonts w:ascii="Tahoma" w:hAnsi="Tahoma" w:cs="Tahoma"/>
          <w:sz w:val="20"/>
          <w:szCs w:val="20"/>
        </w:rPr>
        <w:t xml:space="preserve"> a násl. tohoto článku smlouvy.</w:t>
      </w:r>
    </w:p>
    <w:p w14:paraId="104F903A" w14:textId="77777777"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575CC50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9" w:name="_Hlk81508441"/>
      <w:bookmarkEnd w:id="18"/>
      <w:r w:rsidRPr="00633675">
        <w:rPr>
          <w:rFonts w:ascii="Tahoma" w:hAnsi="Tahoma" w:cs="Tahoma"/>
          <w:b/>
          <w:sz w:val="20"/>
          <w:szCs w:val="22"/>
        </w:rPr>
        <w:t>Práva z vadného plnění</w:t>
      </w:r>
    </w:p>
    <w:p w14:paraId="1CFF9415" w14:textId="77777777"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13E0AABF" w14:textId="77777777"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2D030EF2" w14:textId="77777777"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69611E2C" w14:textId="4952BC8B" w:rsidR="0023764F" w:rsidRPr="00D360C3" w:rsidRDefault="00071BB2"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sidR="004979E1">
        <w:rPr>
          <w:rFonts w:ascii="Tahoma" w:hAnsi="Tahoma" w:cs="Tahoma"/>
          <w:sz w:val="20"/>
          <w:szCs w:val="20"/>
        </w:rPr>
        <w:tab/>
      </w:r>
      <w:r w:rsidR="004979E1">
        <w:rPr>
          <w:rFonts w:ascii="Tahoma" w:hAnsi="Tahoma" w:cs="Tahoma"/>
          <w:sz w:val="20"/>
          <w:szCs w:val="20"/>
        </w:rPr>
        <w:tab/>
      </w:r>
      <w:r>
        <w:rPr>
          <w:rFonts w:ascii="Tahoma" w:hAnsi="Tahoma" w:cs="Tahoma"/>
          <w:sz w:val="20"/>
          <w:szCs w:val="20"/>
        </w:rPr>
        <w:tab/>
      </w:r>
      <w:bookmarkStart w:id="20" w:name="_Hlk57203929"/>
      <w:r w:rsidR="00D360C3" w:rsidRPr="00D360C3">
        <w:rPr>
          <w:rFonts w:ascii="Tahoma" w:hAnsi="Tahoma" w:cs="Tahoma"/>
          <w:sz w:val="20"/>
          <w:szCs w:val="20"/>
        </w:rPr>
        <w:t>+420 515 538 138</w:t>
      </w:r>
      <w:bookmarkEnd w:id="20"/>
      <w:r w:rsidR="003F5A3A" w:rsidRPr="00D360C3">
        <w:rPr>
          <w:rFonts w:ascii="Tahoma" w:hAnsi="Tahoma" w:cs="Tahoma"/>
          <w:sz w:val="20"/>
          <w:szCs w:val="20"/>
        </w:rPr>
        <w:t xml:space="preserve"> </w:t>
      </w:r>
    </w:p>
    <w:p w14:paraId="4DCF6A08" w14:textId="01342A98" w:rsidR="0023764F" w:rsidRPr="00D360C3" w:rsidRDefault="0023764F"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D360C3">
        <w:rPr>
          <w:rFonts w:ascii="Tahoma" w:hAnsi="Tahoma" w:cs="Tahoma"/>
          <w:sz w:val="20"/>
          <w:szCs w:val="20"/>
        </w:rPr>
        <w:t>e-mail:</w:t>
      </w:r>
      <w:r w:rsidRPr="00D360C3">
        <w:rPr>
          <w:rFonts w:ascii="Tahoma" w:hAnsi="Tahoma" w:cs="Tahoma"/>
          <w:sz w:val="20"/>
          <w:szCs w:val="20"/>
        </w:rPr>
        <w:tab/>
      </w:r>
      <w:r w:rsidRPr="00D360C3">
        <w:rPr>
          <w:rFonts w:ascii="Tahoma" w:hAnsi="Tahoma" w:cs="Tahoma"/>
          <w:sz w:val="20"/>
          <w:szCs w:val="20"/>
        </w:rPr>
        <w:tab/>
      </w:r>
      <w:r w:rsidR="004979E1" w:rsidRPr="00D360C3">
        <w:rPr>
          <w:rFonts w:ascii="Tahoma" w:hAnsi="Tahoma" w:cs="Tahoma"/>
          <w:sz w:val="20"/>
          <w:szCs w:val="20"/>
        </w:rPr>
        <w:tab/>
      </w:r>
      <w:bookmarkStart w:id="21" w:name="_Hlk57203946"/>
      <w:r w:rsidR="00D360C3" w:rsidRPr="00D360C3">
        <w:rPr>
          <w:rFonts w:ascii="Tahoma" w:hAnsi="Tahoma" w:cs="Tahoma"/>
          <w:sz w:val="20"/>
          <w:szCs w:val="20"/>
        </w:rPr>
        <w:fldChar w:fldCharType="begin"/>
      </w:r>
      <w:r w:rsidR="00D360C3" w:rsidRPr="00D360C3">
        <w:rPr>
          <w:rFonts w:ascii="Tahoma" w:hAnsi="Tahoma" w:cs="Tahoma"/>
          <w:sz w:val="20"/>
          <w:szCs w:val="20"/>
        </w:rPr>
        <w:instrText xml:space="preserve"> HYPERLINK "mailto:support@mcomputers.cz" </w:instrText>
      </w:r>
      <w:r w:rsidR="00D360C3" w:rsidRPr="00D360C3">
        <w:rPr>
          <w:rFonts w:ascii="Tahoma" w:hAnsi="Tahoma" w:cs="Tahoma"/>
          <w:sz w:val="20"/>
          <w:szCs w:val="20"/>
        </w:rPr>
        <w:fldChar w:fldCharType="separate"/>
      </w:r>
      <w:r w:rsidR="00D360C3" w:rsidRPr="00D360C3">
        <w:rPr>
          <w:rStyle w:val="Hypertextovodkaz"/>
          <w:rFonts w:ascii="Tahoma" w:hAnsi="Tahoma" w:cs="Tahoma"/>
          <w:sz w:val="20"/>
          <w:szCs w:val="20"/>
        </w:rPr>
        <w:t>support@mcomputers.cz</w:t>
      </w:r>
      <w:r w:rsidR="00D360C3" w:rsidRPr="00D360C3">
        <w:rPr>
          <w:rFonts w:ascii="Tahoma" w:hAnsi="Tahoma" w:cs="Tahoma"/>
          <w:sz w:val="20"/>
          <w:szCs w:val="20"/>
        </w:rPr>
        <w:fldChar w:fldCharType="end"/>
      </w:r>
      <w:bookmarkEnd w:id="21"/>
      <w:r w:rsidR="003F5A3A" w:rsidRPr="00D360C3">
        <w:rPr>
          <w:rFonts w:ascii="Tahoma" w:hAnsi="Tahoma" w:cs="Tahoma"/>
          <w:sz w:val="20"/>
          <w:szCs w:val="20"/>
        </w:rPr>
        <w:t xml:space="preserve"> </w:t>
      </w:r>
    </w:p>
    <w:p w14:paraId="29238BE6" w14:textId="533AE540" w:rsidR="0023764F" w:rsidRPr="00D360C3" w:rsidRDefault="0023764F" w:rsidP="00071BB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D360C3">
        <w:rPr>
          <w:rFonts w:ascii="Tahoma" w:hAnsi="Tahoma" w:cs="Tahoma"/>
          <w:sz w:val="20"/>
          <w:szCs w:val="20"/>
        </w:rPr>
        <w:t>adres</w:t>
      </w:r>
      <w:r w:rsidR="00ED39A6" w:rsidRPr="00D360C3">
        <w:rPr>
          <w:rFonts w:ascii="Tahoma" w:hAnsi="Tahoma" w:cs="Tahoma"/>
          <w:sz w:val="20"/>
          <w:szCs w:val="20"/>
        </w:rPr>
        <w:t>u</w:t>
      </w:r>
      <w:r w:rsidRPr="00D360C3">
        <w:rPr>
          <w:rFonts w:ascii="Tahoma" w:hAnsi="Tahoma" w:cs="Tahoma"/>
          <w:sz w:val="20"/>
          <w:szCs w:val="20"/>
        </w:rPr>
        <w:t>:</w:t>
      </w:r>
      <w:r w:rsidRPr="00D360C3">
        <w:rPr>
          <w:rFonts w:ascii="Tahoma" w:hAnsi="Tahoma" w:cs="Tahoma"/>
          <w:sz w:val="20"/>
          <w:szCs w:val="20"/>
        </w:rPr>
        <w:tab/>
      </w:r>
      <w:r w:rsidRPr="00D360C3">
        <w:rPr>
          <w:rFonts w:ascii="Tahoma" w:hAnsi="Tahoma" w:cs="Tahoma"/>
          <w:sz w:val="20"/>
          <w:szCs w:val="20"/>
        </w:rPr>
        <w:tab/>
      </w:r>
      <w:r w:rsidR="004979E1" w:rsidRPr="00D360C3">
        <w:rPr>
          <w:rFonts w:ascii="Tahoma" w:hAnsi="Tahoma" w:cs="Tahoma"/>
          <w:sz w:val="20"/>
          <w:szCs w:val="20"/>
        </w:rPr>
        <w:tab/>
      </w:r>
      <w:r w:rsidR="00D360C3" w:rsidRPr="00D360C3">
        <w:rPr>
          <w:rFonts w:ascii="Tahoma" w:hAnsi="Tahoma" w:cs="Tahoma"/>
          <w:sz w:val="20"/>
          <w:szCs w:val="20"/>
        </w:rPr>
        <w:t>Úlehlova 3100/10, 628 00 Brno-Líšeň</w:t>
      </w:r>
    </w:p>
    <w:p w14:paraId="53BACBF9" w14:textId="77777777"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w:t>
      </w:r>
      <w:r w:rsidR="009A091A">
        <w:rPr>
          <w:rFonts w:ascii="Tahoma" w:hAnsi="Tahoma" w:cs="Tahoma"/>
          <w:sz w:val="20"/>
          <w:szCs w:val="22"/>
        </w:rPr>
        <w:t>Záruka na zboží není nijak dotčena v případě sejmutí krytu zboží za účelem jeho kontroly, čistění nebo doplnění komponent kupujícím.</w:t>
      </w:r>
    </w:p>
    <w:p w14:paraId="402FEBFE" w14:textId="77777777"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22"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9"/>
    <w:bookmarkEnd w:id="22"/>
    <w:p w14:paraId="097D55A1"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 xml:space="preserve">Prodávající nastoupí na opravu nejpozději do </w:t>
      </w:r>
      <w:r w:rsidR="009A091A">
        <w:rPr>
          <w:rFonts w:ascii="Tahoma" w:hAnsi="Tahoma" w:cs="Tahoma"/>
          <w:sz w:val="20"/>
          <w:szCs w:val="22"/>
        </w:rPr>
        <w:t>3</w:t>
      </w:r>
      <w:r w:rsidRPr="004F63D7">
        <w:rPr>
          <w:rFonts w:ascii="Tahoma" w:hAnsi="Tahoma" w:cs="Tahoma"/>
          <w:b/>
          <w:sz w:val="20"/>
          <w:szCs w:val="22"/>
        </w:rPr>
        <w:t xml:space="preserve"> </w:t>
      </w:r>
      <w:r w:rsidRPr="00F04C78">
        <w:rPr>
          <w:rFonts w:ascii="Tahoma" w:hAnsi="Tahoma" w:cs="Tahoma"/>
          <w:sz w:val="20"/>
          <w:szCs w:val="22"/>
        </w:rPr>
        <w:t>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23" w:name="_Hlk81510601"/>
      <w:r w:rsidR="00453F1A" w:rsidRPr="00F04C78">
        <w:rPr>
          <w:rFonts w:ascii="Tahoma" w:hAnsi="Tahoma" w:cs="Tahoma"/>
          <w:sz w:val="20"/>
          <w:szCs w:val="22"/>
        </w:rPr>
        <w:t xml:space="preserve"> </w:t>
      </w:r>
    </w:p>
    <w:bookmarkEnd w:id="23"/>
    <w:p w14:paraId="284AB99D" w14:textId="77777777"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5BF7162" w14:textId="77777777" w:rsidR="00AC0D11" w:rsidRDefault="009A091A" w:rsidP="007C0279">
      <w:pPr>
        <w:numPr>
          <w:ilvl w:val="3"/>
          <w:numId w:val="5"/>
        </w:numPr>
        <w:tabs>
          <w:tab w:val="num" w:pos="-7230"/>
        </w:tabs>
        <w:spacing w:after="120" w:line="276" w:lineRule="auto"/>
        <w:ind w:left="425" w:hanging="425"/>
        <w:jc w:val="both"/>
        <w:rPr>
          <w:rFonts w:ascii="Tahoma" w:hAnsi="Tahoma" w:cs="Tahoma"/>
          <w:sz w:val="20"/>
          <w:szCs w:val="20"/>
        </w:rPr>
      </w:pPr>
      <w:r>
        <w:rPr>
          <w:rFonts w:ascii="Tahoma" w:hAnsi="Tahoma" w:cs="Tahoma"/>
          <w:sz w:val="20"/>
          <w:szCs w:val="20"/>
        </w:rPr>
        <w:t xml:space="preserve">V případě výměny vadného pevného disku, či jiného nosiče kupujícím uložených dat, bude tento vadný komponent ponechán bezplatně kupujícímu a zůstane v jeho vlastnictví. </w:t>
      </w:r>
    </w:p>
    <w:p w14:paraId="2C6DA308" w14:textId="77777777" w:rsidR="009A091A" w:rsidRDefault="009A091A" w:rsidP="007C0279">
      <w:pPr>
        <w:numPr>
          <w:ilvl w:val="3"/>
          <w:numId w:val="5"/>
        </w:numPr>
        <w:tabs>
          <w:tab w:val="num" w:pos="-7230"/>
        </w:tabs>
        <w:spacing w:after="120" w:line="276" w:lineRule="auto"/>
        <w:ind w:left="425" w:hanging="425"/>
        <w:jc w:val="both"/>
        <w:rPr>
          <w:rFonts w:ascii="Tahoma" w:hAnsi="Tahoma" w:cs="Tahoma"/>
          <w:sz w:val="20"/>
          <w:szCs w:val="20"/>
        </w:rPr>
      </w:pPr>
      <w:r>
        <w:rPr>
          <w:rFonts w:ascii="Tahoma" w:hAnsi="Tahoma" w:cs="Tahoma"/>
          <w:sz w:val="20"/>
          <w:szCs w:val="20"/>
        </w:rPr>
        <w:t xml:space="preserve">Prodávající bere na vědomí, </w:t>
      </w:r>
      <w:r w:rsidR="006015D9">
        <w:rPr>
          <w:rFonts w:ascii="Tahoma" w:hAnsi="Tahoma" w:cs="Tahoma"/>
          <w:sz w:val="20"/>
          <w:szCs w:val="20"/>
        </w:rPr>
        <w:t>že údaje uchovávané kupujícím v komponentech zboží představují osobní údaje, utajované či důvěrné informace, případně jiné skutečnosti, které nesmí být zveřejňovány a jako takové musí být chráněny v souladu s příslušnými právními předpisy (dále jen „Chráněná data“). Prodávající odpovídá za osoby, které na jeho straně plní povinnosti dle této smlouvy a s Chráněnými daty se seznámily nebo mohly seznámit, byť jen neúmyslně a náhodně. Prodávající odpovídá za řádnou ochranu Chráněných dat, se kterými se setkal a zaji</w:t>
      </w:r>
      <w:r w:rsidR="00FD1C59">
        <w:rPr>
          <w:rFonts w:ascii="Tahoma" w:hAnsi="Tahoma" w:cs="Tahoma"/>
          <w:sz w:val="20"/>
          <w:szCs w:val="20"/>
        </w:rPr>
        <w:t>st</w:t>
      </w:r>
      <w:r w:rsidR="006015D9">
        <w:rPr>
          <w:rFonts w:ascii="Tahoma" w:hAnsi="Tahoma" w:cs="Tahoma"/>
          <w:sz w:val="20"/>
          <w:szCs w:val="20"/>
        </w:rPr>
        <w:t>í, že žádná osoba, která plnění povinnosti prodávajícího při realizaci této sml</w:t>
      </w:r>
      <w:r w:rsidR="00FD1C59">
        <w:rPr>
          <w:rFonts w:ascii="Tahoma" w:hAnsi="Tahoma" w:cs="Tahoma"/>
          <w:sz w:val="20"/>
          <w:szCs w:val="20"/>
        </w:rPr>
        <w:t>o</w:t>
      </w:r>
      <w:r w:rsidR="006015D9">
        <w:rPr>
          <w:rFonts w:ascii="Tahoma" w:hAnsi="Tahoma" w:cs="Tahoma"/>
          <w:sz w:val="20"/>
          <w:szCs w:val="20"/>
        </w:rPr>
        <w:t xml:space="preserve">uvy nepořídí shrnutí, výtah či kopii Chráněných dat </w:t>
      </w:r>
      <w:r w:rsidR="00FD1C59">
        <w:rPr>
          <w:rFonts w:ascii="Tahoma" w:hAnsi="Tahoma" w:cs="Tahoma"/>
          <w:sz w:val="20"/>
          <w:szCs w:val="20"/>
        </w:rPr>
        <w:t>(vyjma jejich nezbytného zachování výlučně pro potřeby kupujícího), ani nepřistoupí k jejich reprodukci pomocí jakéhokoli média či prostředků, obsahující Chráněná data nebo na Chráněná data odkazujících, ani takové nedovolené nakládání s Chráněnými daty neumožní jiným osobám. Veškerá Chráněná data zůstávají výhradním vlastnictvím kupujícího a prodávající vyvine pro zachování jejich důvěrnosti a pro jejich ochranu stejné úsilí, jako by se jednalo o jeho vlastní Chráněná data.</w:t>
      </w:r>
    </w:p>
    <w:p w14:paraId="05142900" w14:textId="77777777" w:rsidR="009A091A" w:rsidRDefault="00FD1C59" w:rsidP="007C0279">
      <w:pPr>
        <w:numPr>
          <w:ilvl w:val="3"/>
          <w:numId w:val="5"/>
        </w:numPr>
        <w:tabs>
          <w:tab w:val="num" w:pos="-7230"/>
        </w:tabs>
        <w:spacing w:after="120" w:line="276" w:lineRule="auto"/>
        <w:ind w:left="425" w:hanging="425"/>
        <w:jc w:val="both"/>
        <w:rPr>
          <w:rFonts w:ascii="Tahoma" w:hAnsi="Tahoma" w:cs="Tahoma"/>
          <w:sz w:val="20"/>
          <w:szCs w:val="20"/>
        </w:rPr>
      </w:pPr>
      <w:r>
        <w:rPr>
          <w:rFonts w:ascii="Tahoma" w:hAnsi="Tahoma" w:cs="Tahoma"/>
          <w:sz w:val="20"/>
          <w:szCs w:val="20"/>
        </w:rPr>
        <w:lastRenderedPageBreak/>
        <w:t>Prodávající je povinen uhradit kupujícímu škodu, která mu vznikla vadným plněním, a to v plné výši. Prodávající rovněž kupujícímu uhradí náklady vzniklé při uplatňování práv z vadného plnění.</w:t>
      </w:r>
    </w:p>
    <w:p w14:paraId="7175963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471115DF"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7580ED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6E351FE6" w14:textId="77777777"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24"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0715A362" w14:textId="77777777"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64299E9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2BB53B2E" w14:textId="77777777"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24"/>
    <w:p w14:paraId="62AC1C04" w14:textId="77777777" w:rsidR="0073300A" w:rsidRDefault="0073300A">
      <w:pPr>
        <w:rPr>
          <w:rFonts w:ascii="Tahoma" w:eastAsia="SimSun" w:hAnsi="Tahoma" w:cs="Tahoma"/>
          <w:b/>
          <w:kern w:val="1"/>
          <w:sz w:val="20"/>
          <w:szCs w:val="22"/>
          <w:lang w:eastAsia="hi-IN" w:bidi="hi-IN"/>
        </w:rPr>
      </w:pPr>
    </w:p>
    <w:p w14:paraId="7FBBAA27" w14:textId="77777777" w:rsidR="0008119A" w:rsidRDefault="0008119A">
      <w:pPr>
        <w:rPr>
          <w:rFonts w:ascii="Tahoma" w:eastAsia="SimSun" w:hAnsi="Tahoma" w:cs="Tahoma"/>
          <w:b/>
          <w:kern w:val="1"/>
          <w:sz w:val="20"/>
          <w:szCs w:val="22"/>
          <w:lang w:eastAsia="hi-IN" w:bidi="hi-IN"/>
        </w:rPr>
      </w:pPr>
    </w:p>
    <w:p w14:paraId="5D7B9F2A" w14:textId="77777777" w:rsidR="003E4E50" w:rsidRPr="003E4E50" w:rsidRDefault="003E4E50" w:rsidP="00CC34FD">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6A95F7FB" w14:textId="77777777" w:rsidR="003E4E50" w:rsidRPr="00CC34FD" w:rsidRDefault="00CC34FD" w:rsidP="00CC34FD">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003E4E50" w:rsidRPr="00CC34FD">
        <w:rPr>
          <w:rFonts w:ascii="Tahoma" w:hAnsi="Tahoma" w:cs="Tahoma"/>
          <w:caps w:val="0"/>
          <w:sz w:val="20"/>
          <w:szCs w:val="22"/>
        </w:rPr>
        <w:t xml:space="preserve">ankce vůči </w:t>
      </w:r>
      <w:r>
        <w:rPr>
          <w:rFonts w:ascii="Tahoma" w:hAnsi="Tahoma" w:cs="Tahoma"/>
          <w:caps w:val="0"/>
          <w:sz w:val="20"/>
          <w:szCs w:val="22"/>
        </w:rPr>
        <w:t>R</w:t>
      </w:r>
      <w:r w:rsidR="003E4E50" w:rsidRPr="00CC34FD">
        <w:rPr>
          <w:rFonts w:ascii="Tahoma" w:hAnsi="Tahoma" w:cs="Tahoma"/>
          <w:caps w:val="0"/>
          <w:sz w:val="20"/>
          <w:szCs w:val="22"/>
        </w:rPr>
        <w:t xml:space="preserve">usku a </w:t>
      </w:r>
      <w:r>
        <w:rPr>
          <w:rFonts w:ascii="Tahoma" w:hAnsi="Tahoma" w:cs="Tahoma"/>
          <w:caps w:val="0"/>
          <w:sz w:val="20"/>
          <w:szCs w:val="22"/>
        </w:rPr>
        <w:t>B</w:t>
      </w:r>
      <w:r w:rsidR="003E4E50" w:rsidRPr="00CC34FD">
        <w:rPr>
          <w:rFonts w:ascii="Tahoma" w:hAnsi="Tahoma" w:cs="Tahoma"/>
          <w:caps w:val="0"/>
          <w:sz w:val="20"/>
          <w:szCs w:val="22"/>
        </w:rPr>
        <w:t>ělorusku</w:t>
      </w:r>
    </w:p>
    <w:p w14:paraId="16573D57"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BD8EE53"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C3BB713"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59EB3455" w14:textId="77777777" w:rsidR="003E4E50" w:rsidRPr="004F38B1" w:rsidRDefault="003E4E50" w:rsidP="00CC34FD">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této smlouvy, je prodávající povinen zaplatit kupujícímu smluvní pokutu ve výši 50.000 Kč, a to za každý jednotlivý případ porušení.</w:t>
      </w:r>
    </w:p>
    <w:p w14:paraId="2F439851" w14:textId="77777777" w:rsidR="002816D4" w:rsidRDefault="002816D4">
      <w:pPr>
        <w:rPr>
          <w:rFonts w:ascii="Tahoma" w:hAnsi="Tahoma" w:cs="Tahoma"/>
          <w:b/>
          <w:sz w:val="20"/>
          <w:szCs w:val="22"/>
        </w:rPr>
      </w:pPr>
      <w:r>
        <w:rPr>
          <w:rFonts w:ascii="Tahoma" w:hAnsi="Tahoma" w:cs="Tahoma"/>
          <w:b/>
          <w:sz w:val="20"/>
          <w:szCs w:val="22"/>
        </w:rPr>
        <w:br w:type="page"/>
      </w:r>
    </w:p>
    <w:p w14:paraId="4F37236E" w14:textId="77777777" w:rsidR="00A71287" w:rsidRPr="00753166" w:rsidRDefault="00A71287" w:rsidP="00A71287">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lastRenderedPageBreak/>
        <w:t>XIII.</w:t>
      </w:r>
    </w:p>
    <w:p w14:paraId="11572228" w14:textId="77777777" w:rsidR="00A71287" w:rsidRPr="00145B94" w:rsidRDefault="00A71287" w:rsidP="00A71287">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56C62149" w14:textId="77777777" w:rsidR="00A71287" w:rsidRPr="0022632C" w:rsidRDefault="00A71287" w:rsidP="00A71287">
      <w:pPr>
        <w:pStyle w:val="lnek-slovantext"/>
        <w:numPr>
          <w:ilvl w:val="0"/>
          <w:numId w:val="59"/>
        </w:numPr>
        <w:tabs>
          <w:tab w:val="clear" w:pos="502"/>
        </w:tabs>
        <w:spacing w:before="0" w:after="80" w:line="276" w:lineRule="auto"/>
        <w:ind w:left="426" w:hanging="426"/>
        <w:jc w:val="both"/>
        <w:rPr>
          <w:rFonts w:ascii="Tahoma" w:hAnsi="Tahoma" w:cs="Tahoma"/>
          <w:sz w:val="20"/>
          <w:szCs w:val="20"/>
        </w:rPr>
      </w:pPr>
      <w:bookmarkStart w:id="25" w:name="_Hlk117676012"/>
      <w:r w:rsidRPr="0022632C">
        <w:rPr>
          <w:rFonts w:ascii="Tahoma" w:hAnsi="Tahoma" w:cs="Tahoma"/>
          <w:sz w:val="20"/>
          <w:szCs w:val="20"/>
        </w:rPr>
        <w:t>Dodavatel bere na vědomí, že zadavatel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25"/>
    <w:p w14:paraId="09F7D5AC" w14:textId="77777777" w:rsidR="00A71287" w:rsidRPr="0022632C" w:rsidRDefault="00A71287" w:rsidP="00A71287">
      <w:pPr>
        <w:pStyle w:val="lnek-slovantext"/>
        <w:numPr>
          <w:ilvl w:val="0"/>
          <w:numId w:val="59"/>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Bude-li součástí plnění díla Dodavatelem dodávka techniky připojené do interní datové sítě Zadavatele</w:t>
      </w:r>
      <w:r>
        <w:rPr>
          <w:rFonts w:ascii="Tahoma" w:hAnsi="Tahoma" w:cs="Tahoma"/>
          <w:sz w:val="20"/>
          <w:szCs w:val="20"/>
        </w:rPr>
        <w:t xml:space="preserve">, </w:t>
      </w:r>
      <w:r w:rsidRPr="0022632C">
        <w:rPr>
          <w:rFonts w:ascii="Tahoma" w:hAnsi="Tahoma" w:cs="Tahoma"/>
          <w:sz w:val="20"/>
          <w:szCs w:val="20"/>
        </w:rPr>
        <w:t>nebo pokud bude vyžadovat Dodavatel přístup k dodávané technice přes datovou síť Zadavatele, přihlášení Dodavatele do sítě Zadavatele musí podléhat kontrole přístupu na základě autorizace po předchozí autentizaci. Dodavatel se zavazuje, že před připojením koncového zařízení nebo aktivního síťového prvku do datové sítě zažádá o schválení připojení kontaktní osobu na straně Zadavatele. Dodavatel se zavazuje, že vzdálený přístup do systému bude vždy uskutečněn pouze prostřednictvím zabezpečeného připojení VPN (virtuální privátní síť). Dodavatel se zavazuje, že udělený VPN přístup nesmí být sdílen více zaměstnanci Dodavatele nebo poddodavatele.  Pravidla VPN přístupu budou řešena samostatnou smlouvou, která musí být uzavřena před udělením VPN přístupu Dodavateli. Dodavatel se zavazuje, že všechna zařízení připojená do datové sítě Zadavatele, budou disponovat aktualizovaným výrobcem podporovaným operačním systémem, aktualizovaným antivirovým programem s nejnovějšími signaturami, a pokud to bude možné, budou připojena do domény Zadavatele, která na zařízeních prosadí bezpečnostní politiku Zadavatele. Dodavatel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Zadavatele. Pokud nebude možné dodržet výše uvedená pravidla, může Zadavatel ve výjimečném případě dle požadavku Dodavatele zřídit VPN přístup k síťovému zařízení, které bude na vyhrazené datové síti striktně oddělené od interní sítě Zadavatele. Dodavatel se zavazuje, že bez zbytečného odkladu deaktivuje všechna nevyužívaná zakončení sítě anebo nepoužívané porty aktivního síťového prvku. Dodavatel se zavazuje, že bude dodržovat a nebude konat v rozporu s bezpečnostními politikami zadavatele. Bezpečnostní politika Zadavatele bude předložena na žádost Dodavatele.</w:t>
      </w:r>
    </w:p>
    <w:p w14:paraId="03CCED65" w14:textId="77777777" w:rsidR="00A71287" w:rsidRPr="0022632C" w:rsidRDefault="00A71287" w:rsidP="00A71287">
      <w:pPr>
        <w:pStyle w:val="lnek-slovantext"/>
        <w:numPr>
          <w:ilvl w:val="0"/>
          <w:numId w:val="59"/>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Zadavatel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zadavateli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zadavateli veškerou potřebnou součinnost. Dodavatel je povinen přijmout dodatečná, účinná nápravná opatření k odstranění zranitelností.</w:t>
      </w:r>
    </w:p>
    <w:p w14:paraId="67BC0139" w14:textId="77777777" w:rsidR="00A71287" w:rsidRPr="0022632C" w:rsidRDefault="00A71287" w:rsidP="00A71287">
      <w:pPr>
        <w:pStyle w:val="lnek-slovantext"/>
        <w:numPr>
          <w:ilvl w:val="0"/>
          <w:numId w:val="59"/>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Dodavatel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3287D720" w14:textId="77777777" w:rsidR="00A71287" w:rsidRPr="0022632C" w:rsidRDefault="00A71287" w:rsidP="00A71287">
      <w:pPr>
        <w:pStyle w:val="lnek-slovantext"/>
        <w:numPr>
          <w:ilvl w:val="0"/>
          <w:numId w:val="59"/>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Dodavatel zavazuje splnit tyto povinnosti: </w:t>
      </w:r>
    </w:p>
    <w:p w14:paraId="2054C44A" w14:textId="77777777" w:rsidR="00A71287" w:rsidRPr="0022632C" w:rsidRDefault="00A71287" w:rsidP="00A71287">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lastRenderedPageBreak/>
        <w:t>•</w:t>
      </w:r>
      <w:r w:rsidRPr="0022632C">
        <w:rPr>
          <w:rFonts w:ascii="Tahoma" w:hAnsi="Tahoma" w:cs="Tahoma"/>
          <w:sz w:val="20"/>
          <w:szCs w:val="20"/>
        </w:rPr>
        <w:tab/>
        <w:t xml:space="preserve">poskytnutí požadovaných součinností v souvislosti s předáním podpory a poskytování služeb novému dodavateli nebo zadavateli, a to v souladu s exit plánem vytvořeným v rámci prováděcího (implementačního) projektu, </w:t>
      </w:r>
    </w:p>
    <w:p w14:paraId="6EFB004E" w14:textId="77777777" w:rsidR="00A71287" w:rsidRPr="0022632C" w:rsidRDefault="00A71287" w:rsidP="00A71287">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dodavatelem nebo zadavatelem, </w:t>
      </w:r>
    </w:p>
    <w:p w14:paraId="2E479DBC" w14:textId="77777777" w:rsidR="00A71287" w:rsidRPr="0022632C" w:rsidRDefault="00A71287" w:rsidP="00A71287">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C7AF045" w14:textId="77777777" w:rsidR="00A71287" w:rsidRPr="0022632C" w:rsidRDefault="00A71287" w:rsidP="00A71287">
      <w:pPr>
        <w:pStyle w:val="lnek-slovantext"/>
        <w:numPr>
          <w:ilvl w:val="0"/>
          <w:numId w:val="59"/>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se zavazuje, že veškerý přenos dat a informací musí být dostatečně zabezpečen pomoci aktuálně odolných kryptografických algoritmů a kryptografických klíčů.</w:t>
      </w:r>
    </w:p>
    <w:p w14:paraId="636038AB" w14:textId="77777777" w:rsidR="00A71287" w:rsidRPr="0022632C" w:rsidRDefault="00A71287" w:rsidP="00A71287">
      <w:pPr>
        <w:pStyle w:val="lnek-slovantext"/>
        <w:numPr>
          <w:ilvl w:val="0"/>
          <w:numId w:val="59"/>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Dodavatel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7D6ADB66" w14:textId="77777777" w:rsidR="00A71287" w:rsidRPr="0022632C" w:rsidRDefault="00A71287" w:rsidP="00A71287">
      <w:pPr>
        <w:pStyle w:val="lnek-slovantext"/>
        <w:numPr>
          <w:ilvl w:val="0"/>
          <w:numId w:val="59"/>
        </w:numPr>
        <w:tabs>
          <w:tab w:val="clear" w:pos="502"/>
        </w:tabs>
        <w:spacing w:line="276" w:lineRule="auto"/>
        <w:ind w:left="426" w:hanging="426"/>
        <w:jc w:val="both"/>
        <w:rPr>
          <w:rFonts w:ascii="Tahoma" w:hAnsi="Tahoma" w:cs="Tahoma"/>
          <w:sz w:val="20"/>
          <w:szCs w:val="20"/>
        </w:rPr>
      </w:pPr>
      <w:r w:rsidRPr="0022632C">
        <w:rPr>
          <w:rFonts w:ascii="Tahoma" w:hAnsi="Tahoma" w:cs="Tahoma"/>
          <w:sz w:val="20"/>
          <w:szCs w:val="20"/>
        </w:rPr>
        <w:t>Zadavatel je dále oprávněn od smlouvy odstoupit v případech, že dojde k významné změně kontroly nad Dodavatelem nebo změně kontroly nad zásadními aktivy využívanými Dodavatelem k plnění dle této smlouvy ve smyslu písm. n) přílohy č. 7 vyhlášky o kybernetické bezpečnosti.</w:t>
      </w:r>
    </w:p>
    <w:p w14:paraId="076FCBBF" w14:textId="77777777" w:rsidR="00A71287" w:rsidRDefault="00A71287" w:rsidP="007C0279">
      <w:pPr>
        <w:tabs>
          <w:tab w:val="left" w:pos="0"/>
          <w:tab w:val="left" w:pos="360"/>
        </w:tabs>
        <w:spacing w:after="120" w:line="276" w:lineRule="auto"/>
        <w:ind w:left="425" w:hanging="425"/>
        <w:jc w:val="center"/>
        <w:rPr>
          <w:rFonts w:ascii="Tahoma" w:hAnsi="Tahoma" w:cs="Tahoma"/>
          <w:b/>
          <w:sz w:val="20"/>
          <w:szCs w:val="22"/>
        </w:rPr>
      </w:pPr>
    </w:p>
    <w:p w14:paraId="66E8233E" w14:textId="77777777" w:rsidR="000C3BE3" w:rsidRDefault="000C3BE3" w:rsidP="007C0279">
      <w:pPr>
        <w:tabs>
          <w:tab w:val="left" w:pos="0"/>
          <w:tab w:val="left" w:pos="360"/>
        </w:tabs>
        <w:spacing w:after="120" w:line="276" w:lineRule="auto"/>
        <w:ind w:left="425" w:hanging="425"/>
        <w:jc w:val="center"/>
        <w:rPr>
          <w:rFonts w:ascii="Tahoma" w:hAnsi="Tahoma" w:cs="Tahoma"/>
          <w:b/>
          <w:sz w:val="20"/>
          <w:szCs w:val="22"/>
        </w:rPr>
      </w:pPr>
    </w:p>
    <w:p w14:paraId="729CFEF3" w14:textId="77777777" w:rsidR="003E4E50" w:rsidRPr="00145B94" w:rsidRDefault="003E4E50" w:rsidP="007C0279">
      <w:pPr>
        <w:tabs>
          <w:tab w:val="left" w:pos="0"/>
          <w:tab w:val="left" w:pos="360"/>
        </w:tabs>
        <w:spacing w:after="120" w:line="276" w:lineRule="auto"/>
        <w:ind w:left="425" w:hanging="425"/>
        <w:jc w:val="center"/>
        <w:rPr>
          <w:rFonts w:ascii="Tahoma" w:hAnsi="Tahoma" w:cs="Tahoma"/>
          <w:b/>
          <w:sz w:val="20"/>
          <w:szCs w:val="22"/>
        </w:rPr>
      </w:pPr>
      <w:r>
        <w:rPr>
          <w:rFonts w:ascii="Tahoma" w:hAnsi="Tahoma" w:cs="Tahoma"/>
          <w:b/>
          <w:sz w:val="20"/>
          <w:szCs w:val="22"/>
        </w:rPr>
        <w:t>XI</w:t>
      </w:r>
      <w:r w:rsidR="00A71287">
        <w:rPr>
          <w:rFonts w:ascii="Tahoma" w:hAnsi="Tahoma" w:cs="Tahoma"/>
          <w:b/>
          <w:sz w:val="20"/>
          <w:szCs w:val="22"/>
        </w:rPr>
        <w:t>V</w:t>
      </w:r>
      <w:r>
        <w:rPr>
          <w:rFonts w:ascii="Tahoma" w:hAnsi="Tahoma" w:cs="Tahoma"/>
          <w:b/>
          <w:sz w:val="20"/>
          <w:szCs w:val="22"/>
        </w:rPr>
        <w:t>.</w:t>
      </w:r>
    </w:p>
    <w:p w14:paraId="0BEDB308" w14:textId="77777777" w:rsidR="00275F1C" w:rsidRPr="00145B94" w:rsidRDefault="00275F1C" w:rsidP="007C0279">
      <w:pPr>
        <w:pStyle w:val="Nadpis4"/>
        <w:spacing w:before="0" w:line="276" w:lineRule="auto"/>
        <w:ind w:left="425" w:hanging="425"/>
        <w:rPr>
          <w:rFonts w:ascii="Tahoma" w:hAnsi="Tahoma" w:cs="Tahoma"/>
          <w:b w:val="0"/>
          <w:sz w:val="20"/>
          <w:szCs w:val="22"/>
        </w:rPr>
      </w:pPr>
      <w:r w:rsidRPr="00145B94">
        <w:rPr>
          <w:rFonts w:ascii="Tahoma" w:hAnsi="Tahoma" w:cs="Tahoma"/>
          <w:bCs w:val="0"/>
          <w:sz w:val="20"/>
          <w:szCs w:val="22"/>
        </w:rPr>
        <w:t>R</w:t>
      </w:r>
      <w:r w:rsidRPr="00145B94">
        <w:rPr>
          <w:rFonts w:ascii="Tahoma" w:hAnsi="Tahoma" w:cs="Tahoma"/>
          <w:bCs w:val="0"/>
          <w:caps w:val="0"/>
          <w:sz w:val="20"/>
          <w:szCs w:val="22"/>
        </w:rPr>
        <w:t>egistr</w:t>
      </w:r>
      <w:r w:rsidRPr="00145B94">
        <w:rPr>
          <w:rFonts w:ascii="Tahoma" w:hAnsi="Tahoma" w:cs="Tahoma"/>
          <w:b w:val="0"/>
          <w:sz w:val="20"/>
          <w:szCs w:val="22"/>
        </w:rPr>
        <w:t xml:space="preserve"> </w:t>
      </w:r>
      <w:r w:rsidRPr="00145B94">
        <w:rPr>
          <w:rFonts w:ascii="Tahoma" w:hAnsi="Tahoma" w:cs="Tahoma"/>
          <w:caps w:val="0"/>
          <w:sz w:val="20"/>
          <w:szCs w:val="22"/>
        </w:rPr>
        <w:t>smluv</w:t>
      </w:r>
    </w:p>
    <w:p w14:paraId="38F9EC09" w14:textId="77777777" w:rsidR="00275F1C" w:rsidRPr="00145B94" w:rsidRDefault="00275F1C" w:rsidP="000C3BE3">
      <w:pPr>
        <w:widowControl w:val="0"/>
        <w:numPr>
          <w:ilvl w:val="0"/>
          <w:numId w:val="38"/>
        </w:numPr>
        <w:suppressAutoHyphens/>
        <w:spacing w:after="60" w:line="276" w:lineRule="auto"/>
        <w:ind w:left="357" w:hanging="357"/>
        <w:jc w:val="both"/>
        <w:rPr>
          <w:rFonts w:ascii="Tahoma" w:hAnsi="Tahoma" w:cs="Tahoma"/>
          <w:kern w:val="2"/>
          <w:sz w:val="20"/>
          <w:szCs w:val="20"/>
        </w:rPr>
      </w:pPr>
      <w:r w:rsidRPr="00145B94">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66E0DC99" w14:textId="77777777" w:rsidR="00275F1C" w:rsidRPr="00145B94" w:rsidRDefault="00275F1C" w:rsidP="000C3BE3">
      <w:pPr>
        <w:widowControl w:val="0"/>
        <w:numPr>
          <w:ilvl w:val="0"/>
          <w:numId w:val="38"/>
        </w:numPr>
        <w:suppressAutoHyphens/>
        <w:spacing w:after="60" w:line="276" w:lineRule="auto"/>
        <w:ind w:left="357" w:hanging="357"/>
        <w:jc w:val="both"/>
        <w:rPr>
          <w:rFonts w:ascii="Tahoma" w:hAnsi="Tahoma" w:cs="Tahoma"/>
          <w:b/>
          <w:bCs/>
          <w:sz w:val="20"/>
          <w:szCs w:val="20"/>
        </w:rPr>
      </w:pPr>
      <w:r w:rsidRPr="00145B94">
        <w:rPr>
          <w:rFonts w:ascii="Tahoma" w:hAnsi="Tahoma" w:cs="Tahoma"/>
          <w:kern w:val="2"/>
          <w:sz w:val="20"/>
          <w:szCs w:val="20"/>
        </w:rPr>
        <w:t>Zveřejnění smlouvy a metadat v </w:t>
      </w:r>
      <w:r w:rsidR="004F63D7">
        <w:rPr>
          <w:rFonts w:ascii="Tahoma" w:hAnsi="Tahoma" w:cs="Tahoma"/>
          <w:kern w:val="2"/>
          <w:sz w:val="20"/>
          <w:szCs w:val="20"/>
        </w:rPr>
        <w:t>R</w:t>
      </w:r>
      <w:r w:rsidRPr="00145B94">
        <w:rPr>
          <w:rFonts w:ascii="Tahoma" w:hAnsi="Tahoma" w:cs="Tahoma"/>
          <w:kern w:val="2"/>
          <w:sz w:val="20"/>
          <w:szCs w:val="20"/>
        </w:rPr>
        <w:t xml:space="preserve">egistru smluv </w:t>
      </w:r>
      <w:r w:rsidR="004F63D7">
        <w:rPr>
          <w:rFonts w:ascii="Tahoma" w:hAnsi="Tahoma" w:cs="Tahoma"/>
          <w:kern w:val="2"/>
          <w:sz w:val="20"/>
          <w:szCs w:val="20"/>
        </w:rPr>
        <w:t xml:space="preserve">MV </w:t>
      </w:r>
      <w:r w:rsidRPr="00145B94">
        <w:rPr>
          <w:rFonts w:ascii="Tahoma" w:hAnsi="Tahoma" w:cs="Tahoma"/>
          <w:kern w:val="2"/>
          <w:sz w:val="20"/>
          <w:szCs w:val="20"/>
        </w:rPr>
        <w:t>zajistí kupující.</w:t>
      </w:r>
    </w:p>
    <w:p w14:paraId="5B7BD6C9" w14:textId="77777777" w:rsidR="00275F1C" w:rsidRDefault="00275F1C" w:rsidP="000C3BE3">
      <w:pPr>
        <w:pStyle w:val="Odstavecseseznamem"/>
        <w:numPr>
          <w:ilvl w:val="0"/>
          <w:numId w:val="38"/>
        </w:numPr>
        <w:spacing w:after="60" w:line="276" w:lineRule="auto"/>
        <w:ind w:left="357" w:hanging="357"/>
        <w:contextualSpacing w:val="0"/>
        <w:jc w:val="both"/>
        <w:rPr>
          <w:rFonts w:ascii="Tahoma" w:hAnsi="Tahoma" w:cs="Tahoma"/>
          <w:iCs/>
          <w:sz w:val="20"/>
          <w:szCs w:val="20"/>
        </w:rPr>
      </w:pPr>
      <w:r w:rsidRPr="00145B94">
        <w:rPr>
          <w:rFonts w:ascii="Tahoma" w:hAnsi="Tahoma" w:cs="Tahoma"/>
          <w:iCs/>
          <w:sz w:val="20"/>
          <w:szCs w:val="20"/>
        </w:rPr>
        <w:t xml:space="preserve">Okamžikem zveřejnění této smlouvy dle zákona č. 340/2015 Sb., o zvláštních </w:t>
      </w:r>
      <w:r w:rsidRPr="00145B94">
        <w:rPr>
          <w:rFonts w:ascii="Tahoma" w:hAnsi="Tahoma" w:cs="Tahoma"/>
          <w:sz w:val="20"/>
        </w:rPr>
        <w:t>podmínkách</w:t>
      </w:r>
      <w:r w:rsidRPr="00145B94">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38EBCADD" w14:textId="77777777" w:rsidR="00C4051A" w:rsidRDefault="00C4051A" w:rsidP="000C3BE3">
      <w:pPr>
        <w:pStyle w:val="Odstavecseseznamem"/>
        <w:spacing w:after="60" w:line="276" w:lineRule="auto"/>
        <w:ind w:left="357"/>
        <w:contextualSpacing w:val="0"/>
        <w:jc w:val="both"/>
        <w:rPr>
          <w:rFonts w:ascii="Tahoma" w:hAnsi="Tahoma" w:cs="Tahoma"/>
          <w:iCs/>
          <w:sz w:val="20"/>
          <w:szCs w:val="20"/>
        </w:rPr>
      </w:pPr>
    </w:p>
    <w:p w14:paraId="48D26510" w14:textId="77777777" w:rsidR="000C3BE3" w:rsidRDefault="000C3BE3" w:rsidP="00C4051A">
      <w:pPr>
        <w:pStyle w:val="Odstavecseseznamem"/>
        <w:spacing w:after="60" w:line="276" w:lineRule="auto"/>
        <w:ind w:left="357"/>
        <w:contextualSpacing w:val="0"/>
        <w:jc w:val="both"/>
        <w:rPr>
          <w:rFonts w:ascii="Tahoma" w:hAnsi="Tahoma" w:cs="Tahoma"/>
          <w:iCs/>
          <w:sz w:val="20"/>
          <w:szCs w:val="20"/>
        </w:rPr>
      </w:pPr>
    </w:p>
    <w:p w14:paraId="4A7BFC6A" w14:textId="77777777" w:rsidR="00066D69" w:rsidRPr="00633675"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205454">
        <w:rPr>
          <w:rFonts w:ascii="Tahoma" w:hAnsi="Tahoma" w:cs="Tahoma"/>
          <w:b/>
          <w:sz w:val="20"/>
          <w:szCs w:val="22"/>
        </w:rPr>
        <w:t>V</w:t>
      </w:r>
      <w:r w:rsidRPr="00633675">
        <w:rPr>
          <w:rFonts w:ascii="Tahoma" w:hAnsi="Tahoma" w:cs="Tahoma"/>
          <w:b/>
          <w:sz w:val="20"/>
          <w:szCs w:val="22"/>
        </w:rPr>
        <w:t>.</w:t>
      </w:r>
    </w:p>
    <w:p w14:paraId="118F540A"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4297BBD4"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6" w:name="_Hlk81506872"/>
      <w:r w:rsidRPr="00633675">
        <w:rPr>
          <w:rFonts w:ascii="Tahoma" w:hAnsi="Tahoma" w:cs="Tahoma"/>
          <w:sz w:val="20"/>
          <w:szCs w:val="22"/>
        </w:rPr>
        <w:t>Tato smlouva zaniká:</w:t>
      </w:r>
    </w:p>
    <w:p w14:paraId="520D96B2"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6E5B0CF8" w14:textId="77777777" w:rsidR="00CC34FD" w:rsidRPr="00CC34FD" w:rsidRDefault="00066D69" w:rsidP="00CC34FD">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60D6BEC" w14:textId="77777777" w:rsidR="00CC34FD" w:rsidRPr="00205454" w:rsidRDefault="00CC34FD"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205454">
        <w:rPr>
          <w:rFonts w:ascii="Tahoma" w:hAnsi="Tahoma" w:cs="Tahoma"/>
          <w:sz w:val="20"/>
          <w:szCs w:val="22"/>
        </w:rPr>
        <w:t>neodevzdání předmětu smlouvy kupujícímu ve stanovené době plnění,</w:t>
      </w:r>
    </w:p>
    <w:p w14:paraId="3BF210E1" w14:textId="77777777" w:rsidR="00CC34FD" w:rsidRPr="00205454" w:rsidRDefault="00CC34FD"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205454">
        <w:rPr>
          <w:rFonts w:ascii="Tahoma" w:hAnsi="Tahoma" w:cs="Tahoma"/>
          <w:sz w:val="20"/>
          <w:szCs w:val="22"/>
        </w:rPr>
        <w:t>pokud má předmět smlouvy vady, které jej činí neupotřebitelným nebo nemá vlastnosti, které si kupující vymínil nebo o kterých ho prodávající ujistil,</w:t>
      </w:r>
    </w:p>
    <w:p w14:paraId="507E60E7" w14:textId="77777777"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1B585D9B" w14:textId="77777777" w:rsidR="0006239B" w:rsidRDefault="0006239B"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 xml:space="preserve">nedodržení smluvních ujednání ve vztahu ke Chráněným datům dle č. X. odst. 13 této </w:t>
      </w:r>
      <w:r>
        <w:rPr>
          <w:rFonts w:ascii="Tahoma" w:hAnsi="Tahoma" w:cs="Tahoma"/>
          <w:sz w:val="20"/>
          <w:szCs w:val="22"/>
        </w:rPr>
        <w:lastRenderedPageBreak/>
        <w:t>smlouvy,</w:t>
      </w:r>
    </w:p>
    <w:p w14:paraId="280BB510" w14:textId="77777777"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642DF1AA" w14:textId="77777777" w:rsidR="00511AD2" w:rsidRDefault="00511AD2">
      <w:pPr>
        <w:rPr>
          <w:rFonts w:ascii="Tahoma" w:hAnsi="Tahoma" w:cs="Tahoma"/>
          <w:sz w:val="20"/>
          <w:szCs w:val="22"/>
        </w:rPr>
      </w:pPr>
    </w:p>
    <w:p w14:paraId="519CF234"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0D04A0DE" w14:textId="77777777"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059C0E50"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4EDDC63D"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2D0AEE53"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765A9AA" w14:textId="77777777" w:rsidR="0008119A" w:rsidRDefault="0008119A" w:rsidP="0008119A">
      <w:pPr>
        <w:tabs>
          <w:tab w:val="left" w:pos="0"/>
        </w:tabs>
        <w:spacing w:after="120" w:line="276" w:lineRule="auto"/>
        <w:ind w:left="425"/>
        <w:jc w:val="both"/>
        <w:rPr>
          <w:rFonts w:ascii="Tahoma" w:hAnsi="Tahoma" w:cs="Tahoma"/>
          <w:sz w:val="20"/>
          <w:szCs w:val="22"/>
        </w:rPr>
      </w:pPr>
    </w:p>
    <w:bookmarkEnd w:id="26"/>
    <w:p w14:paraId="322AAB7C" w14:textId="77777777"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D10259" w:rsidRPr="00633675">
        <w:rPr>
          <w:rFonts w:ascii="Tahoma" w:hAnsi="Tahoma" w:cs="Tahoma"/>
          <w:b/>
          <w:sz w:val="20"/>
          <w:szCs w:val="22"/>
        </w:rPr>
        <w:t>V</w:t>
      </w:r>
      <w:r w:rsidR="005B7865">
        <w:rPr>
          <w:rFonts w:ascii="Tahoma" w:hAnsi="Tahoma" w:cs="Tahoma"/>
          <w:b/>
          <w:sz w:val="20"/>
          <w:szCs w:val="22"/>
        </w:rPr>
        <w:t>I</w:t>
      </w:r>
      <w:r w:rsidR="00066D69" w:rsidRPr="00633675">
        <w:rPr>
          <w:rFonts w:ascii="Tahoma" w:hAnsi="Tahoma" w:cs="Tahoma"/>
          <w:b/>
          <w:sz w:val="20"/>
          <w:szCs w:val="22"/>
        </w:rPr>
        <w:t>.</w:t>
      </w:r>
    </w:p>
    <w:p w14:paraId="2A018DE3"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8AD0F24" w14:textId="77777777" w:rsidR="003D07FB" w:rsidRPr="003D07FB" w:rsidRDefault="003D07FB" w:rsidP="007C0279">
      <w:pPr>
        <w:numPr>
          <w:ilvl w:val="0"/>
          <w:numId w:val="27"/>
        </w:numPr>
        <w:spacing w:before="120" w:after="120" w:line="276" w:lineRule="auto"/>
        <w:ind w:left="425" w:hanging="357"/>
        <w:jc w:val="both"/>
        <w:rPr>
          <w:rFonts w:ascii="Tahoma" w:hAnsi="Tahoma" w:cs="Tahoma"/>
          <w:sz w:val="20"/>
          <w:szCs w:val="20"/>
        </w:rPr>
      </w:pPr>
      <w:bookmarkStart w:id="27" w:name="_Hlk81506826"/>
      <w:r w:rsidRPr="003D07FB">
        <w:rPr>
          <w:rFonts w:ascii="Tahoma" w:hAnsi="Tahoma" w:cs="Tahoma"/>
          <w:sz w:val="20"/>
          <w:szCs w:val="20"/>
        </w:rPr>
        <w:t>Tato smlouva nabývá platnosti a účinnosti dnem,</w:t>
      </w:r>
      <w:r w:rsidRPr="003D07FB">
        <w:rPr>
          <w:sz w:val="22"/>
          <w:szCs w:val="22"/>
        </w:rPr>
        <w:t xml:space="preserve"> </w:t>
      </w:r>
      <w:r w:rsidRPr="003D07FB">
        <w:rPr>
          <w:rFonts w:ascii="Tahoma" w:hAnsi="Tahoma" w:cs="Tahoma"/>
          <w:sz w:val="20"/>
          <w:szCs w:val="20"/>
        </w:rPr>
        <w:t>kdy vyjádření souhlasu s obsahem návrhu smlouvy dojde druhé smluvní straně,</w:t>
      </w:r>
      <w:r w:rsidRPr="003D07FB">
        <w:rPr>
          <w:sz w:val="22"/>
          <w:szCs w:val="22"/>
        </w:rPr>
        <w:t xml:space="preserve"> </w:t>
      </w:r>
      <w:r w:rsidRPr="003D07FB">
        <w:rPr>
          <w:rFonts w:ascii="Tahoma" w:hAnsi="Tahoma" w:cs="Tahoma"/>
          <w:sz w:val="20"/>
          <w:szCs w:val="20"/>
        </w:rPr>
        <w:t>nestanoví</w:t>
      </w:r>
      <w:r w:rsidRPr="003D07FB">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422A8B1B"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75275908" w14:textId="77777777" w:rsidR="0023764F" w:rsidRPr="00633675" w:rsidRDefault="0023764F" w:rsidP="007C0279">
      <w:pPr>
        <w:numPr>
          <w:ilvl w:val="0"/>
          <w:numId w:val="27"/>
        </w:numPr>
        <w:spacing w:after="120" w:line="276" w:lineRule="auto"/>
        <w:ind w:left="425" w:hanging="425"/>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018F7A07" w14:textId="77777777" w:rsidR="00384B6B" w:rsidRPr="00633675" w:rsidRDefault="00384B6B" w:rsidP="007C0279">
      <w:pPr>
        <w:numPr>
          <w:ilvl w:val="0"/>
          <w:numId w:val="27"/>
        </w:numPr>
        <w:spacing w:after="120" w:line="276" w:lineRule="auto"/>
        <w:ind w:left="425" w:hanging="425"/>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7849043B" w14:textId="77777777" w:rsidR="004979E1" w:rsidRPr="000241C5" w:rsidRDefault="004979E1" w:rsidP="007C0279">
      <w:pPr>
        <w:numPr>
          <w:ilvl w:val="0"/>
          <w:numId w:val="27"/>
        </w:numPr>
        <w:spacing w:after="120" w:line="276" w:lineRule="auto"/>
        <w:ind w:left="425" w:hanging="425"/>
        <w:jc w:val="both"/>
        <w:rPr>
          <w:rFonts w:ascii="Tahoma" w:hAnsi="Tahoma" w:cs="Tahoma"/>
          <w:sz w:val="20"/>
          <w:szCs w:val="22"/>
        </w:rPr>
      </w:pPr>
      <w:bookmarkStart w:id="28" w:name="_Hlk82415956"/>
      <w:bookmarkEnd w:id="27"/>
      <w:r w:rsidRPr="000241C5">
        <w:rPr>
          <w:rFonts w:ascii="Tahoma" w:hAnsi="Tahoma" w:cs="Tahoma"/>
          <w:sz w:val="20"/>
          <w:szCs w:val="22"/>
        </w:rPr>
        <w:t>V případě podpisu smlouvy v listinné podobě, bude tato smlouva vyhotovena ve 2 stejnopisech, z nichž po podpisu kupující obdrží 1 vyhotovení a prodávající 1 vyhotovení.</w:t>
      </w:r>
    </w:p>
    <w:p w14:paraId="2434334A" w14:textId="77777777" w:rsidR="004979E1" w:rsidRDefault="004979E1" w:rsidP="007C0279">
      <w:pPr>
        <w:numPr>
          <w:ilvl w:val="0"/>
          <w:numId w:val="27"/>
        </w:numPr>
        <w:spacing w:after="120" w:line="276" w:lineRule="auto"/>
        <w:ind w:left="425" w:hanging="425"/>
        <w:jc w:val="both"/>
        <w:rPr>
          <w:rFonts w:ascii="Tahoma" w:hAnsi="Tahoma" w:cs="Tahoma"/>
          <w:sz w:val="20"/>
          <w:szCs w:val="22"/>
        </w:rPr>
      </w:pPr>
      <w:r w:rsidRPr="000241C5">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1A05376" w14:textId="77777777" w:rsidR="00531A1D" w:rsidRPr="00531A1D" w:rsidRDefault="0004468F" w:rsidP="00531A1D">
      <w:pPr>
        <w:numPr>
          <w:ilvl w:val="0"/>
          <w:numId w:val="27"/>
        </w:numPr>
        <w:spacing w:after="120" w:line="276" w:lineRule="auto"/>
        <w:ind w:left="425" w:hanging="425"/>
        <w:jc w:val="both"/>
        <w:rPr>
          <w:rFonts w:ascii="Tahoma" w:hAnsi="Tahoma" w:cs="Tahoma"/>
          <w:sz w:val="20"/>
          <w:szCs w:val="22"/>
        </w:rPr>
      </w:pPr>
      <w:r w:rsidRPr="00531A1D">
        <w:rPr>
          <w:rFonts w:ascii="Tahoma" w:hAnsi="Tahoma" w:cs="Tahoma"/>
          <w:sz w:val="20"/>
          <w:szCs w:val="22"/>
        </w:rPr>
        <w:t>Prodávající, ve smyslu § 1765 odst. 2 zák. č. 89/2012 Sb., občanský zákoník, na sebe přebírá nebezpečí změny okolností.</w:t>
      </w:r>
      <w:r w:rsidR="00531A1D" w:rsidRPr="00531A1D">
        <w:rPr>
          <w:rFonts w:ascii="Tahoma" w:hAnsi="Tahoma" w:cs="Tahoma"/>
          <w:sz w:val="20"/>
          <w:szCs w:val="22"/>
        </w:rPr>
        <w:t xml:space="preserve"> </w:t>
      </w:r>
    </w:p>
    <w:p w14:paraId="7EAE8478" w14:textId="77777777" w:rsidR="00B34AF5" w:rsidRPr="00205454" w:rsidRDefault="00531A1D" w:rsidP="00B34AF5">
      <w:pPr>
        <w:numPr>
          <w:ilvl w:val="0"/>
          <w:numId w:val="27"/>
        </w:numPr>
        <w:spacing w:after="120" w:line="276" w:lineRule="auto"/>
        <w:ind w:left="425" w:hanging="425"/>
        <w:jc w:val="both"/>
        <w:rPr>
          <w:rFonts w:ascii="Tahoma" w:hAnsi="Tahoma" w:cs="Tahoma"/>
          <w:sz w:val="20"/>
          <w:szCs w:val="22"/>
        </w:rPr>
      </w:pPr>
      <w:r w:rsidRPr="00205454">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w:t>
      </w:r>
      <w:r w:rsidRPr="00205454">
        <w:rPr>
          <w:rFonts w:ascii="Tahoma" w:hAnsi="Tahoma" w:cs="Tahoma"/>
          <w:sz w:val="20"/>
          <w:szCs w:val="22"/>
        </w:rPr>
        <w:lastRenderedPageBreak/>
        <w:t xml:space="preserve">Podrobné informace o ochraně osobních údajů jsou uvedeny na oficiálních webových stránkách kupujícího </w:t>
      </w:r>
      <w:r w:rsidR="00B34AF5" w:rsidRPr="00205454">
        <w:rPr>
          <w:rFonts w:ascii="Tahoma" w:hAnsi="Tahoma" w:cs="Tahoma"/>
          <w:sz w:val="20"/>
          <w:szCs w:val="22"/>
        </w:rPr>
        <w:t>https://www.snopava.cz/nemocnice/ochrana-osobnich-udaju</w:t>
      </w:r>
    </w:p>
    <w:bookmarkEnd w:id="28"/>
    <w:p w14:paraId="081CEF0D" w14:textId="77777777" w:rsidR="004979E1" w:rsidRPr="004979E1" w:rsidRDefault="004979E1" w:rsidP="007C0279">
      <w:pPr>
        <w:numPr>
          <w:ilvl w:val="0"/>
          <w:numId w:val="27"/>
        </w:numPr>
        <w:spacing w:line="276" w:lineRule="auto"/>
        <w:ind w:left="425" w:hanging="425"/>
        <w:jc w:val="both"/>
        <w:rPr>
          <w:rFonts w:ascii="Tahoma" w:hAnsi="Tahoma" w:cs="Tahoma"/>
          <w:sz w:val="20"/>
          <w:szCs w:val="22"/>
        </w:rPr>
      </w:pPr>
      <w:r w:rsidRPr="004979E1">
        <w:rPr>
          <w:rFonts w:ascii="Tahoma" w:hAnsi="Tahoma" w:cs="Tahoma"/>
          <w:sz w:val="20"/>
          <w:szCs w:val="22"/>
        </w:rPr>
        <w:t>Součástí smlouvy j</w:t>
      </w:r>
      <w:r w:rsidR="00511AD2">
        <w:rPr>
          <w:rFonts w:ascii="Tahoma" w:hAnsi="Tahoma" w:cs="Tahoma"/>
          <w:sz w:val="20"/>
          <w:szCs w:val="22"/>
        </w:rPr>
        <w:t>e</w:t>
      </w:r>
      <w:r w:rsidRPr="004979E1">
        <w:rPr>
          <w:rFonts w:ascii="Tahoma" w:hAnsi="Tahoma" w:cs="Tahoma"/>
          <w:sz w:val="20"/>
          <w:szCs w:val="22"/>
        </w:rPr>
        <w:t>:</w:t>
      </w:r>
    </w:p>
    <w:p w14:paraId="590B83B0" w14:textId="77777777" w:rsidR="0039210B" w:rsidRPr="0039210B" w:rsidRDefault="0039210B" w:rsidP="0039210B">
      <w:pPr>
        <w:pStyle w:val="Odstavecseseznamem"/>
        <w:spacing w:line="276" w:lineRule="auto"/>
        <w:jc w:val="both"/>
        <w:rPr>
          <w:rFonts w:ascii="Tahoma" w:hAnsi="Tahoma" w:cs="Tahoma"/>
          <w:sz w:val="20"/>
          <w:szCs w:val="22"/>
        </w:rPr>
      </w:pPr>
      <w:r w:rsidRPr="0039210B">
        <w:rPr>
          <w:rFonts w:ascii="Tahoma" w:hAnsi="Tahoma" w:cs="Tahoma"/>
          <w:sz w:val="20"/>
          <w:szCs w:val="22"/>
        </w:rPr>
        <w:t>Příloha č. 1 Specifikace předmětu smlouvy</w:t>
      </w:r>
    </w:p>
    <w:p w14:paraId="29C7D918" w14:textId="77777777" w:rsidR="0039210B" w:rsidRPr="0039210B" w:rsidRDefault="0039210B" w:rsidP="0039210B">
      <w:pPr>
        <w:pStyle w:val="Odstavecseseznamem"/>
        <w:spacing w:line="276" w:lineRule="auto"/>
        <w:jc w:val="both"/>
        <w:rPr>
          <w:rFonts w:ascii="Tahoma" w:hAnsi="Tahoma" w:cs="Tahoma"/>
          <w:sz w:val="20"/>
          <w:szCs w:val="22"/>
        </w:rPr>
      </w:pPr>
      <w:r w:rsidRPr="0039210B">
        <w:rPr>
          <w:rFonts w:ascii="Tahoma" w:hAnsi="Tahoma" w:cs="Tahoma"/>
          <w:sz w:val="20"/>
          <w:szCs w:val="22"/>
        </w:rPr>
        <w:t>Příloha č. 2 Podrobný rozpis kupní ceny</w:t>
      </w:r>
    </w:p>
    <w:p w14:paraId="72E0459B" w14:textId="77777777" w:rsidR="004979E1" w:rsidRDefault="004979E1" w:rsidP="007C0279">
      <w:pPr>
        <w:spacing w:after="120" w:line="276" w:lineRule="auto"/>
        <w:ind w:left="425" w:hanging="425"/>
        <w:jc w:val="both"/>
        <w:rPr>
          <w:rFonts w:ascii="Tahoma" w:hAnsi="Tahoma" w:cs="Tahoma"/>
          <w:sz w:val="20"/>
          <w:szCs w:val="22"/>
        </w:rPr>
      </w:pPr>
    </w:p>
    <w:p w14:paraId="20DB4DFC" w14:textId="77777777" w:rsidR="006A58F8" w:rsidRDefault="006A58F8" w:rsidP="007C0279">
      <w:pPr>
        <w:spacing w:after="120" w:line="276" w:lineRule="auto"/>
        <w:ind w:left="425" w:hanging="425"/>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B4363DA" w14:textId="77777777" w:rsidTr="00D70880">
        <w:tc>
          <w:tcPr>
            <w:tcW w:w="4581" w:type="dxa"/>
          </w:tcPr>
          <w:p w14:paraId="184B8DFF" w14:textId="77777777" w:rsidR="003E7416" w:rsidRPr="00633675" w:rsidRDefault="003E7416" w:rsidP="008C45DA">
            <w:pPr>
              <w:tabs>
                <w:tab w:val="left" w:pos="2707"/>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V</w:t>
            </w:r>
            <w:r w:rsidR="00167109">
              <w:rPr>
                <w:rFonts w:ascii="Tahoma" w:hAnsi="Tahoma" w:cs="Tahoma"/>
                <w:sz w:val="20"/>
                <w:szCs w:val="20"/>
              </w:rPr>
              <w:t> </w:t>
            </w:r>
            <w:r w:rsidRPr="00633675">
              <w:rPr>
                <w:rFonts w:ascii="Tahoma" w:hAnsi="Tahoma" w:cs="Tahoma"/>
                <w:sz w:val="20"/>
                <w:szCs w:val="20"/>
              </w:rPr>
              <w:t>Opavě</w:t>
            </w:r>
            <w:r w:rsidR="00167109">
              <w:rPr>
                <w:rFonts w:ascii="Tahoma" w:hAnsi="Tahoma" w:cs="Tahoma"/>
                <w:sz w:val="20"/>
                <w:szCs w:val="20"/>
              </w:rPr>
              <w:t xml:space="preserve">, </w:t>
            </w:r>
            <w:r w:rsidRPr="00633675">
              <w:rPr>
                <w:rFonts w:ascii="Tahoma" w:hAnsi="Tahoma" w:cs="Tahoma"/>
                <w:sz w:val="20"/>
                <w:szCs w:val="20"/>
              </w:rPr>
              <w:t>dne</w:t>
            </w:r>
          </w:p>
        </w:tc>
        <w:tc>
          <w:tcPr>
            <w:tcW w:w="4705" w:type="dxa"/>
          </w:tcPr>
          <w:p w14:paraId="5A0B7F44" w14:textId="77777777" w:rsidR="00C12003" w:rsidRPr="00C12003" w:rsidRDefault="00C12003" w:rsidP="008C45DA">
            <w:pPr>
              <w:tabs>
                <w:tab w:val="left" w:pos="2707"/>
                <w:tab w:val="left" w:pos="4536"/>
              </w:tabs>
              <w:spacing w:after="120" w:line="276" w:lineRule="auto"/>
              <w:jc w:val="both"/>
              <w:rPr>
                <w:rFonts w:ascii="Tahoma" w:hAnsi="Tahoma" w:cs="Tahoma"/>
                <w:sz w:val="20"/>
                <w:szCs w:val="20"/>
              </w:rPr>
            </w:pPr>
            <w:bookmarkStart w:id="29" w:name="_Hlk57206861"/>
            <w:r w:rsidRPr="00C12003">
              <w:rPr>
                <w:rFonts w:ascii="Tahoma" w:hAnsi="Tahoma" w:cs="Tahoma"/>
                <w:sz w:val="20"/>
                <w:szCs w:val="20"/>
              </w:rPr>
              <w:t>V Brně, dne viz el. podpis</w:t>
            </w:r>
          </w:p>
          <w:bookmarkEnd w:id="29"/>
          <w:p w14:paraId="25933420" w14:textId="122CC197" w:rsidR="003E7416" w:rsidRPr="00633675" w:rsidRDefault="003E7416" w:rsidP="008C45DA">
            <w:pPr>
              <w:tabs>
                <w:tab w:val="left" w:pos="2707"/>
                <w:tab w:val="left" w:pos="4536"/>
              </w:tabs>
              <w:spacing w:after="120" w:line="276" w:lineRule="auto"/>
              <w:jc w:val="both"/>
              <w:rPr>
                <w:rFonts w:ascii="Tahoma" w:hAnsi="Tahoma" w:cs="Tahoma"/>
                <w:sz w:val="20"/>
                <w:szCs w:val="20"/>
              </w:rPr>
            </w:pPr>
          </w:p>
        </w:tc>
      </w:tr>
      <w:tr w:rsidR="003E7416" w:rsidRPr="00633675" w14:paraId="199C16F7" w14:textId="77777777" w:rsidTr="00D70880">
        <w:tc>
          <w:tcPr>
            <w:tcW w:w="4581" w:type="dxa"/>
          </w:tcPr>
          <w:p w14:paraId="035A6CD4" w14:textId="77777777" w:rsidR="00D70880" w:rsidRDefault="00D70880" w:rsidP="008C45DA">
            <w:pPr>
              <w:tabs>
                <w:tab w:val="left" w:pos="2707"/>
                <w:tab w:val="left" w:pos="4536"/>
              </w:tabs>
              <w:spacing w:after="120" w:line="276" w:lineRule="auto"/>
              <w:ind w:left="425" w:hanging="425"/>
              <w:jc w:val="both"/>
              <w:rPr>
                <w:rFonts w:ascii="Tahoma" w:hAnsi="Tahoma" w:cs="Tahoma"/>
                <w:sz w:val="20"/>
                <w:szCs w:val="20"/>
              </w:rPr>
            </w:pPr>
          </w:p>
          <w:p w14:paraId="3F0DB132" w14:textId="77777777" w:rsidR="006D6317" w:rsidRDefault="006D6317" w:rsidP="008C45DA">
            <w:pPr>
              <w:tabs>
                <w:tab w:val="left" w:pos="2707"/>
                <w:tab w:val="left" w:pos="4536"/>
              </w:tabs>
              <w:spacing w:after="120" w:line="276" w:lineRule="auto"/>
              <w:ind w:left="425" w:hanging="425"/>
              <w:jc w:val="both"/>
              <w:rPr>
                <w:rFonts w:ascii="Tahoma" w:hAnsi="Tahoma" w:cs="Tahoma"/>
                <w:sz w:val="20"/>
                <w:szCs w:val="20"/>
              </w:rPr>
            </w:pPr>
          </w:p>
          <w:p w14:paraId="0B539D24" w14:textId="77777777" w:rsidR="006D6317" w:rsidRDefault="006D6317" w:rsidP="008C45DA">
            <w:pPr>
              <w:tabs>
                <w:tab w:val="left" w:pos="2707"/>
                <w:tab w:val="left" w:pos="4536"/>
              </w:tabs>
              <w:spacing w:after="120" w:line="276" w:lineRule="auto"/>
              <w:ind w:left="425" w:hanging="425"/>
              <w:jc w:val="both"/>
              <w:rPr>
                <w:rFonts w:ascii="Tahoma" w:hAnsi="Tahoma" w:cs="Tahoma"/>
                <w:sz w:val="20"/>
                <w:szCs w:val="20"/>
              </w:rPr>
            </w:pPr>
          </w:p>
          <w:p w14:paraId="21C0169E" w14:textId="77777777" w:rsidR="00ED39A6" w:rsidRDefault="00ED39A6" w:rsidP="008C45DA">
            <w:pPr>
              <w:tabs>
                <w:tab w:val="left" w:pos="2707"/>
                <w:tab w:val="left" w:pos="4536"/>
              </w:tabs>
              <w:spacing w:after="120" w:line="276" w:lineRule="auto"/>
              <w:ind w:left="425" w:hanging="425"/>
              <w:jc w:val="both"/>
              <w:rPr>
                <w:rFonts w:ascii="Tahoma" w:hAnsi="Tahoma" w:cs="Tahoma"/>
                <w:sz w:val="20"/>
                <w:szCs w:val="20"/>
              </w:rPr>
            </w:pPr>
          </w:p>
          <w:p w14:paraId="61306923" w14:textId="77777777" w:rsidR="00ED39A6" w:rsidRDefault="00ED39A6" w:rsidP="008C45DA">
            <w:pPr>
              <w:tabs>
                <w:tab w:val="left" w:pos="2707"/>
                <w:tab w:val="left" w:pos="4536"/>
              </w:tabs>
              <w:spacing w:after="120" w:line="276" w:lineRule="auto"/>
              <w:ind w:left="425" w:hanging="425"/>
              <w:jc w:val="both"/>
              <w:rPr>
                <w:rFonts w:ascii="Tahoma" w:hAnsi="Tahoma" w:cs="Tahoma"/>
                <w:sz w:val="20"/>
                <w:szCs w:val="20"/>
              </w:rPr>
            </w:pPr>
          </w:p>
          <w:p w14:paraId="193E5755" w14:textId="77777777" w:rsidR="006D6317" w:rsidRPr="00633675" w:rsidRDefault="006D6317" w:rsidP="008C45DA">
            <w:pPr>
              <w:tabs>
                <w:tab w:val="left" w:pos="2707"/>
                <w:tab w:val="left" w:pos="4536"/>
              </w:tabs>
              <w:spacing w:after="120" w:line="276" w:lineRule="auto"/>
              <w:ind w:left="425" w:hanging="425"/>
              <w:jc w:val="both"/>
              <w:rPr>
                <w:rFonts w:ascii="Tahoma" w:hAnsi="Tahoma" w:cs="Tahoma"/>
                <w:sz w:val="20"/>
                <w:szCs w:val="20"/>
              </w:rPr>
            </w:pPr>
          </w:p>
          <w:p w14:paraId="07A915C6" w14:textId="77777777" w:rsidR="003E7416" w:rsidRPr="00633675" w:rsidRDefault="003E7416" w:rsidP="008C45DA">
            <w:pPr>
              <w:tabs>
                <w:tab w:val="left" w:pos="2707"/>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7CB501C0" w14:textId="77777777" w:rsidR="008A363E" w:rsidRDefault="008A363E" w:rsidP="008C45DA">
            <w:pPr>
              <w:tabs>
                <w:tab w:val="left" w:pos="2707"/>
                <w:tab w:val="left" w:pos="4536"/>
              </w:tabs>
              <w:spacing w:after="120" w:line="276" w:lineRule="auto"/>
              <w:jc w:val="both"/>
              <w:rPr>
                <w:rFonts w:ascii="Tahoma" w:hAnsi="Tahoma" w:cs="Tahoma"/>
                <w:sz w:val="20"/>
                <w:szCs w:val="20"/>
              </w:rPr>
            </w:pPr>
          </w:p>
          <w:p w14:paraId="47112520" w14:textId="77777777" w:rsidR="006D6317" w:rsidRDefault="006D6317" w:rsidP="008C45DA">
            <w:pPr>
              <w:tabs>
                <w:tab w:val="left" w:pos="2707"/>
                <w:tab w:val="left" w:pos="4536"/>
              </w:tabs>
              <w:spacing w:after="120" w:line="276" w:lineRule="auto"/>
              <w:jc w:val="both"/>
              <w:rPr>
                <w:rFonts w:ascii="Tahoma" w:hAnsi="Tahoma" w:cs="Tahoma"/>
                <w:sz w:val="20"/>
                <w:szCs w:val="20"/>
              </w:rPr>
            </w:pPr>
          </w:p>
          <w:p w14:paraId="77CA188F" w14:textId="77777777" w:rsidR="006D6317" w:rsidRDefault="006D6317" w:rsidP="008C45DA">
            <w:pPr>
              <w:tabs>
                <w:tab w:val="left" w:pos="2707"/>
                <w:tab w:val="left" w:pos="4536"/>
              </w:tabs>
              <w:spacing w:after="120" w:line="276" w:lineRule="auto"/>
              <w:jc w:val="both"/>
              <w:rPr>
                <w:rFonts w:ascii="Tahoma" w:hAnsi="Tahoma" w:cs="Tahoma"/>
                <w:sz w:val="20"/>
                <w:szCs w:val="20"/>
              </w:rPr>
            </w:pPr>
          </w:p>
          <w:p w14:paraId="1F1D2149" w14:textId="77777777" w:rsidR="00ED39A6" w:rsidRDefault="00ED39A6" w:rsidP="008C45DA">
            <w:pPr>
              <w:tabs>
                <w:tab w:val="left" w:pos="2707"/>
                <w:tab w:val="left" w:pos="4536"/>
              </w:tabs>
              <w:spacing w:after="120" w:line="276" w:lineRule="auto"/>
              <w:jc w:val="both"/>
              <w:rPr>
                <w:rFonts w:ascii="Tahoma" w:hAnsi="Tahoma" w:cs="Tahoma"/>
                <w:sz w:val="20"/>
                <w:szCs w:val="20"/>
              </w:rPr>
            </w:pPr>
          </w:p>
          <w:p w14:paraId="3B92A065" w14:textId="77777777" w:rsidR="00ED39A6" w:rsidRDefault="00ED39A6" w:rsidP="008C45DA">
            <w:pPr>
              <w:tabs>
                <w:tab w:val="left" w:pos="2707"/>
                <w:tab w:val="left" w:pos="4536"/>
              </w:tabs>
              <w:spacing w:after="120" w:line="276" w:lineRule="auto"/>
              <w:jc w:val="both"/>
              <w:rPr>
                <w:rFonts w:ascii="Tahoma" w:hAnsi="Tahoma" w:cs="Tahoma"/>
                <w:sz w:val="20"/>
                <w:szCs w:val="20"/>
              </w:rPr>
            </w:pPr>
          </w:p>
          <w:p w14:paraId="4FE9DAFC" w14:textId="77777777" w:rsidR="008C45DA" w:rsidRDefault="008C45DA" w:rsidP="008C45DA">
            <w:pPr>
              <w:tabs>
                <w:tab w:val="left" w:pos="2707"/>
                <w:tab w:val="left" w:pos="4536"/>
              </w:tabs>
              <w:spacing w:after="120" w:line="276" w:lineRule="auto"/>
              <w:jc w:val="both"/>
              <w:rPr>
                <w:rFonts w:ascii="Tahoma" w:hAnsi="Tahoma" w:cs="Tahoma"/>
                <w:sz w:val="20"/>
                <w:szCs w:val="20"/>
              </w:rPr>
            </w:pPr>
          </w:p>
          <w:p w14:paraId="03DEE8F8" w14:textId="77777777" w:rsidR="003E7416" w:rsidRPr="00633675" w:rsidRDefault="003E7416" w:rsidP="008C45DA">
            <w:pPr>
              <w:tabs>
                <w:tab w:val="left" w:pos="2707"/>
                <w:tab w:val="left" w:pos="4536"/>
              </w:tabs>
              <w:spacing w:after="120" w:line="276" w:lineRule="auto"/>
              <w:jc w:val="both"/>
              <w:rPr>
                <w:rFonts w:ascii="Tahoma" w:hAnsi="Tahoma" w:cs="Tahoma"/>
                <w:sz w:val="20"/>
                <w:szCs w:val="20"/>
              </w:rPr>
            </w:pPr>
            <w:r w:rsidRPr="00633675">
              <w:rPr>
                <w:rFonts w:ascii="Tahoma" w:hAnsi="Tahoma" w:cs="Tahoma"/>
                <w:sz w:val="20"/>
                <w:szCs w:val="20"/>
              </w:rPr>
              <w:t>______________________________</w:t>
            </w:r>
          </w:p>
        </w:tc>
      </w:tr>
    </w:tbl>
    <w:p w14:paraId="1429B3ED" w14:textId="2C15F9EC" w:rsidR="003E7416" w:rsidRPr="00633675" w:rsidRDefault="00D70880" w:rsidP="008C45DA">
      <w:pPr>
        <w:tabs>
          <w:tab w:val="left" w:pos="2520"/>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bookmarkStart w:id="30" w:name="_Hlk59031820"/>
      <w:r w:rsidR="008C45DA">
        <w:rPr>
          <w:rFonts w:ascii="Tahoma" w:hAnsi="Tahoma" w:cs="Tahoma"/>
          <w:sz w:val="20"/>
          <w:szCs w:val="20"/>
        </w:rPr>
        <w:t>, MBA, ředitel</w:t>
      </w:r>
      <w:r w:rsidR="008C45DA">
        <w:rPr>
          <w:rFonts w:ascii="Tahoma" w:hAnsi="Tahoma" w:cs="Tahoma"/>
          <w:sz w:val="20"/>
          <w:szCs w:val="20"/>
        </w:rPr>
        <w:tab/>
      </w:r>
      <w:r w:rsidR="00C12003" w:rsidRPr="00C12003">
        <w:rPr>
          <w:rFonts w:ascii="Tahoma" w:hAnsi="Tahoma" w:cs="Tahoma"/>
          <w:sz w:val="20"/>
          <w:szCs w:val="20"/>
        </w:rPr>
        <w:t>Marek Vašíček</w:t>
      </w:r>
      <w:bookmarkEnd w:id="30"/>
      <w:r w:rsidR="00C12003">
        <w:rPr>
          <w:rFonts w:ascii="Tahoma" w:hAnsi="Tahoma" w:cs="Tahoma"/>
          <w:sz w:val="20"/>
          <w:szCs w:val="20"/>
        </w:rPr>
        <w:t xml:space="preserve">, </w:t>
      </w:r>
      <w:bookmarkStart w:id="31" w:name="_Hlk78890789"/>
      <w:r w:rsidR="00C12003" w:rsidRPr="00C12003">
        <w:rPr>
          <w:rFonts w:ascii="Tahoma" w:hAnsi="Tahoma" w:cs="Tahoma"/>
          <w:sz w:val="20"/>
          <w:szCs w:val="20"/>
        </w:rPr>
        <w:t xml:space="preserve">jednatel </w:t>
      </w:r>
      <w:bookmarkEnd w:id="31"/>
    </w:p>
    <w:p w14:paraId="1EE84A27" w14:textId="77777777" w:rsidR="003E7416" w:rsidRPr="00633675" w:rsidRDefault="00167109" w:rsidP="008C45DA">
      <w:pPr>
        <w:pStyle w:val="rove3"/>
        <w:tabs>
          <w:tab w:val="clear" w:pos="1418"/>
          <w:tab w:val="left" w:pos="4536"/>
        </w:tabs>
        <w:spacing w:line="276" w:lineRule="auto"/>
        <w:ind w:left="425" w:hanging="425"/>
        <w:jc w:val="both"/>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sidR="003E7416" w:rsidRPr="00633675">
        <w:rPr>
          <w:rFonts w:ascii="Tahoma" w:hAnsi="Tahoma" w:cs="Tahoma"/>
          <w:sz w:val="20"/>
          <w:szCs w:val="20"/>
        </w:rPr>
        <w:t>Za prodávajícího</w:t>
      </w:r>
      <w:r w:rsidR="003E7416" w:rsidRPr="00633675">
        <w:rPr>
          <w:rFonts w:ascii="Tahoma" w:hAnsi="Tahoma" w:cs="Tahoma"/>
          <w:sz w:val="20"/>
          <w:szCs w:val="20"/>
        </w:rPr>
        <w:tab/>
      </w:r>
    </w:p>
    <w:p w14:paraId="50717B18" w14:textId="77777777" w:rsidR="006015D9" w:rsidRDefault="006015D9">
      <w:pPr>
        <w:rPr>
          <w:rFonts w:ascii="Tahoma" w:hAnsi="Tahoma" w:cs="Tahoma"/>
          <w:b/>
          <w:iCs/>
          <w:sz w:val="20"/>
          <w:szCs w:val="22"/>
          <w:u w:val="single"/>
        </w:rPr>
      </w:pPr>
    </w:p>
    <w:p w14:paraId="2C8C1D67" w14:textId="77777777" w:rsidR="006015D9" w:rsidRDefault="006015D9">
      <w:pPr>
        <w:rPr>
          <w:rFonts w:ascii="Tahoma" w:hAnsi="Tahoma" w:cs="Tahoma"/>
          <w:b/>
          <w:iCs/>
          <w:sz w:val="20"/>
          <w:szCs w:val="22"/>
          <w:u w:val="single"/>
        </w:rPr>
      </w:pPr>
    </w:p>
    <w:p w14:paraId="1650B3C4" w14:textId="77777777" w:rsidR="0006239B" w:rsidRDefault="0006239B">
      <w:pPr>
        <w:rPr>
          <w:rFonts w:ascii="Tahoma" w:hAnsi="Tahoma" w:cs="Tahoma"/>
          <w:b/>
          <w:iCs/>
          <w:sz w:val="20"/>
          <w:szCs w:val="22"/>
          <w:u w:val="single"/>
        </w:rPr>
      </w:pPr>
      <w:r>
        <w:rPr>
          <w:rFonts w:ascii="Tahoma" w:hAnsi="Tahoma" w:cs="Tahoma"/>
          <w:b/>
          <w:iCs/>
          <w:sz w:val="20"/>
          <w:szCs w:val="22"/>
          <w:u w:val="single"/>
        </w:rPr>
        <w:br w:type="page"/>
      </w:r>
    </w:p>
    <w:p w14:paraId="310D1449" w14:textId="77777777"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tbl>
      <w:tblPr>
        <w:tblW w:w="9266" w:type="dxa"/>
        <w:tblInd w:w="80" w:type="dxa"/>
        <w:tblCellMar>
          <w:left w:w="70" w:type="dxa"/>
          <w:right w:w="70" w:type="dxa"/>
        </w:tblCellMar>
        <w:tblLook w:val="04A0" w:firstRow="1" w:lastRow="0" w:firstColumn="1" w:lastColumn="0" w:noHBand="0" w:noVBand="1"/>
      </w:tblPr>
      <w:tblGrid>
        <w:gridCol w:w="1377"/>
        <w:gridCol w:w="4059"/>
        <w:gridCol w:w="3830"/>
      </w:tblGrid>
      <w:tr w:rsidR="00F541DC" w14:paraId="3A4EAC2B" w14:textId="77777777" w:rsidTr="00F541DC">
        <w:trPr>
          <w:trHeight w:val="179"/>
        </w:trPr>
        <w:tc>
          <w:tcPr>
            <w:tcW w:w="9266" w:type="dxa"/>
            <w:gridSpan w:val="3"/>
            <w:tcBorders>
              <w:top w:val="single" w:sz="8" w:space="0" w:color="auto"/>
              <w:left w:val="single" w:sz="8" w:space="0" w:color="auto"/>
              <w:bottom w:val="single" w:sz="8" w:space="0" w:color="auto"/>
              <w:right w:val="single" w:sz="8" w:space="0" w:color="000000"/>
            </w:tcBorders>
            <w:shd w:val="clear" w:color="C0C0C0" w:fill="D9D9D9"/>
            <w:noWrap/>
            <w:vAlign w:val="bottom"/>
            <w:hideMark/>
          </w:tcPr>
          <w:p w14:paraId="310C275B" w14:textId="77777777" w:rsidR="00F541DC" w:rsidRDefault="00F541DC">
            <w:pPr>
              <w:jc w:val="center"/>
              <w:rPr>
                <w:rFonts w:ascii="Verdana" w:hAnsi="Verdana" w:cs="Calibri"/>
                <w:b/>
                <w:bCs/>
                <w:color w:val="000000"/>
                <w:sz w:val="18"/>
                <w:szCs w:val="18"/>
              </w:rPr>
            </w:pPr>
            <w:r>
              <w:rPr>
                <w:rFonts w:ascii="Verdana" w:hAnsi="Verdana" w:cs="Calibri"/>
                <w:b/>
                <w:bCs/>
                <w:color w:val="000000"/>
                <w:sz w:val="18"/>
                <w:szCs w:val="18"/>
              </w:rPr>
              <w:t>Mini PC - 100 ks</w:t>
            </w:r>
          </w:p>
        </w:tc>
      </w:tr>
      <w:tr w:rsidR="00F541DC" w14:paraId="59AE9F52" w14:textId="77777777" w:rsidTr="00F541DC">
        <w:trPr>
          <w:trHeight w:val="170"/>
        </w:trPr>
        <w:tc>
          <w:tcPr>
            <w:tcW w:w="1377" w:type="dxa"/>
            <w:tcBorders>
              <w:top w:val="nil"/>
              <w:left w:val="single" w:sz="8" w:space="0" w:color="auto"/>
              <w:bottom w:val="single" w:sz="4" w:space="0" w:color="auto"/>
              <w:right w:val="single" w:sz="4" w:space="0" w:color="auto"/>
            </w:tcBorders>
            <w:shd w:val="clear" w:color="000000" w:fill="FFFF00"/>
            <w:noWrap/>
            <w:vAlign w:val="center"/>
            <w:hideMark/>
          </w:tcPr>
          <w:p w14:paraId="772FCCDA"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Parametr</w:t>
            </w:r>
          </w:p>
        </w:tc>
        <w:tc>
          <w:tcPr>
            <w:tcW w:w="4059" w:type="dxa"/>
            <w:tcBorders>
              <w:top w:val="nil"/>
              <w:left w:val="nil"/>
              <w:bottom w:val="single" w:sz="4" w:space="0" w:color="auto"/>
              <w:right w:val="single" w:sz="4" w:space="0" w:color="auto"/>
            </w:tcBorders>
            <w:shd w:val="clear" w:color="000000" w:fill="FFFF00"/>
            <w:noWrap/>
            <w:vAlign w:val="center"/>
            <w:hideMark/>
          </w:tcPr>
          <w:p w14:paraId="7FD2C239"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Minimální požadované parametry</w:t>
            </w:r>
          </w:p>
        </w:tc>
        <w:tc>
          <w:tcPr>
            <w:tcW w:w="3830" w:type="dxa"/>
            <w:tcBorders>
              <w:top w:val="nil"/>
              <w:left w:val="nil"/>
              <w:bottom w:val="single" w:sz="4" w:space="0" w:color="auto"/>
              <w:right w:val="single" w:sz="8" w:space="0" w:color="auto"/>
            </w:tcBorders>
            <w:shd w:val="clear" w:color="000000" w:fill="FFFF00"/>
            <w:noWrap/>
            <w:vAlign w:val="center"/>
            <w:hideMark/>
          </w:tcPr>
          <w:p w14:paraId="53720ECD"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Nabídka uchazeče</w:t>
            </w:r>
          </w:p>
        </w:tc>
      </w:tr>
      <w:tr w:rsidR="00F541DC" w14:paraId="343EF3BB" w14:textId="77777777" w:rsidTr="00A17B0C">
        <w:trPr>
          <w:trHeight w:val="809"/>
        </w:trPr>
        <w:tc>
          <w:tcPr>
            <w:tcW w:w="1377" w:type="dxa"/>
            <w:tcBorders>
              <w:top w:val="nil"/>
              <w:left w:val="single" w:sz="8" w:space="0" w:color="auto"/>
              <w:bottom w:val="single" w:sz="4" w:space="0" w:color="auto"/>
              <w:right w:val="single" w:sz="4" w:space="0" w:color="auto"/>
            </w:tcBorders>
            <w:shd w:val="clear" w:color="auto" w:fill="auto"/>
            <w:noWrap/>
            <w:hideMark/>
          </w:tcPr>
          <w:p w14:paraId="1B22E642"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Typ počítače</w:t>
            </w:r>
          </w:p>
        </w:tc>
        <w:tc>
          <w:tcPr>
            <w:tcW w:w="4059" w:type="dxa"/>
            <w:tcBorders>
              <w:top w:val="nil"/>
              <w:left w:val="nil"/>
              <w:bottom w:val="single" w:sz="4" w:space="0" w:color="auto"/>
              <w:right w:val="single" w:sz="4" w:space="0" w:color="auto"/>
            </w:tcBorders>
            <w:shd w:val="clear" w:color="auto" w:fill="auto"/>
            <w:noWrap/>
            <w:vAlign w:val="center"/>
          </w:tcPr>
          <w:p w14:paraId="24E820CF" w14:textId="0E129BC9" w:rsidR="00F541DC" w:rsidRDefault="003C499F">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vAlign w:val="center"/>
          </w:tcPr>
          <w:p w14:paraId="783F6CD4" w14:textId="02CCF64C" w:rsidR="00F541DC" w:rsidRDefault="00B35831">
            <w:pPr>
              <w:rPr>
                <w:rFonts w:ascii="Verdana" w:hAnsi="Verdana" w:cs="Calibri"/>
                <w:b/>
                <w:bCs/>
                <w:color w:val="000000"/>
                <w:sz w:val="18"/>
                <w:szCs w:val="18"/>
              </w:rPr>
            </w:pPr>
            <w:proofErr w:type="spellStart"/>
            <w:r>
              <w:rPr>
                <w:rFonts w:ascii="Verdana" w:hAnsi="Verdana" w:cs="Calibri"/>
                <w:color w:val="000000"/>
                <w:sz w:val="18"/>
                <w:szCs w:val="18"/>
              </w:rPr>
              <w:t>xxx</w:t>
            </w:r>
            <w:proofErr w:type="spellEnd"/>
          </w:p>
        </w:tc>
      </w:tr>
      <w:tr w:rsidR="00F541DC" w14:paraId="7E7C76F0" w14:textId="77777777" w:rsidTr="00A17B0C">
        <w:trPr>
          <w:trHeight w:val="768"/>
        </w:trPr>
        <w:tc>
          <w:tcPr>
            <w:tcW w:w="1377" w:type="dxa"/>
            <w:tcBorders>
              <w:top w:val="nil"/>
              <w:left w:val="single" w:sz="8" w:space="0" w:color="auto"/>
              <w:bottom w:val="single" w:sz="4" w:space="0" w:color="auto"/>
              <w:right w:val="single" w:sz="4" w:space="0" w:color="auto"/>
            </w:tcBorders>
            <w:shd w:val="clear" w:color="auto" w:fill="auto"/>
            <w:hideMark/>
          </w:tcPr>
          <w:p w14:paraId="6E192A5E" w14:textId="77777777" w:rsidR="00F541DC" w:rsidRDefault="00F541DC">
            <w:pPr>
              <w:rPr>
                <w:rFonts w:ascii="Verdana" w:hAnsi="Verdana" w:cs="Calibri"/>
                <w:b/>
                <w:bCs/>
                <w:sz w:val="18"/>
                <w:szCs w:val="18"/>
              </w:rPr>
            </w:pPr>
            <w:r>
              <w:rPr>
                <w:rFonts w:ascii="Verdana" w:hAnsi="Verdana" w:cs="Calibri"/>
                <w:b/>
                <w:bCs/>
                <w:sz w:val="18"/>
                <w:szCs w:val="18"/>
              </w:rPr>
              <w:t>Procesor</w:t>
            </w:r>
          </w:p>
        </w:tc>
        <w:tc>
          <w:tcPr>
            <w:tcW w:w="4059" w:type="dxa"/>
            <w:tcBorders>
              <w:top w:val="nil"/>
              <w:left w:val="nil"/>
              <w:bottom w:val="single" w:sz="4" w:space="0" w:color="auto"/>
              <w:right w:val="single" w:sz="4" w:space="0" w:color="auto"/>
            </w:tcBorders>
            <w:shd w:val="clear" w:color="auto" w:fill="auto"/>
          </w:tcPr>
          <w:p w14:paraId="567B4565" w14:textId="0E74C29A"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5222073C" w14:textId="0C1174A4"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r>
      <w:tr w:rsidR="00F541DC" w14:paraId="4FFAD1A9" w14:textId="77777777" w:rsidTr="00A17B0C">
        <w:trPr>
          <w:trHeight w:val="382"/>
        </w:trPr>
        <w:tc>
          <w:tcPr>
            <w:tcW w:w="1377" w:type="dxa"/>
            <w:tcBorders>
              <w:top w:val="nil"/>
              <w:left w:val="single" w:sz="8" w:space="0" w:color="auto"/>
              <w:bottom w:val="single" w:sz="4" w:space="0" w:color="auto"/>
              <w:right w:val="single" w:sz="4" w:space="0" w:color="auto"/>
            </w:tcBorders>
            <w:shd w:val="clear" w:color="auto" w:fill="auto"/>
            <w:hideMark/>
          </w:tcPr>
          <w:p w14:paraId="07EBD5D8" w14:textId="77777777" w:rsidR="00F541DC" w:rsidRDefault="00F541DC">
            <w:pPr>
              <w:rPr>
                <w:rFonts w:ascii="Verdana" w:hAnsi="Verdana" w:cs="Calibri"/>
                <w:b/>
                <w:bCs/>
                <w:sz w:val="18"/>
                <w:szCs w:val="18"/>
              </w:rPr>
            </w:pPr>
            <w:proofErr w:type="gramStart"/>
            <w:r>
              <w:rPr>
                <w:rFonts w:ascii="Verdana" w:hAnsi="Verdana" w:cs="Calibri"/>
                <w:b/>
                <w:bCs/>
                <w:sz w:val="18"/>
                <w:szCs w:val="18"/>
              </w:rPr>
              <w:t>Operační  paměť</w:t>
            </w:r>
            <w:proofErr w:type="gramEnd"/>
          </w:p>
        </w:tc>
        <w:tc>
          <w:tcPr>
            <w:tcW w:w="4059" w:type="dxa"/>
            <w:tcBorders>
              <w:top w:val="nil"/>
              <w:left w:val="nil"/>
              <w:bottom w:val="single" w:sz="4" w:space="0" w:color="auto"/>
              <w:right w:val="single" w:sz="4" w:space="0" w:color="auto"/>
            </w:tcBorders>
            <w:shd w:val="clear" w:color="auto" w:fill="auto"/>
          </w:tcPr>
          <w:p w14:paraId="7D776E4C" w14:textId="305A5461"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69CF479A" w14:textId="14B45F72"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A95584D" w14:textId="77777777" w:rsidTr="00A17B0C">
        <w:trPr>
          <w:trHeight w:val="192"/>
        </w:trPr>
        <w:tc>
          <w:tcPr>
            <w:tcW w:w="1377" w:type="dxa"/>
            <w:tcBorders>
              <w:top w:val="nil"/>
              <w:left w:val="single" w:sz="8" w:space="0" w:color="auto"/>
              <w:bottom w:val="single" w:sz="4" w:space="0" w:color="auto"/>
              <w:right w:val="single" w:sz="4" w:space="0" w:color="auto"/>
            </w:tcBorders>
            <w:shd w:val="clear" w:color="auto" w:fill="auto"/>
            <w:hideMark/>
          </w:tcPr>
          <w:p w14:paraId="644A1DC1" w14:textId="77777777" w:rsidR="00F541DC" w:rsidRDefault="00F541DC">
            <w:pPr>
              <w:rPr>
                <w:rFonts w:ascii="Verdana" w:hAnsi="Verdana" w:cs="Calibri"/>
                <w:b/>
                <w:bCs/>
                <w:sz w:val="18"/>
                <w:szCs w:val="18"/>
              </w:rPr>
            </w:pPr>
            <w:r>
              <w:rPr>
                <w:rFonts w:ascii="Verdana" w:hAnsi="Verdana" w:cs="Calibri"/>
                <w:b/>
                <w:bCs/>
                <w:sz w:val="18"/>
                <w:szCs w:val="18"/>
              </w:rPr>
              <w:t>Pevný disk</w:t>
            </w:r>
          </w:p>
        </w:tc>
        <w:tc>
          <w:tcPr>
            <w:tcW w:w="4059" w:type="dxa"/>
            <w:tcBorders>
              <w:top w:val="nil"/>
              <w:left w:val="nil"/>
              <w:bottom w:val="single" w:sz="4" w:space="0" w:color="auto"/>
              <w:right w:val="single" w:sz="4" w:space="0" w:color="auto"/>
            </w:tcBorders>
            <w:shd w:val="clear" w:color="auto" w:fill="auto"/>
          </w:tcPr>
          <w:p w14:paraId="0A645B65" w14:textId="1463DD31"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712E2D8" w14:textId="66BE54CB"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73FD97B6"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0E696807" w14:textId="77777777" w:rsidR="00F541DC" w:rsidRDefault="00F541DC">
            <w:pPr>
              <w:rPr>
                <w:rFonts w:ascii="Verdana" w:hAnsi="Verdana" w:cs="Calibri"/>
                <w:b/>
                <w:bCs/>
                <w:sz w:val="18"/>
                <w:szCs w:val="18"/>
              </w:rPr>
            </w:pPr>
            <w:r>
              <w:rPr>
                <w:rFonts w:ascii="Verdana" w:hAnsi="Verdana" w:cs="Calibri"/>
                <w:b/>
                <w:bCs/>
                <w:sz w:val="18"/>
                <w:szCs w:val="18"/>
              </w:rPr>
              <w:t>Grafická karta</w:t>
            </w:r>
          </w:p>
        </w:tc>
        <w:tc>
          <w:tcPr>
            <w:tcW w:w="4059" w:type="dxa"/>
            <w:tcBorders>
              <w:top w:val="nil"/>
              <w:left w:val="nil"/>
              <w:bottom w:val="single" w:sz="4" w:space="0" w:color="auto"/>
              <w:right w:val="single" w:sz="4" w:space="0" w:color="auto"/>
            </w:tcBorders>
            <w:shd w:val="clear" w:color="auto" w:fill="auto"/>
          </w:tcPr>
          <w:p w14:paraId="7CC89727" w14:textId="56294D02"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365B9F5E" w14:textId="2EC7F02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6B71D3B7" w14:textId="77777777" w:rsidTr="00A17B0C">
        <w:trPr>
          <w:trHeight w:val="192"/>
        </w:trPr>
        <w:tc>
          <w:tcPr>
            <w:tcW w:w="1377" w:type="dxa"/>
            <w:tcBorders>
              <w:top w:val="nil"/>
              <w:left w:val="single" w:sz="8" w:space="0" w:color="auto"/>
              <w:bottom w:val="single" w:sz="4" w:space="0" w:color="auto"/>
              <w:right w:val="single" w:sz="4" w:space="0" w:color="auto"/>
            </w:tcBorders>
            <w:shd w:val="clear" w:color="auto" w:fill="auto"/>
            <w:hideMark/>
          </w:tcPr>
          <w:p w14:paraId="62B214A8" w14:textId="77777777" w:rsidR="00F541DC" w:rsidRDefault="00F541DC">
            <w:pPr>
              <w:rPr>
                <w:rFonts w:ascii="Verdana" w:hAnsi="Verdana" w:cs="Calibri"/>
                <w:b/>
                <w:bCs/>
                <w:sz w:val="18"/>
                <w:szCs w:val="18"/>
              </w:rPr>
            </w:pPr>
            <w:r>
              <w:rPr>
                <w:rFonts w:ascii="Verdana" w:hAnsi="Verdana" w:cs="Calibri"/>
                <w:b/>
                <w:bCs/>
                <w:sz w:val="18"/>
                <w:szCs w:val="18"/>
              </w:rPr>
              <w:t>Optická mechanika</w:t>
            </w:r>
          </w:p>
        </w:tc>
        <w:tc>
          <w:tcPr>
            <w:tcW w:w="4059" w:type="dxa"/>
            <w:tcBorders>
              <w:top w:val="nil"/>
              <w:left w:val="nil"/>
              <w:bottom w:val="single" w:sz="4" w:space="0" w:color="auto"/>
              <w:right w:val="single" w:sz="4" w:space="0" w:color="auto"/>
            </w:tcBorders>
            <w:shd w:val="clear" w:color="auto" w:fill="auto"/>
          </w:tcPr>
          <w:p w14:paraId="64CF4E77" w14:textId="097C260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0002187B" w14:textId="47543E97"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DCE7F1A" w14:textId="77777777" w:rsidTr="00A17B0C">
        <w:trPr>
          <w:trHeight w:val="662"/>
        </w:trPr>
        <w:tc>
          <w:tcPr>
            <w:tcW w:w="1377" w:type="dxa"/>
            <w:tcBorders>
              <w:top w:val="nil"/>
              <w:left w:val="single" w:sz="8" w:space="0" w:color="auto"/>
              <w:bottom w:val="single" w:sz="4" w:space="0" w:color="auto"/>
              <w:right w:val="single" w:sz="4" w:space="0" w:color="auto"/>
            </w:tcBorders>
            <w:shd w:val="clear" w:color="auto" w:fill="auto"/>
            <w:hideMark/>
          </w:tcPr>
          <w:p w14:paraId="08D3F3B2" w14:textId="77777777" w:rsidR="00F541DC" w:rsidRDefault="00F541DC">
            <w:pPr>
              <w:rPr>
                <w:rFonts w:ascii="Verdana" w:hAnsi="Verdana" w:cs="Calibri"/>
                <w:b/>
                <w:bCs/>
                <w:sz w:val="18"/>
                <w:szCs w:val="18"/>
              </w:rPr>
            </w:pPr>
            <w:r>
              <w:rPr>
                <w:rFonts w:ascii="Verdana" w:hAnsi="Verdana" w:cs="Calibri"/>
                <w:b/>
                <w:bCs/>
                <w:sz w:val="18"/>
                <w:szCs w:val="18"/>
              </w:rPr>
              <w:t>Porty, rozhraní</w:t>
            </w:r>
          </w:p>
        </w:tc>
        <w:tc>
          <w:tcPr>
            <w:tcW w:w="4059" w:type="dxa"/>
            <w:tcBorders>
              <w:top w:val="nil"/>
              <w:left w:val="nil"/>
              <w:bottom w:val="single" w:sz="4" w:space="0" w:color="auto"/>
              <w:right w:val="single" w:sz="4" w:space="0" w:color="auto"/>
            </w:tcBorders>
            <w:shd w:val="clear" w:color="auto" w:fill="auto"/>
          </w:tcPr>
          <w:p w14:paraId="46389768" w14:textId="7ACB0439"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04153CEA" w14:textId="05F1F276"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r>
      <w:tr w:rsidR="00F541DC" w14:paraId="1DD6FA54"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35EED4B9" w14:textId="77777777" w:rsidR="00F541DC" w:rsidRDefault="00F541DC">
            <w:pPr>
              <w:rPr>
                <w:rFonts w:ascii="Verdana" w:hAnsi="Verdana" w:cs="Calibri"/>
                <w:b/>
                <w:bCs/>
                <w:sz w:val="18"/>
                <w:szCs w:val="18"/>
              </w:rPr>
            </w:pPr>
            <w:r>
              <w:rPr>
                <w:rFonts w:ascii="Verdana" w:hAnsi="Verdana" w:cs="Calibri"/>
                <w:b/>
                <w:bCs/>
                <w:sz w:val="18"/>
                <w:szCs w:val="18"/>
              </w:rPr>
              <w:t>Síť</w:t>
            </w:r>
          </w:p>
        </w:tc>
        <w:tc>
          <w:tcPr>
            <w:tcW w:w="4059" w:type="dxa"/>
            <w:tcBorders>
              <w:top w:val="nil"/>
              <w:left w:val="nil"/>
              <w:bottom w:val="single" w:sz="4" w:space="0" w:color="auto"/>
              <w:right w:val="single" w:sz="4" w:space="0" w:color="auto"/>
            </w:tcBorders>
            <w:shd w:val="clear" w:color="auto" w:fill="auto"/>
          </w:tcPr>
          <w:p w14:paraId="2663939A" w14:textId="596DF551"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55223EFB" w14:textId="2DEF56E9"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41C80150" w14:textId="77777777" w:rsidTr="00A17B0C">
        <w:trPr>
          <w:trHeight w:val="256"/>
        </w:trPr>
        <w:tc>
          <w:tcPr>
            <w:tcW w:w="1377" w:type="dxa"/>
            <w:tcBorders>
              <w:top w:val="nil"/>
              <w:left w:val="single" w:sz="8" w:space="0" w:color="auto"/>
              <w:bottom w:val="single" w:sz="4" w:space="0" w:color="auto"/>
              <w:right w:val="single" w:sz="4" w:space="0" w:color="auto"/>
            </w:tcBorders>
            <w:shd w:val="clear" w:color="auto" w:fill="auto"/>
            <w:hideMark/>
          </w:tcPr>
          <w:p w14:paraId="5B4E2582" w14:textId="77777777" w:rsidR="00F541DC" w:rsidRDefault="00F541DC">
            <w:pPr>
              <w:rPr>
                <w:rFonts w:ascii="Verdana" w:hAnsi="Verdana" w:cs="Calibri"/>
                <w:b/>
                <w:bCs/>
                <w:sz w:val="18"/>
                <w:szCs w:val="18"/>
              </w:rPr>
            </w:pPr>
            <w:r>
              <w:rPr>
                <w:rFonts w:ascii="Verdana" w:hAnsi="Verdana" w:cs="Calibri"/>
                <w:b/>
                <w:bCs/>
                <w:sz w:val="18"/>
                <w:szCs w:val="18"/>
              </w:rPr>
              <w:t>Klávesnice</w:t>
            </w:r>
          </w:p>
        </w:tc>
        <w:tc>
          <w:tcPr>
            <w:tcW w:w="4059" w:type="dxa"/>
            <w:tcBorders>
              <w:top w:val="nil"/>
              <w:left w:val="nil"/>
              <w:bottom w:val="single" w:sz="4" w:space="0" w:color="auto"/>
              <w:right w:val="single" w:sz="4" w:space="0" w:color="auto"/>
            </w:tcBorders>
            <w:shd w:val="clear" w:color="auto" w:fill="auto"/>
          </w:tcPr>
          <w:p w14:paraId="6001C085" w14:textId="6A6912F1"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3E43956B" w14:textId="51E5EB68"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5BC2A479" w14:textId="77777777" w:rsidTr="00A17B0C">
        <w:trPr>
          <w:trHeight w:val="232"/>
        </w:trPr>
        <w:tc>
          <w:tcPr>
            <w:tcW w:w="1377" w:type="dxa"/>
            <w:tcBorders>
              <w:top w:val="nil"/>
              <w:left w:val="single" w:sz="8" w:space="0" w:color="auto"/>
              <w:bottom w:val="single" w:sz="4" w:space="0" w:color="auto"/>
              <w:right w:val="single" w:sz="4" w:space="0" w:color="auto"/>
            </w:tcBorders>
            <w:shd w:val="clear" w:color="auto" w:fill="auto"/>
            <w:hideMark/>
          </w:tcPr>
          <w:p w14:paraId="30E732EE" w14:textId="77777777" w:rsidR="00F541DC" w:rsidRDefault="00F541DC">
            <w:pPr>
              <w:rPr>
                <w:rFonts w:ascii="Verdana" w:hAnsi="Verdana" w:cs="Calibri"/>
                <w:b/>
                <w:bCs/>
                <w:sz w:val="18"/>
                <w:szCs w:val="18"/>
              </w:rPr>
            </w:pPr>
            <w:r>
              <w:rPr>
                <w:rFonts w:ascii="Verdana" w:hAnsi="Verdana" w:cs="Calibri"/>
                <w:b/>
                <w:bCs/>
                <w:sz w:val="18"/>
                <w:szCs w:val="18"/>
              </w:rPr>
              <w:t>Myš</w:t>
            </w:r>
          </w:p>
        </w:tc>
        <w:tc>
          <w:tcPr>
            <w:tcW w:w="4059" w:type="dxa"/>
            <w:tcBorders>
              <w:top w:val="nil"/>
              <w:left w:val="nil"/>
              <w:bottom w:val="single" w:sz="4" w:space="0" w:color="auto"/>
              <w:right w:val="single" w:sz="4" w:space="0" w:color="auto"/>
            </w:tcBorders>
            <w:shd w:val="clear" w:color="auto" w:fill="auto"/>
          </w:tcPr>
          <w:p w14:paraId="30999846" w14:textId="5C08A4AE"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0F7377AB" w14:textId="7C84C88C"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589FF05B" w14:textId="77777777" w:rsidTr="00A17B0C">
        <w:trPr>
          <w:trHeight w:val="559"/>
        </w:trPr>
        <w:tc>
          <w:tcPr>
            <w:tcW w:w="1377" w:type="dxa"/>
            <w:tcBorders>
              <w:top w:val="nil"/>
              <w:left w:val="single" w:sz="8" w:space="0" w:color="auto"/>
              <w:bottom w:val="single" w:sz="4" w:space="0" w:color="auto"/>
              <w:right w:val="single" w:sz="4" w:space="0" w:color="auto"/>
            </w:tcBorders>
            <w:shd w:val="clear" w:color="auto" w:fill="auto"/>
            <w:hideMark/>
          </w:tcPr>
          <w:p w14:paraId="552CAF7D" w14:textId="77777777" w:rsidR="00F541DC" w:rsidRDefault="00F541DC">
            <w:pPr>
              <w:rPr>
                <w:rFonts w:ascii="Verdana" w:hAnsi="Verdana" w:cs="Calibri"/>
                <w:b/>
                <w:bCs/>
                <w:sz w:val="18"/>
                <w:szCs w:val="18"/>
              </w:rPr>
            </w:pPr>
            <w:r>
              <w:rPr>
                <w:rFonts w:ascii="Verdana" w:hAnsi="Verdana" w:cs="Calibri"/>
                <w:b/>
                <w:bCs/>
                <w:sz w:val="18"/>
                <w:szCs w:val="18"/>
              </w:rPr>
              <w:t>Vzdálená správa</w:t>
            </w:r>
          </w:p>
        </w:tc>
        <w:tc>
          <w:tcPr>
            <w:tcW w:w="4059" w:type="dxa"/>
            <w:tcBorders>
              <w:top w:val="nil"/>
              <w:left w:val="nil"/>
              <w:bottom w:val="single" w:sz="4" w:space="0" w:color="auto"/>
              <w:right w:val="single" w:sz="4" w:space="0" w:color="auto"/>
            </w:tcBorders>
            <w:shd w:val="clear" w:color="auto" w:fill="auto"/>
          </w:tcPr>
          <w:p w14:paraId="2E554014" w14:textId="52A28E16"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178807CD" w14:textId="0D0EA5EA"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2FDEA79D" w14:textId="77777777" w:rsidTr="00A17B0C">
        <w:trPr>
          <w:trHeight w:val="512"/>
        </w:trPr>
        <w:tc>
          <w:tcPr>
            <w:tcW w:w="1377" w:type="dxa"/>
            <w:tcBorders>
              <w:top w:val="nil"/>
              <w:left w:val="single" w:sz="8" w:space="0" w:color="auto"/>
              <w:bottom w:val="single" w:sz="4" w:space="0" w:color="auto"/>
              <w:right w:val="single" w:sz="4" w:space="0" w:color="auto"/>
            </w:tcBorders>
            <w:shd w:val="clear" w:color="auto" w:fill="auto"/>
            <w:hideMark/>
          </w:tcPr>
          <w:p w14:paraId="0AD4A555" w14:textId="77777777" w:rsidR="00F541DC" w:rsidRDefault="00F541DC">
            <w:pPr>
              <w:rPr>
                <w:rFonts w:ascii="Verdana" w:hAnsi="Verdana" w:cs="Calibri"/>
                <w:b/>
                <w:bCs/>
                <w:sz w:val="18"/>
                <w:szCs w:val="18"/>
              </w:rPr>
            </w:pPr>
            <w:r>
              <w:rPr>
                <w:rFonts w:ascii="Verdana" w:hAnsi="Verdana" w:cs="Calibri"/>
                <w:b/>
                <w:bCs/>
                <w:sz w:val="18"/>
                <w:szCs w:val="18"/>
              </w:rPr>
              <w:t>Bezpečnost</w:t>
            </w:r>
          </w:p>
        </w:tc>
        <w:tc>
          <w:tcPr>
            <w:tcW w:w="4059" w:type="dxa"/>
            <w:tcBorders>
              <w:top w:val="nil"/>
              <w:left w:val="nil"/>
              <w:bottom w:val="single" w:sz="4" w:space="0" w:color="auto"/>
              <w:right w:val="single" w:sz="4" w:space="0" w:color="auto"/>
            </w:tcBorders>
            <w:shd w:val="clear" w:color="auto" w:fill="auto"/>
          </w:tcPr>
          <w:p w14:paraId="1AD7724B" w14:textId="4131CAE4"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56485480" w14:textId="05FFA9A6"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0A8E1D0B"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0BD10835" w14:textId="77777777" w:rsidR="00F541DC" w:rsidRDefault="00F541DC">
            <w:pPr>
              <w:rPr>
                <w:rFonts w:ascii="Verdana" w:hAnsi="Verdana" w:cs="Calibri"/>
                <w:b/>
                <w:bCs/>
                <w:sz w:val="18"/>
                <w:szCs w:val="18"/>
              </w:rPr>
            </w:pPr>
            <w:r>
              <w:rPr>
                <w:rFonts w:ascii="Verdana" w:hAnsi="Verdana" w:cs="Calibri"/>
                <w:b/>
                <w:bCs/>
                <w:sz w:val="18"/>
                <w:szCs w:val="18"/>
              </w:rPr>
              <w:t>Zdroj</w:t>
            </w:r>
          </w:p>
        </w:tc>
        <w:tc>
          <w:tcPr>
            <w:tcW w:w="4059" w:type="dxa"/>
            <w:tcBorders>
              <w:top w:val="nil"/>
              <w:left w:val="nil"/>
              <w:bottom w:val="single" w:sz="4" w:space="0" w:color="auto"/>
              <w:right w:val="single" w:sz="4" w:space="0" w:color="auto"/>
            </w:tcBorders>
            <w:shd w:val="clear" w:color="auto" w:fill="auto"/>
          </w:tcPr>
          <w:p w14:paraId="6D348862" w14:textId="2E41720F"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1360FB1C" w14:textId="3C1BFC27"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46C02D8C" w14:textId="77777777" w:rsidTr="00A17B0C">
        <w:trPr>
          <w:trHeight w:val="211"/>
        </w:trPr>
        <w:tc>
          <w:tcPr>
            <w:tcW w:w="1377" w:type="dxa"/>
            <w:tcBorders>
              <w:top w:val="nil"/>
              <w:left w:val="single" w:sz="8" w:space="0" w:color="auto"/>
              <w:bottom w:val="single" w:sz="4" w:space="0" w:color="auto"/>
              <w:right w:val="single" w:sz="4" w:space="0" w:color="auto"/>
            </w:tcBorders>
            <w:shd w:val="clear" w:color="auto" w:fill="auto"/>
            <w:hideMark/>
          </w:tcPr>
          <w:p w14:paraId="08FCE77F" w14:textId="77777777" w:rsidR="00F541DC" w:rsidRDefault="00F541DC">
            <w:pPr>
              <w:rPr>
                <w:rFonts w:ascii="Verdana" w:hAnsi="Verdana" w:cs="Calibri"/>
                <w:b/>
                <w:bCs/>
                <w:sz w:val="18"/>
                <w:szCs w:val="18"/>
              </w:rPr>
            </w:pPr>
            <w:r>
              <w:rPr>
                <w:rFonts w:ascii="Verdana" w:hAnsi="Verdana" w:cs="Calibri"/>
                <w:b/>
                <w:bCs/>
                <w:sz w:val="18"/>
                <w:szCs w:val="18"/>
              </w:rPr>
              <w:t>Provedení skříně</w:t>
            </w:r>
          </w:p>
        </w:tc>
        <w:tc>
          <w:tcPr>
            <w:tcW w:w="4059" w:type="dxa"/>
            <w:tcBorders>
              <w:top w:val="nil"/>
              <w:left w:val="nil"/>
              <w:bottom w:val="single" w:sz="4" w:space="0" w:color="auto"/>
              <w:right w:val="single" w:sz="4" w:space="0" w:color="auto"/>
            </w:tcBorders>
            <w:shd w:val="clear" w:color="auto" w:fill="auto"/>
          </w:tcPr>
          <w:p w14:paraId="6949A4F6" w14:textId="1FC16C2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94A698D" w14:textId="18A53C8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632C5A2D" w14:textId="77777777" w:rsidTr="00A17B0C">
        <w:trPr>
          <w:trHeight w:val="640"/>
        </w:trPr>
        <w:tc>
          <w:tcPr>
            <w:tcW w:w="1377" w:type="dxa"/>
            <w:tcBorders>
              <w:top w:val="nil"/>
              <w:left w:val="single" w:sz="8" w:space="0" w:color="auto"/>
              <w:bottom w:val="single" w:sz="4" w:space="0" w:color="auto"/>
              <w:right w:val="single" w:sz="4" w:space="0" w:color="auto"/>
            </w:tcBorders>
            <w:shd w:val="clear" w:color="auto" w:fill="auto"/>
            <w:hideMark/>
          </w:tcPr>
          <w:p w14:paraId="55A04034" w14:textId="77777777" w:rsidR="00F541DC" w:rsidRDefault="00F541DC">
            <w:pPr>
              <w:rPr>
                <w:rFonts w:ascii="Verdana" w:hAnsi="Verdana" w:cs="Calibri"/>
                <w:b/>
                <w:bCs/>
                <w:sz w:val="18"/>
                <w:szCs w:val="18"/>
              </w:rPr>
            </w:pPr>
            <w:r>
              <w:rPr>
                <w:rFonts w:ascii="Verdana" w:hAnsi="Verdana" w:cs="Calibri"/>
                <w:b/>
                <w:bCs/>
                <w:sz w:val="18"/>
                <w:szCs w:val="18"/>
              </w:rPr>
              <w:t>Ostatní</w:t>
            </w:r>
          </w:p>
        </w:tc>
        <w:tc>
          <w:tcPr>
            <w:tcW w:w="4059" w:type="dxa"/>
            <w:tcBorders>
              <w:top w:val="nil"/>
              <w:left w:val="nil"/>
              <w:bottom w:val="single" w:sz="4" w:space="0" w:color="auto"/>
              <w:right w:val="single" w:sz="4" w:space="0" w:color="auto"/>
            </w:tcBorders>
            <w:shd w:val="clear" w:color="auto" w:fill="auto"/>
          </w:tcPr>
          <w:p w14:paraId="7FCBFDC1" w14:textId="5A5E4784"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FD2C069" w14:textId="160F26FD"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ECE0219" w14:textId="77777777" w:rsidTr="00A17B0C">
        <w:trPr>
          <w:trHeight w:val="298"/>
        </w:trPr>
        <w:tc>
          <w:tcPr>
            <w:tcW w:w="1377" w:type="dxa"/>
            <w:tcBorders>
              <w:top w:val="nil"/>
              <w:left w:val="single" w:sz="8" w:space="0" w:color="auto"/>
              <w:bottom w:val="single" w:sz="4" w:space="0" w:color="auto"/>
              <w:right w:val="single" w:sz="4" w:space="0" w:color="auto"/>
            </w:tcBorders>
            <w:shd w:val="clear" w:color="auto" w:fill="auto"/>
            <w:hideMark/>
          </w:tcPr>
          <w:p w14:paraId="378C6EFA" w14:textId="77777777" w:rsidR="00F541DC" w:rsidRDefault="00F541DC">
            <w:pPr>
              <w:rPr>
                <w:rFonts w:ascii="Verdana" w:hAnsi="Verdana" w:cs="Calibri"/>
                <w:b/>
                <w:bCs/>
                <w:sz w:val="18"/>
                <w:szCs w:val="18"/>
              </w:rPr>
            </w:pPr>
            <w:r>
              <w:rPr>
                <w:rFonts w:ascii="Verdana" w:hAnsi="Verdana" w:cs="Calibri"/>
                <w:b/>
                <w:bCs/>
                <w:sz w:val="18"/>
                <w:szCs w:val="18"/>
              </w:rPr>
              <w:t>Záruka</w:t>
            </w:r>
          </w:p>
        </w:tc>
        <w:tc>
          <w:tcPr>
            <w:tcW w:w="4059" w:type="dxa"/>
            <w:tcBorders>
              <w:top w:val="nil"/>
              <w:left w:val="nil"/>
              <w:bottom w:val="single" w:sz="4" w:space="0" w:color="auto"/>
              <w:right w:val="single" w:sz="4" w:space="0" w:color="auto"/>
            </w:tcBorders>
            <w:shd w:val="clear" w:color="FFFFCC" w:fill="FFFFFF"/>
          </w:tcPr>
          <w:p w14:paraId="218A459D" w14:textId="6DEA73C2"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FFFFCC" w:fill="FFFFFF"/>
          </w:tcPr>
          <w:p w14:paraId="509D54E0" w14:textId="5E5770A1"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7267CAF8" w14:textId="77777777" w:rsidTr="00A17B0C">
        <w:trPr>
          <w:trHeight w:val="1486"/>
        </w:trPr>
        <w:tc>
          <w:tcPr>
            <w:tcW w:w="1377" w:type="dxa"/>
            <w:tcBorders>
              <w:top w:val="nil"/>
              <w:left w:val="single" w:sz="8" w:space="0" w:color="auto"/>
              <w:bottom w:val="nil"/>
              <w:right w:val="single" w:sz="4" w:space="0" w:color="auto"/>
            </w:tcBorders>
            <w:shd w:val="clear" w:color="auto" w:fill="auto"/>
            <w:hideMark/>
          </w:tcPr>
          <w:p w14:paraId="00334211" w14:textId="77777777" w:rsidR="00F541DC" w:rsidRDefault="00F541DC">
            <w:pPr>
              <w:rPr>
                <w:rFonts w:ascii="Verdana" w:hAnsi="Verdana" w:cs="Calibri"/>
                <w:b/>
                <w:bCs/>
                <w:sz w:val="18"/>
                <w:szCs w:val="18"/>
              </w:rPr>
            </w:pPr>
            <w:r>
              <w:rPr>
                <w:rFonts w:ascii="Verdana" w:hAnsi="Verdana" w:cs="Calibri"/>
                <w:b/>
                <w:bCs/>
                <w:sz w:val="18"/>
                <w:szCs w:val="18"/>
              </w:rPr>
              <w:t>Podpora</w:t>
            </w:r>
          </w:p>
        </w:tc>
        <w:tc>
          <w:tcPr>
            <w:tcW w:w="4059" w:type="dxa"/>
            <w:tcBorders>
              <w:top w:val="nil"/>
              <w:left w:val="nil"/>
              <w:bottom w:val="single" w:sz="4" w:space="0" w:color="auto"/>
              <w:right w:val="single" w:sz="4" w:space="0" w:color="auto"/>
            </w:tcBorders>
            <w:shd w:val="clear" w:color="FFFFCC" w:fill="FFFFFF"/>
          </w:tcPr>
          <w:p w14:paraId="497A3681" w14:textId="5667CD64"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FFFFCC" w:fill="FFFFFF"/>
          </w:tcPr>
          <w:p w14:paraId="7089D2C5" w14:textId="5B88BD95"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682A1401" w14:textId="77777777" w:rsidTr="00A17B0C">
        <w:trPr>
          <w:trHeight w:val="677"/>
        </w:trPr>
        <w:tc>
          <w:tcPr>
            <w:tcW w:w="1377" w:type="dxa"/>
            <w:tcBorders>
              <w:top w:val="single" w:sz="4" w:space="0" w:color="auto"/>
              <w:left w:val="single" w:sz="8" w:space="0" w:color="auto"/>
              <w:bottom w:val="single" w:sz="8" w:space="0" w:color="auto"/>
              <w:right w:val="single" w:sz="4" w:space="0" w:color="auto"/>
            </w:tcBorders>
            <w:shd w:val="clear" w:color="auto" w:fill="auto"/>
            <w:hideMark/>
          </w:tcPr>
          <w:p w14:paraId="12E29298" w14:textId="77777777" w:rsidR="00F541DC" w:rsidRDefault="00F541DC">
            <w:pPr>
              <w:rPr>
                <w:rFonts w:ascii="Verdana" w:hAnsi="Verdana" w:cs="Calibri"/>
                <w:b/>
                <w:bCs/>
                <w:sz w:val="18"/>
                <w:szCs w:val="18"/>
              </w:rPr>
            </w:pPr>
            <w:r>
              <w:rPr>
                <w:rFonts w:ascii="Verdana" w:hAnsi="Verdana" w:cs="Calibri"/>
                <w:b/>
                <w:bCs/>
                <w:sz w:val="18"/>
                <w:szCs w:val="18"/>
              </w:rPr>
              <w:t>Operační systém</w:t>
            </w:r>
          </w:p>
        </w:tc>
        <w:tc>
          <w:tcPr>
            <w:tcW w:w="4059" w:type="dxa"/>
            <w:tcBorders>
              <w:top w:val="nil"/>
              <w:left w:val="nil"/>
              <w:bottom w:val="single" w:sz="8" w:space="0" w:color="auto"/>
              <w:right w:val="single" w:sz="4" w:space="0" w:color="auto"/>
            </w:tcBorders>
            <w:shd w:val="clear" w:color="auto" w:fill="auto"/>
          </w:tcPr>
          <w:p w14:paraId="191E867F" w14:textId="673F4F2A"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single" w:sz="4" w:space="0" w:color="auto"/>
              <w:left w:val="single" w:sz="4" w:space="0" w:color="auto"/>
              <w:bottom w:val="single" w:sz="8" w:space="0" w:color="auto"/>
              <w:right w:val="single" w:sz="8" w:space="0" w:color="auto"/>
            </w:tcBorders>
            <w:shd w:val="clear" w:color="auto" w:fill="auto"/>
          </w:tcPr>
          <w:p w14:paraId="431A6F3B" w14:textId="27DDE8F4"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E0AA156" w14:textId="77777777" w:rsidTr="00A17B0C">
        <w:trPr>
          <w:trHeight w:val="179"/>
        </w:trPr>
        <w:tc>
          <w:tcPr>
            <w:tcW w:w="1377" w:type="dxa"/>
            <w:tcBorders>
              <w:top w:val="nil"/>
              <w:left w:val="nil"/>
              <w:bottom w:val="nil"/>
              <w:right w:val="nil"/>
            </w:tcBorders>
            <w:shd w:val="clear" w:color="auto" w:fill="auto"/>
            <w:noWrap/>
            <w:vAlign w:val="bottom"/>
            <w:hideMark/>
          </w:tcPr>
          <w:p w14:paraId="314E67F2" w14:textId="77777777" w:rsidR="00F541DC" w:rsidRDefault="00F541DC">
            <w:pPr>
              <w:rPr>
                <w:rFonts w:ascii="Verdana" w:hAnsi="Verdana" w:cs="Calibri"/>
                <w:sz w:val="18"/>
                <w:szCs w:val="18"/>
              </w:rPr>
            </w:pPr>
          </w:p>
        </w:tc>
        <w:tc>
          <w:tcPr>
            <w:tcW w:w="4059" w:type="dxa"/>
            <w:tcBorders>
              <w:top w:val="nil"/>
              <w:left w:val="nil"/>
              <w:bottom w:val="nil"/>
              <w:right w:val="nil"/>
            </w:tcBorders>
            <w:shd w:val="clear" w:color="auto" w:fill="auto"/>
            <w:noWrap/>
            <w:vAlign w:val="bottom"/>
          </w:tcPr>
          <w:p w14:paraId="27F672E0" w14:textId="77777777" w:rsidR="00F541DC" w:rsidRDefault="00F541DC">
            <w:pPr>
              <w:rPr>
                <w:sz w:val="20"/>
                <w:szCs w:val="20"/>
              </w:rPr>
            </w:pPr>
          </w:p>
        </w:tc>
        <w:tc>
          <w:tcPr>
            <w:tcW w:w="3830" w:type="dxa"/>
            <w:tcBorders>
              <w:top w:val="nil"/>
              <w:left w:val="nil"/>
              <w:bottom w:val="nil"/>
              <w:right w:val="nil"/>
            </w:tcBorders>
            <w:shd w:val="clear" w:color="auto" w:fill="auto"/>
            <w:noWrap/>
            <w:vAlign w:val="bottom"/>
          </w:tcPr>
          <w:p w14:paraId="34A1CB8D" w14:textId="77777777" w:rsidR="00F541DC" w:rsidRDefault="00F541DC">
            <w:pPr>
              <w:rPr>
                <w:sz w:val="20"/>
                <w:szCs w:val="20"/>
              </w:rPr>
            </w:pPr>
          </w:p>
        </w:tc>
      </w:tr>
      <w:tr w:rsidR="00B35831" w14:paraId="5441F6A1" w14:textId="77777777" w:rsidTr="00A17B0C">
        <w:trPr>
          <w:trHeight w:val="179"/>
        </w:trPr>
        <w:tc>
          <w:tcPr>
            <w:tcW w:w="1377" w:type="dxa"/>
            <w:tcBorders>
              <w:top w:val="nil"/>
              <w:left w:val="nil"/>
              <w:bottom w:val="nil"/>
              <w:right w:val="nil"/>
            </w:tcBorders>
            <w:shd w:val="clear" w:color="auto" w:fill="auto"/>
            <w:noWrap/>
            <w:vAlign w:val="bottom"/>
          </w:tcPr>
          <w:p w14:paraId="5917DFAB" w14:textId="77777777" w:rsidR="00B35831" w:rsidRDefault="00B35831">
            <w:pPr>
              <w:rPr>
                <w:rFonts w:ascii="Verdana" w:hAnsi="Verdana" w:cs="Calibri"/>
                <w:sz w:val="18"/>
                <w:szCs w:val="18"/>
              </w:rPr>
            </w:pPr>
          </w:p>
          <w:p w14:paraId="25B8E185" w14:textId="77777777" w:rsidR="00B35831" w:rsidRDefault="00B35831">
            <w:pPr>
              <w:rPr>
                <w:rFonts w:ascii="Verdana" w:hAnsi="Verdana" w:cs="Calibri"/>
                <w:sz w:val="18"/>
                <w:szCs w:val="18"/>
              </w:rPr>
            </w:pPr>
          </w:p>
          <w:p w14:paraId="4984BFAB" w14:textId="77777777" w:rsidR="00B35831" w:rsidRDefault="00B35831">
            <w:pPr>
              <w:rPr>
                <w:rFonts w:ascii="Verdana" w:hAnsi="Verdana" w:cs="Calibri"/>
                <w:sz w:val="18"/>
                <w:szCs w:val="18"/>
              </w:rPr>
            </w:pPr>
          </w:p>
          <w:p w14:paraId="68A3C371" w14:textId="77777777" w:rsidR="00B35831" w:rsidRDefault="00B35831">
            <w:pPr>
              <w:rPr>
                <w:rFonts w:ascii="Verdana" w:hAnsi="Verdana" w:cs="Calibri"/>
                <w:sz w:val="18"/>
                <w:szCs w:val="18"/>
              </w:rPr>
            </w:pPr>
          </w:p>
          <w:p w14:paraId="72D05F39" w14:textId="77777777" w:rsidR="00B35831" w:rsidRDefault="00B35831">
            <w:pPr>
              <w:rPr>
                <w:rFonts w:ascii="Verdana" w:hAnsi="Verdana" w:cs="Calibri"/>
                <w:sz w:val="18"/>
                <w:szCs w:val="18"/>
              </w:rPr>
            </w:pPr>
          </w:p>
          <w:p w14:paraId="7EF20FC5" w14:textId="77777777" w:rsidR="00B35831" w:rsidRDefault="00B35831">
            <w:pPr>
              <w:rPr>
                <w:rFonts w:ascii="Verdana" w:hAnsi="Verdana" w:cs="Calibri"/>
                <w:sz w:val="18"/>
                <w:szCs w:val="18"/>
              </w:rPr>
            </w:pPr>
          </w:p>
          <w:p w14:paraId="5BF709D3" w14:textId="77777777" w:rsidR="00B35831" w:rsidRDefault="00B35831">
            <w:pPr>
              <w:rPr>
                <w:rFonts w:ascii="Verdana" w:hAnsi="Verdana" w:cs="Calibri"/>
                <w:sz w:val="18"/>
                <w:szCs w:val="18"/>
              </w:rPr>
            </w:pPr>
          </w:p>
          <w:p w14:paraId="65E84BF2" w14:textId="77777777" w:rsidR="00B35831" w:rsidRDefault="00B35831">
            <w:pPr>
              <w:rPr>
                <w:rFonts w:ascii="Verdana" w:hAnsi="Verdana" w:cs="Calibri"/>
                <w:sz w:val="18"/>
                <w:szCs w:val="18"/>
              </w:rPr>
            </w:pPr>
          </w:p>
          <w:p w14:paraId="421EDB19" w14:textId="77777777" w:rsidR="00B35831" w:rsidRDefault="00B35831">
            <w:pPr>
              <w:rPr>
                <w:rFonts w:ascii="Verdana" w:hAnsi="Verdana" w:cs="Calibri"/>
                <w:sz w:val="18"/>
                <w:szCs w:val="18"/>
              </w:rPr>
            </w:pPr>
          </w:p>
          <w:p w14:paraId="7EE3EC91" w14:textId="77777777" w:rsidR="00B35831" w:rsidRDefault="00B35831">
            <w:pPr>
              <w:rPr>
                <w:rFonts w:ascii="Verdana" w:hAnsi="Verdana" w:cs="Calibri"/>
                <w:sz w:val="18"/>
                <w:szCs w:val="18"/>
              </w:rPr>
            </w:pPr>
          </w:p>
          <w:p w14:paraId="15AFE8E9" w14:textId="77777777" w:rsidR="00B35831" w:rsidRDefault="00B35831">
            <w:pPr>
              <w:rPr>
                <w:rFonts w:ascii="Verdana" w:hAnsi="Verdana" w:cs="Calibri"/>
                <w:sz w:val="18"/>
                <w:szCs w:val="18"/>
              </w:rPr>
            </w:pPr>
          </w:p>
          <w:p w14:paraId="0920317B" w14:textId="77777777" w:rsidR="00B35831" w:rsidRDefault="00B35831">
            <w:pPr>
              <w:rPr>
                <w:rFonts w:ascii="Verdana" w:hAnsi="Verdana" w:cs="Calibri"/>
                <w:sz w:val="18"/>
                <w:szCs w:val="18"/>
              </w:rPr>
            </w:pPr>
          </w:p>
          <w:p w14:paraId="143A8E8A" w14:textId="77777777" w:rsidR="00B35831" w:rsidRDefault="00B35831">
            <w:pPr>
              <w:rPr>
                <w:rFonts w:ascii="Verdana" w:hAnsi="Verdana" w:cs="Calibri"/>
                <w:sz w:val="18"/>
                <w:szCs w:val="18"/>
              </w:rPr>
            </w:pPr>
          </w:p>
          <w:p w14:paraId="7C9069C7" w14:textId="77777777" w:rsidR="00B35831" w:rsidRDefault="00B35831">
            <w:pPr>
              <w:rPr>
                <w:rFonts w:ascii="Verdana" w:hAnsi="Verdana" w:cs="Calibri"/>
                <w:sz w:val="18"/>
                <w:szCs w:val="18"/>
              </w:rPr>
            </w:pPr>
          </w:p>
          <w:p w14:paraId="13941969" w14:textId="77777777" w:rsidR="00B35831" w:rsidRDefault="00B35831">
            <w:pPr>
              <w:rPr>
                <w:rFonts w:ascii="Verdana" w:hAnsi="Verdana" w:cs="Calibri"/>
                <w:sz w:val="18"/>
                <w:szCs w:val="18"/>
              </w:rPr>
            </w:pPr>
          </w:p>
          <w:p w14:paraId="0BEB9FB4" w14:textId="77777777" w:rsidR="00B35831" w:rsidRDefault="00B35831">
            <w:pPr>
              <w:rPr>
                <w:rFonts w:ascii="Verdana" w:hAnsi="Verdana" w:cs="Calibri"/>
                <w:sz w:val="18"/>
                <w:szCs w:val="18"/>
              </w:rPr>
            </w:pPr>
          </w:p>
          <w:p w14:paraId="492ACA68" w14:textId="339F9388" w:rsidR="00B35831" w:rsidRDefault="00B35831">
            <w:pPr>
              <w:rPr>
                <w:rFonts w:ascii="Verdana" w:hAnsi="Verdana" w:cs="Calibri"/>
                <w:sz w:val="18"/>
                <w:szCs w:val="18"/>
              </w:rPr>
            </w:pPr>
          </w:p>
        </w:tc>
        <w:tc>
          <w:tcPr>
            <w:tcW w:w="4059" w:type="dxa"/>
            <w:tcBorders>
              <w:top w:val="nil"/>
              <w:left w:val="nil"/>
              <w:bottom w:val="nil"/>
              <w:right w:val="nil"/>
            </w:tcBorders>
            <w:shd w:val="clear" w:color="auto" w:fill="auto"/>
            <w:noWrap/>
            <w:vAlign w:val="bottom"/>
          </w:tcPr>
          <w:p w14:paraId="09A3C4A9" w14:textId="77777777" w:rsidR="00B35831" w:rsidRDefault="00B35831">
            <w:pPr>
              <w:rPr>
                <w:sz w:val="20"/>
                <w:szCs w:val="20"/>
              </w:rPr>
            </w:pPr>
          </w:p>
        </w:tc>
        <w:tc>
          <w:tcPr>
            <w:tcW w:w="3830" w:type="dxa"/>
            <w:tcBorders>
              <w:top w:val="nil"/>
              <w:left w:val="nil"/>
              <w:bottom w:val="nil"/>
              <w:right w:val="nil"/>
            </w:tcBorders>
            <w:shd w:val="clear" w:color="auto" w:fill="auto"/>
            <w:noWrap/>
            <w:vAlign w:val="bottom"/>
          </w:tcPr>
          <w:p w14:paraId="6ABC48CE" w14:textId="77777777" w:rsidR="00B35831" w:rsidRDefault="00B35831">
            <w:pPr>
              <w:rPr>
                <w:sz w:val="20"/>
                <w:szCs w:val="20"/>
              </w:rPr>
            </w:pPr>
          </w:p>
        </w:tc>
      </w:tr>
      <w:tr w:rsidR="00F541DC" w14:paraId="72C9F384" w14:textId="77777777" w:rsidTr="00F541DC">
        <w:trPr>
          <w:trHeight w:val="179"/>
        </w:trPr>
        <w:tc>
          <w:tcPr>
            <w:tcW w:w="9266" w:type="dxa"/>
            <w:gridSpan w:val="3"/>
            <w:tcBorders>
              <w:top w:val="single" w:sz="8" w:space="0" w:color="auto"/>
              <w:left w:val="single" w:sz="8" w:space="0" w:color="auto"/>
              <w:bottom w:val="single" w:sz="8" w:space="0" w:color="auto"/>
              <w:right w:val="single" w:sz="8" w:space="0" w:color="000000"/>
            </w:tcBorders>
            <w:shd w:val="clear" w:color="C0C0C0" w:fill="D9D9D9"/>
            <w:noWrap/>
            <w:vAlign w:val="bottom"/>
            <w:hideMark/>
          </w:tcPr>
          <w:p w14:paraId="38DC342A" w14:textId="77777777" w:rsidR="00F541DC" w:rsidRDefault="00F541DC">
            <w:pPr>
              <w:jc w:val="center"/>
              <w:rPr>
                <w:rFonts w:ascii="Verdana" w:hAnsi="Verdana" w:cs="Calibri"/>
                <w:b/>
                <w:bCs/>
                <w:color w:val="000000"/>
                <w:sz w:val="18"/>
                <w:szCs w:val="18"/>
              </w:rPr>
            </w:pPr>
            <w:r>
              <w:rPr>
                <w:rFonts w:ascii="Verdana" w:hAnsi="Verdana" w:cs="Calibri"/>
                <w:b/>
                <w:bCs/>
                <w:color w:val="000000"/>
                <w:sz w:val="18"/>
                <w:szCs w:val="18"/>
              </w:rPr>
              <w:t>Monitor - 100 ks</w:t>
            </w:r>
          </w:p>
        </w:tc>
      </w:tr>
      <w:tr w:rsidR="00F541DC" w14:paraId="1029549F" w14:textId="77777777" w:rsidTr="00F541DC">
        <w:trPr>
          <w:trHeight w:val="170"/>
        </w:trPr>
        <w:tc>
          <w:tcPr>
            <w:tcW w:w="1377" w:type="dxa"/>
            <w:tcBorders>
              <w:top w:val="nil"/>
              <w:left w:val="single" w:sz="8" w:space="0" w:color="auto"/>
              <w:bottom w:val="single" w:sz="4" w:space="0" w:color="auto"/>
              <w:right w:val="single" w:sz="4" w:space="0" w:color="auto"/>
            </w:tcBorders>
            <w:shd w:val="clear" w:color="000000" w:fill="FFFF00"/>
            <w:noWrap/>
            <w:vAlign w:val="center"/>
            <w:hideMark/>
          </w:tcPr>
          <w:p w14:paraId="488FFB00"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Parametr</w:t>
            </w:r>
          </w:p>
        </w:tc>
        <w:tc>
          <w:tcPr>
            <w:tcW w:w="4059" w:type="dxa"/>
            <w:tcBorders>
              <w:top w:val="nil"/>
              <w:left w:val="nil"/>
              <w:bottom w:val="single" w:sz="4" w:space="0" w:color="auto"/>
              <w:right w:val="single" w:sz="4" w:space="0" w:color="auto"/>
            </w:tcBorders>
            <w:shd w:val="clear" w:color="000000" w:fill="FFFF00"/>
            <w:noWrap/>
            <w:vAlign w:val="center"/>
            <w:hideMark/>
          </w:tcPr>
          <w:p w14:paraId="569D0624"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Minimální požadované parametry</w:t>
            </w:r>
          </w:p>
        </w:tc>
        <w:tc>
          <w:tcPr>
            <w:tcW w:w="3830" w:type="dxa"/>
            <w:tcBorders>
              <w:top w:val="nil"/>
              <w:left w:val="nil"/>
              <w:bottom w:val="single" w:sz="4" w:space="0" w:color="auto"/>
              <w:right w:val="single" w:sz="8" w:space="0" w:color="auto"/>
            </w:tcBorders>
            <w:shd w:val="clear" w:color="000000" w:fill="FFFF00"/>
            <w:noWrap/>
            <w:vAlign w:val="center"/>
            <w:hideMark/>
          </w:tcPr>
          <w:p w14:paraId="6101766E"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Nabídka uchazeče</w:t>
            </w:r>
          </w:p>
        </w:tc>
      </w:tr>
      <w:tr w:rsidR="00F541DC" w14:paraId="551F8FAE"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noWrap/>
            <w:hideMark/>
          </w:tcPr>
          <w:p w14:paraId="1CA01881"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Typ monitoru</w:t>
            </w:r>
          </w:p>
        </w:tc>
        <w:tc>
          <w:tcPr>
            <w:tcW w:w="4059" w:type="dxa"/>
            <w:tcBorders>
              <w:top w:val="nil"/>
              <w:left w:val="nil"/>
              <w:bottom w:val="single" w:sz="4" w:space="0" w:color="auto"/>
              <w:right w:val="single" w:sz="4" w:space="0" w:color="auto"/>
            </w:tcBorders>
            <w:shd w:val="clear" w:color="auto" w:fill="auto"/>
            <w:noWrap/>
            <w:vAlign w:val="center"/>
          </w:tcPr>
          <w:p w14:paraId="44D8BDF1" w14:textId="073E9ABB"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vAlign w:val="center"/>
          </w:tcPr>
          <w:p w14:paraId="49FB9F6A" w14:textId="536F179F" w:rsidR="00F541DC" w:rsidRDefault="00B35831">
            <w:pPr>
              <w:rPr>
                <w:rFonts w:ascii="Verdana" w:hAnsi="Verdana" w:cs="Calibri"/>
                <w:b/>
                <w:bCs/>
                <w:color w:val="000000"/>
                <w:sz w:val="18"/>
                <w:szCs w:val="18"/>
              </w:rPr>
            </w:pPr>
            <w:proofErr w:type="spellStart"/>
            <w:r>
              <w:rPr>
                <w:rFonts w:ascii="Verdana" w:hAnsi="Verdana" w:cs="Calibri"/>
                <w:color w:val="000000"/>
                <w:sz w:val="18"/>
                <w:szCs w:val="18"/>
              </w:rPr>
              <w:t>xxx</w:t>
            </w:r>
            <w:proofErr w:type="spellEnd"/>
          </w:p>
        </w:tc>
      </w:tr>
      <w:tr w:rsidR="00F541DC" w14:paraId="5FDF7BCC" w14:textId="77777777" w:rsidTr="00A17B0C">
        <w:trPr>
          <w:trHeight w:val="256"/>
        </w:trPr>
        <w:tc>
          <w:tcPr>
            <w:tcW w:w="1377" w:type="dxa"/>
            <w:tcBorders>
              <w:top w:val="nil"/>
              <w:left w:val="single" w:sz="8" w:space="0" w:color="auto"/>
              <w:bottom w:val="single" w:sz="4" w:space="0" w:color="auto"/>
              <w:right w:val="single" w:sz="4" w:space="0" w:color="auto"/>
            </w:tcBorders>
            <w:shd w:val="clear" w:color="auto" w:fill="auto"/>
            <w:hideMark/>
          </w:tcPr>
          <w:p w14:paraId="36D7EED0" w14:textId="77777777" w:rsidR="00F541DC" w:rsidRDefault="00F541DC">
            <w:pPr>
              <w:rPr>
                <w:rFonts w:ascii="Verdana" w:hAnsi="Verdana" w:cs="Calibri"/>
                <w:b/>
                <w:bCs/>
                <w:sz w:val="18"/>
                <w:szCs w:val="18"/>
              </w:rPr>
            </w:pPr>
            <w:r>
              <w:rPr>
                <w:rFonts w:ascii="Verdana" w:hAnsi="Verdana" w:cs="Calibri"/>
                <w:b/>
                <w:bCs/>
                <w:sz w:val="18"/>
                <w:szCs w:val="18"/>
              </w:rPr>
              <w:t>Technologie panelu</w:t>
            </w:r>
          </w:p>
        </w:tc>
        <w:tc>
          <w:tcPr>
            <w:tcW w:w="4059" w:type="dxa"/>
            <w:tcBorders>
              <w:top w:val="nil"/>
              <w:left w:val="nil"/>
              <w:bottom w:val="single" w:sz="4" w:space="0" w:color="auto"/>
              <w:right w:val="single" w:sz="4" w:space="0" w:color="auto"/>
            </w:tcBorders>
            <w:shd w:val="clear" w:color="auto" w:fill="auto"/>
          </w:tcPr>
          <w:p w14:paraId="14F16AEC" w14:textId="07C2B35B"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0C9F8C8C" w14:textId="67EA00CE"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r>
      <w:tr w:rsidR="00F541DC" w14:paraId="5659A379"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1B9D3001" w14:textId="77777777" w:rsidR="00F541DC" w:rsidRDefault="00F541DC">
            <w:pPr>
              <w:rPr>
                <w:rFonts w:ascii="Verdana" w:hAnsi="Verdana" w:cs="Calibri"/>
                <w:b/>
                <w:bCs/>
                <w:sz w:val="18"/>
                <w:szCs w:val="18"/>
              </w:rPr>
            </w:pPr>
            <w:r>
              <w:rPr>
                <w:rFonts w:ascii="Verdana" w:hAnsi="Verdana" w:cs="Calibri"/>
                <w:b/>
                <w:bCs/>
                <w:sz w:val="18"/>
                <w:szCs w:val="18"/>
              </w:rPr>
              <w:t>Úhlopříčka</w:t>
            </w:r>
          </w:p>
        </w:tc>
        <w:tc>
          <w:tcPr>
            <w:tcW w:w="4059" w:type="dxa"/>
            <w:tcBorders>
              <w:top w:val="nil"/>
              <w:left w:val="nil"/>
              <w:bottom w:val="single" w:sz="4" w:space="0" w:color="auto"/>
              <w:right w:val="single" w:sz="4" w:space="0" w:color="auto"/>
            </w:tcBorders>
            <w:shd w:val="clear" w:color="auto" w:fill="auto"/>
          </w:tcPr>
          <w:p w14:paraId="7847699B" w14:textId="53675F1B"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66AB57F1" w14:textId="172DDB12"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6F1ADE78"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47E13A83" w14:textId="77777777" w:rsidR="00F541DC" w:rsidRDefault="00F541DC">
            <w:pPr>
              <w:rPr>
                <w:rFonts w:ascii="Verdana" w:hAnsi="Verdana" w:cs="Calibri"/>
                <w:b/>
                <w:bCs/>
                <w:sz w:val="18"/>
                <w:szCs w:val="18"/>
              </w:rPr>
            </w:pPr>
            <w:r>
              <w:rPr>
                <w:rFonts w:ascii="Verdana" w:hAnsi="Verdana" w:cs="Calibri"/>
                <w:b/>
                <w:bCs/>
                <w:sz w:val="18"/>
                <w:szCs w:val="18"/>
              </w:rPr>
              <w:t>Poměr stran</w:t>
            </w:r>
          </w:p>
        </w:tc>
        <w:tc>
          <w:tcPr>
            <w:tcW w:w="4059" w:type="dxa"/>
            <w:tcBorders>
              <w:top w:val="nil"/>
              <w:left w:val="nil"/>
              <w:bottom w:val="single" w:sz="4" w:space="0" w:color="auto"/>
              <w:right w:val="single" w:sz="4" w:space="0" w:color="auto"/>
            </w:tcBorders>
            <w:shd w:val="clear" w:color="auto" w:fill="auto"/>
          </w:tcPr>
          <w:p w14:paraId="268EA076" w14:textId="3FB87FBA"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8AEA5C9" w14:textId="5539FB28"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5FF492DF"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74D58240" w14:textId="77777777" w:rsidR="00F541DC" w:rsidRDefault="00F541DC">
            <w:pPr>
              <w:rPr>
                <w:rFonts w:ascii="Verdana" w:hAnsi="Verdana" w:cs="Calibri"/>
                <w:b/>
                <w:bCs/>
                <w:sz w:val="18"/>
                <w:szCs w:val="18"/>
              </w:rPr>
            </w:pPr>
            <w:r>
              <w:rPr>
                <w:rFonts w:ascii="Verdana" w:hAnsi="Verdana" w:cs="Calibri"/>
                <w:b/>
                <w:bCs/>
                <w:sz w:val="18"/>
                <w:szCs w:val="18"/>
              </w:rPr>
              <w:t>Rozlišení panelu</w:t>
            </w:r>
          </w:p>
        </w:tc>
        <w:tc>
          <w:tcPr>
            <w:tcW w:w="4059" w:type="dxa"/>
            <w:tcBorders>
              <w:top w:val="nil"/>
              <w:left w:val="nil"/>
              <w:bottom w:val="single" w:sz="4" w:space="0" w:color="auto"/>
              <w:right w:val="single" w:sz="4" w:space="0" w:color="auto"/>
            </w:tcBorders>
            <w:shd w:val="clear" w:color="auto" w:fill="auto"/>
          </w:tcPr>
          <w:p w14:paraId="3DF2B761" w14:textId="2408D225"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2371CDE5" w14:textId="2C652186"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C2CC9BB" w14:textId="77777777" w:rsidTr="00A17B0C">
        <w:trPr>
          <w:trHeight w:val="256"/>
        </w:trPr>
        <w:tc>
          <w:tcPr>
            <w:tcW w:w="1377" w:type="dxa"/>
            <w:tcBorders>
              <w:top w:val="nil"/>
              <w:left w:val="single" w:sz="8" w:space="0" w:color="auto"/>
              <w:bottom w:val="single" w:sz="4" w:space="0" w:color="auto"/>
              <w:right w:val="single" w:sz="4" w:space="0" w:color="auto"/>
            </w:tcBorders>
            <w:shd w:val="clear" w:color="auto" w:fill="auto"/>
            <w:hideMark/>
          </w:tcPr>
          <w:p w14:paraId="44B35632" w14:textId="77777777" w:rsidR="00F541DC" w:rsidRDefault="00F541DC">
            <w:pPr>
              <w:rPr>
                <w:rFonts w:ascii="Verdana" w:hAnsi="Verdana" w:cs="Calibri"/>
                <w:b/>
                <w:bCs/>
                <w:sz w:val="18"/>
                <w:szCs w:val="18"/>
              </w:rPr>
            </w:pPr>
            <w:r>
              <w:rPr>
                <w:rFonts w:ascii="Verdana" w:hAnsi="Verdana" w:cs="Calibri"/>
                <w:b/>
                <w:bCs/>
                <w:sz w:val="18"/>
                <w:szCs w:val="18"/>
              </w:rPr>
              <w:t>Statický kontrastní poměr</w:t>
            </w:r>
          </w:p>
        </w:tc>
        <w:tc>
          <w:tcPr>
            <w:tcW w:w="4059" w:type="dxa"/>
            <w:tcBorders>
              <w:top w:val="nil"/>
              <w:left w:val="nil"/>
              <w:bottom w:val="single" w:sz="4" w:space="0" w:color="auto"/>
              <w:right w:val="single" w:sz="4" w:space="0" w:color="auto"/>
            </w:tcBorders>
            <w:shd w:val="clear" w:color="auto" w:fill="auto"/>
          </w:tcPr>
          <w:p w14:paraId="2EFE8632" w14:textId="493FA5DF"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756EF152" w14:textId="69AB27A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6B93BE28"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1D43D6FD" w14:textId="77777777" w:rsidR="00F541DC" w:rsidRDefault="00F541DC">
            <w:pPr>
              <w:rPr>
                <w:rFonts w:ascii="Verdana" w:hAnsi="Verdana" w:cs="Calibri"/>
                <w:b/>
                <w:bCs/>
                <w:sz w:val="18"/>
                <w:szCs w:val="18"/>
              </w:rPr>
            </w:pPr>
            <w:r>
              <w:rPr>
                <w:rFonts w:ascii="Verdana" w:hAnsi="Verdana" w:cs="Calibri"/>
                <w:b/>
                <w:bCs/>
                <w:sz w:val="18"/>
                <w:szCs w:val="18"/>
              </w:rPr>
              <w:t>Jas</w:t>
            </w:r>
          </w:p>
        </w:tc>
        <w:tc>
          <w:tcPr>
            <w:tcW w:w="4059" w:type="dxa"/>
            <w:tcBorders>
              <w:top w:val="nil"/>
              <w:left w:val="nil"/>
              <w:bottom w:val="single" w:sz="4" w:space="0" w:color="auto"/>
              <w:right w:val="single" w:sz="4" w:space="0" w:color="auto"/>
            </w:tcBorders>
            <w:shd w:val="clear" w:color="auto" w:fill="auto"/>
          </w:tcPr>
          <w:p w14:paraId="4E9B6966" w14:textId="29CB495F"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3B273E74" w14:textId="661C8DDA"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r>
      <w:tr w:rsidR="00F541DC" w14:paraId="481D2BB0"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1DF2F274" w14:textId="77777777" w:rsidR="00F541DC" w:rsidRDefault="00F541DC">
            <w:pPr>
              <w:rPr>
                <w:rFonts w:ascii="Verdana" w:hAnsi="Verdana" w:cs="Calibri"/>
                <w:b/>
                <w:bCs/>
                <w:sz w:val="18"/>
                <w:szCs w:val="18"/>
              </w:rPr>
            </w:pPr>
            <w:r>
              <w:rPr>
                <w:rFonts w:ascii="Verdana" w:hAnsi="Verdana" w:cs="Calibri"/>
                <w:b/>
                <w:bCs/>
                <w:sz w:val="18"/>
                <w:szCs w:val="18"/>
              </w:rPr>
              <w:t>Povrch displeje</w:t>
            </w:r>
          </w:p>
        </w:tc>
        <w:tc>
          <w:tcPr>
            <w:tcW w:w="4059" w:type="dxa"/>
            <w:tcBorders>
              <w:top w:val="nil"/>
              <w:left w:val="nil"/>
              <w:bottom w:val="single" w:sz="4" w:space="0" w:color="auto"/>
              <w:right w:val="single" w:sz="4" w:space="0" w:color="auto"/>
            </w:tcBorders>
            <w:shd w:val="clear" w:color="auto" w:fill="auto"/>
          </w:tcPr>
          <w:p w14:paraId="0C4C119A" w14:textId="76CA8C2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5D4C0308" w14:textId="707AC4C6"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377983BF"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2221DA5A" w14:textId="77777777" w:rsidR="00F541DC" w:rsidRDefault="00F541DC">
            <w:pPr>
              <w:rPr>
                <w:rFonts w:ascii="Verdana" w:hAnsi="Verdana" w:cs="Calibri"/>
                <w:b/>
                <w:bCs/>
                <w:sz w:val="18"/>
                <w:szCs w:val="18"/>
              </w:rPr>
            </w:pPr>
            <w:r>
              <w:rPr>
                <w:rFonts w:ascii="Verdana" w:hAnsi="Verdana" w:cs="Calibri"/>
                <w:b/>
                <w:bCs/>
                <w:sz w:val="18"/>
                <w:szCs w:val="18"/>
              </w:rPr>
              <w:t>Podstavec</w:t>
            </w:r>
          </w:p>
        </w:tc>
        <w:tc>
          <w:tcPr>
            <w:tcW w:w="4059" w:type="dxa"/>
            <w:tcBorders>
              <w:top w:val="nil"/>
              <w:left w:val="nil"/>
              <w:bottom w:val="single" w:sz="4" w:space="0" w:color="auto"/>
              <w:right w:val="single" w:sz="4" w:space="0" w:color="auto"/>
            </w:tcBorders>
            <w:shd w:val="clear" w:color="auto" w:fill="auto"/>
          </w:tcPr>
          <w:p w14:paraId="07C27941" w14:textId="695A60F4"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AB25BD3" w14:textId="70DE3D0C"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03658E1F" w14:textId="77777777" w:rsidTr="00A17B0C">
        <w:trPr>
          <w:trHeight w:val="256"/>
        </w:trPr>
        <w:tc>
          <w:tcPr>
            <w:tcW w:w="1377" w:type="dxa"/>
            <w:tcBorders>
              <w:top w:val="nil"/>
              <w:left w:val="single" w:sz="8" w:space="0" w:color="auto"/>
              <w:bottom w:val="single" w:sz="4" w:space="0" w:color="auto"/>
              <w:right w:val="single" w:sz="4" w:space="0" w:color="auto"/>
            </w:tcBorders>
            <w:shd w:val="clear" w:color="auto" w:fill="auto"/>
            <w:hideMark/>
          </w:tcPr>
          <w:p w14:paraId="4BC004E9" w14:textId="77777777" w:rsidR="00F541DC" w:rsidRDefault="00F541DC">
            <w:pPr>
              <w:rPr>
                <w:rFonts w:ascii="Verdana" w:hAnsi="Verdana" w:cs="Calibri"/>
                <w:b/>
                <w:bCs/>
                <w:sz w:val="18"/>
                <w:szCs w:val="18"/>
              </w:rPr>
            </w:pPr>
            <w:r>
              <w:rPr>
                <w:rFonts w:ascii="Verdana" w:hAnsi="Verdana" w:cs="Calibri"/>
                <w:b/>
                <w:bCs/>
                <w:sz w:val="18"/>
                <w:szCs w:val="18"/>
              </w:rPr>
              <w:t>Konektivita na monitoru</w:t>
            </w:r>
          </w:p>
        </w:tc>
        <w:tc>
          <w:tcPr>
            <w:tcW w:w="4059" w:type="dxa"/>
            <w:tcBorders>
              <w:top w:val="nil"/>
              <w:left w:val="nil"/>
              <w:bottom w:val="single" w:sz="4" w:space="0" w:color="auto"/>
              <w:right w:val="single" w:sz="4" w:space="0" w:color="auto"/>
            </w:tcBorders>
            <w:shd w:val="clear" w:color="auto" w:fill="auto"/>
          </w:tcPr>
          <w:p w14:paraId="20894646" w14:textId="4B46630E"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4D59A6EC" w14:textId="7AD8F93B"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767468C6" w14:textId="77777777" w:rsidTr="00A17B0C">
        <w:trPr>
          <w:trHeight w:val="384"/>
        </w:trPr>
        <w:tc>
          <w:tcPr>
            <w:tcW w:w="1377" w:type="dxa"/>
            <w:tcBorders>
              <w:top w:val="nil"/>
              <w:left w:val="single" w:sz="8" w:space="0" w:color="auto"/>
              <w:bottom w:val="single" w:sz="4" w:space="0" w:color="auto"/>
              <w:right w:val="single" w:sz="4" w:space="0" w:color="auto"/>
            </w:tcBorders>
            <w:shd w:val="clear" w:color="auto" w:fill="auto"/>
            <w:hideMark/>
          </w:tcPr>
          <w:p w14:paraId="6A09DB54" w14:textId="77777777" w:rsidR="00F541DC" w:rsidRDefault="00F541DC">
            <w:pPr>
              <w:rPr>
                <w:rFonts w:ascii="Verdana" w:hAnsi="Verdana" w:cs="Calibri"/>
                <w:b/>
                <w:bCs/>
                <w:sz w:val="18"/>
                <w:szCs w:val="18"/>
              </w:rPr>
            </w:pPr>
            <w:r>
              <w:rPr>
                <w:rFonts w:ascii="Verdana" w:hAnsi="Verdana" w:cs="Calibri"/>
                <w:b/>
                <w:bCs/>
                <w:sz w:val="18"/>
                <w:szCs w:val="18"/>
              </w:rPr>
              <w:t>Multimedia</w:t>
            </w:r>
          </w:p>
        </w:tc>
        <w:tc>
          <w:tcPr>
            <w:tcW w:w="4059" w:type="dxa"/>
            <w:tcBorders>
              <w:top w:val="nil"/>
              <w:left w:val="nil"/>
              <w:bottom w:val="single" w:sz="4" w:space="0" w:color="auto"/>
              <w:right w:val="single" w:sz="4" w:space="0" w:color="auto"/>
            </w:tcBorders>
            <w:shd w:val="clear" w:color="auto" w:fill="auto"/>
          </w:tcPr>
          <w:p w14:paraId="17301BD5" w14:textId="6652F7EF"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2BA86697" w14:textId="18D8F5DD"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501402B2" w14:textId="77777777" w:rsidTr="00A17B0C">
        <w:trPr>
          <w:trHeight w:val="700"/>
        </w:trPr>
        <w:tc>
          <w:tcPr>
            <w:tcW w:w="1377" w:type="dxa"/>
            <w:tcBorders>
              <w:top w:val="nil"/>
              <w:left w:val="single" w:sz="8" w:space="0" w:color="auto"/>
              <w:bottom w:val="single" w:sz="4" w:space="0" w:color="auto"/>
              <w:right w:val="single" w:sz="4" w:space="0" w:color="auto"/>
            </w:tcBorders>
            <w:shd w:val="clear" w:color="auto" w:fill="auto"/>
            <w:hideMark/>
          </w:tcPr>
          <w:p w14:paraId="6AE45D6D" w14:textId="77777777" w:rsidR="00F541DC" w:rsidRDefault="00F541DC">
            <w:pPr>
              <w:rPr>
                <w:rFonts w:ascii="Verdana" w:hAnsi="Verdana" w:cs="Calibri"/>
                <w:b/>
                <w:bCs/>
                <w:sz w:val="18"/>
                <w:szCs w:val="18"/>
              </w:rPr>
            </w:pPr>
            <w:r>
              <w:rPr>
                <w:rFonts w:ascii="Verdana" w:hAnsi="Verdana" w:cs="Calibri"/>
                <w:b/>
                <w:bCs/>
                <w:sz w:val="18"/>
                <w:szCs w:val="18"/>
              </w:rPr>
              <w:t>Ostatní</w:t>
            </w:r>
          </w:p>
        </w:tc>
        <w:tc>
          <w:tcPr>
            <w:tcW w:w="4059" w:type="dxa"/>
            <w:tcBorders>
              <w:top w:val="nil"/>
              <w:left w:val="nil"/>
              <w:bottom w:val="single" w:sz="4" w:space="0" w:color="auto"/>
              <w:right w:val="single" w:sz="4" w:space="0" w:color="auto"/>
            </w:tcBorders>
            <w:shd w:val="clear" w:color="auto" w:fill="auto"/>
          </w:tcPr>
          <w:p w14:paraId="55E11535" w14:textId="17FE8297"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tcPr>
          <w:p w14:paraId="36F780C6" w14:textId="565CE68A"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125CC97B"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hideMark/>
          </w:tcPr>
          <w:p w14:paraId="2AB84D8B" w14:textId="77777777" w:rsidR="00F541DC" w:rsidRDefault="00F541DC">
            <w:pPr>
              <w:rPr>
                <w:rFonts w:ascii="Verdana" w:hAnsi="Verdana" w:cs="Calibri"/>
                <w:b/>
                <w:bCs/>
                <w:sz w:val="18"/>
                <w:szCs w:val="18"/>
              </w:rPr>
            </w:pPr>
            <w:r>
              <w:rPr>
                <w:rFonts w:ascii="Verdana" w:hAnsi="Verdana" w:cs="Calibri"/>
                <w:b/>
                <w:bCs/>
                <w:sz w:val="18"/>
                <w:szCs w:val="18"/>
              </w:rPr>
              <w:t>Záruka</w:t>
            </w:r>
          </w:p>
        </w:tc>
        <w:tc>
          <w:tcPr>
            <w:tcW w:w="4059" w:type="dxa"/>
            <w:tcBorders>
              <w:top w:val="nil"/>
              <w:left w:val="nil"/>
              <w:bottom w:val="single" w:sz="4" w:space="0" w:color="auto"/>
              <w:right w:val="single" w:sz="4" w:space="0" w:color="auto"/>
            </w:tcBorders>
            <w:shd w:val="clear" w:color="FFFFCC" w:fill="FFFFFF"/>
          </w:tcPr>
          <w:p w14:paraId="7B839007" w14:textId="19E48A8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FFFFCC" w:fill="FFFFFF"/>
          </w:tcPr>
          <w:p w14:paraId="01396823" w14:textId="4505325F"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4AF6253B" w14:textId="77777777" w:rsidTr="00A17B0C">
        <w:trPr>
          <w:trHeight w:val="1580"/>
        </w:trPr>
        <w:tc>
          <w:tcPr>
            <w:tcW w:w="1377" w:type="dxa"/>
            <w:tcBorders>
              <w:top w:val="nil"/>
              <w:left w:val="single" w:sz="8" w:space="0" w:color="auto"/>
              <w:bottom w:val="single" w:sz="8" w:space="0" w:color="auto"/>
              <w:right w:val="single" w:sz="4" w:space="0" w:color="auto"/>
            </w:tcBorders>
            <w:shd w:val="clear" w:color="auto" w:fill="auto"/>
            <w:hideMark/>
          </w:tcPr>
          <w:p w14:paraId="0CAA2118" w14:textId="77777777" w:rsidR="00F541DC" w:rsidRDefault="00F541DC">
            <w:pPr>
              <w:rPr>
                <w:rFonts w:ascii="Verdana" w:hAnsi="Verdana" w:cs="Calibri"/>
                <w:b/>
                <w:bCs/>
                <w:sz w:val="18"/>
                <w:szCs w:val="18"/>
              </w:rPr>
            </w:pPr>
            <w:r>
              <w:rPr>
                <w:rFonts w:ascii="Verdana" w:hAnsi="Verdana" w:cs="Calibri"/>
                <w:b/>
                <w:bCs/>
                <w:sz w:val="18"/>
                <w:szCs w:val="18"/>
              </w:rPr>
              <w:t>Podpora</w:t>
            </w:r>
          </w:p>
        </w:tc>
        <w:tc>
          <w:tcPr>
            <w:tcW w:w="4059" w:type="dxa"/>
            <w:tcBorders>
              <w:top w:val="nil"/>
              <w:left w:val="nil"/>
              <w:bottom w:val="single" w:sz="8" w:space="0" w:color="auto"/>
              <w:right w:val="single" w:sz="4" w:space="0" w:color="auto"/>
            </w:tcBorders>
            <w:shd w:val="clear" w:color="FFFFCC" w:fill="FFFFFF"/>
          </w:tcPr>
          <w:p w14:paraId="75C4578A" w14:textId="6FA28B25"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single" w:sz="4" w:space="0" w:color="auto"/>
              <w:left w:val="single" w:sz="4" w:space="0" w:color="auto"/>
              <w:bottom w:val="single" w:sz="8" w:space="0" w:color="auto"/>
              <w:right w:val="single" w:sz="8" w:space="0" w:color="auto"/>
            </w:tcBorders>
            <w:shd w:val="clear" w:color="FFFFCC" w:fill="FFFFFF"/>
          </w:tcPr>
          <w:p w14:paraId="085F4C13" w14:textId="736A321D"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r>
      <w:tr w:rsidR="00F541DC" w14:paraId="1BC6F765" w14:textId="77777777" w:rsidTr="00A17B0C">
        <w:trPr>
          <w:trHeight w:val="179"/>
        </w:trPr>
        <w:tc>
          <w:tcPr>
            <w:tcW w:w="1377" w:type="dxa"/>
            <w:tcBorders>
              <w:top w:val="nil"/>
              <w:left w:val="nil"/>
              <w:bottom w:val="nil"/>
              <w:right w:val="nil"/>
            </w:tcBorders>
            <w:shd w:val="clear" w:color="auto" w:fill="auto"/>
            <w:noWrap/>
            <w:vAlign w:val="bottom"/>
            <w:hideMark/>
          </w:tcPr>
          <w:p w14:paraId="5FFF2857" w14:textId="77777777" w:rsidR="00F541DC" w:rsidRDefault="00F541DC">
            <w:pPr>
              <w:rPr>
                <w:rFonts w:ascii="Verdana" w:hAnsi="Verdana" w:cs="Calibri"/>
                <w:sz w:val="18"/>
                <w:szCs w:val="18"/>
              </w:rPr>
            </w:pPr>
          </w:p>
        </w:tc>
        <w:tc>
          <w:tcPr>
            <w:tcW w:w="4059" w:type="dxa"/>
            <w:tcBorders>
              <w:top w:val="nil"/>
              <w:left w:val="nil"/>
              <w:bottom w:val="nil"/>
              <w:right w:val="nil"/>
            </w:tcBorders>
            <w:shd w:val="clear" w:color="auto" w:fill="auto"/>
            <w:noWrap/>
            <w:vAlign w:val="bottom"/>
          </w:tcPr>
          <w:p w14:paraId="5ABB7EA0" w14:textId="77777777" w:rsidR="00F541DC" w:rsidRDefault="00F541DC">
            <w:pPr>
              <w:rPr>
                <w:sz w:val="20"/>
                <w:szCs w:val="20"/>
              </w:rPr>
            </w:pPr>
          </w:p>
        </w:tc>
        <w:tc>
          <w:tcPr>
            <w:tcW w:w="3830" w:type="dxa"/>
            <w:tcBorders>
              <w:top w:val="nil"/>
              <w:left w:val="nil"/>
              <w:bottom w:val="nil"/>
              <w:right w:val="nil"/>
            </w:tcBorders>
            <w:shd w:val="clear" w:color="auto" w:fill="auto"/>
            <w:noWrap/>
            <w:vAlign w:val="bottom"/>
          </w:tcPr>
          <w:p w14:paraId="65F5A4FA" w14:textId="77777777" w:rsidR="00F541DC" w:rsidRDefault="00F541DC">
            <w:pPr>
              <w:rPr>
                <w:sz w:val="20"/>
                <w:szCs w:val="20"/>
              </w:rPr>
            </w:pPr>
          </w:p>
        </w:tc>
      </w:tr>
      <w:tr w:rsidR="00F541DC" w14:paraId="13A9433C" w14:textId="77777777" w:rsidTr="00F541DC">
        <w:trPr>
          <w:trHeight w:val="179"/>
        </w:trPr>
        <w:tc>
          <w:tcPr>
            <w:tcW w:w="9266" w:type="dxa"/>
            <w:gridSpan w:val="3"/>
            <w:tcBorders>
              <w:top w:val="single" w:sz="8" w:space="0" w:color="auto"/>
              <w:left w:val="single" w:sz="8" w:space="0" w:color="auto"/>
              <w:bottom w:val="single" w:sz="8" w:space="0" w:color="auto"/>
              <w:right w:val="single" w:sz="8" w:space="0" w:color="000000"/>
            </w:tcBorders>
            <w:shd w:val="clear" w:color="C0C0C0" w:fill="D9D9D9"/>
            <w:noWrap/>
            <w:vAlign w:val="bottom"/>
            <w:hideMark/>
          </w:tcPr>
          <w:p w14:paraId="3B0D98BC" w14:textId="77777777" w:rsidR="00F541DC" w:rsidRDefault="00F541DC">
            <w:pPr>
              <w:jc w:val="center"/>
              <w:rPr>
                <w:rFonts w:ascii="Verdana" w:hAnsi="Verdana" w:cs="Calibri"/>
                <w:b/>
                <w:bCs/>
                <w:color w:val="000000"/>
                <w:sz w:val="18"/>
                <w:szCs w:val="18"/>
              </w:rPr>
            </w:pPr>
            <w:r>
              <w:rPr>
                <w:rFonts w:ascii="Verdana" w:hAnsi="Verdana" w:cs="Calibri"/>
                <w:b/>
                <w:bCs/>
                <w:color w:val="000000"/>
                <w:sz w:val="18"/>
                <w:szCs w:val="18"/>
              </w:rPr>
              <w:t>Serverová licence - 100 ks</w:t>
            </w:r>
          </w:p>
        </w:tc>
      </w:tr>
      <w:tr w:rsidR="00F541DC" w14:paraId="2619535E" w14:textId="77777777" w:rsidTr="00F541DC">
        <w:trPr>
          <w:trHeight w:val="170"/>
        </w:trPr>
        <w:tc>
          <w:tcPr>
            <w:tcW w:w="1377" w:type="dxa"/>
            <w:tcBorders>
              <w:top w:val="nil"/>
              <w:left w:val="single" w:sz="8" w:space="0" w:color="auto"/>
              <w:bottom w:val="single" w:sz="4" w:space="0" w:color="auto"/>
              <w:right w:val="single" w:sz="4" w:space="0" w:color="auto"/>
            </w:tcBorders>
            <w:shd w:val="clear" w:color="000000" w:fill="FFFF00"/>
            <w:noWrap/>
            <w:vAlign w:val="center"/>
            <w:hideMark/>
          </w:tcPr>
          <w:p w14:paraId="5F850D97"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Parametr</w:t>
            </w:r>
          </w:p>
        </w:tc>
        <w:tc>
          <w:tcPr>
            <w:tcW w:w="4059" w:type="dxa"/>
            <w:tcBorders>
              <w:top w:val="nil"/>
              <w:left w:val="nil"/>
              <w:bottom w:val="single" w:sz="4" w:space="0" w:color="auto"/>
              <w:right w:val="single" w:sz="4" w:space="0" w:color="auto"/>
            </w:tcBorders>
            <w:shd w:val="clear" w:color="000000" w:fill="FFFF00"/>
            <w:noWrap/>
            <w:vAlign w:val="center"/>
            <w:hideMark/>
          </w:tcPr>
          <w:p w14:paraId="0E674DEC"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Minimální požadované parametry</w:t>
            </w:r>
          </w:p>
        </w:tc>
        <w:tc>
          <w:tcPr>
            <w:tcW w:w="3830" w:type="dxa"/>
            <w:tcBorders>
              <w:top w:val="nil"/>
              <w:left w:val="nil"/>
              <w:bottom w:val="single" w:sz="4" w:space="0" w:color="auto"/>
              <w:right w:val="single" w:sz="8" w:space="0" w:color="auto"/>
            </w:tcBorders>
            <w:shd w:val="clear" w:color="000000" w:fill="FFFF00"/>
            <w:noWrap/>
            <w:vAlign w:val="center"/>
            <w:hideMark/>
          </w:tcPr>
          <w:p w14:paraId="2C251813"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Nabídka uchazeče</w:t>
            </w:r>
          </w:p>
        </w:tc>
      </w:tr>
      <w:tr w:rsidR="00F541DC" w14:paraId="67C06AB0" w14:textId="77777777" w:rsidTr="00A17B0C">
        <w:trPr>
          <w:trHeight w:val="170"/>
        </w:trPr>
        <w:tc>
          <w:tcPr>
            <w:tcW w:w="1377" w:type="dxa"/>
            <w:tcBorders>
              <w:top w:val="nil"/>
              <w:left w:val="single" w:sz="8" w:space="0" w:color="auto"/>
              <w:bottom w:val="single" w:sz="4" w:space="0" w:color="auto"/>
              <w:right w:val="single" w:sz="4" w:space="0" w:color="auto"/>
            </w:tcBorders>
            <w:shd w:val="clear" w:color="auto" w:fill="auto"/>
            <w:noWrap/>
            <w:hideMark/>
          </w:tcPr>
          <w:p w14:paraId="349FF50C" w14:textId="77777777" w:rsidR="00F541DC" w:rsidRDefault="00F541DC">
            <w:pPr>
              <w:rPr>
                <w:rFonts w:ascii="Verdana" w:hAnsi="Verdana" w:cs="Calibri"/>
                <w:b/>
                <w:bCs/>
                <w:color w:val="000000"/>
                <w:sz w:val="18"/>
                <w:szCs w:val="18"/>
              </w:rPr>
            </w:pPr>
            <w:r>
              <w:rPr>
                <w:rFonts w:ascii="Verdana" w:hAnsi="Verdana" w:cs="Calibri"/>
                <w:b/>
                <w:bCs/>
                <w:color w:val="000000"/>
                <w:sz w:val="18"/>
                <w:szCs w:val="18"/>
              </w:rPr>
              <w:t>Typ licence</w:t>
            </w:r>
          </w:p>
        </w:tc>
        <w:tc>
          <w:tcPr>
            <w:tcW w:w="4059" w:type="dxa"/>
            <w:tcBorders>
              <w:top w:val="nil"/>
              <w:left w:val="nil"/>
              <w:bottom w:val="single" w:sz="4" w:space="0" w:color="auto"/>
              <w:right w:val="single" w:sz="4" w:space="0" w:color="auto"/>
            </w:tcBorders>
            <w:shd w:val="clear" w:color="auto" w:fill="auto"/>
            <w:noWrap/>
            <w:vAlign w:val="center"/>
          </w:tcPr>
          <w:p w14:paraId="7788942A" w14:textId="49C0F630"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c>
          <w:tcPr>
            <w:tcW w:w="3830" w:type="dxa"/>
            <w:tcBorders>
              <w:top w:val="nil"/>
              <w:left w:val="nil"/>
              <w:bottom w:val="single" w:sz="4" w:space="0" w:color="auto"/>
              <w:right w:val="single" w:sz="8" w:space="0" w:color="auto"/>
            </w:tcBorders>
            <w:shd w:val="clear" w:color="auto" w:fill="auto"/>
            <w:vAlign w:val="center"/>
          </w:tcPr>
          <w:p w14:paraId="4DA9020C" w14:textId="4C1166F0" w:rsidR="00F541DC" w:rsidRDefault="00B35831">
            <w:pPr>
              <w:rPr>
                <w:rFonts w:ascii="Verdana" w:hAnsi="Verdana" w:cs="Calibri"/>
                <w:b/>
                <w:bCs/>
                <w:color w:val="000000"/>
                <w:sz w:val="18"/>
                <w:szCs w:val="18"/>
              </w:rPr>
            </w:pPr>
            <w:proofErr w:type="spellStart"/>
            <w:r>
              <w:rPr>
                <w:rFonts w:ascii="Verdana" w:hAnsi="Verdana" w:cs="Calibri"/>
                <w:color w:val="000000"/>
                <w:sz w:val="18"/>
                <w:szCs w:val="18"/>
              </w:rPr>
              <w:t>xxx</w:t>
            </w:r>
            <w:proofErr w:type="spellEnd"/>
          </w:p>
        </w:tc>
      </w:tr>
      <w:tr w:rsidR="00F541DC" w14:paraId="42ED24FE" w14:textId="77777777" w:rsidTr="00A17B0C">
        <w:trPr>
          <w:trHeight w:val="179"/>
        </w:trPr>
        <w:tc>
          <w:tcPr>
            <w:tcW w:w="1377" w:type="dxa"/>
            <w:tcBorders>
              <w:top w:val="nil"/>
              <w:left w:val="single" w:sz="8" w:space="0" w:color="auto"/>
              <w:bottom w:val="single" w:sz="8" w:space="0" w:color="auto"/>
              <w:right w:val="single" w:sz="4" w:space="0" w:color="auto"/>
            </w:tcBorders>
            <w:shd w:val="clear" w:color="auto" w:fill="auto"/>
            <w:hideMark/>
          </w:tcPr>
          <w:p w14:paraId="5BC9C418" w14:textId="77777777" w:rsidR="00F541DC" w:rsidRDefault="00F541DC">
            <w:pPr>
              <w:rPr>
                <w:rFonts w:ascii="Verdana" w:hAnsi="Verdana" w:cs="Calibri"/>
                <w:b/>
                <w:bCs/>
                <w:sz w:val="18"/>
                <w:szCs w:val="18"/>
              </w:rPr>
            </w:pPr>
            <w:r>
              <w:rPr>
                <w:rFonts w:ascii="Verdana" w:hAnsi="Verdana" w:cs="Calibri"/>
                <w:b/>
                <w:bCs/>
                <w:sz w:val="18"/>
                <w:szCs w:val="18"/>
              </w:rPr>
              <w:t>Platnost licence</w:t>
            </w:r>
          </w:p>
        </w:tc>
        <w:tc>
          <w:tcPr>
            <w:tcW w:w="4059" w:type="dxa"/>
            <w:tcBorders>
              <w:top w:val="nil"/>
              <w:left w:val="nil"/>
              <w:bottom w:val="single" w:sz="8" w:space="0" w:color="auto"/>
              <w:right w:val="single" w:sz="4" w:space="0" w:color="auto"/>
            </w:tcBorders>
            <w:shd w:val="clear" w:color="auto" w:fill="auto"/>
          </w:tcPr>
          <w:p w14:paraId="6674A49C" w14:textId="0AB17113" w:rsidR="00F541DC" w:rsidRDefault="00B35831">
            <w:pPr>
              <w:rPr>
                <w:rFonts w:ascii="Verdana" w:hAnsi="Verdana" w:cs="Calibri"/>
                <w:sz w:val="18"/>
                <w:szCs w:val="18"/>
              </w:rPr>
            </w:pPr>
            <w:proofErr w:type="spellStart"/>
            <w:r>
              <w:rPr>
                <w:rFonts w:ascii="Verdana" w:hAnsi="Verdana" w:cs="Calibri"/>
                <w:color w:val="000000"/>
                <w:sz w:val="18"/>
                <w:szCs w:val="18"/>
              </w:rPr>
              <w:t>xxx</w:t>
            </w:r>
            <w:proofErr w:type="spellEnd"/>
          </w:p>
        </w:tc>
        <w:tc>
          <w:tcPr>
            <w:tcW w:w="3830" w:type="dxa"/>
            <w:tcBorders>
              <w:top w:val="single" w:sz="4" w:space="0" w:color="auto"/>
              <w:left w:val="single" w:sz="4" w:space="0" w:color="auto"/>
              <w:bottom w:val="single" w:sz="8" w:space="0" w:color="auto"/>
              <w:right w:val="single" w:sz="8" w:space="0" w:color="auto"/>
            </w:tcBorders>
            <w:shd w:val="clear" w:color="auto" w:fill="auto"/>
          </w:tcPr>
          <w:p w14:paraId="23DBD0FC" w14:textId="52A6EE50" w:rsidR="00F541DC" w:rsidRDefault="00B35831">
            <w:pPr>
              <w:rPr>
                <w:rFonts w:ascii="Verdana" w:hAnsi="Verdana" w:cs="Calibri"/>
                <w:color w:val="000000"/>
                <w:sz w:val="18"/>
                <w:szCs w:val="18"/>
              </w:rPr>
            </w:pPr>
            <w:proofErr w:type="spellStart"/>
            <w:r>
              <w:rPr>
                <w:rFonts w:ascii="Verdana" w:hAnsi="Verdana" w:cs="Calibri"/>
                <w:color w:val="000000"/>
                <w:sz w:val="18"/>
                <w:szCs w:val="18"/>
              </w:rPr>
              <w:t>xxx</w:t>
            </w:r>
            <w:proofErr w:type="spellEnd"/>
          </w:p>
        </w:tc>
      </w:tr>
    </w:tbl>
    <w:p w14:paraId="1017645E" w14:textId="77777777" w:rsidR="00B05178" w:rsidRDefault="00B05178" w:rsidP="00ED39A6">
      <w:pPr>
        <w:spacing w:after="120" w:line="276" w:lineRule="auto"/>
        <w:ind w:left="425" w:hanging="425"/>
        <w:rPr>
          <w:rFonts w:ascii="Tahoma" w:hAnsi="Tahoma" w:cs="Tahoma"/>
          <w:b/>
          <w:iCs/>
          <w:sz w:val="20"/>
          <w:szCs w:val="22"/>
        </w:rPr>
        <w:sectPr w:rsidR="00B05178" w:rsidSect="00E20050">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pPr>
    </w:p>
    <w:p w14:paraId="0FA77E6D" w14:textId="77777777" w:rsidR="00F1604E" w:rsidRDefault="00F1604E" w:rsidP="00B05178">
      <w:pPr>
        <w:tabs>
          <w:tab w:val="left" w:pos="6045"/>
        </w:tabs>
        <w:spacing w:after="120" w:line="276" w:lineRule="auto"/>
        <w:ind w:left="425" w:hanging="425"/>
        <w:rPr>
          <w:rFonts w:ascii="Tahoma" w:hAnsi="Tahoma" w:cs="Tahoma"/>
          <w:b/>
          <w:iCs/>
          <w:sz w:val="20"/>
          <w:szCs w:val="22"/>
          <w:u w:val="single"/>
        </w:rPr>
      </w:pPr>
    </w:p>
    <w:p w14:paraId="6C721D66" w14:textId="6273CDB5" w:rsidR="00B05178" w:rsidRDefault="00B05178" w:rsidP="00B05178">
      <w:pPr>
        <w:tabs>
          <w:tab w:val="left" w:pos="6045"/>
        </w:tabs>
        <w:spacing w:after="120" w:line="276" w:lineRule="auto"/>
        <w:ind w:left="425" w:hanging="425"/>
        <w:rPr>
          <w:rFonts w:ascii="Tahoma" w:hAnsi="Tahoma" w:cs="Tahoma"/>
          <w:b/>
          <w:iCs/>
          <w:sz w:val="20"/>
          <w:szCs w:val="22"/>
          <w:u w:val="single"/>
        </w:rPr>
      </w:pPr>
      <w:r w:rsidRPr="00E21313">
        <w:rPr>
          <w:rFonts w:ascii="Tahoma" w:hAnsi="Tahoma" w:cs="Tahoma"/>
          <w:b/>
          <w:iCs/>
          <w:sz w:val="20"/>
          <w:szCs w:val="22"/>
          <w:u w:val="single"/>
        </w:rPr>
        <w:t>Příloha č. 2 – Podrobný rozpis kupní ceny</w:t>
      </w:r>
    </w:p>
    <w:p w14:paraId="2AD9B1E7" w14:textId="77777777" w:rsidR="00B05178" w:rsidRPr="00E21313" w:rsidRDefault="00B05178" w:rsidP="00B05178">
      <w:pPr>
        <w:spacing w:after="120" w:line="276" w:lineRule="auto"/>
        <w:ind w:left="425" w:hanging="425"/>
        <w:rPr>
          <w:rFonts w:ascii="Tahoma" w:hAnsi="Tahoma" w:cs="Tahoma"/>
          <w:b/>
          <w:iCs/>
          <w:sz w:val="20"/>
          <w:szCs w:val="22"/>
          <w:u w:val="single"/>
        </w:rPr>
      </w:pPr>
    </w:p>
    <w:tbl>
      <w:tblPr>
        <w:tblW w:w="14104" w:type="dxa"/>
        <w:tblLayout w:type="fixed"/>
        <w:tblCellMar>
          <w:left w:w="70" w:type="dxa"/>
          <w:right w:w="70" w:type="dxa"/>
        </w:tblCellMar>
        <w:tblLook w:val="04A0" w:firstRow="1" w:lastRow="0" w:firstColumn="1" w:lastColumn="0" w:noHBand="0" w:noVBand="1"/>
      </w:tblPr>
      <w:tblGrid>
        <w:gridCol w:w="1720"/>
        <w:gridCol w:w="1536"/>
        <w:gridCol w:w="1536"/>
        <w:gridCol w:w="665"/>
        <w:gridCol w:w="1342"/>
        <w:gridCol w:w="1557"/>
        <w:gridCol w:w="645"/>
        <w:gridCol w:w="1559"/>
        <w:gridCol w:w="1556"/>
        <w:gridCol w:w="1988"/>
      </w:tblGrid>
      <w:tr w:rsidR="00B05178" w14:paraId="47883385" w14:textId="77777777" w:rsidTr="00511F1E">
        <w:trPr>
          <w:trHeight w:val="720"/>
        </w:trPr>
        <w:tc>
          <w:tcPr>
            <w:tcW w:w="1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8ABF0F" w14:textId="77777777" w:rsidR="00B05178" w:rsidRPr="00EB0213" w:rsidRDefault="00B05178" w:rsidP="00511F1E">
            <w:pPr>
              <w:jc w:val="center"/>
              <w:rPr>
                <w:rFonts w:ascii="Tahoma" w:hAnsi="Tahoma" w:cs="Tahoma"/>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shd w:val="clear" w:color="000000" w:fill="D9D9D9"/>
            <w:vAlign w:val="center"/>
          </w:tcPr>
          <w:p w14:paraId="71D0A1F9"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Název</w:t>
            </w:r>
          </w:p>
        </w:tc>
        <w:tc>
          <w:tcPr>
            <w:tcW w:w="15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E2D3A7"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 xml:space="preserve">cena v Kč </w:t>
            </w:r>
            <w:r w:rsidRPr="00EB0213">
              <w:rPr>
                <w:rFonts w:ascii="Tahoma" w:hAnsi="Tahoma" w:cs="Tahoma"/>
                <w:color w:val="000000"/>
                <w:sz w:val="20"/>
                <w:szCs w:val="20"/>
              </w:rPr>
              <w:br/>
              <w:t>bez DPH / 1 ks</w:t>
            </w:r>
          </w:p>
        </w:tc>
        <w:tc>
          <w:tcPr>
            <w:tcW w:w="6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DE93CB"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DPH v %</w:t>
            </w:r>
          </w:p>
        </w:tc>
        <w:tc>
          <w:tcPr>
            <w:tcW w:w="1342" w:type="dxa"/>
            <w:tcBorders>
              <w:top w:val="single" w:sz="4" w:space="0" w:color="auto"/>
              <w:left w:val="nil"/>
              <w:bottom w:val="single" w:sz="4" w:space="0" w:color="auto"/>
              <w:right w:val="single" w:sz="4" w:space="0" w:color="auto"/>
            </w:tcBorders>
            <w:shd w:val="clear" w:color="000000" w:fill="D9D9D9"/>
            <w:vAlign w:val="center"/>
            <w:hideMark/>
          </w:tcPr>
          <w:p w14:paraId="30D8C2C4"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DPH v Kč</w:t>
            </w:r>
          </w:p>
        </w:tc>
        <w:tc>
          <w:tcPr>
            <w:tcW w:w="1557" w:type="dxa"/>
            <w:tcBorders>
              <w:top w:val="single" w:sz="4" w:space="0" w:color="auto"/>
              <w:left w:val="nil"/>
              <w:bottom w:val="single" w:sz="4" w:space="0" w:color="auto"/>
              <w:right w:val="single" w:sz="4" w:space="0" w:color="auto"/>
            </w:tcBorders>
            <w:shd w:val="clear" w:color="000000" w:fill="D9D9D9"/>
            <w:vAlign w:val="center"/>
            <w:hideMark/>
          </w:tcPr>
          <w:p w14:paraId="06B4A1F6"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 xml:space="preserve">cena v Kč </w:t>
            </w:r>
            <w:r w:rsidRPr="00EB0213">
              <w:rPr>
                <w:rFonts w:ascii="Tahoma" w:hAnsi="Tahoma" w:cs="Tahoma"/>
                <w:color w:val="000000"/>
                <w:sz w:val="20"/>
                <w:szCs w:val="20"/>
              </w:rPr>
              <w:br/>
              <w:t>vč. DPH / 1 ks</w:t>
            </w:r>
          </w:p>
        </w:tc>
        <w:tc>
          <w:tcPr>
            <w:tcW w:w="645" w:type="dxa"/>
            <w:tcBorders>
              <w:top w:val="single" w:sz="4" w:space="0" w:color="auto"/>
              <w:left w:val="nil"/>
              <w:bottom w:val="single" w:sz="4" w:space="0" w:color="auto"/>
              <w:right w:val="single" w:sz="4" w:space="0" w:color="auto"/>
            </w:tcBorders>
            <w:shd w:val="clear" w:color="000000" w:fill="D9D9D9"/>
            <w:vAlign w:val="center"/>
            <w:hideMark/>
          </w:tcPr>
          <w:p w14:paraId="5AB61C27"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 xml:space="preserve">počet </w:t>
            </w:r>
            <w:r>
              <w:rPr>
                <w:rFonts w:ascii="Tahoma" w:hAnsi="Tahoma" w:cs="Tahoma"/>
                <w:color w:val="000000"/>
                <w:sz w:val="20"/>
                <w:szCs w:val="20"/>
              </w:rPr>
              <w:t>ks</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762F071"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 xml:space="preserve">cena celkem </w:t>
            </w:r>
            <w:r w:rsidRPr="00EB0213">
              <w:rPr>
                <w:rFonts w:ascii="Tahoma" w:hAnsi="Tahoma" w:cs="Tahoma"/>
                <w:color w:val="000000"/>
                <w:sz w:val="20"/>
                <w:szCs w:val="20"/>
              </w:rPr>
              <w:br/>
              <w:t>v Kč bez DPH</w:t>
            </w:r>
            <w:r>
              <w:rPr>
                <w:rFonts w:ascii="Tahoma" w:hAnsi="Tahoma" w:cs="Tahoma"/>
                <w:color w:val="000000"/>
                <w:sz w:val="20"/>
                <w:szCs w:val="20"/>
              </w:rPr>
              <w:t>/všechny ks</w:t>
            </w:r>
          </w:p>
        </w:tc>
        <w:tc>
          <w:tcPr>
            <w:tcW w:w="1556" w:type="dxa"/>
            <w:tcBorders>
              <w:top w:val="single" w:sz="4" w:space="0" w:color="auto"/>
              <w:left w:val="nil"/>
              <w:bottom w:val="single" w:sz="4" w:space="0" w:color="auto"/>
              <w:right w:val="single" w:sz="4" w:space="0" w:color="auto"/>
            </w:tcBorders>
            <w:shd w:val="clear" w:color="000000" w:fill="D9D9D9"/>
            <w:vAlign w:val="center"/>
            <w:hideMark/>
          </w:tcPr>
          <w:p w14:paraId="49AEE495"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DPH v Kč</w:t>
            </w:r>
          </w:p>
        </w:tc>
        <w:tc>
          <w:tcPr>
            <w:tcW w:w="1988" w:type="dxa"/>
            <w:tcBorders>
              <w:top w:val="single" w:sz="4" w:space="0" w:color="auto"/>
              <w:left w:val="nil"/>
              <w:bottom w:val="single" w:sz="4" w:space="0" w:color="auto"/>
              <w:right w:val="single" w:sz="4" w:space="0" w:color="auto"/>
            </w:tcBorders>
            <w:shd w:val="clear" w:color="000000" w:fill="D9D9D9"/>
            <w:vAlign w:val="center"/>
            <w:hideMark/>
          </w:tcPr>
          <w:p w14:paraId="5584178C" w14:textId="77777777" w:rsidR="00B05178" w:rsidRPr="00EB0213" w:rsidRDefault="00B05178" w:rsidP="00511F1E">
            <w:pPr>
              <w:jc w:val="center"/>
              <w:rPr>
                <w:rFonts w:ascii="Tahoma" w:hAnsi="Tahoma" w:cs="Tahoma"/>
                <w:color w:val="000000"/>
                <w:sz w:val="20"/>
                <w:szCs w:val="20"/>
              </w:rPr>
            </w:pPr>
            <w:r w:rsidRPr="00EB0213">
              <w:rPr>
                <w:rFonts w:ascii="Tahoma" w:hAnsi="Tahoma" w:cs="Tahoma"/>
                <w:color w:val="000000"/>
                <w:sz w:val="20"/>
                <w:szCs w:val="20"/>
              </w:rPr>
              <w:t xml:space="preserve">cena celkem </w:t>
            </w:r>
            <w:r w:rsidRPr="00EB0213">
              <w:rPr>
                <w:rFonts w:ascii="Tahoma" w:hAnsi="Tahoma" w:cs="Tahoma"/>
                <w:color w:val="000000"/>
                <w:sz w:val="20"/>
                <w:szCs w:val="20"/>
              </w:rPr>
              <w:br/>
              <w:t>v Kč vč. DPH</w:t>
            </w:r>
            <w:r>
              <w:rPr>
                <w:rFonts w:ascii="Tahoma" w:hAnsi="Tahoma" w:cs="Tahoma"/>
                <w:color w:val="000000"/>
                <w:sz w:val="20"/>
                <w:szCs w:val="20"/>
              </w:rPr>
              <w:t>/všechny ks</w:t>
            </w:r>
          </w:p>
        </w:tc>
      </w:tr>
      <w:tr w:rsidR="00185F83" w14:paraId="617F2495" w14:textId="77777777" w:rsidTr="00A17B0C">
        <w:trPr>
          <w:trHeight w:val="48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F2D511A" w14:textId="77777777" w:rsidR="00185F83" w:rsidRPr="00D10D8A" w:rsidRDefault="00185F83" w:rsidP="00185F83">
            <w:pPr>
              <w:rPr>
                <w:rFonts w:ascii="Tahoma" w:hAnsi="Tahoma" w:cs="Tahoma"/>
                <w:color w:val="000000"/>
                <w:sz w:val="20"/>
                <w:szCs w:val="20"/>
              </w:rPr>
            </w:pPr>
            <w:r>
              <w:rPr>
                <w:rFonts w:ascii="Tahoma" w:hAnsi="Tahoma" w:cs="Tahoma"/>
                <w:color w:val="000000"/>
                <w:sz w:val="20"/>
                <w:szCs w:val="20"/>
              </w:rPr>
              <w:t>PC v provedení mini</w:t>
            </w:r>
          </w:p>
        </w:tc>
        <w:tc>
          <w:tcPr>
            <w:tcW w:w="1536" w:type="dxa"/>
            <w:tcBorders>
              <w:top w:val="single" w:sz="4" w:space="0" w:color="auto"/>
              <w:left w:val="single" w:sz="4" w:space="0" w:color="auto"/>
              <w:bottom w:val="single" w:sz="4" w:space="0" w:color="auto"/>
              <w:right w:val="single" w:sz="4" w:space="0" w:color="auto"/>
            </w:tcBorders>
            <w:vAlign w:val="center"/>
          </w:tcPr>
          <w:p w14:paraId="188D3FD8" w14:textId="77777777" w:rsidR="00185F83" w:rsidRDefault="00185F83" w:rsidP="00185F83">
            <w:pPr>
              <w:jc w:val="center"/>
              <w:rPr>
                <w:rFonts w:ascii="Tahoma" w:hAnsi="Tahoma" w:cs="Tahoma"/>
                <w:color w:val="000000"/>
                <w:sz w:val="20"/>
                <w:szCs w:val="20"/>
              </w:rPr>
            </w:pPr>
            <w:proofErr w:type="spellStart"/>
            <w:r>
              <w:rPr>
                <w:rFonts w:ascii="Tahoma" w:hAnsi="Tahoma" w:cs="Tahoma"/>
                <w:color w:val="000000"/>
                <w:sz w:val="20"/>
                <w:szCs w:val="20"/>
              </w:rPr>
              <w:t>Lenovo</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ThinkCentre</w:t>
            </w:r>
            <w:proofErr w:type="spellEnd"/>
            <w:r>
              <w:rPr>
                <w:rFonts w:ascii="Tahoma" w:hAnsi="Tahoma" w:cs="Tahoma"/>
                <w:color w:val="000000"/>
                <w:sz w:val="20"/>
                <w:szCs w:val="20"/>
              </w:rPr>
              <w:t xml:space="preserve"> M75q G2 (včetně CAL licence)</w:t>
            </w:r>
          </w:p>
        </w:tc>
        <w:tc>
          <w:tcPr>
            <w:tcW w:w="1536" w:type="dxa"/>
            <w:tcBorders>
              <w:top w:val="single" w:sz="4" w:space="0" w:color="auto"/>
              <w:left w:val="single" w:sz="4" w:space="0" w:color="auto"/>
              <w:bottom w:val="single" w:sz="4" w:space="0" w:color="auto"/>
              <w:right w:val="single" w:sz="4" w:space="0" w:color="auto"/>
            </w:tcBorders>
            <w:noWrap/>
            <w:vAlign w:val="center"/>
          </w:tcPr>
          <w:p w14:paraId="7DD6FC6F" w14:textId="691146D5"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665" w:type="dxa"/>
            <w:tcBorders>
              <w:top w:val="nil"/>
              <w:left w:val="single" w:sz="4" w:space="0" w:color="auto"/>
              <w:bottom w:val="single" w:sz="4" w:space="0" w:color="auto"/>
              <w:right w:val="single" w:sz="4" w:space="0" w:color="auto"/>
            </w:tcBorders>
            <w:noWrap/>
            <w:vAlign w:val="center"/>
          </w:tcPr>
          <w:p w14:paraId="3B9F2CA7" w14:textId="12D7D3B1"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342" w:type="dxa"/>
            <w:tcBorders>
              <w:top w:val="nil"/>
              <w:left w:val="nil"/>
              <w:bottom w:val="single" w:sz="4" w:space="0" w:color="auto"/>
              <w:right w:val="single" w:sz="4" w:space="0" w:color="auto"/>
            </w:tcBorders>
            <w:noWrap/>
            <w:vAlign w:val="center"/>
          </w:tcPr>
          <w:p w14:paraId="6480E619" w14:textId="1941F81B"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7" w:type="dxa"/>
            <w:tcBorders>
              <w:top w:val="nil"/>
              <w:left w:val="nil"/>
              <w:bottom w:val="single" w:sz="4" w:space="0" w:color="auto"/>
              <w:right w:val="single" w:sz="4" w:space="0" w:color="auto"/>
            </w:tcBorders>
            <w:noWrap/>
            <w:vAlign w:val="center"/>
          </w:tcPr>
          <w:p w14:paraId="40082858" w14:textId="5A809F70"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645" w:type="dxa"/>
            <w:tcBorders>
              <w:top w:val="nil"/>
              <w:left w:val="nil"/>
              <w:bottom w:val="single" w:sz="4" w:space="0" w:color="auto"/>
              <w:right w:val="single" w:sz="4" w:space="0" w:color="auto"/>
            </w:tcBorders>
            <w:noWrap/>
            <w:vAlign w:val="center"/>
          </w:tcPr>
          <w:p w14:paraId="14009AF4" w14:textId="08FFBDF9"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9" w:type="dxa"/>
            <w:tcBorders>
              <w:top w:val="nil"/>
              <w:left w:val="nil"/>
              <w:bottom w:val="single" w:sz="4" w:space="0" w:color="auto"/>
              <w:right w:val="single" w:sz="4" w:space="0" w:color="auto"/>
            </w:tcBorders>
            <w:noWrap/>
            <w:vAlign w:val="center"/>
          </w:tcPr>
          <w:p w14:paraId="76453417" w14:textId="4A44D3F5"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6" w:type="dxa"/>
            <w:tcBorders>
              <w:top w:val="nil"/>
              <w:left w:val="nil"/>
              <w:bottom w:val="single" w:sz="4" w:space="0" w:color="auto"/>
              <w:right w:val="single" w:sz="4" w:space="0" w:color="auto"/>
            </w:tcBorders>
            <w:noWrap/>
            <w:vAlign w:val="center"/>
          </w:tcPr>
          <w:p w14:paraId="57EC5210" w14:textId="625122CE"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988" w:type="dxa"/>
            <w:tcBorders>
              <w:top w:val="nil"/>
              <w:left w:val="nil"/>
              <w:bottom w:val="single" w:sz="4" w:space="0" w:color="auto"/>
              <w:right w:val="single" w:sz="4" w:space="0" w:color="auto"/>
            </w:tcBorders>
            <w:noWrap/>
            <w:vAlign w:val="center"/>
          </w:tcPr>
          <w:p w14:paraId="20150575" w14:textId="70DDBDB6"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r>
      <w:tr w:rsidR="00185F83" w14:paraId="2C36207E" w14:textId="77777777" w:rsidTr="00A17B0C">
        <w:trPr>
          <w:trHeight w:val="48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5AB421E" w14:textId="77777777" w:rsidR="00185F83" w:rsidRPr="00EB0213" w:rsidRDefault="00185F83" w:rsidP="00185F83">
            <w:pPr>
              <w:rPr>
                <w:rFonts w:ascii="Tahoma" w:hAnsi="Tahoma" w:cs="Tahoma"/>
                <w:color w:val="000000"/>
                <w:sz w:val="20"/>
                <w:szCs w:val="20"/>
              </w:rPr>
            </w:pPr>
            <w:r>
              <w:rPr>
                <w:rFonts w:ascii="Tahoma" w:hAnsi="Tahoma" w:cs="Tahoma"/>
                <w:color w:val="000000"/>
                <w:sz w:val="20"/>
                <w:szCs w:val="20"/>
              </w:rPr>
              <w:t>LCD monitory 24“</w:t>
            </w:r>
          </w:p>
        </w:tc>
        <w:tc>
          <w:tcPr>
            <w:tcW w:w="1536" w:type="dxa"/>
            <w:tcBorders>
              <w:top w:val="single" w:sz="4" w:space="0" w:color="auto"/>
              <w:left w:val="single" w:sz="4" w:space="0" w:color="auto"/>
              <w:bottom w:val="single" w:sz="4" w:space="0" w:color="auto"/>
              <w:right w:val="single" w:sz="4" w:space="0" w:color="auto"/>
            </w:tcBorders>
            <w:vAlign w:val="center"/>
          </w:tcPr>
          <w:p w14:paraId="76145881" w14:textId="77777777" w:rsidR="00185F83" w:rsidRDefault="00185F83" w:rsidP="00185F83">
            <w:pPr>
              <w:jc w:val="center"/>
              <w:rPr>
                <w:rFonts w:ascii="Tahoma" w:hAnsi="Tahoma" w:cs="Tahoma"/>
                <w:color w:val="000000"/>
                <w:sz w:val="20"/>
                <w:szCs w:val="20"/>
              </w:rPr>
            </w:pPr>
            <w:proofErr w:type="spellStart"/>
            <w:r>
              <w:rPr>
                <w:rFonts w:ascii="Tahoma" w:hAnsi="Tahoma" w:cs="Tahoma"/>
                <w:color w:val="000000"/>
                <w:sz w:val="20"/>
                <w:szCs w:val="20"/>
              </w:rPr>
              <w:t>Lenovo</w:t>
            </w:r>
            <w:proofErr w:type="spellEnd"/>
            <w:r>
              <w:rPr>
                <w:rFonts w:ascii="Tahoma" w:hAnsi="Tahoma" w:cs="Tahoma"/>
                <w:color w:val="000000"/>
                <w:sz w:val="20"/>
                <w:szCs w:val="20"/>
              </w:rPr>
              <w:t xml:space="preserve"> </w:t>
            </w:r>
            <w:proofErr w:type="spellStart"/>
            <w:r>
              <w:rPr>
                <w:rFonts w:ascii="Tahoma" w:hAnsi="Tahoma" w:cs="Tahoma"/>
                <w:color w:val="000000"/>
                <w:sz w:val="20"/>
                <w:szCs w:val="20"/>
              </w:rPr>
              <w:t>ThinkCentre</w:t>
            </w:r>
            <w:proofErr w:type="spellEnd"/>
            <w:r>
              <w:rPr>
                <w:rFonts w:ascii="Tahoma" w:hAnsi="Tahoma" w:cs="Tahoma"/>
                <w:color w:val="000000"/>
                <w:sz w:val="20"/>
                <w:szCs w:val="20"/>
              </w:rPr>
              <w:t xml:space="preserve"> TIO-24 G5</w:t>
            </w:r>
          </w:p>
        </w:tc>
        <w:tc>
          <w:tcPr>
            <w:tcW w:w="1536" w:type="dxa"/>
            <w:tcBorders>
              <w:top w:val="single" w:sz="4" w:space="0" w:color="auto"/>
              <w:left w:val="single" w:sz="4" w:space="0" w:color="auto"/>
              <w:bottom w:val="single" w:sz="4" w:space="0" w:color="auto"/>
              <w:right w:val="single" w:sz="4" w:space="0" w:color="auto"/>
            </w:tcBorders>
            <w:noWrap/>
            <w:vAlign w:val="center"/>
          </w:tcPr>
          <w:p w14:paraId="05944461" w14:textId="56D73610"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665" w:type="dxa"/>
            <w:tcBorders>
              <w:top w:val="nil"/>
              <w:left w:val="single" w:sz="4" w:space="0" w:color="auto"/>
              <w:bottom w:val="single" w:sz="4" w:space="0" w:color="auto"/>
              <w:right w:val="single" w:sz="4" w:space="0" w:color="auto"/>
            </w:tcBorders>
            <w:noWrap/>
            <w:vAlign w:val="center"/>
          </w:tcPr>
          <w:p w14:paraId="240FE5ED" w14:textId="7CE0E365"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342" w:type="dxa"/>
            <w:tcBorders>
              <w:top w:val="nil"/>
              <w:left w:val="nil"/>
              <w:bottom w:val="single" w:sz="4" w:space="0" w:color="auto"/>
              <w:right w:val="single" w:sz="4" w:space="0" w:color="auto"/>
            </w:tcBorders>
            <w:noWrap/>
            <w:vAlign w:val="center"/>
          </w:tcPr>
          <w:p w14:paraId="10F480C7" w14:textId="13716E5F"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7" w:type="dxa"/>
            <w:tcBorders>
              <w:top w:val="nil"/>
              <w:left w:val="nil"/>
              <w:bottom w:val="single" w:sz="4" w:space="0" w:color="auto"/>
              <w:right w:val="single" w:sz="4" w:space="0" w:color="auto"/>
            </w:tcBorders>
            <w:noWrap/>
            <w:vAlign w:val="center"/>
          </w:tcPr>
          <w:p w14:paraId="0EFD174E" w14:textId="01A3EE75"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645" w:type="dxa"/>
            <w:tcBorders>
              <w:top w:val="nil"/>
              <w:left w:val="nil"/>
              <w:bottom w:val="single" w:sz="4" w:space="0" w:color="auto"/>
              <w:right w:val="single" w:sz="4" w:space="0" w:color="auto"/>
            </w:tcBorders>
            <w:noWrap/>
            <w:vAlign w:val="center"/>
          </w:tcPr>
          <w:p w14:paraId="1E73C9FA" w14:textId="5627A72A"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9" w:type="dxa"/>
            <w:tcBorders>
              <w:top w:val="nil"/>
              <w:left w:val="nil"/>
              <w:bottom w:val="single" w:sz="4" w:space="0" w:color="auto"/>
              <w:right w:val="single" w:sz="4" w:space="0" w:color="auto"/>
            </w:tcBorders>
            <w:noWrap/>
            <w:vAlign w:val="center"/>
          </w:tcPr>
          <w:p w14:paraId="5B184FF7" w14:textId="4D842A21"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556" w:type="dxa"/>
            <w:tcBorders>
              <w:top w:val="nil"/>
              <w:left w:val="nil"/>
              <w:bottom w:val="single" w:sz="4" w:space="0" w:color="auto"/>
              <w:right w:val="single" w:sz="4" w:space="0" w:color="auto"/>
            </w:tcBorders>
            <w:noWrap/>
            <w:vAlign w:val="center"/>
          </w:tcPr>
          <w:p w14:paraId="4EC08FE5" w14:textId="5DB12B7A" w:rsidR="00185F83" w:rsidRDefault="00B35831" w:rsidP="00185F83">
            <w:pPr>
              <w:jc w:val="center"/>
              <w:rPr>
                <w:rFonts w:ascii="Tahoma" w:hAnsi="Tahoma" w:cs="Tahoma"/>
                <w:color w:val="000000"/>
                <w:sz w:val="20"/>
                <w:szCs w:val="20"/>
              </w:rPr>
            </w:pPr>
            <w:proofErr w:type="spellStart"/>
            <w:r>
              <w:rPr>
                <w:rFonts w:ascii="Verdana" w:hAnsi="Verdana" w:cs="Calibri"/>
                <w:color w:val="000000"/>
                <w:sz w:val="18"/>
                <w:szCs w:val="18"/>
              </w:rPr>
              <w:t>xxx</w:t>
            </w:r>
            <w:proofErr w:type="spellEnd"/>
          </w:p>
        </w:tc>
        <w:tc>
          <w:tcPr>
            <w:tcW w:w="1988" w:type="dxa"/>
            <w:tcBorders>
              <w:top w:val="nil"/>
              <w:left w:val="nil"/>
              <w:bottom w:val="single" w:sz="4" w:space="0" w:color="auto"/>
              <w:right w:val="single" w:sz="4" w:space="0" w:color="auto"/>
            </w:tcBorders>
            <w:noWrap/>
            <w:vAlign w:val="center"/>
          </w:tcPr>
          <w:p w14:paraId="4C5D23E0" w14:textId="05C3D985" w:rsidR="00185F83" w:rsidRDefault="00B35831" w:rsidP="00185F83">
            <w:pPr>
              <w:jc w:val="center"/>
              <w:rPr>
                <w:rFonts w:ascii="Tahoma" w:hAnsi="Tahoma" w:cs="Tahoma"/>
                <w:color w:val="000000"/>
                <w:sz w:val="20"/>
                <w:szCs w:val="20"/>
              </w:rPr>
            </w:pPr>
            <w:r>
              <w:rPr>
                <w:rFonts w:ascii="Verdana" w:hAnsi="Verdana" w:cs="Calibri"/>
                <w:color w:val="000000"/>
                <w:sz w:val="18"/>
                <w:szCs w:val="18"/>
              </w:rPr>
              <w:t>xxx</w:t>
            </w:r>
            <w:bookmarkStart w:id="32" w:name="_GoBack"/>
            <w:bookmarkEnd w:id="32"/>
          </w:p>
        </w:tc>
      </w:tr>
      <w:tr w:rsidR="00185F83" w14:paraId="43CC0313" w14:textId="77777777" w:rsidTr="000F44F4">
        <w:trPr>
          <w:trHeight w:val="510"/>
        </w:trPr>
        <w:tc>
          <w:tcPr>
            <w:tcW w:w="9001" w:type="dxa"/>
            <w:gridSpan w:val="7"/>
            <w:tcBorders>
              <w:top w:val="single" w:sz="4" w:space="0" w:color="auto"/>
              <w:left w:val="single" w:sz="4" w:space="0" w:color="auto"/>
              <w:bottom w:val="single" w:sz="4" w:space="0" w:color="auto"/>
              <w:right w:val="single" w:sz="4" w:space="0" w:color="000000"/>
            </w:tcBorders>
            <w:vAlign w:val="center"/>
          </w:tcPr>
          <w:p w14:paraId="33894CA1" w14:textId="77777777" w:rsidR="00185F83" w:rsidRPr="00EB0213" w:rsidRDefault="00185F83" w:rsidP="00185F83">
            <w:pPr>
              <w:rPr>
                <w:rFonts w:ascii="Tahoma" w:hAnsi="Tahoma" w:cs="Tahoma"/>
                <w:b/>
                <w:bCs/>
                <w:color w:val="000000"/>
                <w:sz w:val="20"/>
                <w:szCs w:val="20"/>
              </w:rPr>
            </w:pPr>
            <w:r w:rsidRPr="00EB0213">
              <w:rPr>
                <w:rFonts w:ascii="Tahoma" w:hAnsi="Tahoma" w:cs="Tahoma"/>
                <w:b/>
                <w:bCs/>
                <w:color w:val="000000"/>
                <w:sz w:val="20"/>
                <w:szCs w:val="20"/>
              </w:rPr>
              <w:t>CENA CELKEM</w:t>
            </w:r>
          </w:p>
        </w:tc>
        <w:tc>
          <w:tcPr>
            <w:tcW w:w="1559" w:type="dxa"/>
            <w:tcBorders>
              <w:top w:val="nil"/>
              <w:left w:val="nil"/>
              <w:bottom w:val="single" w:sz="4" w:space="0" w:color="auto"/>
              <w:right w:val="single" w:sz="4" w:space="0" w:color="auto"/>
            </w:tcBorders>
            <w:noWrap/>
            <w:vAlign w:val="bottom"/>
            <w:hideMark/>
          </w:tcPr>
          <w:p w14:paraId="354D8193" w14:textId="77777777" w:rsidR="00185F83" w:rsidRDefault="002C7152" w:rsidP="00185F83">
            <w:pPr>
              <w:rPr>
                <w:rFonts w:ascii="Tahoma" w:hAnsi="Tahoma" w:cs="Tahoma"/>
                <w:b/>
                <w:bCs/>
                <w:color w:val="000000"/>
                <w:sz w:val="20"/>
                <w:szCs w:val="20"/>
              </w:rPr>
            </w:pPr>
            <w:r w:rsidRPr="002C7152">
              <w:rPr>
                <w:rFonts w:ascii="Tahoma" w:hAnsi="Tahoma" w:cs="Tahoma"/>
                <w:b/>
                <w:bCs/>
                <w:color w:val="000000"/>
                <w:sz w:val="20"/>
                <w:szCs w:val="20"/>
              </w:rPr>
              <w:t>1 592 700,00</w:t>
            </w:r>
          </w:p>
        </w:tc>
        <w:tc>
          <w:tcPr>
            <w:tcW w:w="1556" w:type="dxa"/>
            <w:tcBorders>
              <w:top w:val="nil"/>
              <w:left w:val="nil"/>
              <w:bottom w:val="single" w:sz="4" w:space="0" w:color="auto"/>
              <w:right w:val="single" w:sz="4" w:space="0" w:color="auto"/>
            </w:tcBorders>
            <w:noWrap/>
            <w:vAlign w:val="bottom"/>
            <w:hideMark/>
          </w:tcPr>
          <w:p w14:paraId="7970AA02" w14:textId="77777777" w:rsidR="00185F83" w:rsidRDefault="00185F83" w:rsidP="00185F83">
            <w:pPr>
              <w:rPr>
                <w:rFonts w:ascii="Tahoma" w:hAnsi="Tahoma" w:cs="Tahoma"/>
                <w:b/>
                <w:bCs/>
                <w:color w:val="000000"/>
                <w:sz w:val="20"/>
                <w:szCs w:val="20"/>
              </w:rPr>
            </w:pPr>
            <w:r>
              <w:rPr>
                <w:rFonts w:ascii="Tahoma" w:hAnsi="Tahoma" w:cs="Tahoma"/>
                <w:b/>
                <w:bCs/>
                <w:color w:val="000000"/>
                <w:sz w:val="20"/>
                <w:szCs w:val="20"/>
              </w:rPr>
              <w:t> </w:t>
            </w:r>
            <w:r w:rsidR="002C7152" w:rsidRPr="002C7152">
              <w:rPr>
                <w:rFonts w:ascii="Tahoma" w:hAnsi="Tahoma" w:cs="Tahoma"/>
                <w:b/>
                <w:bCs/>
                <w:color w:val="000000"/>
                <w:sz w:val="20"/>
                <w:szCs w:val="20"/>
              </w:rPr>
              <w:t>334 467,00</w:t>
            </w:r>
          </w:p>
        </w:tc>
        <w:tc>
          <w:tcPr>
            <w:tcW w:w="1988" w:type="dxa"/>
            <w:tcBorders>
              <w:top w:val="nil"/>
              <w:left w:val="nil"/>
              <w:bottom w:val="single" w:sz="4" w:space="0" w:color="auto"/>
              <w:right w:val="single" w:sz="4" w:space="0" w:color="auto"/>
            </w:tcBorders>
            <w:noWrap/>
            <w:vAlign w:val="bottom"/>
            <w:hideMark/>
          </w:tcPr>
          <w:p w14:paraId="7237051C" w14:textId="77777777" w:rsidR="00185F83" w:rsidRDefault="002C7152" w:rsidP="00185F83">
            <w:pPr>
              <w:rPr>
                <w:rFonts w:ascii="Tahoma" w:hAnsi="Tahoma" w:cs="Tahoma"/>
                <w:b/>
                <w:bCs/>
                <w:color w:val="000000"/>
                <w:sz w:val="20"/>
                <w:szCs w:val="20"/>
              </w:rPr>
            </w:pPr>
            <w:r w:rsidRPr="002C7152">
              <w:rPr>
                <w:rFonts w:ascii="Tahoma" w:hAnsi="Tahoma" w:cs="Tahoma"/>
                <w:b/>
                <w:bCs/>
                <w:color w:val="000000"/>
                <w:sz w:val="20"/>
                <w:szCs w:val="20"/>
              </w:rPr>
              <w:t>1 927 167,00</w:t>
            </w:r>
          </w:p>
        </w:tc>
      </w:tr>
    </w:tbl>
    <w:p w14:paraId="049ECC25" w14:textId="77777777" w:rsidR="00B05178" w:rsidRPr="008A363E" w:rsidRDefault="00B05178" w:rsidP="00B05178">
      <w:pPr>
        <w:spacing w:after="120" w:line="276" w:lineRule="auto"/>
        <w:ind w:left="425" w:hanging="425"/>
        <w:rPr>
          <w:rFonts w:ascii="Tahoma" w:hAnsi="Tahoma" w:cs="Tahoma"/>
          <w:b/>
          <w:iCs/>
          <w:sz w:val="20"/>
          <w:szCs w:val="22"/>
        </w:rPr>
      </w:pPr>
    </w:p>
    <w:p w14:paraId="5B0A4B8E" w14:textId="77777777" w:rsidR="0073300A" w:rsidRPr="008A363E" w:rsidRDefault="0073300A" w:rsidP="00ED39A6">
      <w:pPr>
        <w:spacing w:after="120" w:line="276" w:lineRule="auto"/>
        <w:ind w:left="425" w:hanging="425"/>
        <w:rPr>
          <w:rFonts w:ascii="Tahoma" w:hAnsi="Tahoma" w:cs="Tahoma"/>
          <w:b/>
          <w:iCs/>
          <w:sz w:val="20"/>
          <w:szCs w:val="22"/>
        </w:rPr>
      </w:pPr>
    </w:p>
    <w:sectPr w:rsidR="0073300A" w:rsidRPr="008A363E" w:rsidSect="00B0517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9B9EF" w14:textId="77777777" w:rsidR="00CB18D2" w:rsidRDefault="00CB18D2">
      <w:r>
        <w:separator/>
      </w:r>
    </w:p>
    <w:p w14:paraId="181EF2FF" w14:textId="77777777" w:rsidR="00CB18D2" w:rsidRDefault="00CB18D2"/>
  </w:endnote>
  <w:endnote w:type="continuationSeparator" w:id="0">
    <w:p w14:paraId="65FF6324" w14:textId="77777777" w:rsidR="00CB18D2" w:rsidRDefault="00CB18D2">
      <w:r>
        <w:continuationSeparator/>
      </w:r>
    </w:p>
    <w:p w14:paraId="118B3E50" w14:textId="77777777" w:rsidR="00CB18D2" w:rsidRDefault="00CB18D2"/>
    <w:p w14:paraId="25E23B8F" w14:textId="77777777" w:rsidR="00CB18D2" w:rsidRDefault="00CB18D2">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7CEB"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7933F92B" w14:textId="77777777" w:rsidR="00103E8A" w:rsidRDefault="00103E8A">
    <w:pPr>
      <w:pStyle w:val="Zpat"/>
    </w:pPr>
  </w:p>
  <w:p w14:paraId="59EAD07E"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2BFE" w14:textId="77777777" w:rsidR="001A59F7" w:rsidRDefault="00CF64FF">
    <w:pPr>
      <w:pStyle w:val="Zpat"/>
      <w:jc w:val="center"/>
      <w:rPr>
        <w:rFonts w:ascii="Tahoma" w:hAnsi="Tahoma" w:cs="Tahoma"/>
        <w:sz w:val="20"/>
      </w:rPr>
    </w:pPr>
    <w:r>
      <w:rPr>
        <w:rFonts w:ascii="Tahoma" w:hAnsi="Tahoma" w:cs="Tahoma"/>
        <w:sz w:val="20"/>
      </w:rPr>
      <w:pict w14:anchorId="2B324B4B">
        <v:rect id="_x0000_i1025" style="width:0;height:1.5pt" o:hralign="center" o:hrstd="t" o:hr="t" fillcolor="#a0a0a0" stroked="f"/>
      </w:pict>
    </w:r>
  </w:p>
  <w:p w14:paraId="5772A330"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8C45DA">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8C45DA">
      <w:rPr>
        <w:rFonts w:ascii="Tahoma" w:hAnsi="Tahoma" w:cs="Tahoma"/>
        <w:b/>
        <w:noProof/>
        <w:sz w:val="18"/>
        <w:szCs w:val="18"/>
      </w:rPr>
      <w:t>15</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63EB4233" w14:textId="77777777" w:rsidR="00073BB0" w:rsidRPr="00574D23" w:rsidRDefault="007A500E" w:rsidP="0084514D">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B05178" w:rsidRPr="005C4047">
      <w:rPr>
        <w:rFonts w:ascii="Verdana" w:hAnsi="Verdana"/>
        <w:sz w:val="18"/>
        <w:szCs w:val="18"/>
      </w:rPr>
      <w:t>OPA/</w:t>
    </w:r>
    <w:r w:rsidR="00B05178">
      <w:rPr>
        <w:rFonts w:ascii="Verdana" w:hAnsi="Verdana"/>
        <w:sz w:val="18"/>
        <w:szCs w:val="18"/>
      </w:rPr>
      <w:t>Hal</w:t>
    </w:r>
    <w:r w:rsidR="00B05178" w:rsidRPr="005C4047">
      <w:rPr>
        <w:rFonts w:ascii="Verdana" w:hAnsi="Verdana"/>
        <w:sz w:val="18"/>
        <w:szCs w:val="18"/>
      </w:rPr>
      <w:t>/202</w:t>
    </w:r>
    <w:r w:rsidR="00012FF4">
      <w:rPr>
        <w:rFonts w:ascii="Verdana" w:hAnsi="Verdana"/>
        <w:sz w:val="18"/>
        <w:szCs w:val="18"/>
      </w:rPr>
      <w:t>4</w:t>
    </w:r>
    <w:r w:rsidR="00B05178" w:rsidRPr="005C4047">
      <w:rPr>
        <w:rFonts w:ascii="Verdana" w:hAnsi="Verdana"/>
        <w:sz w:val="18"/>
        <w:szCs w:val="18"/>
      </w:rPr>
      <w:t>/</w:t>
    </w:r>
    <w:r w:rsidR="00012FF4">
      <w:rPr>
        <w:rFonts w:ascii="Verdana" w:hAnsi="Verdana"/>
        <w:sz w:val="18"/>
        <w:szCs w:val="18"/>
      </w:rPr>
      <w:t>03</w:t>
    </w:r>
    <w:r w:rsidR="00B05178">
      <w:rPr>
        <w:rFonts w:ascii="Verdana" w:hAnsi="Verdana"/>
        <w:sz w:val="18"/>
        <w:szCs w:val="18"/>
      </w:rPr>
      <w:t>/</w:t>
    </w:r>
    <w:proofErr w:type="spellStart"/>
    <w:r w:rsidR="00B05178">
      <w:rPr>
        <w:rFonts w:ascii="Verdana" w:hAnsi="Verdana"/>
        <w:sz w:val="18"/>
        <w:szCs w:val="18"/>
      </w:rPr>
      <w:t>PC+monitor</w:t>
    </w:r>
    <w:r w:rsidR="00D17620">
      <w:rPr>
        <w:rFonts w:ascii="Verdana" w:hAnsi="Verdana"/>
        <w:sz w:val="18"/>
        <w:szCs w:val="18"/>
      </w:rPr>
      <w:t>y</w:t>
    </w:r>
    <w:proofErr w:type="spellEnd"/>
    <w:r w:rsidR="00D17620">
      <w:rPr>
        <w:rFonts w:ascii="Verdana" w:hAnsi="Verdana"/>
        <w:sz w:val="18"/>
        <w:szCs w:val="18"/>
      </w:rPr>
      <w:t>/IT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031D4" w14:textId="77777777" w:rsidR="005A6BAF" w:rsidRDefault="005A6BAF">
    <w:pPr>
      <w:pStyle w:val="Zpat"/>
      <w:jc w:val="center"/>
    </w:pPr>
  </w:p>
  <w:p w14:paraId="1B747107" w14:textId="77777777" w:rsidR="005A6BAF" w:rsidRDefault="00CF64FF">
    <w:pPr>
      <w:pStyle w:val="Zpat"/>
      <w:jc w:val="center"/>
    </w:pPr>
    <w:r>
      <w:pict w14:anchorId="437F3711">
        <v:rect id="_x0000_i1026" style="width:0;height:1.5pt" o:hralign="center" o:hrstd="t" o:hr="t" fillcolor="#a0a0a0" stroked="f"/>
      </w:pict>
    </w:r>
  </w:p>
  <w:p w14:paraId="5D20D94E"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8C45DA">
      <w:rPr>
        <w:rFonts w:ascii="Tahoma" w:hAnsi="Tahoma" w:cs="Tahoma"/>
        <w:b/>
        <w:noProof/>
        <w:sz w:val="16"/>
        <w:szCs w:val="16"/>
      </w:rPr>
      <w:t>15</w:t>
    </w:r>
    <w:r w:rsidR="008B363B" w:rsidRPr="00B87525">
      <w:rPr>
        <w:rFonts w:ascii="Tahoma" w:hAnsi="Tahoma" w:cs="Tahoma"/>
        <w:b/>
        <w:sz w:val="16"/>
        <w:szCs w:val="16"/>
      </w:rPr>
      <w:fldChar w:fldCharType="end"/>
    </w:r>
  </w:p>
  <w:p w14:paraId="503D7547" w14:textId="77777777" w:rsidR="005A6BAF" w:rsidRPr="006C227E" w:rsidRDefault="005A6BAF" w:rsidP="006C227E">
    <w:pPr>
      <w:widowControl w:val="0"/>
      <w:suppressAutoHyphens/>
      <w:jc w:val="center"/>
      <w:rPr>
        <w:sz w:val="16"/>
        <w:szCs w:val="16"/>
      </w:rPr>
    </w:pPr>
  </w:p>
  <w:p w14:paraId="60C90CDE"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0F479" w14:textId="77777777" w:rsidR="00CB18D2" w:rsidRDefault="00CB18D2">
      <w:r>
        <w:separator/>
      </w:r>
    </w:p>
    <w:p w14:paraId="395FB706" w14:textId="77777777" w:rsidR="00CB18D2" w:rsidRDefault="00CB18D2"/>
  </w:footnote>
  <w:footnote w:type="continuationSeparator" w:id="0">
    <w:p w14:paraId="395ADA27" w14:textId="77777777" w:rsidR="00CB18D2" w:rsidRDefault="00CB18D2">
      <w:r>
        <w:continuationSeparator/>
      </w:r>
    </w:p>
    <w:p w14:paraId="6D6FD971" w14:textId="77777777" w:rsidR="00CB18D2" w:rsidRDefault="00CB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97BA"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06C5AECA"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0BF5ABE"/>
    <w:multiLevelType w:val="hybridMultilevel"/>
    <w:tmpl w:val="E49242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2E855833"/>
    <w:multiLevelType w:val="hybridMultilevel"/>
    <w:tmpl w:val="C5749434"/>
    <w:lvl w:ilvl="0" w:tplc="0405000B">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3"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9"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4"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261241C"/>
    <w:multiLevelType w:val="hybridMultilevel"/>
    <w:tmpl w:val="E8801F2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9"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9"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2"/>
  </w:num>
  <w:num w:numId="2">
    <w:abstractNumId w:val="14"/>
  </w:num>
  <w:num w:numId="3">
    <w:abstractNumId w:val="44"/>
  </w:num>
  <w:num w:numId="4">
    <w:abstractNumId w:val="7"/>
  </w:num>
  <w:num w:numId="5">
    <w:abstractNumId w:val="16"/>
  </w:num>
  <w:num w:numId="6">
    <w:abstractNumId w:val="31"/>
  </w:num>
  <w:num w:numId="7">
    <w:abstractNumId w:val="34"/>
  </w:num>
  <w:num w:numId="8">
    <w:abstractNumId w:val="9"/>
  </w:num>
  <w:num w:numId="9">
    <w:abstractNumId w:val="20"/>
  </w:num>
  <w:num w:numId="10">
    <w:abstractNumId w:val="36"/>
  </w:num>
  <w:num w:numId="11">
    <w:abstractNumId w:val="18"/>
  </w:num>
  <w:num w:numId="12">
    <w:abstractNumId w:val="42"/>
  </w:num>
  <w:num w:numId="13">
    <w:abstractNumId w:val="48"/>
  </w:num>
  <w:num w:numId="14">
    <w:abstractNumId w:val="37"/>
  </w:num>
  <w:num w:numId="15">
    <w:abstractNumId w:val="47"/>
  </w:num>
  <w:num w:numId="16">
    <w:abstractNumId w:val="15"/>
  </w:num>
  <w:num w:numId="17">
    <w:abstractNumId w:val="30"/>
  </w:num>
  <w:num w:numId="18">
    <w:abstractNumId w:val="17"/>
  </w:num>
  <w:num w:numId="19">
    <w:abstractNumId w:val="19"/>
  </w:num>
  <w:num w:numId="20">
    <w:abstractNumId w:val="35"/>
  </w:num>
  <w:num w:numId="21">
    <w:abstractNumId w:val="0"/>
  </w:num>
  <w:num w:numId="22">
    <w:abstractNumId w:val="50"/>
  </w:num>
  <w:num w:numId="23">
    <w:abstractNumId w:val="8"/>
  </w:num>
  <w:num w:numId="24">
    <w:abstractNumId w:val="26"/>
  </w:num>
  <w:num w:numId="25">
    <w:abstractNumId w:val="13"/>
  </w:num>
  <w:num w:numId="26">
    <w:abstractNumId w:val="24"/>
  </w:num>
  <w:num w:numId="27">
    <w:abstractNumId w:val="46"/>
  </w:num>
  <w:num w:numId="28">
    <w:abstractNumId w:val="11"/>
  </w:num>
  <w:num w:numId="29">
    <w:abstractNumId w:val="49"/>
  </w:num>
  <w:num w:numId="30">
    <w:abstractNumId w:val="10"/>
  </w:num>
  <w:num w:numId="31">
    <w:abstractNumId w:val="12"/>
  </w:num>
  <w:num w:numId="32">
    <w:abstractNumId w:val="6"/>
  </w:num>
  <w:num w:numId="33">
    <w:abstractNumId w:val="5"/>
  </w:num>
  <w:num w:numId="34">
    <w:abstractNumId w:val="39"/>
  </w:num>
  <w:num w:numId="35">
    <w:abstractNumId w:val="23"/>
  </w:num>
  <w:num w:numId="36">
    <w:abstractNumId w:val="3"/>
  </w:num>
  <w:num w:numId="37">
    <w:abstractNumId w:val="25"/>
  </w:num>
  <w:num w:numId="38">
    <w:abstractNumId w:val="32"/>
  </w:num>
  <w:num w:numId="39">
    <w:abstractNumId w:val="41"/>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
  </w:num>
  <w:num w:numId="44">
    <w:abstractNumId w:val="2"/>
  </w:num>
  <w:num w:numId="45">
    <w:abstractNumId w:val="29"/>
  </w:num>
  <w:num w:numId="46">
    <w:abstractNumId w:val="2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8"/>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3"/>
  </w:num>
  <w:num w:numId="54">
    <w:abstractNumId w:val="33"/>
  </w:num>
  <w:num w:numId="55">
    <w:abstractNumId w:val="21"/>
  </w:num>
  <w:num w:numId="56">
    <w:abstractNumId w:val="4"/>
  </w:num>
  <w:num w:numId="5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8FF"/>
    <w:rsid w:val="000018DD"/>
    <w:rsid w:val="00003F42"/>
    <w:rsid w:val="000057D6"/>
    <w:rsid w:val="000060B9"/>
    <w:rsid w:val="00011CFE"/>
    <w:rsid w:val="00012898"/>
    <w:rsid w:val="00012FF4"/>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239B"/>
    <w:rsid w:val="000657CE"/>
    <w:rsid w:val="00066D4C"/>
    <w:rsid w:val="00066D69"/>
    <w:rsid w:val="0007089A"/>
    <w:rsid w:val="00071BB2"/>
    <w:rsid w:val="0007299C"/>
    <w:rsid w:val="000736AB"/>
    <w:rsid w:val="00073BB0"/>
    <w:rsid w:val="000770A3"/>
    <w:rsid w:val="0008119A"/>
    <w:rsid w:val="00081CC5"/>
    <w:rsid w:val="0009040E"/>
    <w:rsid w:val="00090870"/>
    <w:rsid w:val="00096F08"/>
    <w:rsid w:val="0009733E"/>
    <w:rsid w:val="000A26FC"/>
    <w:rsid w:val="000B3293"/>
    <w:rsid w:val="000B3603"/>
    <w:rsid w:val="000C3174"/>
    <w:rsid w:val="000C3BE3"/>
    <w:rsid w:val="000C4D65"/>
    <w:rsid w:val="000C533E"/>
    <w:rsid w:val="000D162B"/>
    <w:rsid w:val="000D182D"/>
    <w:rsid w:val="000D694E"/>
    <w:rsid w:val="000E1DEB"/>
    <w:rsid w:val="000E22E3"/>
    <w:rsid w:val="000E5A82"/>
    <w:rsid w:val="000F34B6"/>
    <w:rsid w:val="000F4834"/>
    <w:rsid w:val="00103E8A"/>
    <w:rsid w:val="0010619D"/>
    <w:rsid w:val="00110EFE"/>
    <w:rsid w:val="00111E81"/>
    <w:rsid w:val="001120AC"/>
    <w:rsid w:val="00112391"/>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109"/>
    <w:rsid w:val="001672C4"/>
    <w:rsid w:val="00167517"/>
    <w:rsid w:val="001704CD"/>
    <w:rsid w:val="0017120F"/>
    <w:rsid w:val="00174DB9"/>
    <w:rsid w:val="0018468B"/>
    <w:rsid w:val="00185F83"/>
    <w:rsid w:val="0018604C"/>
    <w:rsid w:val="00190620"/>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687B"/>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6FE8"/>
    <w:rsid w:val="00207261"/>
    <w:rsid w:val="00207C88"/>
    <w:rsid w:val="0021222C"/>
    <w:rsid w:val="00212A0D"/>
    <w:rsid w:val="00213A43"/>
    <w:rsid w:val="00220469"/>
    <w:rsid w:val="002230D6"/>
    <w:rsid w:val="002241CA"/>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52E9"/>
    <w:rsid w:val="00275F1C"/>
    <w:rsid w:val="00276B9D"/>
    <w:rsid w:val="002816D4"/>
    <w:rsid w:val="00281D7A"/>
    <w:rsid w:val="002839BB"/>
    <w:rsid w:val="002901C9"/>
    <w:rsid w:val="002A3A16"/>
    <w:rsid w:val="002A48FD"/>
    <w:rsid w:val="002A4BF3"/>
    <w:rsid w:val="002A7324"/>
    <w:rsid w:val="002B0CD7"/>
    <w:rsid w:val="002B339C"/>
    <w:rsid w:val="002B4CED"/>
    <w:rsid w:val="002B709B"/>
    <w:rsid w:val="002B7B2B"/>
    <w:rsid w:val="002B7EB6"/>
    <w:rsid w:val="002C6565"/>
    <w:rsid w:val="002C7152"/>
    <w:rsid w:val="002D0B46"/>
    <w:rsid w:val="002D4BDB"/>
    <w:rsid w:val="002D624A"/>
    <w:rsid w:val="002E23FB"/>
    <w:rsid w:val="002E5194"/>
    <w:rsid w:val="002E5ED6"/>
    <w:rsid w:val="002F07BE"/>
    <w:rsid w:val="002F2AD8"/>
    <w:rsid w:val="002F2FB7"/>
    <w:rsid w:val="002F44B7"/>
    <w:rsid w:val="002F5047"/>
    <w:rsid w:val="00300ABE"/>
    <w:rsid w:val="00301A6B"/>
    <w:rsid w:val="003033EB"/>
    <w:rsid w:val="00304972"/>
    <w:rsid w:val="00312C61"/>
    <w:rsid w:val="00313B87"/>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10B"/>
    <w:rsid w:val="00392D02"/>
    <w:rsid w:val="003970A3"/>
    <w:rsid w:val="003A2614"/>
    <w:rsid w:val="003A4493"/>
    <w:rsid w:val="003A45A9"/>
    <w:rsid w:val="003B7B6F"/>
    <w:rsid w:val="003C0B27"/>
    <w:rsid w:val="003C124B"/>
    <w:rsid w:val="003C1697"/>
    <w:rsid w:val="003C3AEF"/>
    <w:rsid w:val="003C3E32"/>
    <w:rsid w:val="003C499F"/>
    <w:rsid w:val="003C550E"/>
    <w:rsid w:val="003D07FB"/>
    <w:rsid w:val="003D0846"/>
    <w:rsid w:val="003D10A2"/>
    <w:rsid w:val="003D201E"/>
    <w:rsid w:val="003D4C8F"/>
    <w:rsid w:val="003D5EC4"/>
    <w:rsid w:val="003E1214"/>
    <w:rsid w:val="003E166C"/>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6039E"/>
    <w:rsid w:val="00462524"/>
    <w:rsid w:val="00464C4C"/>
    <w:rsid w:val="00464E8E"/>
    <w:rsid w:val="00466780"/>
    <w:rsid w:val="00474BE2"/>
    <w:rsid w:val="00476CA3"/>
    <w:rsid w:val="00481AD0"/>
    <w:rsid w:val="00481D88"/>
    <w:rsid w:val="00484A73"/>
    <w:rsid w:val="00486F0C"/>
    <w:rsid w:val="00487C11"/>
    <w:rsid w:val="004948B1"/>
    <w:rsid w:val="004979E1"/>
    <w:rsid w:val="004A05C6"/>
    <w:rsid w:val="004A1FDB"/>
    <w:rsid w:val="004A3309"/>
    <w:rsid w:val="004A5D34"/>
    <w:rsid w:val="004A628A"/>
    <w:rsid w:val="004A7E89"/>
    <w:rsid w:val="004B1C50"/>
    <w:rsid w:val="004B3347"/>
    <w:rsid w:val="004B4E16"/>
    <w:rsid w:val="004B505D"/>
    <w:rsid w:val="004B69E4"/>
    <w:rsid w:val="004B79F9"/>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07C1C"/>
    <w:rsid w:val="00511AD2"/>
    <w:rsid w:val="0051200A"/>
    <w:rsid w:val="00514378"/>
    <w:rsid w:val="0051537E"/>
    <w:rsid w:val="00520040"/>
    <w:rsid w:val="00522AA6"/>
    <w:rsid w:val="005230DC"/>
    <w:rsid w:val="00527222"/>
    <w:rsid w:val="0053094A"/>
    <w:rsid w:val="00531A1D"/>
    <w:rsid w:val="00532BD2"/>
    <w:rsid w:val="00535DC4"/>
    <w:rsid w:val="00542288"/>
    <w:rsid w:val="00543C96"/>
    <w:rsid w:val="0054698F"/>
    <w:rsid w:val="005471D6"/>
    <w:rsid w:val="0055279E"/>
    <w:rsid w:val="005540F9"/>
    <w:rsid w:val="0055449E"/>
    <w:rsid w:val="00566BE2"/>
    <w:rsid w:val="005706E1"/>
    <w:rsid w:val="00574D23"/>
    <w:rsid w:val="00581103"/>
    <w:rsid w:val="005843FB"/>
    <w:rsid w:val="005849D1"/>
    <w:rsid w:val="00587A33"/>
    <w:rsid w:val="005923AE"/>
    <w:rsid w:val="0059273D"/>
    <w:rsid w:val="0059333A"/>
    <w:rsid w:val="005A33CC"/>
    <w:rsid w:val="005A35FB"/>
    <w:rsid w:val="005A61B1"/>
    <w:rsid w:val="005A6BAF"/>
    <w:rsid w:val="005B0B40"/>
    <w:rsid w:val="005B16CA"/>
    <w:rsid w:val="005B4C22"/>
    <w:rsid w:val="005B5B67"/>
    <w:rsid w:val="005B654B"/>
    <w:rsid w:val="005B717A"/>
    <w:rsid w:val="005B7865"/>
    <w:rsid w:val="005C01DF"/>
    <w:rsid w:val="005C140B"/>
    <w:rsid w:val="005C520C"/>
    <w:rsid w:val="005C7268"/>
    <w:rsid w:val="005D00CE"/>
    <w:rsid w:val="005D1F9D"/>
    <w:rsid w:val="005D2C71"/>
    <w:rsid w:val="005E2FC0"/>
    <w:rsid w:val="005E398E"/>
    <w:rsid w:val="005F0D2C"/>
    <w:rsid w:val="005F704C"/>
    <w:rsid w:val="005F790B"/>
    <w:rsid w:val="006006AF"/>
    <w:rsid w:val="006015D9"/>
    <w:rsid w:val="006039E3"/>
    <w:rsid w:val="00604184"/>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73FFE"/>
    <w:rsid w:val="006772CB"/>
    <w:rsid w:val="00680F11"/>
    <w:rsid w:val="0068110F"/>
    <w:rsid w:val="006829CB"/>
    <w:rsid w:val="006842FD"/>
    <w:rsid w:val="006852AF"/>
    <w:rsid w:val="00686513"/>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1F6"/>
    <w:rsid w:val="006E0A9C"/>
    <w:rsid w:val="006E240A"/>
    <w:rsid w:val="006F2DAE"/>
    <w:rsid w:val="006F356D"/>
    <w:rsid w:val="006F3D21"/>
    <w:rsid w:val="006F5C2F"/>
    <w:rsid w:val="00705BC6"/>
    <w:rsid w:val="00705F68"/>
    <w:rsid w:val="007107F4"/>
    <w:rsid w:val="00717161"/>
    <w:rsid w:val="0072442F"/>
    <w:rsid w:val="0072508C"/>
    <w:rsid w:val="007304AB"/>
    <w:rsid w:val="00731933"/>
    <w:rsid w:val="00732411"/>
    <w:rsid w:val="0073300A"/>
    <w:rsid w:val="007354E4"/>
    <w:rsid w:val="0073772C"/>
    <w:rsid w:val="00737B82"/>
    <w:rsid w:val="007415BD"/>
    <w:rsid w:val="0074247C"/>
    <w:rsid w:val="007440D2"/>
    <w:rsid w:val="00744941"/>
    <w:rsid w:val="0074762C"/>
    <w:rsid w:val="00750068"/>
    <w:rsid w:val="0075678D"/>
    <w:rsid w:val="00756B76"/>
    <w:rsid w:val="00756CD4"/>
    <w:rsid w:val="00761156"/>
    <w:rsid w:val="00762F8C"/>
    <w:rsid w:val="00763460"/>
    <w:rsid w:val="00764513"/>
    <w:rsid w:val="00767225"/>
    <w:rsid w:val="00767679"/>
    <w:rsid w:val="00780C19"/>
    <w:rsid w:val="00782E7C"/>
    <w:rsid w:val="0078724A"/>
    <w:rsid w:val="007914E4"/>
    <w:rsid w:val="007928C2"/>
    <w:rsid w:val="00792B24"/>
    <w:rsid w:val="0079479E"/>
    <w:rsid w:val="00794B3F"/>
    <w:rsid w:val="007A05EA"/>
    <w:rsid w:val="007A102E"/>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255"/>
    <w:rsid w:val="007F080E"/>
    <w:rsid w:val="007F3EB9"/>
    <w:rsid w:val="007F419E"/>
    <w:rsid w:val="008037CD"/>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1CC"/>
    <w:rsid w:val="00846B5F"/>
    <w:rsid w:val="00847C6C"/>
    <w:rsid w:val="00855314"/>
    <w:rsid w:val="00856415"/>
    <w:rsid w:val="008568EE"/>
    <w:rsid w:val="008575C5"/>
    <w:rsid w:val="00861560"/>
    <w:rsid w:val="00861CA8"/>
    <w:rsid w:val="0086616C"/>
    <w:rsid w:val="008700C9"/>
    <w:rsid w:val="00871FE7"/>
    <w:rsid w:val="0087627D"/>
    <w:rsid w:val="008778D1"/>
    <w:rsid w:val="0088239F"/>
    <w:rsid w:val="008841DA"/>
    <w:rsid w:val="00885EC0"/>
    <w:rsid w:val="00886DC7"/>
    <w:rsid w:val="00897854"/>
    <w:rsid w:val="008A15AE"/>
    <w:rsid w:val="008A1F80"/>
    <w:rsid w:val="008A34C9"/>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5DA"/>
    <w:rsid w:val="008C4BA0"/>
    <w:rsid w:val="008C5452"/>
    <w:rsid w:val="008C7CC2"/>
    <w:rsid w:val="008D07A5"/>
    <w:rsid w:val="008D0C0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9E2"/>
    <w:rsid w:val="00931340"/>
    <w:rsid w:val="00933FAB"/>
    <w:rsid w:val="009343A6"/>
    <w:rsid w:val="00937029"/>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091A"/>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0376"/>
    <w:rsid w:val="00A0086F"/>
    <w:rsid w:val="00A03883"/>
    <w:rsid w:val="00A06AD7"/>
    <w:rsid w:val="00A076BF"/>
    <w:rsid w:val="00A07AF4"/>
    <w:rsid w:val="00A15D7E"/>
    <w:rsid w:val="00A15EBD"/>
    <w:rsid w:val="00A17318"/>
    <w:rsid w:val="00A17A3E"/>
    <w:rsid w:val="00A17B0C"/>
    <w:rsid w:val="00A202A0"/>
    <w:rsid w:val="00A20AF9"/>
    <w:rsid w:val="00A219A2"/>
    <w:rsid w:val="00A22C93"/>
    <w:rsid w:val="00A26274"/>
    <w:rsid w:val="00A3335D"/>
    <w:rsid w:val="00A33DD0"/>
    <w:rsid w:val="00A350FA"/>
    <w:rsid w:val="00A35581"/>
    <w:rsid w:val="00A36E8B"/>
    <w:rsid w:val="00A458B5"/>
    <w:rsid w:val="00A50351"/>
    <w:rsid w:val="00A50DD2"/>
    <w:rsid w:val="00A612B8"/>
    <w:rsid w:val="00A620D5"/>
    <w:rsid w:val="00A6487B"/>
    <w:rsid w:val="00A67DB2"/>
    <w:rsid w:val="00A71287"/>
    <w:rsid w:val="00A800F1"/>
    <w:rsid w:val="00A83AE6"/>
    <w:rsid w:val="00A867B9"/>
    <w:rsid w:val="00A92C9A"/>
    <w:rsid w:val="00A945F1"/>
    <w:rsid w:val="00A95090"/>
    <w:rsid w:val="00A95A5B"/>
    <w:rsid w:val="00AA5697"/>
    <w:rsid w:val="00AA7EF9"/>
    <w:rsid w:val="00AB1FF8"/>
    <w:rsid w:val="00AB4DA2"/>
    <w:rsid w:val="00AB5B15"/>
    <w:rsid w:val="00AB6033"/>
    <w:rsid w:val="00AB67E5"/>
    <w:rsid w:val="00AC0D11"/>
    <w:rsid w:val="00AC1F90"/>
    <w:rsid w:val="00AC58F7"/>
    <w:rsid w:val="00AD28BA"/>
    <w:rsid w:val="00AD61FC"/>
    <w:rsid w:val="00AD68EA"/>
    <w:rsid w:val="00AD6B99"/>
    <w:rsid w:val="00AE469D"/>
    <w:rsid w:val="00AF40CB"/>
    <w:rsid w:val="00AF5D57"/>
    <w:rsid w:val="00AF7E74"/>
    <w:rsid w:val="00B00430"/>
    <w:rsid w:val="00B01469"/>
    <w:rsid w:val="00B028E7"/>
    <w:rsid w:val="00B03466"/>
    <w:rsid w:val="00B05178"/>
    <w:rsid w:val="00B07A58"/>
    <w:rsid w:val="00B123F2"/>
    <w:rsid w:val="00B14931"/>
    <w:rsid w:val="00B15325"/>
    <w:rsid w:val="00B15B9E"/>
    <w:rsid w:val="00B15D94"/>
    <w:rsid w:val="00B21751"/>
    <w:rsid w:val="00B23026"/>
    <w:rsid w:val="00B23837"/>
    <w:rsid w:val="00B249D8"/>
    <w:rsid w:val="00B24C37"/>
    <w:rsid w:val="00B25264"/>
    <w:rsid w:val="00B25362"/>
    <w:rsid w:val="00B270B3"/>
    <w:rsid w:val="00B2739B"/>
    <w:rsid w:val="00B33CC9"/>
    <w:rsid w:val="00B34AF5"/>
    <w:rsid w:val="00B35831"/>
    <w:rsid w:val="00B370D5"/>
    <w:rsid w:val="00B40FDD"/>
    <w:rsid w:val="00B45033"/>
    <w:rsid w:val="00B54AD2"/>
    <w:rsid w:val="00B563A8"/>
    <w:rsid w:val="00B56D7C"/>
    <w:rsid w:val="00B60673"/>
    <w:rsid w:val="00B6133F"/>
    <w:rsid w:val="00B61C73"/>
    <w:rsid w:val="00B63017"/>
    <w:rsid w:val="00B63C03"/>
    <w:rsid w:val="00B66E29"/>
    <w:rsid w:val="00B677D2"/>
    <w:rsid w:val="00B701B1"/>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A78EC"/>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161E"/>
    <w:rsid w:val="00BF22AC"/>
    <w:rsid w:val="00BF3850"/>
    <w:rsid w:val="00BF3D79"/>
    <w:rsid w:val="00BF7F89"/>
    <w:rsid w:val="00C05F12"/>
    <w:rsid w:val="00C12003"/>
    <w:rsid w:val="00C14621"/>
    <w:rsid w:val="00C1658F"/>
    <w:rsid w:val="00C176D0"/>
    <w:rsid w:val="00C20471"/>
    <w:rsid w:val="00C20853"/>
    <w:rsid w:val="00C21325"/>
    <w:rsid w:val="00C252C1"/>
    <w:rsid w:val="00C32ACF"/>
    <w:rsid w:val="00C36711"/>
    <w:rsid w:val="00C40248"/>
    <w:rsid w:val="00C4051A"/>
    <w:rsid w:val="00C42050"/>
    <w:rsid w:val="00C466CB"/>
    <w:rsid w:val="00C468E1"/>
    <w:rsid w:val="00C515B9"/>
    <w:rsid w:val="00C529DD"/>
    <w:rsid w:val="00C52FDF"/>
    <w:rsid w:val="00C52FFA"/>
    <w:rsid w:val="00C5748B"/>
    <w:rsid w:val="00C64C98"/>
    <w:rsid w:val="00C6535E"/>
    <w:rsid w:val="00C67EEC"/>
    <w:rsid w:val="00C70E4C"/>
    <w:rsid w:val="00C716C1"/>
    <w:rsid w:val="00C72894"/>
    <w:rsid w:val="00C749A5"/>
    <w:rsid w:val="00C74CCC"/>
    <w:rsid w:val="00C82A02"/>
    <w:rsid w:val="00C82EAF"/>
    <w:rsid w:val="00C84A55"/>
    <w:rsid w:val="00C86B2D"/>
    <w:rsid w:val="00C87657"/>
    <w:rsid w:val="00C91861"/>
    <w:rsid w:val="00C95223"/>
    <w:rsid w:val="00C9591A"/>
    <w:rsid w:val="00C961F2"/>
    <w:rsid w:val="00C97812"/>
    <w:rsid w:val="00CA3B6F"/>
    <w:rsid w:val="00CB18D2"/>
    <w:rsid w:val="00CB1D20"/>
    <w:rsid w:val="00CB1FE4"/>
    <w:rsid w:val="00CB6D67"/>
    <w:rsid w:val="00CC34FD"/>
    <w:rsid w:val="00CC683A"/>
    <w:rsid w:val="00CD398D"/>
    <w:rsid w:val="00CD5CB9"/>
    <w:rsid w:val="00CD707F"/>
    <w:rsid w:val="00CE4D87"/>
    <w:rsid w:val="00CE59D2"/>
    <w:rsid w:val="00CF0897"/>
    <w:rsid w:val="00CF1B5A"/>
    <w:rsid w:val="00CF64FF"/>
    <w:rsid w:val="00D00447"/>
    <w:rsid w:val="00D04C0B"/>
    <w:rsid w:val="00D06CD0"/>
    <w:rsid w:val="00D10259"/>
    <w:rsid w:val="00D12D6F"/>
    <w:rsid w:val="00D12EEA"/>
    <w:rsid w:val="00D12FD3"/>
    <w:rsid w:val="00D14122"/>
    <w:rsid w:val="00D14C2A"/>
    <w:rsid w:val="00D14C77"/>
    <w:rsid w:val="00D14CF7"/>
    <w:rsid w:val="00D16D61"/>
    <w:rsid w:val="00D17620"/>
    <w:rsid w:val="00D17D30"/>
    <w:rsid w:val="00D20CA5"/>
    <w:rsid w:val="00D27AA4"/>
    <w:rsid w:val="00D360C3"/>
    <w:rsid w:val="00D36133"/>
    <w:rsid w:val="00D425CA"/>
    <w:rsid w:val="00D4485F"/>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81A"/>
    <w:rsid w:val="00DB3D19"/>
    <w:rsid w:val="00DB69A9"/>
    <w:rsid w:val="00DC7782"/>
    <w:rsid w:val="00DD23ED"/>
    <w:rsid w:val="00DD23F1"/>
    <w:rsid w:val="00DE0323"/>
    <w:rsid w:val="00DE40ED"/>
    <w:rsid w:val="00DE417C"/>
    <w:rsid w:val="00DE494F"/>
    <w:rsid w:val="00DF587C"/>
    <w:rsid w:val="00DF7F73"/>
    <w:rsid w:val="00E002DD"/>
    <w:rsid w:val="00E038A2"/>
    <w:rsid w:val="00E04F18"/>
    <w:rsid w:val="00E071D2"/>
    <w:rsid w:val="00E07AFC"/>
    <w:rsid w:val="00E13BB1"/>
    <w:rsid w:val="00E1513D"/>
    <w:rsid w:val="00E15AD4"/>
    <w:rsid w:val="00E20050"/>
    <w:rsid w:val="00E22BBF"/>
    <w:rsid w:val="00E35A85"/>
    <w:rsid w:val="00E405EC"/>
    <w:rsid w:val="00E41E89"/>
    <w:rsid w:val="00E42A4E"/>
    <w:rsid w:val="00E50FC5"/>
    <w:rsid w:val="00E546F8"/>
    <w:rsid w:val="00E54992"/>
    <w:rsid w:val="00E551E0"/>
    <w:rsid w:val="00E5612A"/>
    <w:rsid w:val="00E56C00"/>
    <w:rsid w:val="00E60759"/>
    <w:rsid w:val="00E64499"/>
    <w:rsid w:val="00E66E57"/>
    <w:rsid w:val="00E67DD5"/>
    <w:rsid w:val="00E706CE"/>
    <w:rsid w:val="00E76B04"/>
    <w:rsid w:val="00E7790D"/>
    <w:rsid w:val="00E80E0C"/>
    <w:rsid w:val="00E83706"/>
    <w:rsid w:val="00E84356"/>
    <w:rsid w:val="00E861F1"/>
    <w:rsid w:val="00E8750F"/>
    <w:rsid w:val="00E909BB"/>
    <w:rsid w:val="00E91411"/>
    <w:rsid w:val="00E91A48"/>
    <w:rsid w:val="00E9544B"/>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752"/>
    <w:rsid w:val="00ED5F94"/>
    <w:rsid w:val="00ED6A27"/>
    <w:rsid w:val="00ED6F2A"/>
    <w:rsid w:val="00EE02C4"/>
    <w:rsid w:val="00EE7BF9"/>
    <w:rsid w:val="00EF1090"/>
    <w:rsid w:val="00EF1BE0"/>
    <w:rsid w:val="00EF4EBC"/>
    <w:rsid w:val="00EF6D0C"/>
    <w:rsid w:val="00F01033"/>
    <w:rsid w:val="00F024A3"/>
    <w:rsid w:val="00F03CC0"/>
    <w:rsid w:val="00F04C78"/>
    <w:rsid w:val="00F071F3"/>
    <w:rsid w:val="00F11DAD"/>
    <w:rsid w:val="00F1200E"/>
    <w:rsid w:val="00F1604E"/>
    <w:rsid w:val="00F16722"/>
    <w:rsid w:val="00F176D2"/>
    <w:rsid w:val="00F20DBB"/>
    <w:rsid w:val="00F2797C"/>
    <w:rsid w:val="00F32039"/>
    <w:rsid w:val="00F327C3"/>
    <w:rsid w:val="00F32867"/>
    <w:rsid w:val="00F3404A"/>
    <w:rsid w:val="00F44719"/>
    <w:rsid w:val="00F448BE"/>
    <w:rsid w:val="00F453A0"/>
    <w:rsid w:val="00F47145"/>
    <w:rsid w:val="00F50C30"/>
    <w:rsid w:val="00F514D6"/>
    <w:rsid w:val="00F541DC"/>
    <w:rsid w:val="00F57658"/>
    <w:rsid w:val="00F57C74"/>
    <w:rsid w:val="00F6007D"/>
    <w:rsid w:val="00F609E4"/>
    <w:rsid w:val="00F64381"/>
    <w:rsid w:val="00F6515B"/>
    <w:rsid w:val="00F65D8D"/>
    <w:rsid w:val="00F81D8E"/>
    <w:rsid w:val="00F82BEA"/>
    <w:rsid w:val="00F85064"/>
    <w:rsid w:val="00F90C11"/>
    <w:rsid w:val="00FA6687"/>
    <w:rsid w:val="00FB3D20"/>
    <w:rsid w:val="00FB3FDF"/>
    <w:rsid w:val="00FB47DA"/>
    <w:rsid w:val="00FB4B32"/>
    <w:rsid w:val="00FB5EC9"/>
    <w:rsid w:val="00FC1FE9"/>
    <w:rsid w:val="00FC472D"/>
    <w:rsid w:val="00FC4FDC"/>
    <w:rsid w:val="00FC57A4"/>
    <w:rsid w:val="00FC6010"/>
    <w:rsid w:val="00FD1C59"/>
    <w:rsid w:val="00FD3356"/>
    <w:rsid w:val="00FD61D4"/>
    <w:rsid w:val="00FE75A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9"/>
    <o:shapelayout v:ext="edit">
      <o:idmap v:ext="edit" data="1"/>
    </o:shapelayout>
  </w:shapeDefaults>
  <w:decimalSymbol w:val=","/>
  <w:listSeparator w:val=";"/>
  <w14:docId w14:val="29E8236A"/>
  <w15:docId w15:val="{05DE8970-9D56-472B-B100-4645CA63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A71287"/>
    <w:pPr>
      <w:numPr>
        <w:numId w:val="58"/>
      </w:numPr>
      <w:spacing w:before="60"/>
    </w:pPr>
    <w:rPr>
      <w:rFonts w:ascii="Franklin Gothic Book" w:hAnsi="Franklin Gothic Book"/>
      <w:sz w:val="16"/>
      <w:szCs w:val="17"/>
    </w:rPr>
  </w:style>
  <w:style w:type="character" w:customStyle="1" w:styleId="Nevyeenzmnka1">
    <w:name w:val="Nevyřešená zmínka1"/>
    <w:basedOn w:val="Standardnpsmoodstavce"/>
    <w:uiPriority w:val="99"/>
    <w:semiHidden/>
    <w:unhideWhenUsed/>
    <w:rsid w:val="00D3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68774">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386881980">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595747208">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09202655">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46305884">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04591445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475829803">
      <w:bodyDiv w:val="1"/>
      <w:marLeft w:val="0"/>
      <w:marRight w:val="0"/>
      <w:marTop w:val="0"/>
      <w:marBottom w:val="0"/>
      <w:divBdr>
        <w:top w:val="none" w:sz="0" w:space="0" w:color="auto"/>
        <w:left w:val="none" w:sz="0" w:space="0" w:color="auto"/>
        <w:bottom w:val="none" w:sz="0" w:space="0" w:color="auto"/>
        <w:right w:val="none" w:sz="0" w:space="0" w:color="auto"/>
      </w:divBdr>
    </w:div>
    <w:div w:id="1483429082">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616715293">
      <w:bodyDiv w:val="1"/>
      <w:marLeft w:val="0"/>
      <w:marRight w:val="0"/>
      <w:marTop w:val="0"/>
      <w:marBottom w:val="0"/>
      <w:divBdr>
        <w:top w:val="none" w:sz="0" w:space="0" w:color="auto"/>
        <w:left w:val="none" w:sz="0" w:space="0" w:color="auto"/>
        <w:bottom w:val="none" w:sz="0" w:space="0" w:color="auto"/>
        <w:right w:val="none" w:sz="0" w:space="0" w:color="auto"/>
      </w:divBdr>
    </w:div>
    <w:div w:id="1644626378">
      <w:bodyDiv w:val="1"/>
      <w:marLeft w:val="0"/>
      <w:marRight w:val="0"/>
      <w:marTop w:val="0"/>
      <w:marBottom w:val="0"/>
      <w:divBdr>
        <w:top w:val="none" w:sz="0" w:space="0" w:color="auto"/>
        <w:left w:val="none" w:sz="0" w:space="0" w:color="auto"/>
        <w:bottom w:val="none" w:sz="0" w:space="0" w:color="auto"/>
        <w:right w:val="none" w:sz="0" w:space="0" w:color="auto"/>
      </w:divBdr>
    </w:div>
    <w:div w:id="1691254155">
      <w:bodyDiv w:val="1"/>
      <w:marLeft w:val="0"/>
      <w:marRight w:val="0"/>
      <w:marTop w:val="0"/>
      <w:marBottom w:val="0"/>
      <w:divBdr>
        <w:top w:val="none" w:sz="0" w:space="0" w:color="auto"/>
        <w:left w:val="none" w:sz="0" w:space="0" w:color="auto"/>
        <w:bottom w:val="none" w:sz="0" w:space="0" w:color="auto"/>
        <w:right w:val="none" w:sz="0" w:space="0" w:color="auto"/>
      </w:divBdr>
    </w:div>
    <w:div w:id="1804155892">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 w:id="20461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1E35-E883-4C48-BE96-2A02E2DF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4445</Words>
  <Characters>26231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25</cp:revision>
  <cp:lastPrinted>2024-02-19T07:33:00Z</cp:lastPrinted>
  <dcterms:created xsi:type="dcterms:W3CDTF">2023-03-16T10:52:00Z</dcterms:created>
  <dcterms:modified xsi:type="dcterms:W3CDTF">2024-02-22T09:55:00Z</dcterms:modified>
</cp:coreProperties>
</file>