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BC" w:rsidRPr="00AE6683" w:rsidRDefault="000500BC" w:rsidP="000500BC">
      <w:pPr>
        <w:widowControl w:val="0"/>
        <w:pBdr>
          <w:bottom w:val="single" w:sz="4" w:space="1" w:color="auto"/>
        </w:pBdr>
        <w:spacing w:before="120"/>
        <w:jc w:val="center"/>
      </w:pPr>
      <w:r w:rsidRPr="00036F71">
        <w:rPr>
          <w:sz w:val="20"/>
        </w:rPr>
        <w:object w:dxaOrig="9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560166974" r:id="rId6"/>
        </w:object>
      </w:r>
      <w:r>
        <w:rPr>
          <w:rFonts w:ascii="OmniaE" w:hAnsi="OmniaE"/>
          <w:b/>
          <w:bCs/>
          <w:sz w:val="48"/>
          <w:szCs w:val="48"/>
        </w:rPr>
        <w:tab/>
      </w:r>
    </w:p>
    <w:p w:rsidR="000500BC" w:rsidRDefault="000500BC" w:rsidP="000500BC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0500BC" w:rsidRDefault="000500BC" w:rsidP="000500BC">
      <w:pPr>
        <w:widowControl w:val="0"/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0500BC" w:rsidRDefault="000500BC" w:rsidP="000500BC">
      <w:pPr>
        <w:pStyle w:val="Zkladntext2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Smlouva o poskytnutí dotace</w:t>
      </w:r>
    </w:p>
    <w:p w:rsidR="000500BC" w:rsidRDefault="000500BC" w:rsidP="000500BC"/>
    <w:p w:rsidR="000500BC" w:rsidRDefault="000500BC" w:rsidP="000500BC">
      <w:pPr>
        <w:jc w:val="center"/>
      </w:pPr>
      <w:r>
        <w:t>uzavřená níže uvedeného dne, měsíce a roku</w:t>
      </w:r>
    </w:p>
    <w:p w:rsidR="000500BC" w:rsidRDefault="000500BC" w:rsidP="000500BC">
      <w:pPr>
        <w:pStyle w:val="Zkladntext3"/>
      </w:pPr>
      <w:r>
        <w:t>ve smyslu § 159 a násl. zákona č. 500/2004 Sb., správní řád, v pl. zn.</w:t>
      </w:r>
    </w:p>
    <w:p w:rsidR="000500BC" w:rsidRDefault="000500BC" w:rsidP="000500BC">
      <w:pPr>
        <w:pStyle w:val="Zkladntext3"/>
      </w:pPr>
      <w:r>
        <w:t>a § 10a a násl. zákona č. 250/2000 Sb.,</w:t>
      </w:r>
    </w:p>
    <w:p w:rsidR="000500BC" w:rsidRDefault="000500BC" w:rsidP="000500BC">
      <w:pPr>
        <w:pStyle w:val="Zkladntext3"/>
      </w:pPr>
      <w:r>
        <w:t>o rozpočtových pravidlech územních rozpočtů, v pl. zn.</w:t>
      </w:r>
    </w:p>
    <w:p w:rsidR="000500BC" w:rsidRDefault="000500BC" w:rsidP="000500BC">
      <w:pPr>
        <w:pStyle w:val="Zkladntext3"/>
        <w:rPr>
          <w:snapToGrid w:val="0"/>
        </w:rPr>
      </w:pPr>
    </w:p>
    <w:p w:rsidR="000500BC" w:rsidRDefault="000500BC" w:rsidP="000500BC">
      <w:pPr>
        <w:widowControl w:val="0"/>
        <w:spacing w:before="120" w:line="240" w:lineRule="atLeast"/>
        <w:rPr>
          <w:b/>
          <w:snapToGrid w:val="0"/>
          <w:sz w:val="28"/>
        </w:rPr>
      </w:pPr>
      <w:r>
        <w:rPr>
          <w:b/>
          <w:i/>
          <w:snapToGrid w:val="0"/>
        </w:rPr>
        <w:t>POSKYTOVATEL:</w:t>
      </w:r>
      <w:r>
        <w:rPr>
          <w:b/>
          <w:snapToGrid w:val="0"/>
          <w:sz w:val="28"/>
        </w:rPr>
        <w:t xml:space="preserve">           </w:t>
      </w:r>
      <w:r>
        <w:rPr>
          <w:b/>
          <w:snapToGrid w:val="0"/>
          <w:sz w:val="28"/>
        </w:rPr>
        <w:tab/>
        <w:t xml:space="preserve">     město Strakonice 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b/>
          <w:snapToGrid w:val="0"/>
          <w:sz w:val="28"/>
        </w:rPr>
        <w:t xml:space="preserve">                                              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se sídlem MěÚ:</w:t>
      </w:r>
      <w:r>
        <w:rPr>
          <w:snapToGrid w:val="0"/>
        </w:rPr>
        <w:t xml:space="preserve">                            Strakonice, Velké náměstí 2   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             00251810</w:t>
      </w:r>
    </w:p>
    <w:p w:rsidR="000500BC" w:rsidRDefault="000500BC" w:rsidP="000500BC">
      <w:pPr>
        <w:widowControl w:val="0"/>
        <w:spacing w:before="120" w:line="240" w:lineRule="atLeast"/>
        <w:rPr>
          <w:bCs/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      </w:t>
      </w:r>
      <w:r>
        <w:rPr>
          <w:bCs/>
          <w:snapToGrid w:val="0"/>
        </w:rPr>
        <w:t>starostou Mgr. Břetislavem Hrdličkou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       ČSOB a.s., pobočka Strakonice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č. účtu:</w:t>
      </w:r>
      <w:r>
        <w:rPr>
          <w:snapToGrid w:val="0"/>
        </w:rPr>
        <w:t xml:space="preserve">                                         182050112/0300</w:t>
      </w:r>
    </w:p>
    <w:p w:rsidR="000500BC" w:rsidRDefault="000500BC" w:rsidP="000500BC">
      <w:pPr>
        <w:widowControl w:val="0"/>
        <w:spacing w:before="120"/>
        <w:rPr>
          <w:snapToGrid w:val="0"/>
        </w:rPr>
      </w:pPr>
      <w:r>
        <w:rPr>
          <w:snapToGrid w:val="0"/>
        </w:rPr>
        <w:t>(dále jen poskytovatel)</w:t>
      </w:r>
    </w:p>
    <w:p w:rsidR="000500BC" w:rsidRDefault="000500BC" w:rsidP="000500BC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a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>
        <w:rPr>
          <w:b/>
          <w:i/>
          <w:snapToGrid w:val="0"/>
        </w:rPr>
        <w:t>PŘÍJEMCE  právnická osoba :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 xml:space="preserve">  </w:t>
      </w:r>
    </w:p>
    <w:p w:rsidR="000500BC" w:rsidRDefault="000500BC" w:rsidP="000500BC">
      <w:pPr>
        <w:widowControl w:val="0"/>
        <w:spacing w:before="120" w:line="240" w:lineRule="atLeast"/>
        <w:ind w:left="3540" w:hanging="3540"/>
        <w:rPr>
          <w:snapToGrid w:val="0"/>
        </w:rPr>
      </w:pPr>
      <w:r>
        <w:rPr>
          <w:i/>
          <w:snapToGrid w:val="0"/>
        </w:rPr>
        <w:t>název / obchodní firma:</w:t>
      </w:r>
      <w:r>
        <w:rPr>
          <w:snapToGrid w:val="0"/>
        </w:rPr>
        <w:t xml:space="preserve">       </w:t>
      </w:r>
      <w:r>
        <w:rPr>
          <w:snapToGrid w:val="0"/>
        </w:rPr>
        <w:tab/>
      </w:r>
      <w:r>
        <w:rPr>
          <w:b/>
          <w:bCs/>
          <w:snapToGrid w:val="0"/>
          <w:sz w:val="28"/>
        </w:rPr>
        <w:t>Fokus-Písek, z.ú.</w:t>
      </w:r>
      <w:r>
        <w:rPr>
          <w:snapToGrid w:val="0"/>
        </w:rPr>
        <w:t xml:space="preserve">                     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sídlo:</w:t>
      </w: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Písek, Kollárova 485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</w:t>
      </w:r>
      <w:r>
        <w:rPr>
          <w:snapToGrid w:val="0"/>
        </w:rPr>
        <w:tab/>
      </w:r>
      <w:r>
        <w:rPr>
          <w:snapToGrid w:val="0"/>
        </w:rPr>
        <w:tab/>
        <w:t xml:space="preserve">26538776                                   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iCs/>
          <w:snapToGrid w:val="0"/>
        </w:rPr>
        <w:t>jednající:</w:t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snapToGrid w:val="0"/>
        </w:rPr>
        <w:t>Ing. Miluše Balková</w:t>
      </w:r>
    </w:p>
    <w:p w:rsidR="000500BC" w:rsidRDefault="000500BC" w:rsidP="000500BC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číslo bankovního účtu: </w:t>
      </w:r>
      <w:r>
        <w:rPr>
          <w:snapToGrid w:val="0"/>
        </w:rPr>
        <w:t xml:space="preserve">                </w:t>
      </w:r>
      <w:r>
        <w:rPr>
          <w:snapToGrid w:val="0"/>
        </w:rPr>
        <w:tab/>
        <w:t xml:space="preserve">78-0338450287/0100                                          </w:t>
      </w: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(dále jen příjemce)</w:t>
      </w: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Cs/>
          <w:snapToGrid w:val="0"/>
        </w:rPr>
      </w:pPr>
    </w:p>
    <w:p w:rsidR="000500BC" w:rsidRDefault="000500BC" w:rsidP="000500BC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  <w:r>
        <w:rPr>
          <w:bCs/>
          <w:snapToGrid w:val="0"/>
        </w:rPr>
        <w:t xml:space="preserve">                                                             </w:t>
      </w:r>
      <w:r>
        <w:rPr>
          <w:b/>
          <w:snapToGrid w:val="0"/>
        </w:rPr>
        <w:t>v tomto znění:</w:t>
      </w:r>
    </w:p>
    <w:p w:rsidR="000500BC" w:rsidRDefault="000500BC" w:rsidP="000500BC">
      <w:pPr>
        <w:jc w:val="center"/>
        <w:rPr>
          <w:b/>
          <w:bCs/>
        </w:rPr>
      </w:pPr>
    </w:p>
    <w:p w:rsidR="000500BC" w:rsidRDefault="000500BC" w:rsidP="000500BC">
      <w:pPr>
        <w:jc w:val="center"/>
        <w:rPr>
          <w:b/>
          <w:bCs/>
        </w:rPr>
      </w:pPr>
    </w:p>
    <w:p w:rsidR="000500BC" w:rsidRDefault="000500BC" w:rsidP="000500BC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0500BC" w:rsidRDefault="000500BC" w:rsidP="000500BC">
      <w:pPr>
        <w:jc w:val="center"/>
        <w:rPr>
          <w:b/>
          <w:bCs/>
        </w:rPr>
      </w:pPr>
      <w:r>
        <w:rPr>
          <w:b/>
          <w:bCs/>
        </w:rPr>
        <w:t>Výše a účel dotace a její čerpání</w:t>
      </w:r>
    </w:p>
    <w:p w:rsidR="000500BC" w:rsidRDefault="000500BC" w:rsidP="000500BC">
      <w:pPr>
        <w:pStyle w:val="Odstavecseseznamem1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>
        <w:t xml:space="preserve">1) </w:t>
      </w:r>
      <w:r w:rsidRPr="00D7748A">
        <w:rPr>
          <w:rFonts w:ascii="Times New Roman" w:hAnsi="Times New Roman" w:cs="Times New Roman"/>
        </w:rPr>
        <w:t>Předmětem této smlouvy je poskytnutí dotace z rozpočtu poskytovatele příjemci pro kalendářní rok 201</w:t>
      </w:r>
      <w:r>
        <w:rPr>
          <w:rFonts w:ascii="Times New Roman" w:hAnsi="Times New Roman" w:cs="Times New Roman"/>
        </w:rPr>
        <w:t>7</w:t>
      </w:r>
      <w:r w:rsidRPr="00D7748A">
        <w:rPr>
          <w:rFonts w:ascii="Times New Roman" w:hAnsi="Times New Roman" w:cs="Times New Roman"/>
        </w:rPr>
        <w:t xml:space="preserve"> ve výši </w:t>
      </w:r>
      <w:r>
        <w:rPr>
          <w:rFonts w:ascii="Times New Roman" w:hAnsi="Times New Roman" w:cs="Times New Roman"/>
        </w:rPr>
        <w:t>48</w:t>
      </w:r>
      <w:r w:rsidRPr="00D7748A">
        <w:rPr>
          <w:rFonts w:ascii="Times New Roman" w:hAnsi="Times New Roman" w:cs="Times New Roman"/>
        </w:rPr>
        <w:t xml:space="preserve">.000 Kč, slovy: </w:t>
      </w:r>
      <w:r>
        <w:rPr>
          <w:rFonts w:ascii="Times New Roman" w:hAnsi="Times New Roman" w:cs="Times New Roman"/>
        </w:rPr>
        <w:t>čtyřicetosmtisíc</w:t>
      </w:r>
      <w:r w:rsidRPr="00D7748A">
        <w:rPr>
          <w:rFonts w:ascii="Times New Roman" w:hAnsi="Times New Roman" w:cs="Times New Roman"/>
        </w:rPr>
        <w:t>korun(dále jen dotace). Zdrojem krytí dotace je v plné výši rozpočet poskytovatele.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 xml:space="preserve">Poskytnutí této dotace bylo schváleno usnesením </w:t>
      </w:r>
      <w:r>
        <w:rPr>
          <w:rFonts w:ascii="Times New Roman" w:hAnsi="Times New Roman" w:cs="Times New Roman"/>
        </w:rPr>
        <w:t>Zastupitelstva</w:t>
      </w:r>
      <w:r w:rsidRPr="00D7748A">
        <w:rPr>
          <w:rFonts w:ascii="Times New Roman" w:hAnsi="Times New Roman" w:cs="Times New Roman"/>
        </w:rPr>
        <w:t xml:space="preserve"> města Strakonice č</w:t>
      </w:r>
      <w:r>
        <w:rPr>
          <w:rFonts w:ascii="Times New Roman" w:hAnsi="Times New Roman" w:cs="Times New Roman"/>
        </w:rPr>
        <w:t xml:space="preserve"> 561/ZM/2017</w:t>
      </w:r>
      <w:r w:rsidRPr="00D7748A">
        <w:rPr>
          <w:rFonts w:ascii="Times New Roman" w:hAnsi="Times New Roman" w:cs="Times New Roman"/>
        </w:rPr>
        <w:t xml:space="preserve">  dne </w:t>
      </w:r>
      <w:r>
        <w:rPr>
          <w:rFonts w:ascii="Times New Roman" w:hAnsi="Times New Roman" w:cs="Times New Roman"/>
        </w:rPr>
        <w:t>7.6.2017.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</w:p>
    <w:p w:rsidR="000500BC" w:rsidRPr="00B746B3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 xml:space="preserve">2) Příjemce se zavazuje použít tuto dotaci pouze k účelu uvedenému v jím podané žádosti o poskytnutí dotace, tj. </w:t>
      </w:r>
      <w:r>
        <w:rPr>
          <w:rFonts w:ascii="Times New Roman" w:hAnsi="Times New Roman" w:cs="Times New Roman"/>
        </w:rPr>
        <w:t xml:space="preserve">na nájem prostor a energie, mzdové náklady - </w:t>
      </w:r>
      <w:r w:rsidRPr="00D7748A">
        <w:rPr>
          <w:rFonts w:ascii="Times New Roman" w:hAnsi="Times New Roman" w:cs="Times New Roman"/>
        </w:rPr>
        <w:t>Sociálně terapeutick</w:t>
      </w:r>
      <w:r>
        <w:rPr>
          <w:rFonts w:ascii="Times New Roman" w:hAnsi="Times New Roman" w:cs="Times New Roman"/>
        </w:rPr>
        <w:t>ou</w:t>
      </w:r>
      <w:r w:rsidRPr="00D7748A">
        <w:rPr>
          <w:rFonts w:ascii="Times New Roman" w:hAnsi="Times New Roman" w:cs="Times New Roman"/>
        </w:rPr>
        <w:t xml:space="preserve"> díln</w:t>
      </w:r>
      <w:r>
        <w:rPr>
          <w:rFonts w:ascii="Times New Roman" w:hAnsi="Times New Roman" w:cs="Times New Roman"/>
        </w:rPr>
        <w:t>u</w:t>
      </w:r>
      <w:r w:rsidRPr="00D7748A">
        <w:rPr>
          <w:rFonts w:ascii="Times New Roman" w:hAnsi="Times New Roman" w:cs="Times New Roman"/>
        </w:rPr>
        <w:t xml:space="preserve"> Kopretina, Bezděkovská 216, Strakonice, </w:t>
      </w:r>
      <w:r w:rsidRPr="00B746B3">
        <w:rPr>
          <w:rFonts w:ascii="Times New Roman" w:hAnsi="Times New Roman" w:cs="Times New Roman"/>
        </w:rPr>
        <w:t>Pověření Jihočeského kraje k poskytování služby obecného hospodářského zájmu, konkrétně k zajištění dostupnosti poskytování sociální služby v rozsahu základních činností na území Jihočeského kraje  č.  OSVZ/59/2016, ve znění dodatků č.1 a 2., k Pověření Jihočeského kraje k poskytování služby obecného hospodářského zájmu, konkrétně k zajištění dostupnosti poskytování sociální služby v rozsahu základních činností na území Jihočeského kraje, příloha č.1 B, identifikátor sociální služby 3478121 / dále jen Pověření/.</w:t>
      </w:r>
    </w:p>
    <w:p w:rsidR="000500BC" w:rsidRPr="00B746B3" w:rsidRDefault="000500BC" w:rsidP="000500BC">
      <w:pPr>
        <w:pStyle w:val="Zkladntext"/>
        <w:rPr>
          <w:rFonts w:ascii="Times New Roman" w:hAnsi="Times New Roman" w:cs="Times New Roman"/>
        </w:rPr>
      </w:pPr>
      <w:r w:rsidRPr="00B746B3">
        <w:rPr>
          <w:rFonts w:ascii="Times New Roman" w:hAnsi="Times New Roman" w:cs="Times New Roman"/>
        </w:rPr>
        <w:t>Z dotace lze hradit pouze osobní a provozní náklady spojené s poskytováním uvedené sociální služby, a to v rozsahu základních činností, uskutečněných od 1. 1. 2017 do 31. 12. 2017. Dotace nesmí být použita k jinému účelu.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3) Peněžní prostředky dotace nesmí příjemce poskytnout jiným právnickým nebo fyzickým osobám, pokud nejde o úhrady spojené s realizací účelu, na nějž byla dotace poskytnuta.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4) V případě, že je příjemce dotace plátcem daně z přidané hodnoty a u výdajů hrazených z prostředků dotace je oprávněn k odpočtu daně na vstupu podle zákona č. 235/2004 Sb.,       o dani z přidané hodnoty, v pl. zn., nesmí být z prostředků dotace hrazena daň z přidané hodnoty.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7) Příjemce zajistí ve svém účetnictví nebo daňové evidenci, v souladu s obecně platnými předpisy, zejm. zákonem č. 563/1991 Sb., o účetnictví, v pl. zn., řádné a oddělené sledování čerpání dotace. Dále se zavazuje uchovávat tuto evidenci po dobu pěti let po skončení akce.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tabs>
          <w:tab w:val="num" w:pos="1620"/>
        </w:tabs>
        <w:jc w:val="both"/>
      </w:pPr>
      <w:r w:rsidRPr="00D7748A">
        <w:t xml:space="preserve">8) Poskytovatel touto smlouvou přistupuje k Pověření Jihočeského kraje k zajištění dostupnosti poskytování soc. služby, zařazené do Sítě JčK, vydanému poskytovateli Jihočeským krajem dne </w:t>
      </w:r>
      <w:r>
        <w:t>14.12.</w:t>
      </w:r>
      <w:r w:rsidRPr="00D7748A">
        <w:t>2016 pod č. OSVZ/59/2016, příloha č. 1B,</w:t>
      </w:r>
      <w:r w:rsidRPr="006B4D6B">
        <w:t xml:space="preserve"> </w:t>
      </w:r>
      <w:r w:rsidRPr="00B746B3">
        <w:t>ve znění dodatků č.1 a 2.,</w:t>
      </w:r>
      <w:r w:rsidRPr="00D7748A">
        <w:t xml:space="preserve">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pověřeným </w:t>
      </w:r>
      <w:r w:rsidRPr="00D7748A">
        <w:lastRenderedPageBreak/>
        <w:t>poskytováním služeb obecného hospodářského zájmu (2012/21/EU, Úř. věstník L 7, 11. 1. 2012).</w:t>
      </w:r>
    </w:p>
    <w:p w:rsidR="000500BC" w:rsidRPr="00D7748A" w:rsidRDefault="000500BC" w:rsidP="000500BC">
      <w:pPr>
        <w:tabs>
          <w:tab w:val="num" w:pos="1620"/>
        </w:tabs>
        <w:jc w:val="both"/>
      </w:pPr>
    </w:p>
    <w:p w:rsidR="000500BC" w:rsidRPr="00D7748A" w:rsidRDefault="000500BC" w:rsidP="000500BC">
      <w:pPr>
        <w:jc w:val="both"/>
      </w:pPr>
      <w:r w:rsidRPr="00D7748A"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0500BC" w:rsidRPr="00D7748A" w:rsidRDefault="000500BC" w:rsidP="000500BC">
      <w:pPr>
        <w:jc w:val="both"/>
        <w:rPr>
          <w:b/>
          <w:bCs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2"/>
        </w:rPr>
      </w:pPr>
      <w:r w:rsidRPr="00D7748A">
        <w:rPr>
          <w:rFonts w:ascii="Times New Roman" w:hAnsi="Times New Roman" w:cs="Times New Roman"/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2"/>
        </w:rPr>
      </w:pPr>
    </w:p>
    <w:p w:rsidR="000500BC" w:rsidRPr="00D7748A" w:rsidRDefault="000500BC" w:rsidP="000500BC">
      <w:pPr>
        <w:jc w:val="both"/>
      </w:pPr>
      <w:r w:rsidRPr="00D7748A">
        <w:t>11) Příjemce dotace je povinen, mimo další ujednání, obsažené v této smlouvě, splnit následující podmínky: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11/1) Zajistit optimální dostupnost služby/ služeb pro obyvatele dotčeného okresu, a tedy potažmo pro obyvatele obce, poskytovatele dotace.</w:t>
      </w:r>
    </w:p>
    <w:p w:rsidR="000500BC" w:rsidRPr="00D7748A" w:rsidRDefault="000500BC" w:rsidP="000500BC">
      <w:pPr>
        <w:jc w:val="both"/>
      </w:pPr>
      <w:r w:rsidRPr="00D7748A">
        <w:t>11/2)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0500BC" w:rsidRPr="00D7748A" w:rsidRDefault="000500BC" w:rsidP="000500BC">
      <w:pPr>
        <w:jc w:val="both"/>
      </w:pPr>
      <w:r w:rsidRPr="00D7748A"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0500BC" w:rsidRPr="00D7748A" w:rsidRDefault="000500BC" w:rsidP="000500BC">
      <w:pPr>
        <w:jc w:val="both"/>
      </w:pPr>
      <w:r w:rsidRPr="00D7748A"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center"/>
        <w:rPr>
          <w:b/>
          <w:bCs/>
        </w:rPr>
      </w:pPr>
      <w:r w:rsidRPr="00D7748A">
        <w:rPr>
          <w:b/>
          <w:bCs/>
        </w:rPr>
        <w:t>II.</w:t>
      </w:r>
    </w:p>
    <w:p w:rsidR="000500BC" w:rsidRPr="00D7748A" w:rsidRDefault="000500BC" w:rsidP="000500BC">
      <w:pPr>
        <w:jc w:val="center"/>
        <w:rPr>
          <w:b/>
          <w:bCs/>
        </w:rPr>
      </w:pPr>
      <w:r w:rsidRPr="00D7748A">
        <w:rPr>
          <w:b/>
          <w:bCs/>
        </w:rPr>
        <w:t>Časové užití dotace a doba, ve které má být dosaženo účelu dotace</w:t>
      </w:r>
    </w:p>
    <w:p w:rsidR="000500BC" w:rsidRPr="00D7748A" w:rsidRDefault="000500BC" w:rsidP="000500BC">
      <w:pPr>
        <w:jc w:val="center"/>
        <w:rPr>
          <w:b/>
          <w:bCs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i/>
          <w:iCs/>
        </w:rPr>
      </w:pPr>
      <w:r w:rsidRPr="00D7748A">
        <w:rPr>
          <w:rFonts w:ascii="Times New Roman" w:hAnsi="Times New Roman" w:cs="Times New Roman"/>
        </w:rPr>
        <w:t>Dotace musí být využita od 1. 1. 201</w:t>
      </w:r>
      <w:r>
        <w:rPr>
          <w:rFonts w:ascii="Times New Roman" w:hAnsi="Times New Roman" w:cs="Times New Roman"/>
        </w:rPr>
        <w:t>7</w:t>
      </w:r>
      <w:r w:rsidRPr="00D7748A">
        <w:rPr>
          <w:rFonts w:ascii="Times New Roman" w:hAnsi="Times New Roman" w:cs="Times New Roman"/>
        </w:rPr>
        <w:t xml:space="preserve"> do 31. 12. 201</w:t>
      </w:r>
      <w:r>
        <w:rPr>
          <w:rFonts w:ascii="Times New Roman" w:hAnsi="Times New Roman" w:cs="Times New Roman"/>
        </w:rPr>
        <w:t>7</w:t>
      </w:r>
      <w:r w:rsidRPr="00D7748A">
        <w:rPr>
          <w:rFonts w:ascii="Times New Roman" w:hAnsi="Times New Roman" w:cs="Times New Roman"/>
        </w:rPr>
        <w:t xml:space="preserve">  a podléhá finančnímu vypořádání s rozpočtem poskytovatele za rok 201</w:t>
      </w:r>
      <w:r>
        <w:rPr>
          <w:rFonts w:ascii="Times New Roman" w:hAnsi="Times New Roman" w:cs="Times New Roman"/>
        </w:rPr>
        <w:t>7</w:t>
      </w:r>
      <w:r w:rsidRPr="00D7748A">
        <w:rPr>
          <w:rFonts w:ascii="Times New Roman" w:hAnsi="Times New Roman" w:cs="Times New Roman"/>
        </w:rPr>
        <w:t xml:space="preserve">. </w:t>
      </w:r>
    </w:p>
    <w:p w:rsidR="000500BC" w:rsidRPr="00D7748A" w:rsidRDefault="000500BC" w:rsidP="000500BC">
      <w:pPr>
        <w:jc w:val="both"/>
        <w:rPr>
          <w:b/>
          <w:bCs/>
        </w:rPr>
      </w:pPr>
      <w:r w:rsidRPr="00D7748A">
        <w:rPr>
          <w:b/>
          <w:bCs/>
        </w:rPr>
        <w:t xml:space="preserve"> 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center"/>
        <w:rPr>
          <w:b/>
          <w:bCs/>
        </w:rPr>
      </w:pPr>
      <w:r w:rsidRPr="00D7748A">
        <w:rPr>
          <w:b/>
          <w:bCs/>
        </w:rPr>
        <w:t>III.</w:t>
      </w:r>
    </w:p>
    <w:p w:rsidR="000500BC" w:rsidRPr="00D7748A" w:rsidRDefault="000500BC" w:rsidP="000500BC">
      <w:pPr>
        <w:jc w:val="center"/>
        <w:rPr>
          <w:b/>
          <w:bCs/>
        </w:rPr>
      </w:pPr>
      <w:r w:rsidRPr="00D7748A">
        <w:rPr>
          <w:b/>
          <w:bCs/>
        </w:rPr>
        <w:t xml:space="preserve"> Vypořádání a vyúčtování poskytnuté dotace</w:t>
      </w:r>
    </w:p>
    <w:p w:rsidR="000500BC" w:rsidRPr="00D7748A" w:rsidRDefault="000500BC" w:rsidP="000500BC">
      <w:pPr>
        <w:jc w:val="center"/>
      </w:pPr>
      <w:r w:rsidRPr="00D7748A">
        <w:rPr>
          <w:b/>
          <w:bCs/>
        </w:rPr>
        <w:t xml:space="preserve"> </w:t>
      </w:r>
    </w:p>
    <w:p w:rsidR="000500BC" w:rsidRPr="00D7748A" w:rsidRDefault="000500BC" w:rsidP="000500BC">
      <w:pPr>
        <w:jc w:val="both"/>
      </w:pPr>
      <w:r w:rsidRPr="00D7748A">
        <w:t>1) Po ukončení realizace akce vyhotoví příjemce závěrečnou zprávu a vyúčtování poskytnuté dotace, a to nejpozději do 15. 1. 201</w:t>
      </w:r>
      <w:r>
        <w:t>8</w:t>
      </w:r>
      <w:r w:rsidRPr="00D7748A">
        <w:t>.</w:t>
      </w:r>
    </w:p>
    <w:p w:rsidR="000500BC" w:rsidRPr="00D7748A" w:rsidRDefault="000500BC" w:rsidP="000500BC">
      <w:pPr>
        <w:jc w:val="both"/>
        <w:rPr>
          <w:u w:val="single"/>
        </w:rPr>
      </w:pPr>
      <w:r w:rsidRPr="00D7748A">
        <w:rPr>
          <w:u w:val="single"/>
        </w:rPr>
        <w:t>Vyúčtování musí obsahovat:</w:t>
      </w:r>
    </w:p>
    <w:p w:rsidR="000500BC" w:rsidRPr="00D7748A" w:rsidRDefault="000500BC" w:rsidP="000500BC">
      <w:pPr>
        <w:numPr>
          <w:ilvl w:val="0"/>
          <w:numId w:val="1"/>
        </w:numPr>
        <w:jc w:val="both"/>
      </w:pPr>
      <w:r w:rsidRPr="00D7748A">
        <w:t>základní identifikační údaje o příjemci</w:t>
      </w:r>
    </w:p>
    <w:p w:rsidR="000500BC" w:rsidRPr="00D7748A" w:rsidRDefault="000500BC" w:rsidP="000500BC">
      <w:pPr>
        <w:numPr>
          <w:ilvl w:val="0"/>
          <w:numId w:val="1"/>
        </w:numPr>
        <w:jc w:val="both"/>
      </w:pPr>
      <w:r w:rsidRPr="00D7748A">
        <w:t>účel, na který byla dotace poskytnuta</w:t>
      </w:r>
    </w:p>
    <w:p w:rsidR="000500BC" w:rsidRPr="00D7748A" w:rsidRDefault="000500BC" w:rsidP="000500BC">
      <w:pPr>
        <w:numPr>
          <w:ilvl w:val="0"/>
          <w:numId w:val="1"/>
        </w:numPr>
        <w:jc w:val="both"/>
      </w:pPr>
      <w:r w:rsidRPr="00D7748A">
        <w:t xml:space="preserve">výši dotace v daném kalendářním roce </w:t>
      </w:r>
    </w:p>
    <w:p w:rsidR="000500BC" w:rsidRPr="00D7748A" w:rsidRDefault="000500BC" w:rsidP="000500BC">
      <w:pPr>
        <w:numPr>
          <w:ilvl w:val="0"/>
          <w:numId w:val="1"/>
        </w:numPr>
        <w:jc w:val="both"/>
      </w:pPr>
      <w:r w:rsidRPr="00D7748A">
        <w:t>soupis prvotních dokladů, souvisejících s realizací akce</w:t>
      </w:r>
    </w:p>
    <w:p w:rsidR="000500BC" w:rsidRPr="00D7748A" w:rsidRDefault="000500BC" w:rsidP="000500BC">
      <w:pPr>
        <w:numPr>
          <w:ilvl w:val="0"/>
          <w:numId w:val="1"/>
        </w:numPr>
        <w:jc w:val="both"/>
        <w:rPr>
          <w:i/>
          <w:iCs/>
        </w:rPr>
      </w:pPr>
      <w:r w:rsidRPr="00D7748A">
        <w:lastRenderedPageBreak/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0500BC" w:rsidRPr="00D7748A" w:rsidRDefault="000500BC" w:rsidP="000500BC">
      <w:pPr>
        <w:numPr>
          <w:ilvl w:val="0"/>
          <w:numId w:val="1"/>
        </w:numPr>
        <w:jc w:val="both"/>
        <w:rPr>
          <w:i/>
          <w:iCs/>
        </w:rPr>
      </w:pPr>
      <w:r w:rsidRPr="00D7748A">
        <w:t xml:space="preserve">na originálu prvotního dokladu musí být uvedeno -  </w:t>
      </w:r>
      <w:r w:rsidRPr="00D7748A">
        <w:rPr>
          <w:i/>
          <w:iCs/>
        </w:rPr>
        <w:t>„hrazeno z dotace města Strakonice“</w:t>
      </w:r>
    </w:p>
    <w:p w:rsidR="000500BC" w:rsidRPr="00D7748A" w:rsidRDefault="000500BC" w:rsidP="000500BC">
      <w:pPr>
        <w:numPr>
          <w:ilvl w:val="0"/>
          <w:numId w:val="1"/>
        </w:numPr>
        <w:jc w:val="both"/>
        <w:rPr>
          <w:i/>
          <w:iCs/>
        </w:rPr>
      </w:pPr>
      <w:r w:rsidRPr="00D7748A">
        <w:t>čestné prohlášení, že fotokopie předaných dokladů jsou shodné s originály dokladů a nejsou použité u jiného poskytovatele dotace</w:t>
      </w:r>
    </w:p>
    <w:p w:rsidR="000500BC" w:rsidRPr="00D7748A" w:rsidRDefault="000500BC" w:rsidP="000500BC">
      <w:pPr>
        <w:numPr>
          <w:ilvl w:val="0"/>
          <w:numId w:val="1"/>
        </w:numPr>
        <w:jc w:val="both"/>
        <w:rPr>
          <w:i/>
          <w:iCs/>
        </w:rPr>
      </w:pPr>
      <w:r w:rsidRPr="00D7748A">
        <w:t>vyúčtování musí být podepsáno příjemcem.</w:t>
      </w:r>
    </w:p>
    <w:p w:rsidR="000500BC" w:rsidRPr="00D7748A" w:rsidRDefault="000500BC" w:rsidP="000500BC">
      <w:pPr>
        <w:ind w:left="705"/>
        <w:jc w:val="both"/>
        <w:rPr>
          <w:i/>
          <w:iCs/>
        </w:rPr>
      </w:pPr>
    </w:p>
    <w:p w:rsidR="000500BC" w:rsidRPr="00D7748A" w:rsidRDefault="000500BC" w:rsidP="000500BC">
      <w:pPr>
        <w:jc w:val="both"/>
      </w:pPr>
      <w:r w:rsidRPr="00D7748A"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3) Poskytovatel je oprávněn provádět u příjemce kontrolu dle zákona č. 320/2001 Sb., o finanční kontrole, v pl. zn. a zákona č. 255/2012 Sb., o kontrole, v pl.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D7748A">
        <w:rPr>
          <w:rFonts w:ascii="Times New Roman" w:hAnsi="Times New Roman" w:cs="Times New Roman"/>
          <w:b/>
          <w:szCs w:val="20"/>
        </w:rPr>
        <w:t>IV.</w:t>
      </w:r>
    </w:p>
    <w:p w:rsidR="000500BC" w:rsidRPr="00D7748A" w:rsidRDefault="000500BC" w:rsidP="000500BC">
      <w:pPr>
        <w:pStyle w:val="Zkladntext"/>
        <w:jc w:val="center"/>
        <w:rPr>
          <w:rFonts w:ascii="Times New Roman" w:hAnsi="Times New Roman" w:cs="Times New Roman"/>
          <w:b/>
          <w:szCs w:val="20"/>
        </w:rPr>
      </w:pPr>
      <w:r w:rsidRPr="00D7748A">
        <w:rPr>
          <w:rFonts w:ascii="Times New Roman" w:hAnsi="Times New Roman" w:cs="Times New Roman"/>
          <w:b/>
          <w:szCs w:val="20"/>
        </w:rPr>
        <w:t>Porušení rozpočtové kázně a výpověď smlouvy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b/>
          <w:szCs w:val="20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bCs/>
        </w:rPr>
      </w:pPr>
      <w:r w:rsidRPr="00D7748A">
        <w:rPr>
          <w:rFonts w:ascii="Times New Roman" w:hAnsi="Times New Roman" w:cs="Times New Roman"/>
          <w:bCs/>
          <w:szCs w:val="20"/>
        </w:rPr>
        <w:t xml:space="preserve">1) </w:t>
      </w:r>
      <w:r w:rsidRPr="00D7748A">
        <w:rPr>
          <w:rFonts w:ascii="Times New Roman" w:hAnsi="Times New Roman" w:cs="Times New Roman"/>
          <w:bCs/>
        </w:rPr>
        <w:t>Příjemce dotace se dopustí porušení rozpočtové kázně, pokud nedodrží podmínky stanovené touto smlouvou. V souladu se zákonem č. 250/2000 Sb. v pl. zn. nařídí v takovém případě poskytovatel odvod za porušení rozpočtové kázně a příslušné penále.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u w:val="single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0500BC" w:rsidRPr="00D7748A" w:rsidRDefault="000500BC" w:rsidP="000500BC">
      <w:pPr>
        <w:pStyle w:val="Zkladntext"/>
        <w:ind w:left="360"/>
        <w:rPr>
          <w:rFonts w:ascii="Times New Roman" w:hAnsi="Times New Roman" w:cs="Times New Roman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0"/>
        </w:rPr>
      </w:pPr>
      <w:r w:rsidRPr="00D7748A">
        <w:rPr>
          <w:rFonts w:ascii="Times New Roman" w:hAnsi="Times New Roman" w:cs="Times New Roman"/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0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0"/>
        </w:rPr>
      </w:pPr>
      <w:r w:rsidRPr="00D7748A">
        <w:rPr>
          <w:rFonts w:ascii="Times New Roman" w:hAnsi="Times New Roman" w:cs="Times New Roman"/>
          <w:szCs w:val="20"/>
        </w:rPr>
        <w:t xml:space="preserve">3) Výpovědní lhůta činí 10 dní a začíná běžet dnem doručení písemné výpovědi příjemci. </w:t>
      </w: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0"/>
        </w:rPr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  <w:szCs w:val="20"/>
        </w:rPr>
      </w:pPr>
      <w:r w:rsidRPr="00D7748A">
        <w:rPr>
          <w:rFonts w:ascii="Times New Roman" w:hAnsi="Times New Roman" w:cs="Times New Roman"/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 w:rsidRPr="00D7748A">
        <w:rPr>
          <w:rFonts w:ascii="Times New Roman" w:hAnsi="Times New Roman" w:cs="Times New Roman"/>
          <w:szCs w:val="20"/>
        </w:rPr>
        <w:lastRenderedPageBreak/>
        <w:t>poskytovatele uvedený ve výpovědi. Pokud dotace ještě nebyla převedena na účet příjemce, má poskytovatel právo dotaci neposkytnout.</w:t>
      </w:r>
    </w:p>
    <w:p w:rsidR="000500BC" w:rsidRPr="00D7748A" w:rsidRDefault="000500BC" w:rsidP="000500BC">
      <w:pPr>
        <w:pStyle w:val="Zkladntext"/>
        <w:spacing w:before="120"/>
        <w:rPr>
          <w:rFonts w:ascii="Times New Roman" w:hAnsi="Times New Roman" w:cs="Times New Roman"/>
          <w:szCs w:val="20"/>
        </w:rPr>
      </w:pPr>
      <w:r w:rsidRPr="00D7748A">
        <w:rPr>
          <w:rFonts w:ascii="Times New Roman" w:hAnsi="Times New Roman" w:cs="Times New Roman"/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0500BC" w:rsidRPr="00D7748A" w:rsidRDefault="000500BC" w:rsidP="000500BC">
      <w:pPr>
        <w:pStyle w:val="Zkladntext"/>
        <w:jc w:val="left"/>
        <w:rPr>
          <w:rFonts w:ascii="Times New Roman" w:hAnsi="Times New Roman" w:cs="Times New Roman"/>
          <w:szCs w:val="20"/>
        </w:rPr>
      </w:pPr>
    </w:p>
    <w:p w:rsidR="000500BC" w:rsidRPr="00D7748A" w:rsidRDefault="000500BC" w:rsidP="000500BC">
      <w:pPr>
        <w:ind w:left="-142" w:right="-142"/>
        <w:jc w:val="center"/>
        <w:rPr>
          <w:b/>
          <w:szCs w:val="20"/>
        </w:rPr>
      </w:pPr>
      <w:r w:rsidRPr="00D7748A">
        <w:rPr>
          <w:b/>
          <w:szCs w:val="20"/>
        </w:rPr>
        <w:t>V.</w:t>
      </w:r>
    </w:p>
    <w:p w:rsidR="000500BC" w:rsidRPr="00D7748A" w:rsidRDefault="000500BC" w:rsidP="000500BC">
      <w:pPr>
        <w:ind w:left="-142" w:right="-142"/>
        <w:jc w:val="center"/>
        <w:rPr>
          <w:b/>
          <w:szCs w:val="20"/>
        </w:rPr>
      </w:pPr>
      <w:r w:rsidRPr="00D7748A">
        <w:rPr>
          <w:b/>
          <w:szCs w:val="20"/>
        </w:rPr>
        <w:t>Povinnosti příjemce při přeměně právnické osoby, při prohlášení úpadku či zrušení s likvidací</w:t>
      </w:r>
    </w:p>
    <w:p w:rsidR="000500BC" w:rsidRPr="00D7748A" w:rsidRDefault="000500BC" w:rsidP="000500BC">
      <w:pPr>
        <w:ind w:left="-142" w:right="-142"/>
        <w:rPr>
          <w:b/>
          <w:i/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  <w:rPr>
          <w:szCs w:val="20"/>
        </w:rPr>
      </w:pPr>
      <w:r w:rsidRPr="00D7748A"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500BC" w:rsidRPr="00D7748A" w:rsidRDefault="000500BC" w:rsidP="000500BC">
      <w:pPr>
        <w:pStyle w:val="Odstavecseseznamem"/>
        <w:ind w:left="426" w:hanging="426"/>
        <w:jc w:val="both"/>
        <w:rPr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  <w:rPr>
          <w:szCs w:val="20"/>
        </w:rPr>
      </w:pPr>
      <w:r w:rsidRPr="00D7748A"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0500BC" w:rsidRPr="00D7748A" w:rsidRDefault="000500BC" w:rsidP="000500BC">
      <w:pPr>
        <w:pStyle w:val="Odstavecseseznamem"/>
        <w:ind w:left="426" w:hanging="426"/>
        <w:jc w:val="both"/>
        <w:rPr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  <w:rPr>
          <w:szCs w:val="20"/>
        </w:rPr>
      </w:pPr>
      <w:r w:rsidRPr="00D7748A">
        <w:rPr>
          <w:szCs w:val="20"/>
        </w:rPr>
        <w:t xml:space="preserve">3) V případě, že poskytovatel žádosti vyhoví, spraví o tom bez zbytečného odkladu příjemce </w:t>
      </w:r>
      <w:r w:rsidRPr="00D7748A"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0500BC" w:rsidRPr="00D7748A" w:rsidRDefault="000500BC" w:rsidP="000500BC">
      <w:pPr>
        <w:pStyle w:val="Odstavecseseznamem"/>
        <w:ind w:left="426" w:hanging="426"/>
        <w:jc w:val="both"/>
        <w:rPr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  <w:rPr>
          <w:szCs w:val="20"/>
        </w:rPr>
      </w:pPr>
      <w:r w:rsidRPr="00D7748A">
        <w:rPr>
          <w:szCs w:val="20"/>
        </w:rPr>
        <w:t xml:space="preserve">4) V případě, že žádosti poskytovatel nevyhoví, bezodkladně o tom spraví příjemce </w:t>
      </w:r>
      <w:r w:rsidRPr="00D7748A"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500BC" w:rsidRPr="00D7748A" w:rsidRDefault="000500BC" w:rsidP="000500BC">
      <w:pPr>
        <w:pStyle w:val="Odstavecseseznamem"/>
        <w:ind w:left="426" w:hanging="426"/>
        <w:jc w:val="both"/>
        <w:rPr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  <w:rPr>
          <w:szCs w:val="20"/>
        </w:rPr>
      </w:pPr>
      <w:r w:rsidRPr="00D7748A">
        <w:rPr>
          <w:szCs w:val="20"/>
        </w:rPr>
        <w:t xml:space="preserve">5) V případě, že je příjemce příspěvkovou organizací jiného územního samosprávného celku, </w:t>
      </w:r>
      <w:r w:rsidRPr="00D7748A"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0500BC" w:rsidRPr="00D7748A" w:rsidRDefault="000500BC" w:rsidP="000500BC">
      <w:pPr>
        <w:pStyle w:val="Odstavecseseznamem"/>
        <w:ind w:left="426" w:hanging="426"/>
        <w:jc w:val="both"/>
        <w:rPr>
          <w:szCs w:val="20"/>
        </w:rPr>
      </w:pPr>
    </w:p>
    <w:p w:rsidR="000500BC" w:rsidRPr="00D7748A" w:rsidRDefault="000500BC" w:rsidP="000500BC">
      <w:pPr>
        <w:pStyle w:val="Odstavecseseznamem"/>
        <w:ind w:left="0"/>
        <w:jc w:val="both"/>
      </w:pPr>
      <w:r w:rsidRPr="00D7748A"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0500BC" w:rsidRPr="00D7748A" w:rsidRDefault="000500BC" w:rsidP="000500BC">
      <w:pPr>
        <w:pStyle w:val="Odstavecseseznamem"/>
        <w:ind w:left="0"/>
        <w:jc w:val="both"/>
      </w:pPr>
    </w:p>
    <w:p w:rsidR="000500BC" w:rsidRDefault="000500BC" w:rsidP="000500BC">
      <w:pPr>
        <w:pStyle w:val="Odstavecseseznamem"/>
        <w:ind w:left="0"/>
        <w:jc w:val="both"/>
      </w:pPr>
    </w:p>
    <w:p w:rsidR="000500BC" w:rsidRPr="00D7748A" w:rsidRDefault="000500BC" w:rsidP="000500BC">
      <w:pPr>
        <w:pStyle w:val="Odstavecseseznamem"/>
        <w:ind w:left="0"/>
        <w:jc w:val="both"/>
      </w:pPr>
    </w:p>
    <w:p w:rsidR="000500BC" w:rsidRPr="00D7748A" w:rsidRDefault="000500BC" w:rsidP="000500BC">
      <w:pPr>
        <w:rPr>
          <w:b/>
          <w:bCs/>
        </w:rPr>
      </w:pPr>
    </w:p>
    <w:p w:rsidR="000500BC" w:rsidRPr="00D7748A" w:rsidRDefault="000500BC" w:rsidP="000500BC">
      <w:pPr>
        <w:jc w:val="center"/>
        <w:rPr>
          <w:b/>
          <w:bCs/>
        </w:rPr>
      </w:pPr>
      <w:r w:rsidRPr="00D7748A">
        <w:rPr>
          <w:b/>
          <w:bCs/>
        </w:rPr>
        <w:lastRenderedPageBreak/>
        <w:t>VI.</w:t>
      </w:r>
    </w:p>
    <w:p w:rsidR="000500BC" w:rsidRPr="00D7748A" w:rsidRDefault="000500BC" w:rsidP="000500BC">
      <w:pPr>
        <w:pStyle w:val="Nadpis2"/>
        <w:rPr>
          <w:b/>
          <w:bCs/>
          <w:u w:val="none"/>
        </w:rPr>
      </w:pPr>
      <w:r w:rsidRPr="00D7748A">
        <w:rPr>
          <w:b/>
          <w:bCs/>
          <w:u w:val="none"/>
        </w:rPr>
        <w:t>Ostatní a závěrečná ustanovení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3) Příjemce souhlasí se zveřejněním této smlouvy. Příjemce prohlašuje, že skutečnosti uvedené v této smlouvě nepovažuje za obchodní tajemství ve smyslu ust. § 504 zákona č. 89/2012 Sb., občanský zákoník. Příjemce souhlasí se zpracováním jeho osobních údajů poskytovatelem ve vztahu k zákonu č. 106/1999 Sb., o svobodném přístupu k informacím, v pl. zn. a s uchováváním osobních dat v souladu se zákonem č. 101/2000 Sb., o ochraně osobních údajů, v pl. zn. Tento souhlas je poskytován na dobu neurčitou pro vnitřní potřeby poskytovatele a dále pro účely informování veřejnosti o jeho činnosti.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pStyle w:val="Zkladntext"/>
        <w:rPr>
          <w:rFonts w:ascii="Times New Roman" w:hAnsi="Times New Roman" w:cs="Times New Roman"/>
        </w:rPr>
      </w:pPr>
      <w:r w:rsidRPr="00D7748A">
        <w:rPr>
          <w:rFonts w:ascii="Times New Roman" w:hAnsi="Times New Roman" w:cs="Times New Roman"/>
        </w:rPr>
        <w:t>4) Tato smlouva nabývá platnosti a účinnosti dnem podpisu oprávněnými zástupci obou smluvních stran. Změny a doplňky této smlouvy lze provádět pouze dohodou smluvních stran formou písemných číslovaných dodatků podepsaných oběma smluvními stranami.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5) Tato smlouva je sepsána ve třech vyhotoveních, z nichž jedno obdrží příjemce dotace a dvě poskytovatel.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 xml:space="preserve">6) Uzavření této smlouvy bylo schváleno usnesením </w:t>
      </w:r>
      <w:r>
        <w:t>Zastupitelstva</w:t>
      </w:r>
      <w:r w:rsidRPr="00D7748A">
        <w:t xml:space="preserve">  města Strakonice  č.</w:t>
      </w:r>
      <w:r>
        <w:t xml:space="preserve">561/ZM/2017  </w:t>
      </w:r>
      <w:r w:rsidRPr="00D7748A">
        <w:t>dne</w:t>
      </w:r>
      <w:r>
        <w:t xml:space="preserve"> 7.6.2017.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  <w:rPr>
          <w:snapToGrid w:val="0"/>
        </w:rPr>
      </w:pPr>
      <w:r w:rsidRPr="00D7748A">
        <w:t xml:space="preserve">7) </w:t>
      </w:r>
      <w:r w:rsidRPr="00D7748A"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Ve Strakonicích dne ………………</w:t>
      </w:r>
      <w:r w:rsidRPr="00D7748A">
        <w:tab/>
      </w:r>
      <w:r w:rsidRPr="00D7748A">
        <w:tab/>
      </w:r>
      <w:r w:rsidRPr="00D7748A">
        <w:tab/>
      </w:r>
      <w:r w:rsidRPr="00D7748A">
        <w:tab/>
        <w:t>V ………………. dne………….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………………………………….</w:t>
      </w:r>
      <w:r w:rsidRPr="00D7748A">
        <w:tab/>
      </w:r>
      <w:r w:rsidRPr="00D7748A">
        <w:tab/>
      </w:r>
      <w:r w:rsidRPr="00D7748A">
        <w:tab/>
      </w:r>
      <w:r w:rsidRPr="00D7748A">
        <w:tab/>
        <w:t>……………………………………</w:t>
      </w:r>
    </w:p>
    <w:p w:rsidR="000500BC" w:rsidRPr="00D7748A" w:rsidRDefault="000500BC" w:rsidP="000500BC">
      <w:pPr>
        <w:jc w:val="both"/>
      </w:pPr>
      <w:r w:rsidRPr="00D7748A">
        <w:t>Za poskytovatele:</w:t>
      </w:r>
      <w:r w:rsidRPr="00D7748A">
        <w:tab/>
      </w:r>
      <w:r w:rsidRPr="00D7748A">
        <w:tab/>
      </w:r>
      <w:r w:rsidRPr="00D7748A">
        <w:tab/>
      </w:r>
      <w:r w:rsidRPr="00D7748A">
        <w:tab/>
      </w:r>
      <w:r w:rsidRPr="00D7748A">
        <w:tab/>
      </w:r>
      <w:r w:rsidRPr="00D7748A">
        <w:tab/>
        <w:t>Za příjemce:</w:t>
      </w:r>
    </w:p>
    <w:p w:rsidR="000500BC" w:rsidRPr="00D7748A" w:rsidRDefault="000500BC" w:rsidP="000500BC">
      <w:pPr>
        <w:jc w:val="both"/>
      </w:pPr>
    </w:p>
    <w:p w:rsidR="000500BC" w:rsidRPr="00D7748A" w:rsidRDefault="000500BC" w:rsidP="000500BC">
      <w:pPr>
        <w:jc w:val="both"/>
      </w:pPr>
      <w:r w:rsidRPr="00D7748A">
        <w:t>Mgr. Břetislav Hrdlička</w:t>
      </w:r>
      <w:r w:rsidRPr="00D7748A">
        <w:tab/>
      </w:r>
      <w:r w:rsidRPr="00D7748A">
        <w:tab/>
      </w:r>
      <w:r w:rsidRPr="00D7748A">
        <w:tab/>
      </w:r>
      <w:r w:rsidRPr="00D7748A">
        <w:tab/>
      </w:r>
      <w:r w:rsidRPr="00D7748A">
        <w:tab/>
        <w:t>……………………..</w:t>
      </w:r>
    </w:p>
    <w:p w:rsidR="000500BC" w:rsidRPr="00D7748A" w:rsidRDefault="000500BC" w:rsidP="000500BC">
      <w:pPr>
        <w:jc w:val="both"/>
      </w:pPr>
      <w:r w:rsidRPr="00D7748A">
        <w:t>starosta</w:t>
      </w:r>
      <w:r w:rsidRPr="00D7748A">
        <w:tab/>
      </w:r>
      <w:r w:rsidRPr="00D7748A">
        <w:tab/>
      </w:r>
      <w:r w:rsidRPr="00D7748A">
        <w:tab/>
      </w:r>
      <w:r w:rsidRPr="00D7748A">
        <w:tab/>
      </w:r>
      <w:r w:rsidRPr="00D7748A">
        <w:tab/>
      </w:r>
    </w:p>
    <w:p w:rsidR="000500BC" w:rsidRPr="00D7748A" w:rsidRDefault="000500BC" w:rsidP="000500BC">
      <w:pPr>
        <w:jc w:val="both"/>
        <w:rPr>
          <w:bCs/>
          <w:iCs/>
          <w:snapToGrid w:val="0"/>
          <w:vertAlign w:val="superscript"/>
        </w:rPr>
      </w:pPr>
    </w:p>
    <w:p w:rsidR="000500BC" w:rsidRPr="00D7748A" w:rsidRDefault="000500BC" w:rsidP="000500BC"/>
    <w:p w:rsidR="000500BC" w:rsidRDefault="000500BC" w:rsidP="000500BC"/>
    <w:p w:rsidR="009E3F12" w:rsidRDefault="009E3F12">
      <w:bookmarkStart w:id="0" w:name="_GoBack"/>
      <w:bookmarkEnd w:id="0"/>
    </w:p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mnia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BC"/>
    <w:rsid w:val="000500BC"/>
    <w:rsid w:val="009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018BA-8EB5-4251-AB56-4D816CE5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00BC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500B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1"/>
    <w:basedOn w:val="Standardnpsmoodstavce"/>
    <w:link w:val="Zkladntext"/>
    <w:locked/>
    <w:rsid w:val="000500BC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nhideWhenUsed/>
    <w:rsid w:val="000500BC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500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500BC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0500BC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0500BC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0500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0500BC"/>
    <w:pPr>
      <w:ind w:left="720"/>
    </w:pPr>
    <w:rPr>
      <w:rFonts w:eastAsia="Calibri"/>
      <w:szCs w:val="22"/>
      <w:lang w:eastAsia="en-US"/>
    </w:rPr>
  </w:style>
  <w:style w:type="paragraph" w:customStyle="1" w:styleId="Odstavecseseznamem1">
    <w:name w:val="Odstavec se seznamem1"/>
    <w:basedOn w:val="Normln"/>
    <w:rsid w:val="000500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2178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1</cp:revision>
  <dcterms:created xsi:type="dcterms:W3CDTF">2017-06-28T12:56:00Z</dcterms:created>
  <dcterms:modified xsi:type="dcterms:W3CDTF">2017-06-28T12:56:00Z</dcterms:modified>
</cp:coreProperties>
</file>