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92F55" w14:textId="51DE295B" w:rsidR="006078C1" w:rsidRPr="002B11BD" w:rsidRDefault="00A62F16" w:rsidP="0030579F">
      <w:pPr>
        <w:rPr>
          <w:rFonts w:asciiTheme="majorHAnsi" w:hAnsiTheme="majorHAnsi"/>
          <w:b/>
          <w:i/>
          <w:color w:val="FF0000"/>
          <w:sz w:val="23"/>
          <w:szCs w:val="23"/>
          <w:u w:val="single"/>
        </w:rPr>
      </w:pPr>
      <w:r w:rsidRPr="002B11BD">
        <w:rPr>
          <w:rFonts w:asciiTheme="majorHAnsi" w:hAnsiTheme="majorHAnsi"/>
          <w:sz w:val="23"/>
          <w:szCs w:val="23"/>
        </w:rPr>
        <w:tab/>
      </w:r>
    </w:p>
    <w:p w14:paraId="62D55855" w14:textId="6264DB0E" w:rsidR="00C212E1" w:rsidRPr="002B11BD" w:rsidRDefault="00A76C1B" w:rsidP="0030579F">
      <w:pPr>
        <w:pStyle w:val="Nadpis3"/>
        <w:jc w:val="center"/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>Smlouva o spolupráci</w:t>
      </w:r>
      <w:r w:rsidR="00C212E1" w:rsidRPr="002B11BD">
        <w:rPr>
          <w:rFonts w:asciiTheme="majorHAnsi" w:hAnsiTheme="majorHAnsi" w:cs="Arial"/>
          <w:sz w:val="23"/>
          <w:szCs w:val="23"/>
        </w:rPr>
        <w:t xml:space="preserve"> </w:t>
      </w:r>
      <w:r w:rsidR="00ED5B0F" w:rsidRPr="002B11BD">
        <w:rPr>
          <w:rFonts w:asciiTheme="majorHAnsi" w:hAnsiTheme="majorHAnsi" w:cs="Arial"/>
          <w:sz w:val="23"/>
          <w:szCs w:val="23"/>
        </w:rPr>
        <w:t>při vydání publikace</w:t>
      </w:r>
    </w:p>
    <w:p w14:paraId="2DAAA14D" w14:textId="2A0E05C2" w:rsidR="00C212E1" w:rsidRPr="002B11BD" w:rsidRDefault="00A304F5" w:rsidP="0030579F">
      <w:pPr>
        <w:jc w:val="center"/>
        <w:rPr>
          <w:rFonts w:asciiTheme="majorHAnsi" w:hAnsiTheme="majorHAnsi" w:cs="Arial"/>
          <w:color w:val="000000" w:themeColor="text1"/>
          <w:sz w:val="23"/>
          <w:szCs w:val="23"/>
        </w:rPr>
      </w:pPr>
      <w:r w:rsidRPr="002B11BD">
        <w:rPr>
          <w:rFonts w:asciiTheme="majorHAnsi" w:hAnsiTheme="majorHAnsi" w:cs="Arial"/>
          <w:color w:val="000000" w:themeColor="text1"/>
          <w:sz w:val="23"/>
          <w:szCs w:val="23"/>
        </w:rPr>
        <w:t xml:space="preserve">uzavřená dle </w:t>
      </w:r>
      <w:r w:rsidR="00182F06" w:rsidRPr="002B11BD">
        <w:rPr>
          <w:rFonts w:asciiTheme="majorHAnsi" w:hAnsiTheme="majorHAnsi" w:cs="Arial"/>
          <w:color w:val="000000" w:themeColor="text1"/>
          <w:sz w:val="23"/>
          <w:szCs w:val="23"/>
        </w:rPr>
        <w:t xml:space="preserve">§ 1746 odst. 2 </w:t>
      </w:r>
      <w:r w:rsidRPr="002B11BD">
        <w:rPr>
          <w:rFonts w:asciiTheme="majorHAnsi" w:hAnsiTheme="majorHAnsi" w:cs="Arial"/>
          <w:color w:val="000000" w:themeColor="text1"/>
          <w:sz w:val="23"/>
          <w:szCs w:val="23"/>
        </w:rPr>
        <w:t>zákon</w:t>
      </w:r>
      <w:r w:rsidR="007457F3" w:rsidRPr="002B11BD">
        <w:rPr>
          <w:rFonts w:asciiTheme="majorHAnsi" w:hAnsiTheme="majorHAnsi" w:cs="Arial"/>
          <w:color w:val="000000" w:themeColor="text1"/>
          <w:sz w:val="23"/>
          <w:szCs w:val="23"/>
        </w:rPr>
        <w:t>a</w:t>
      </w:r>
      <w:r w:rsidR="00182F06" w:rsidRPr="002B11BD">
        <w:rPr>
          <w:rFonts w:asciiTheme="majorHAnsi" w:hAnsiTheme="majorHAnsi" w:cs="Arial"/>
          <w:color w:val="000000" w:themeColor="text1"/>
          <w:sz w:val="23"/>
          <w:szCs w:val="23"/>
        </w:rPr>
        <w:t xml:space="preserve"> č. 89/2012 Sb.</w:t>
      </w:r>
      <w:r w:rsidR="007457F3" w:rsidRPr="002B11BD">
        <w:rPr>
          <w:rFonts w:asciiTheme="majorHAnsi" w:hAnsiTheme="majorHAnsi" w:cs="Arial"/>
          <w:color w:val="000000" w:themeColor="text1"/>
          <w:sz w:val="23"/>
          <w:szCs w:val="23"/>
        </w:rPr>
        <w:t>, občanský zákoník, ve znění pozdějších předpisů (dále jen „občanský zákoník“)</w:t>
      </w:r>
    </w:p>
    <w:p w14:paraId="05FADA72" w14:textId="77777777" w:rsidR="00A304F5" w:rsidRPr="002B11BD" w:rsidRDefault="00A304F5" w:rsidP="0030579F">
      <w:pPr>
        <w:jc w:val="center"/>
        <w:rPr>
          <w:rFonts w:asciiTheme="majorHAnsi" w:hAnsiTheme="majorHAnsi" w:cs="Arial"/>
          <w:color w:val="000000" w:themeColor="text1"/>
          <w:sz w:val="23"/>
          <w:szCs w:val="23"/>
        </w:rPr>
      </w:pPr>
    </w:p>
    <w:p w14:paraId="6D97777A" w14:textId="77777777" w:rsidR="00C212E1" w:rsidRPr="002B11BD" w:rsidRDefault="00C212E1" w:rsidP="0030579F">
      <w:pPr>
        <w:jc w:val="center"/>
        <w:rPr>
          <w:rFonts w:asciiTheme="majorHAnsi" w:hAnsiTheme="majorHAnsi"/>
          <w:b/>
          <w:bCs/>
          <w:sz w:val="23"/>
          <w:szCs w:val="23"/>
        </w:rPr>
      </w:pPr>
    </w:p>
    <w:p w14:paraId="1B54775B" w14:textId="558F9C96" w:rsidR="00DD7ACE" w:rsidRPr="002B11BD" w:rsidRDefault="00DD7ACE" w:rsidP="0030579F">
      <w:pPr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b/>
          <w:bCs/>
          <w:sz w:val="23"/>
          <w:szCs w:val="23"/>
        </w:rPr>
        <w:t>Václav Žák</w:t>
      </w:r>
      <w:r w:rsidRPr="002B11BD">
        <w:rPr>
          <w:rFonts w:asciiTheme="majorHAnsi" w:hAnsiTheme="majorHAnsi" w:cs="Arial"/>
          <w:sz w:val="23"/>
          <w:szCs w:val="23"/>
        </w:rPr>
        <w:t xml:space="preserve"> (</w:t>
      </w:r>
      <w:r w:rsidR="00AC6E25" w:rsidRPr="002B11BD">
        <w:rPr>
          <w:rFonts w:asciiTheme="majorHAnsi" w:hAnsiTheme="majorHAnsi" w:cs="Arial"/>
          <w:sz w:val="23"/>
          <w:szCs w:val="23"/>
        </w:rPr>
        <w:t xml:space="preserve">nakladatelství </w:t>
      </w:r>
      <w:r w:rsidRPr="002B11BD">
        <w:rPr>
          <w:rFonts w:asciiTheme="majorHAnsi" w:hAnsiTheme="majorHAnsi" w:cs="Arial"/>
          <w:sz w:val="23"/>
          <w:szCs w:val="23"/>
        </w:rPr>
        <w:t xml:space="preserve">Casablanca), </w:t>
      </w:r>
    </w:p>
    <w:p w14:paraId="12739522" w14:textId="0AA5CDAA" w:rsidR="00DD7ACE" w:rsidRPr="002B11BD" w:rsidRDefault="00DD7ACE" w:rsidP="0030579F">
      <w:pPr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>se sídlem</w:t>
      </w:r>
      <w:r w:rsidR="005A5B4B" w:rsidRPr="002B11BD">
        <w:rPr>
          <w:rFonts w:asciiTheme="majorHAnsi" w:hAnsiTheme="majorHAnsi" w:cs="Arial"/>
          <w:sz w:val="23"/>
          <w:szCs w:val="23"/>
        </w:rPr>
        <w:t>:</w:t>
      </w:r>
      <w:r w:rsidRPr="002B11BD">
        <w:rPr>
          <w:rFonts w:asciiTheme="majorHAnsi" w:hAnsiTheme="majorHAnsi" w:cs="Arial"/>
          <w:sz w:val="23"/>
          <w:szCs w:val="23"/>
        </w:rPr>
        <w:t xml:space="preserve"> Feřtekova 539/23, 181 00 Praha 8</w:t>
      </w:r>
    </w:p>
    <w:p w14:paraId="772D003B" w14:textId="18AFC2BE" w:rsidR="00DD7ACE" w:rsidRPr="002B11BD" w:rsidRDefault="00DD7ACE" w:rsidP="0030579F">
      <w:pPr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>IČ</w:t>
      </w:r>
      <w:r w:rsidR="005A5B4B" w:rsidRPr="002B11BD">
        <w:rPr>
          <w:rFonts w:asciiTheme="majorHAnsi" w:hAnsiTheme="majorHAnsi" w:cs="Arial"/>
          <w:sz w:val="23"/>
          <w:szCs w:val="23"/>
        </w:rPr>
        <w:t>O:</w:t>
      </w:r>
      <w:r w:rsidRPr="002B11BD">
        <w:rPr>
          <w:rFonts w:asciiTheme="majorHAnsi" w:hAnsiTheme="majorHAnsi" w:cs="Arial"/>
          <w:sz w:val="23"/>
          <w:szCs w:val="23"/>
        </w:rPr>
        <w:t xml:space="preserve"> 715 90 609, DIČ: CZ7501130494</w:t>
      </w:r>
    </w:p>
    <w:p w14:paraId="146ED132" w14:textId="15CF9CB8" w:rsidR="00DD7ACE" w:rsidRPr="002B11BD" w:rsidRDefault="005A5B4B" w:rsidP="0030579F">
      <w:pPr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 xml:space="preserve">Zastoupeno: </w:t>
      </w:r>
      <w:r w:rsidR="00DD7ACE" w:rsidRPr="002B11BD">
        <w:rPr>
          <w:rFonts w:asciiTheme="majorHAnsi" w:hAnsiTheme="majorHAnsi" w:cs="Arial"/>
          <w:sz w:val="23"/>
          <w:szCs w:val="23"/>
        </w:rPr>
        <w:t>Mgr. Václavem Žákem</w:t>
      </w:r>
      <w:r w:rsidRPr="002B11BD">
        <w:rPr>
          <w:rFonts w:asciiTheme="majorHAnsi" w:hAnsiTheme="majorHAnsi" w:cs="Arial"/>
          <w:sz w:val="23"/>
          <w:szCs w:val="23"/>
        </w:rPr>
        <w:t>, jednatelem</w:t>
      </w:r>
    </w:p>
    <w:p w14:paraId="2F820894" w14:textId="0E14D441" w:rsidR="00DD7ACE" w:rsidRPr="002B11BD" w:rsidRDefault="00DD7ACE" w:rsidP="0030579F">
      <w:pPr>
        <w:rPr>
          <w:rFonts w:asciiTheme="majorHAnsi" w:hAnsiTheme="majorHAnsi" w:cs="Arial"/>
          <w:b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 xml:space="preserve">(dále jen </w:t>
      </w:r>
      <w:r w:rsidR="005A5B4B" w:rsidRPr="002B11BD">
        <w:rPr>
          <w:rFonts w:asciiTheme="majorHAnsi" w:hAnsiTheme="majorHAnsi" w:cs="Arial"/>
          <w:sz w:val="23"/>
          <w:szCs w:val="23"/>
        </w:rPr>
        <w:t>„</w:t>
      </w:r>
      <w:r w:rsidR="00B07B74" w:rsidRPr="002B11BD">
        <w:rPr>
          <w:rFonts w:asciiTheme="majorHAnsi" w:hAnsiTheme="majorHAnsi" w:cs="Arial"/>
          <w:sz w:val="23"/>
          <w:szCs w:val="23"/>
        </w:rPr>
        <w:t>Vydavatel</w:t>
      </w:r>
      <w:r w:rsidR="005A5B4B" w:rsidRPr="002B11BD">
        <w:rPr>
          <w:rFonts w:asciiTheme="majorHAnsi" w:hAnsiTheme="majorHAnsi" w:cs="Arial"/>
          <w:sz w:val="23"/>
          <w:szCs w:val="23"/>
        </w:rPr>
        <w:t>“</w:t>
      </w:r>
      <w:r w:rsidRPr="002B11BD">
        <w:rPr>
          <w:rFonts w:asciiTheme="majorHAnsi" w:hAnsiTheme="majorHAnsi" w:cs="Arial"/>
          <w:sz w:val="23"/>
          <w:szCs w:val="23"/>
        </w:rPr>
        <w:t>)</w:t>
      </w:r>
    </w:p>
    <w:p w14:paraId="6E35A6FF" w14:textId="77777777" w:rsidR="00DD7ACE" w:rsidRPr="002B11BD" w:rsidRDefault="00DD7ACE" w:rsidP="0030579F">
      <w:pPr>
        <w:jc w:val="both"/>
        <w:rPr>
          <w:rFonts w:asciiTheme="majorHAnsi" w:hAnsiTheme="majorHAnsi" w:cs="Arial"/>
          <w:b/>
          <w:sz w:val="23"/>
          <w:szCs w:val="23"/>
        </w:rPr>
      </w:pPr>
    </w:p>
    <w:p w14:paraId="7E3B535F" w14:textId="77777777" w:rsidR="009D3920" w:rsidRPr="002B11BD" w:rsidRDefault="00C212E1" w:rsidP="0030579F">
      <w:pPr>
        <w:jc w:val="both"/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>a</w:t>
      </w:r>
    </w:p>
    <w:p w14:paraId="72CECE6D" w14:textId="1FF7A558" w:rsidR="001A33B0" w:rsidRPr="002B11BD" w:rsidRDefault="001A33B0" w:rsidP="0030579F">
      <w:pPr>
        <w:jc w:val="both"/>
        <w:rPr>
          <w:rFonts w:asciiTheme="majorHAnsi" w:hAnsiTheme="majorHAnsi" w:cs="Arial"/>
          <w:sz w:val="23"/>
          <w:szCs w:val="23"/>
        </w:rPr>
      </w:pPr>
    </w:p>
    <w:p w14:paraId="6AF9B66F" w14:textId="54B887BC" w:rsidR="000079B7" w:rsidRPr="002B11BD" w:rsidRDefault="000079B7" w:rsidP="0030579F">
      <w:pPr>
        <w:jc w:val="both"/>
        <w:rPr>
          <w:rFonts w:asciiTheme="majorHAnsi" w:hAnsiTheme="majorHAnsi" w:cs="Arial"/>
          <w:b/>
          <w:sz w:val="23"/>
          <w:szCs w:val="23"/>
        </w:rPr>
      </w:pPr>
      <w:r w:rsidRPr="002B11BD">
        <w:rPr>
          <w:rFonts w:asciiTheme="majorHAnsi" w:hAnsiTheme="majorHAnsi" w:cs="Arial"/>
          <w:b/>
          <w:sz w:val="23"/>
          <w:szCs w:val="23"/>
        </w:rPr>
        <w:t>Univerzit</w:t>
      </w:r>
      <w:r w:rsidR="009D3920" w:rsidRPr="002B11BD">
        <w:rPr>
          <w:rFonts w:asciiTheme="majorHAnsi" w:hAnsiTheme="majorHAnsi" w:cs="Arial"/>
          <w:b/>
          <w:sz w:val="23"/>
          <w:szCs w:val="23"/>
        </w:rPr>
        <w:t>a</w:t>
      </w:r>
      <w:r w:rsidRPr="002B11BD">
        <w:rPr>
          <w:rFonts w:asciiTheme="majorHAnsi" w:hAnsiTheme="majorHAnsi" w:cs="Arial"/>
          <w:b/>
          <w:sz w:val="23"/>
          <w:szCs w:val="23"/>
        </w:rPr>
        <w:t xml:space="preserve"> Karlov</w:t>
      </w:r>
      <w:r w:rsidR="009D3920" w:rsidRPr="002B11BD">
        <w:rPr>
          <w:rFonts w:asciiTheme="majorHAnsi" w:hAnsiTheme="majorHAnsi" w:cs="Arial"/>
          <w:b/>
          <w:sz w:val="23"/>
          <w:szCs w:val="23"/>
        </w:rPr>
        <w:t>a, Filozofická fakulta </w:t>
      </w:r>
    </w:p>
    <w:p w14:paraId="08D8C16E" w14:textId="6F46E8E9" w:rsidR="000079B7" w:rsidRPr="002B11BD" w:rsidRDefault="00DD7ACE" w:rsidP="0030579F">
      <w:pPr>
        <w:jc w:val="both"/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 xml:space="preserve">se sídlem </w:t>
      </w:r>
      <w:r w:rsidR="005A5B4B" w:rsidRPr="002B11BD">
        <w:rPr>
          <w:rFonts w:asciiTheme="majorHAnsi" w:hAnsiTheme="majorHAnsi" w:cs="Arial"/>
          <w:sz w:val="23"/>
          <w:szCs w:val="23"/>
        </w:rPr>
        <w:t>n</w:t>
      </w:r>
      <w:r w:rsidR="000079B7" w:rsidRPr="002B11BD">
        <w:rPr>
          <w:rFonts w:asciiTheme="majorHAnsi" w:hAnsiTheme="majorHAnsi" w:cs="Arial"/>
          <w:sz w:val="23"/>
          <w:szCs w:val="23"/>
        </w:rPr>
        <w:t>ám. Jana Palacha 1/2,116 38 Praha 1</w:t>
      </w:r>
    </w:p>
    <w:p w14:paraId="7E814B3C" w14:textId="5F1CF364" w:rsidR="000079B7" w:rsidRPr="002B11BD" w:rsidRDefault="000079B7" w:rsidP="0030579F">
      <w:pPr>
        <w:jc w:val="both"/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>IČO: 00216208</w:t>
      </w:r>
    </w:p>
    <w:p w14:paraId="74B23631" w14:textId="7A259C0C" w:rsidR="009D3920" w:rsidRPr="002B11BD" w:rsidRDefault="009D3920" w:rsidP="0030579F">
      <w:pPr>
        <w:jc w:val="both"/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>DIČ: CZ00216208</w:t>
      </w:r>
    </w:p>
    <w:p w14:paraId="4130386E" w14:textId="19C13215" w:rsidR="000079B7" w:rsidRPr="002B11BD" w:rsidRDefault="009D3920" w:rsidP="0030579F">
      <w:pPr>
        <w:jc w:val="both"/>
        <w:rPr>
          <w:rFonts w:asciiTheme="majorHAnsi" w:hAnsiTheme="majorHAnsi" w:cs="Arial"/>
          <w:sz w:val="23"/>
          <w:szCs w:val="23"/>
          <w:highlight w:val="yellow"/>
        </w:rPr>
      </w:pPr>
      <w:r w:rsidRPr="002B11BD">
        <w:rPr>
          <w:rFonts w:asciiTheme="majorHAnsi" w:hAnsiTheme="majorHAnsi" w:cs="Arial"/>
          <w:sz w:val="23"/>
          <w:szCs w:val="23"/>
        </w:rPr>
        <w:t>z</w:t>
      </w:r>
      <w:r w:rsidR="000079B7" w:rsidRPr="002B11BD">
        <w:rPr>
          <w:rFonts w:asciiTheme="majorHAnsi" w:hAnsiTheme="majorHAnsi" w:cs="Arial"/>
          <w:sz w:val="23"/>
          <w:szCs w:val="23"/>
        </w:rPr>
        <w:t>astoupen</w:t>
      </w:r>
      <w:r w:rsidRPr="002B11BD">
        <w:rPr>
          <w:rFonts w:asciiTheme="majorHAnsi" w:hAnsiTheme="majorHAnsi" w:cs="Arial"/>
          <w:sz w:val="23"/>
          <w:szCs w:val="23"/>
        </w:rPr>
        <w:t>a Mgr. Evou Lehečkovou, Ph.D., děkankou</w:t>
      </w:r>
    </w:p>
    <w:p w14:paraId="71F1A2B5" w14:textId="4CDC6191" w:rsidR="000079B7" w:rsidRPr="002B11BD" w:rsidRDefault="005D31DC" w:rsidP="0030579F">
      <w:pPr>
        <w:jc w:val="both"/>
        <w:rPr>
          <w:rFonts w:asciiTheme="majorHAnsi" w:hAnsiTheme="majorHAnsi" w:cs="Arial"/>
          <w:sz w:val="23"/>
          <w:szCs w:val="23"/>
          <w:highlight w:val="yellow"/>
        </w:rPr>
      </w:pPr>
      <w:r w:rsidRPr="002B11BD">
        <w:rPr>
          <w:rFonts w:asciiTheme="majorHAnsi" w:hAnsiTheme="majorHAnsi" w:cs="Arial"/>
          <w:sz w:val="23"/>
          <w:szCs w:val="23"/>
        </w:rPr>
        <w:t>b</w:t>
      </w:r>
      <w:r w:rsidR="000079B7" w:rsidRPr="002B11BD">
        <w:rPr>
          <w:rFonts w:asciiTheme="majorHAnsi" w:hAnsiTheme="majorHAnsi" w:cs="Arial"/>
          <w:sz w:val="23"/>
          <w:szCs w:val="23"/>
        </w:rPr>
        <w:t xml:space="preserve">ankovní spojení: </w:t>
      </w:r>
      <w:r w:rsidR="00FB42DF" w:rsidRPr="002B11BD">
        <w:rPr>
          <w:rFonts w:asciiTheme="majorHAnsi" w:hAnsiTheme="majorHAnsi" w:cs="Arial"/>
          <w:sz w:val="23"/>
          <w:szCs w:val="23"/>
        </w:rPr>
        <w:t>85631011/0100</w:t>
      </w:r>
    </w:p>
    <w:p w14:paraId="63CEBB60" w14:textId="77777777" w:rsidR="00651BF2" w:rsidRPr="002B11BD" w:rsidRDefault="000079B7" w:rsidP="0030579F">
      <w:pPr>
        <w:jc w:val="both"/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 xml:space="preserve">(dále jen </w:t>
      </w:r>
      <w:r w:rsidR="009D3920" w:rsidRPr="002B11BD">
        <w:rPr>
          <w:rFonts w:asciiTheme="majorHAnsi" w:hAnsiTheme="majorHAnsi" w:cs="Arial"/>
          <w:sz w:val="23"/>
          <w:szCs w:val="23"/>
        </w:rPr>
        <w:t>„</w:t>
      </w:r>
      <w:r w:rsidRPr="002B11BD">
        <w:rPr>
          <w:rFonts w:asciiTheme="majorHAnsi" w:hAnsiTheme="majorHAnsi" w:cs="Arial"/>
          <w:sz w:val="23"/>
          <w:szCs w:val="23"/>
        </w:rPr>
        <w:t>FF UK</w:t>
      </w:r>
      <w:r w:rsidR="009D3920" w:rsidRPr="002B11BD">
        <w:rPr>
          <w:rFonts w:asciiTheme="majorHAnsi" w:hAnsiTheme="majorHAnsi" w:cs="Arial"/>
          <w:sz w:val="23"/>
          <w:szCs w:val="23"/>
        </w:rPr>
        <w:t>“</w:t>
      </w:r>
      <w:r w:rsidRPr="002B11BD">
        <w:rPr>
          <w:rFonts w:asciiTheme="majorHAnsi" w:hAnsiTheme="majorHAnsi" w:cs="Arial"/>
          <w:sz w:val="23"/>
          <w:szCs w:val="23"/>
        </w:rPr>
        <w:t>)</w:t>
      </w:r>
    </w:p>
    <w:p w14:paraId="5AEF2E06" w14:textId="77777777" w:rsidR="00651BF2" w:rsidRPr="002B11BD" w:rsidRDefault="00651BF2" w:rsidP="0030579F">
      <w:pPr>
        <w:jc w:val="both"/>
        <w:rPr>
          <w:rFonts w:asciiTheme="majorHAnsi" w:hAnsiTheme="majorHAnsi" w:cs="Arial"/>
          <w:sz w:val="23"/>
          <w:szCs w:val="23"/>
        </w:rPr>
      </w:pPr>
    </w:p>
    <w:p w14:paraId="5DFBF649" w14:textId="0E6219E6" w:rsidR="000079B7" w:rsidRPr="002B11BD" w:rsidRDefault="00651BF2" w:rsidP="0030579F">
      <w:pPr>
        <w:jc w:val="both"/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>a</w:t>
      </w:r>
    </w:p>
    <w:p w14:paraId="538C2A56" w14:textId="572A1540" w:rsidR="000079B7" w:rsidRPr="002B11BD" w:rsidRDefault="000079B7" w:rsidP="0030579F">
      <w:pPr>
        <w:rPr>
          <w:rFonts w:asciiTheme="majorHAnsi" w:hAnsiTheme="majorHAnsi" w:cs="Arial"/>
          <w:sz w:val="23"/>
          <w:szCs w:val="23"/>
          <w:highlight w:val="yellow"/>
        </w:rPr>
      </w:pPr>
    </w:p>
    <w:p w14:paraId="34E66253" w14:textId="7BA4120C" w:rsidR="00DD7ACE" w:rsidRPr="002B11BD" w:rsidRDefault="00DD7ACE" w:rsidP="0030579F">
      <w:pPr>
        <w:rPr>
          <w:rFonts w:asciiTheme="majorHAnsi" w:hAnsiTheme="majorHAnsi" w:cs="Arial"/>
          <w:b/>
          <w:bCs/>
          <w:sz w:val="23"/>
          <w:szCs w:val="23"/>
        </w:rPr>
      </w:pPr>
      <w:r w:rsidRPr="002B11BD">
        <w:rPr>
          <w:rFonts w:asciiTheme="majorHAnsi" w:hAnsiTheme="majorHAnsi" w:cs="Arial"/>
          <w:b/>
          <w:bCs/>
          <w:sz w:val="23"/>
          <w:szCs w:val="23"/>
        </w:rPr>
        <w:t>Univerzita Jana Evangelisty Purkyně v Ústí nad Labem</w:t>
      </w:r>
      <w:r w:rsidR="00AC6E25" w:rsidRPr="002B11BD">
        <w:rPr>
          <w:rFonts w:asciiTheme="majorHAnsi" w:hAnsiTheme="majorHAnsi" w:cs="Arial"/>
          <w:b/>
          <w:bCs/>
          <w:sz w:val="23"/>
          <w:szCs w:val="23"/>
        </w:rPr>
        <w:t xml:space="preserve">, </w:t>
      </w:r>
      <w:r w:rsidR="00AC6E25" w:rsidRPr="002B11BD">
        <w:rPr>
          <w:rFonts w:asciiTheme="majorHAnsi" w:hAnsiTheme="majorHAnsi" w:cs="Arial"/>
          <w:b/>
          <w:sz w:val="23"/>
          <w:szCs w:val="23"/>
        </w:rPr>
        <w:t>Filozofická fakulta</w:t>
      </w:r>
    </w:p>
    <w:p w14:paraId="0556DD8D" w14:textId="77777777" w:rsidR="00DD7ACE" w:rsidRPr="002B11BD" w:rsidRDefault="00DD7ACE" w:rsidP="0030579F">
      <w:pPr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>se sídlem Pasteurova 3544/1, 400 96 Ústí nad Labem, IČ 44555601</w:t>
      </w:r>
    </w:p>
    <w:p w14:paraId="707E2411" w14:textId="77777777" w:rsidR="00DD7ACE" w:rsidRPr="002B11BD" w:rsidRDefault="00DD7ACE" w:rsidP="0030579F">
      <w:pPr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>jednající panem doc. PhDr. Václavem Drškou, Ph.D., děkanem FF UJEP</w:t>
      </w:r>
    </w:p>
    <w:p w14:paraId="4C90BD07" w14:textId="6733F523" w:rsidR="00DD7ACE" w:rsidRPr="002B11BD" w:rsidRDefault="00DD7ACE" w:rsidP="0030579F">
      <w:pPr>
        <w:jc w:val="both"/>
        <w:rPr>
          <w:rFonts w:asciiTheme="majorHAnsi" w:hAnsiTheme="majorHAnsi" w:cs="Arial"/>
          <w:color w:val="000000"/>
          <w:sz w:val="23"/>
          <w:szCs w:val="23"/>
          <w:highlight w:val="yellow"/>
          <w:shd w:val="clear" w:color="auto" w:fill="FFFFFF"/>
        </w:rPr>
      </w:pPr>
      <w:r w:rsidRPr="002B11BD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 xml:space="preserve">bankovní spojení: </w:t>
      </w:r>
      <w:r w:rsidR="00AC6E25" w:rsidRPr="002B11BD">
        <w:rPr>
          <w:rFonts w:asciiTheme="majorHAnsi" w:hAnsiTheme="majorHAnsi" w:cs="Arial"/>
          <w:sz w:val="23"/>
          <w:szCs w:val="23"/>
        </w:rPr>
        <w:t>260112295/0300</w:t>
      </w:r>
    </w:p>
    <w:p w14:paraId="323A82B5" w14:textId="7A82BA19" w:rsidR="00DD7ACE" w:rsidRPr="002B11BD" w:rsidRDefault="00DD7ACE" w:rsidP="0030579F">
      <w:pPr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 xml:space="preserve">(dále jen </w:t>
      </w:r>
      <w:r w:rsidR="005A5B4B" w:rsidRPr="002B11BD">
        <w:rPr>
          <w:rFonts w:asciiTheme="majorHAnsi" w:hAnsiTheme="majorHAnsi" w:cs="Arial"/>
          <w:sz w:val="23"/>
          <w:szCs w:val="23"/>
        </w:rPr>
        <w:t>„</w:t>
      </w:r>
      <w:r w:rsidR="003932E2" w:rsidRPr="002B11BD">
        <w:rPr>
          <w:rFonts w:asciiTheme="majorHAnsi" w:hAnsiTheme="majorHAnsi" w:cs="Arial"/>
          <w:sz w:val="23"/>
          <w:szCs w:val="23"/>
        </w:rPr>
        <w:t xml:space="preserve">FF </w:t>
      </w:r>
      <w:r w:rsidRPr="001B7C44">
        <w:rPr>
          <w:rFonts w:asciiTheme="majorHAnsi" w:hAnsiTheme="majorHAnsi" w:cs="Arial"/>
          <w:sz w:val="23"/>
          <w:szCs w:val="23"/>
        </w:rPr>
        <w:t>UJEP</w:t>
      </w:r>
      <w:r w:rsidR="005A5B4B" w:rsidRPr="001B7C44">
        <w:rPr>
          <w:rFonts w:asciiTheme="majorHAnsi" w:hAnsiTheme="majorHAnsi" w:cs="Arial"/>
          <w:sz w:val="23"/>
          <w:szCs w:val="23"/>
        </w:rPr>
        <w:t>“</w:t>
      </w:r>
      <w:r w:rsidRPr="001B7C44">
        <w:rPr>
          <w:rFonts w:asciiTheme="majorHAnsi" w:hAnsiTheme="majorHAnsi" w:cs="Arial"/>
          <w:sz w:val="23"/>
          <w:szCs w:val="23"/>
        </w:rPr>
        <w:t>)</w:t>
      </w:r>
    </w:p>
    <w:p w14:paraId="7F0C2DD7" w14:textId="3E556D7F" w:rsidR="00786D2D" w:rsidRPr="002B11BD" w:rsidRDefault="00786D2D" w:rsidP="0030579F">
      <w:pPr>
        <w:jc w:val="both"/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>(společně dále také jen „smluvní strany“ a jednotlivě „smluvní strana“)</w:t>
      </w:r>
    </w:p>
    <w:p w14:paraId="26C36A77" w14:textId="77777777" w:rsidR="009D3920" w:rsidRPr="002B11BD" w:rsidRDefault="009D3920" w:rsidP="0030579F">
      <w:pPr>
        <w:jc w:val="both"/>
        <w:rPr>
          <w:rFonts w:asciiTheme="majorHAnsi" w:hAnsiTheme="majorHAnsi" w:cs="Arial"/>
          <w:sz w:val="23"/>
          <w:szCs w:val="23"/>
        </w:rPr>
      </w:pPr>
    </w:p>
    <w:p w14:paraId="41889C5D" w14:textId="77777777" w:rsidR="008A1173" w:rsidRPr="002B11BD" w:rsidRDefault="00C212E1" w:rsidP="0030579F">
      <w:pPr>
        <w:jc w:val="center"/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>uzavírají tuto</w:t>
      </w:r>
      <w:r w:rsidR="008A1173" w:rsidRPr="002B11BD">
        <w:rPr>
          <w:rFonts w:asciiTheme="majorHAnsi" w:hAnsiTheme="majorHAnsi" w:cs="Arial"/>
          <w:sz w:val="23"/>
          <w:szCs w:val="23"/>
        </w:rPr>
        <w:t xml:space="preserve"> smlouvu o vzájemné spolupráci</w:t>
      </w:r>
    </w:p>
    <w:p w14:paraId="30E37F97" w14:textId="03BC50EA" w:rsidR="00C212E1" w:rsidRPr="002B11BD" w:rsidRDefault="00786D2D" w:rsidP="0030579F">
      <w:pPr>
        <w:jc w:val="center"/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 xml:space="preserve">při </w:t>
      </w:r>
      <w:r w:rsidR="008A1173" w:rsidRPr="002B11BD">
        <w:rPr>
          <w:rFonts w:asciiTheme="majorHAnsi" w:hAnsiTheme="majorHAnsi" w:cs="Arial"/>
          <w:sz w:val="23"/>
          <w:szCs w:val="23"/>
        </w:rPr>
        <w:t>vydání odborné neperiodické publikace</w:t>
      </w:r>
      <w:r w:rsidR="009D3920" w:rsidRPr="002B11BD">
        <w:rPr>
          <w:rFonts w:asciiTheme="majorHAnsi" w:hAnsiTheme="majorHAnsi" w:cs="Arial"/>
          <w:sz w:val="23"/>
          <w:szCs w:val="23"/>
        </w:rPr>
        <w:t>:</w:t>
      </w:r>
    </w:p>
    <w:p w14:paraId="22A29B99" w14:textId="115FEA2A" w:rsidR="00C212E1" w:rsidRPr="002B11BD" w:rsidRDefault="00C212E1" w:rsidP="0030579F">
      <w:pPr>
        <w:jc w:val="both"/>
        <w:rPr>
          <w:rFonts w:asciiTheme="majorHAnsi" w:hAnsiTheme="majorHAnsi" w:cs="Arial"/>
          <w:sz w:val="23"/>
          <w:szCs w:val="23"/>
        </w:rPr>
      </w:pPr>
    </w:p>
    <w:p w14:paraId="365CF735" w14:textId="77777777" w:rsidR="00791D4E" w:rsidRPr="002B11BD" w:rsidRDefault="00791D4E" w:rsidP="0030579F">
      <w:pPr>
        <w:jc w:val="center"/>
        <w:rPr>
          <w:rFonts w:asciiTheme="majorHAnsi" w:hAnsiTheme="majorHAnsi" w:cs="Arial"/>
          <w:b/>
          <w:sz w:val="23"/>
          <w:szCs w:val="23"/>
        </w:rPr>
      </w:pPr>
    </w:p>
    <w:p w14:paraId="53380AF5" w14:textId="682D8BE6" w:rsidR="00C212E1" w:rsidRPr="002B11BD" w:rsidRDefault="00C212E1" w:rsidP="0030579F">
      <w:pPr>
        <w:jc w:val="center"/>
        <w:rPr>
          <w:rFonts w:asciiTheme="majorHAnsi" w:hAnsiTheme="majorHAnsi" w:cs="Arial"/>
          <w:b/>
          <w:sz w:val="23"/>
          <w:szCs w:val="23"/>
        </w:rPr>
      </w:pPr>
      <w:r w:rsidRPr="002B11BD">
        <w:rPr>
          <w:rFonts w:asciiTheme="majorHAnsi" w:hAnsiTheme="majorHAnsi" w:cs="Arial"/>
          <w:b/>
          <w:sz w:val="23"/>
          <w:szCs w:val="23"/>
        </w:rPr>
        <w:t>I.</w:t>
      </w:r>
    </w:p>
    <w:p w14:paraId="280932B2" w14:textId="77777777" w:rsidR="008A1173" w:rsidRPr="002B11BD" w:rsidRDefault="00A304F5" w:rsidP="0030579F">
      <w:pPr>
        <w:jc w:val="center"/>
        <w:rPr>
          <w:rFonts w:asciiTheme="majorHAnsi" w:hAnsiTheme="majorHAnsi" w:cs="Arial"/>
          <w:b/>
          <w:sz w:val="23"/>
          <w:szCs w:val="23"/>
        </w:rPr>
      </w:pPr>
      <w:r w:rsidRPr="002B11BD">
        <w:rPr>
          <w:rFonts w:asciiTheme="majorHAnsi" w:hAnsiTheme="majorHAnsi" w:cs="Arial"/>
          <w:b/>
          <w:sz w:val="23"/>
          <w:szCs w:val="23"/>
        </w:rPr>
        <w:t>Předmět smlouvy</w:t>
      </w:r>
    </w:p>
    <w:p w14:paraId="03EA9A67" w14:textId="77777777" w:rsidR="00A304F5" w:rsidRPr="002B11BD" w:rsidRDefault="00A304F5" w:rsidP="0030579F">
      <w:pPr>
        <w:jc w:val="center"/>
        <w:rPr>
          <w:rFonts w:asciiTheme="majorHAnsi" w:hAnsiTheme="majorHAnsi" w:cs="Arial"/>
          <w:b/>
          <w:sz w:val="23"/>
          <w:szCs w:val="23"/>
        </w:rPr>
      </w:pPr>
    </w:p>
    <w:p w14:paraId="5A321CAF" w14:textId="74EEAF77" w:rsidR="00072138" w:rsidRPr="002B11BD" w:rsidRDefault="00A304F5" w:rsidP="0030579F">
      <w:pPr>
        <w:pStyle w:val="Odstavecseseznamem"/>
        <w:numPr>
          <w:ilvl w:val="1"/>
          <w:numId w:val="35"/>
        </w:numPr>
        <w:suppressAutoHyphens/>
        <w:overflowPunct/>
        <w:autoSpaceDE/>
        <w:autoSpaceDN/>
        <w:adjustRightInd/>
        <w:ind w:left="0"/>
        <w:jc w:val="both"/>
        <w:textAlignment w:val="auto"/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 xml:space="preserve">Předmětem této smlouvy je spolupráce smluvních stran při vydání </w:t>
      </w:r>
      <w:r w:rsidR="00DD7ACE" w:rsidRPr="002B11BD">
        <w:rPr>
          <w:rFonts w:asciiTheme="majorHAnsi" w:hAnsiTheme="majorHAnsi" w:cs="Arial"/>
          <w:sz w:val="23"/>
          <w:szCs w:val="23"/>
        </w:rPr>
        <w:t xml:space="preserve">kolektivní </w:t>
      </w:r>
      <w:r w:rsidRPr="002B11BD">
        <w:rPr>
          <w:rFonts w:asciiTheme="majorHAnsi" w:hAnsiTheme="majorHAnsi" w:cs="Arial"/>
          <w:sz w:val="23"/>
          <w:szCs w:val="23"/>
        </w:rPr>
        <w:t>odborné neperiodické publikace</w:t>
      </w:r>
      <w:r w:rsidR="00DD7ACE" w:rsidRPr="002B11BD">
        <w:rPr>
          <w:rFonts w:asciiTheme="majorHAnsi" w:hAnsiTheme="majorHAnsi" w:cs="Arial"/>
          <w:sz w:val="23"/>
          <w:szCs w:val="23"/>
        </w:rPr>
        <w:t xml:space="preserve"> s pracovním názvem</w:t>
      </w:r>
      <w:r w:rsidR="0042686F" w:rsidRPr="002B11BD">
        <w:rPr>
          <w:rFonts w:asciiTheme="majorHAnsi" w:hAnsiTheme="majorHAnsi" w:cs="Arial"/>
          <w:sz w:val="23"/>
          <w:szCs w:val="23"/>
        </w:rPr>
        <w:t xml:space="preserve"> </w:t>
      </w:r>
      <w:r w:rsidR="003570F5" w:rsidRPr="002B11BD">
        <w:rPr>
          <w:rFonts w:asciiTheme="majorHAnsi" w:hAnsiTheme="majorHAnsi" w:cs="Arial"/>
          <w:b/>
          <w:sz w:val="23"/>
          <w:szCs w:val="23"/>
        </w:rPr>
        <w:t>„</w:t>
      </w:r>
      <w:r w:rsidR="00DD7ACE" w:rsidRPr="002B11BD">
        <w:rPr>
          <w:rFonts w:asciiTheme="majorHAnsi" w:hAnsiTheme="majorHAnsi" w:cs="Arial"/>
          <w:b/>
          <w:bCs/>
          <w:sz w:val="23"/>
          <w:szCs w:val="23"/>
        </w:rPr>
        <w:t>Doznívající středověk. Klíč k podobě České koruny raného novověku</w:t>
      </w:r>
      <w:r w:rsidR="003570F5" w:rsidRPr="002B11BD">
        <w:rPr>
          <w:rFonts w:asciiTheme="majorHAnsi" w:hAnsiTheme="majorHAnsi" w:cs="Arial"/>
          <w:b/>
          <w:sz w:val="23"/>
          <w:szCs w:val="23"/>
        </w:rPr>
        <w:t>“</w:t>
      </w:r>
      <w:r w:rsidRPr="002B11BD">
        <w:rPr>
          <w:rFonts w:asciiTheme="majorHAnsi" w:hAnsiTheme="majorHAnsi" w:cs="Arial"/>
          <w:b/>
          <w:sz w:val="23"/>
          <w:szCs w:val="23"/>
        </w:rPr>
        <w:t xml:space="preserve"> </w:t>
      </w:r>
      <w:r w:rsidR="00DD7ACE" w:rsidRPr="002B11BD">
        <w:rPr>
          <w:rFonts w:asciiTheme="majorHAnsi" w:hAnsiTheme="majorHAnsi" w:cs="Arial"/>
          <w:sz w:val="23"/>
          <w:szCs w:val="23"/>
        </w:rPr>
        <w:t>pod edičním vedením</w:t>
      </w:r>
      <w:r w:rsidR="003570F5" w:rsidRPr="002B11BD">
        <w:rPr>
          <w:rFonts w:asciiTheme="majorHAnsi" w:hAnsiTheme="majorHAnsi" w:cs="Arial"/>
          <w:sz w:val="23"/>
          <w:szCs w:val="23"/>
        </w:rPr>
        <w:t xml:space="preserve"> </w:t>
      </w:r>
      <w:r w:rsidR="00DD7ACE" w:rsidRPr="002B11BD">
        <w:rPr>
          <w:rFonts w:asciiTheme="majorHAnsi" w:hAnsiTheme="majorHAnsi" w:cs="Arial"/>
          <w:sz w:val="23"/>
          <w:szCs w:val="23"/>
        </w:rPr>
        <w:t>Lenky Bobkové a Tomáše Veličky</w:t>
      </w:r>
      <w:r w:rsidR="007F3533" w:rsidRPr="002B11BD">
        <w:rPr>
          <w:rFonts w:asciiTheme="majorHAnsi" w:hAnsiTheme="majorHAnsi" w:cs="Arial"/>
          <w:sz w:val="23"/>
          <w:szCs w:val="23"/>
        </w:rPr>
        <w:t xml:space="preserve"> </w:t>
      </w:r>
      <w:r w:rsidR="009D3920" w:rsidRPr="002B11BD">
        <w:rPr>
          <w:rFonts w:asciiTheme="majorHAnsi" w:hAnsiTheme="majorHAnsi" w:cs="Arial"/>
          <w:sz w:val="23"/>
          <w:szCs w:val="23"/>
        </w:rPr>
        <w:t xml:space="preserve">v rozsahu cca </w:t>
      </w:r>
      <w:r w:rsidR="00DD7ACE" w:rsidRPr="002B11BD">
        <w:rPr>
          <w:rFonts w:asciiTheme="majorHAnsi" w:hAnsiTheme="majorHAnsi" w:cs="Arial"/>
          <w:sz w:val="23"/>
          <w:szCs w:val="23"/>
        </w:rPr>
        <w:t>2</w:t>
      </w:r>
      <w:r w:rsidR="009D3920" w:rsidRPr="002B11BD">
        <w:rPr>
          <w:rFonts w:asciiTheme="majorHAnsi" w:hAnsiTheme="majorHAnsi" w:cs="Arial"/>
          <w:sz w:val="23"/>
          <w:szCs w:val="23"/>
        </w:rPr>
        <w:t xml:space="preserve">50 normostran </w:t>
      </w:r>
      <w:r w:rsidR="004342AE" w:rsidRPr="002B11BD">
        <w:rPr>
          <w:rFonts w:asciiTheme="majorHAnsi" w:hAnsiTheme="majorHAnsi" w:cs="Arial"/>
          <w:sz w:val="23"/>
          <w:szCs w:val="23"/>
        </w:rPr>
        <w:t xml:space="preserve">(dále jen </w:t>
      </w:r>
      <w:r w:rsidR="009D3920" w:rsidRPr="002B11BD">
        <w:rPr>
          <w:rFonts w:asciiTheme="majorHAnsi" w:hAnsiTheme="majorHAnsi" w:cs="Arial"/>
          <w:sz w:val="23"/>
          <w:szCs w:val="23"/>
        </w:rPr>
        <w:t>„</w:t>
      </w:r>
      <w:r w:rsidR="004342AE" w:rsidRPr="002B11BD">
        <w:rPr>
          <w:rFonts w:asciiTheme="majorHAnsi" w:hAnsiTheme="majorHAnsi" w:cs="Arial"/>
          <w:sz w:val="23"/>
          <w:szCs w:val="23"/>
        </w:rPr>
        <w:t>publikace</w:t>
      </w:r>
      <w:r w:rsidR="009D3920" w:rsidRPr="002B11BD">
        <w:rPr>
          <w:rFonts w:asciiTheme="majorHAnsi" w:hAnsiTheme="majorHAnsi" w:cs="Arial"/>
          <w:sz w:val="23"/>
          <w:szCs w:val="23"/>
        </w:rPr>
        <w:t>“</w:t>
      </w:r>
      <w:r w:rsidR="004342AE" w:rsidRPr="002B11BD">
        <w:rPr>
          <w:rFonts w:asciiTheme="majorHAnsi" w:hAnsiTheme="majorHAnsi" w:cs="Arial"/>
          <w:sz w:val="23"/>
          <w:szCs w:val="23"/>
        </w:rPr>
        <w:t>)</w:t>
      </w:r>
      <w:r w:rsidR="00072138" w:rsidRPr="002B11BD">
        <w:rPr>
          <w:rFonts w:asciiTheme="majorHAnsi" w:hAnsiTheme="majorHAnsi" w:cs="Arial"/>
          <w:sz w:val="23"/>
          <w:szCs w:val="23"/>
        </w:rPr>
        <w:t xml:space="preserve"> za podmínek dále touto smlouvou stanovených</w:t>
      </w:r>
      <w:r w:rsidR="0042686F" w:rsidRPr="002B11BD">
        <w:rPr>
          <w:rFonts w:asciiTheme="majorHAnsi" w:hAnsiTheme="majorHAnsi" w:cs="Arial"/>
          <w:sz w:val="23"/>
          <w:szCs w:val="23"/>
        </w:rPr>
        <w:t xml:space="preserve">. Publikace </w:t>
      </w:r>
      <w:r w:rsidR="00B07B74" w:rsidRPr="002B11BD">
        <w:rPr>
          <w:rFonts w:asciiTheme="majorHAnsi" w:hAnsiTheme="majorHAnsi" w:cs="Arial"/>
          <w:sz w:val="23"/>
          <w:szCs w:val="23"/>
        </w:rPr>
        <w:t xml:space="preserve">obsahuje texty celkem 9 autorů a </w:t>
      </w:r>
      <w:r w:rsidR="00786D2D" w:rsidRPr="002B11BD">
        <w:rPr>
          <w:rFonts w:asciiTheme="majorHAnsi" w:hAnsiTheme="majorHAnsi" w:cs="Arial"/>
          <w:sz w:val="23"/>
          <w:szCs w:val="23"/>
        </w:rPr>
        <w:t xml:space="preserve">bude vydána </w:t>
      </w:r>
      <w:r w:rsidR="0042686F" w:rsidRPr="002B11BD">
        <w:rPr>
          <w:rFonts w:asciiTheme="majorHAnsi" w:hAnsiTheme="majorHAnsi" w:cs="Arial"/>
          <w:sz w:val="23"/>
          <w:szCs w:val="23"/>
        </w:rPr>
        <w:t xml:space="preserve">v rámci ediční řady </w:t>
      </w:r>
      <w:r w:rsidR="00DD7ACE" w:rsidRPr="002B11BD">
        <w:rPr>
          <w:rFonts w:asciiTheme="majorHAnsi" w:hAnsiTheme="majorHAnsi" w:cs="Arial"/>
          <w:sz w:val="23"/>
          <w:szCs w:val="23"/>
        </w:rPr>
        <w:t>Korunní země v dějinách českého státu, sv. 10</w:t>
      </w:r>
      <w:r w:rsidR="00127746" w:rsidRPr="002B11BD">
        <w:rPr>
          <w:rFonts w:asciiTheme="majorHAnsi" w:hAnsiTheme="majorHAnsi" w:cs="Arial"/>
          <w:sz w:val="23"/>
          <w:szCs w:val="23"/>
        </w:rPr>
        <w:t>.</w:t>
      </w:r>
    </w:p>
    <w:p w14:paraId="03CE4DB0" w14:textId="77777777" w:rsidR="00127746" w:rsidRPr="002B11BD" w:rsidRDefault="00127746" w:rsidP="0030579F">
      <w:pPr>
        <w:pStyle w:val="Odstavecseseznamem"/>
        <w:suppressAutoHyphens/>
        <w:overflowPunct/>
        <w:autoSpaceDE/>
        <w:autoSpaceDN/>
        <w:adjustRightInd/>
        <w:ind w:left="0"/>
        <w:jc w:val="both"/>
        <w:textAlignment w:val="auto"/>
        <w:rPr>
          <w:rFonts w:asciiTheme="majorHAnsi" w:hAnsiTheme="majorHAnsi" w:cs="Arial"/>
          <w:sz w:val="23"/>
          <w:szCs w:val="23"/>
        </w:rPr>
      </w:pPr>
    </w:p>
    <w:p w14:paraId="532E15B7" w14:textId="11408338" w:rsidR="00230E47" w:rsidRPr="002B11BD" w:rsidRDefault="00050B4D" w:rsidP="0030579F">
      <w:pPr>
        <w:pStyle w:val="Odstavecseseznamem"/>
        <w:numPr>
          <w:ilvl w:val="1"/>
          <w:numId w:val="35"/>
        </w:numPr>
        <w:suppressAutoHyphens/>
        <w:overflowPunct/>
        <w:autoSpaceDE/>
        <w:autoSpaceDN/>
        <w:adjustRightInd/>
        <w:ind w:left="0"/>
        <w:jc w:val="both"/>
        <w:textAlignment w:val="auto"/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 xml:space="preserve">FF UK, </w:t>
      </w:r>
      <w:r w:rsidR="00F75173">
        <w:rPr>
          <w:rFonts w:asciiTheme="majorHAnsi" w:hAnsiTheme="majorHAnsi" w:cs="Arial"/>
          <w:sz w:val="23"/>
          <w:szCs w:val="23"/>
        </w:rPr>
        <w:t xml:space="preserve">FF </w:t>
      </w:r>
      <w:r w:rsidRPr="002B11BD">
        <w:rPr>
          <w:rFonts w:asciiTheme="majorHAnsi" w:hAnsiTheme="majorHAnsi" w:cs="Arial"/>
          <w:sz w:val="23"/>
          <w:szCs w:val="23"/>
        </w:rPr>
        <w:t xml:space="preserve">UJEP a </w:t>
      </w:r>
      <w:r w:rsidR="00656BF8" w:rsidRPr="002B11BD">
        <w:rPr>
          <w:rFonts w:asciiTheme="majorHAnsi" w:hAnsiTheme="majorHAnsi" w:cs="Arial"/>
          <w:sz w:val="23"/>
          <w:szCs w:val="23"/>
        </w:rPr>
        <w:t>Vydavatel</w:t>
      </w:r>
      <w:r w:rsidR="00471B3A" w:rsidRPr="002B11BD">
        <w:rPr>
          <w:rFonts w:asciiTheme="majorHAnsi" w:hAnsiTheme="majorHAnsi" w:cs="Arial"/>
          <w:sz w:val="23"/>
          <w:szCs w:val="23"/>
        </w:rPr>
        <w:t xml:space="preserve"> jsou spoluvydavateli publikace ve smyslu příslušných ustanovení zákona č. 121/2000 </w:t>
      </w:r>
      <w:r w:rsidR="005D1A4C" w:rsidRPr="002B11BD">
        <w:rPr>
          <w:rFonts w:asciiTheme="majorHAnsi" w:hAnsiTheme="majorHAnsi" w:cs="Arial"/>
          <w:sz w:val="23"/>
          <w:szCs w:val="23"/>
        </w:rPr>
        <w:t>S</w:t>
      </w:r>
      <w:r w:rsidR="00471B3A" w:rsidRPr="002B11BD">
        <w:rPr>
          <w:rFonts w:asciiTheme="majorHAnsi" w:hAnsiTheme="majorHAnsi" w:cs="Arial"/>
          <w:sz w:val="23"/>
          <w:szCs w:val="23"/>
        </w:rPr>
        <w:t xml:space="preserve">b. </w:t>
      </w:r>
      <w:r w:rsidR="005D1A4C" w:rsidRPr="002B11BD">
        <w:rPr>
          <w:rFonts w:asciiTheme="majorHAnsi" w:hAnsiTheme="majorHAnsi" w:cs="Arial"/>
          <w:sz w:val="23"/>
          <w:szCs w:val="23"/>
        </w:rPr>
        <w:t>o právu autorském, o právech souvisejících s právem autorským a o změně některých zákonů (autorský zákon), ve znění pozdějších předpisů</w:t>
      </w:r>
      <w:r w:rsidR="00392E59" w:rsidRPr="002B11BD">
        <w:rPr>
          <w:rFonts w:asciiTheme="majorHAnsi" w:hAnsiTheme="majorHAnsi" w:cs="Arial"/>
          <w:sz w:val="23"/>
          <w:szCs w:val="23"/>
        </w:rPr>
        <w:t xml:space="preserve"> </w:t>
      </w:r>
      <w:r w:rsidR="000E5ADB" w:rsidRPr="002B11BD">
        <w:rPr>
          <w:rFonts w:asciiTheme="majorHAnsi" w:hAnsiTheme="majorHAnsi" w:cs="Arial"/>
          <w:sz w:val="23"/>
          <w:szCs w:val="23"/>
        </w:rPr>
        <w:t>(</w:t>
      </w:r>
      <w:r w:rsidR="005D1A4C" w:rsidRPr="002B11BD">
        <w:rPr>
          <w:rFonts w:asciiTheme="majorHAnsi" w:hAnsiTheme="majorHAnsi" w:cs="Arial"/>
          <w:sz w:val="23"/>
          <w:szCs w:val="23"/>
        </w:rPr>
        <w:t>dále jen</w:t>
      </w:r>
      <w:r w:rsidR="00392E59" w:rsidRPr="002B11BD">
        <w:rPr>
          <w:rFonts w:asciiTheme="majorHAnsi" w:hAnsiTheme="majorHAnsi" w:cs="Arial"/>
          <w:sz w:val="23"/>
          <w:szCs w:val="23"/>
        </w:rPr>
        <w:t xml:space="preserve"> “</w:t>
      </w:r>
      <w:r w:rsidR="005D1A4C" w:rsidRPr="002B11BD">
        <w:rPr>
          <w:rFonts w:asciiTheme="majorHAnsi" w:hAnsiTheme="majorHAnsi" w:cs="Arial"/>
          <w:sz w:val="23"/>
          <w:szCs w:val="23"/>
        </w:rPr>
        <w:t>autorský zákon</w:t>
      </w:r>
      <w:r w:rsidR="000E5ADB" w:rsidRPr="002B11BD">
        <w:rPr>
          <w:rFonts w:asciiTheme="majorHAnsi" w:hAnsiTheme="majorHAnsi" w:cs="Arial"/>
          <w:sz w:val="23"/>
          <w:szCs w:val="23"/>
        </w:rPr>
        <w:t>“)</w:t>
      </w:r>
      <w:r w:rsidR="00392E59" w:rsidRPr="002B11BD">
        <w:rPr>
          <w:rFonts w:asciiTheme="majorHAnsi" w:hAnsiTheme="majorHAnsi" w:cs="Arial"/>
          <w:sz w:val="23"/>
          <w:szCs w:val="23"/>
        </w:rPr>
        <w:t>, a příslušných ustanovení zákona č. 37/1995 Sb., o neperiodických publi</w:t>
      </w:r>
      <w:r w:rsidR="00682CAC" w:rsidRPr="002B11BD">
        <w:rPr>
          <w:rFonts w:asciiTheme="majorHAnsi" w:hAnsiTheme="majorHAnsi" w:cs="Arial"/>
          <w:sz w:val="23"/>
          <w:szCs w:val="23"/>
        </w:rPr>
        <w:t>kacích, ve znění pozdějších předpisů (dále jen „zákon o neperiodických publikacích“)</w:t>
      </w:r>
      <w:r w:rsidR="00AE26E4" w:rsidRPr="002B11BD">
        <w:rPr>
          <w:rFonts w:asciiTheme="majorHAnsi" w:hAnsiTheme="majorHAnsi" w:cs="Arial"/>
          <w:sz w:val="23"/>
          <w:szCs w:val="23"/>
        </w:rPr>
        <w:t>. Na všech obvyklých místech v </w:t>
      </w:r>
      <w:r w:rsidR="00447E34" w:rsidRPr="002B11BD">
        <w:rPr>
          <w:rFonts w:asciiTheme="majorHAnsi" w:hAnsiTheme="majorHAnsi" w:cs="Arial"/>
          <w:sz w:val="23"/>
          <w:szCs w:val="23"/>
        </w:rPr>
        <w:t>publikaci</w:t>
      </w:r>
      <w:r w:rsidR="00AE26E4" w:rsidRPr="002B11BD">
        <w:rPr>
          <w:rFonts w:asciiTheme="majorHAnsi" w:hAnsiTheme="majorHAnsi" w:cs="Arial"/>
          <w:sz w:val="23"/>
          <w:szCs w:val="23"/>
        </w:rPr>
        <w:t>, zejména v tiráži, bude proto toto sdělení vždy uvedeno spolu</w:t>
      </w:r>
      <w:r w:rsidR="00447E34" w:rsidRPr="002B11BD">
        <w:rPr>
          <w:rFonts w:asciiTheme="majorHAnsi" w:hAnsiTheme="majorHAnsi" w:cs="Arial"/>
          <w:sz w:val="23"/>
          <w:szCs w:val="23"/>
        </w:rPr>
        <w:t xml:space="preserve"> </w:t>
      </w:r>
      <w:r w:rsidR="00AE26E4" w:rsidRPr="002B11BD">
        <w:rPr>
          <w:rFonts w:asciiTheme="majorHAnsi" w:hAnsiTheme="majorHAnsi" w:cs="Arial"/>
          <w:sz w:val="23"/>
          <w:szCs w:val="23"/>
        </w:rPr>
        <w:t xml:space="preserve">s ISBN FF UK, </w:t>
      </w:r>
      <w:r w:rsidR="00F75173">
        <w:rPr>
          <w:rFonts w:asciiTheme="majorHAnsi" w:hAnsiTheme="majorHAnsi" w:cs="Arial"/>
          <w:sz w:val="23"/>
          <w:szCs w:val="23"/>
        </w:rPr>
        <w:t xml:space="preserve">FF </w:t>
      </w:r>
      <w:r w:rsidR="00AE26E4" w:rsidRPr="002B11BD">
        <w:rPr>
          <w:rFonts w:asciiTheme="majorHAnsi" w:hAnsiTheme="majorHAnsi" w:cs="Arial"/>
          <w:sz w:val="23"/>
          <w:szCs w:val="23"/>
        </w:rPr>
        <w:t xml:space="preserve">UJEP a </w:t>
      </w:r>
      <w:r w:rsidR="00447E34" w:rsidRPr="002B11BD">
        <w:rPr>
          <w:rFonts w:asciiTheme="majorHAnsi" w:hAnsiTheme="majorHAnsi" w:cs="Arial"/>
          <w:sz w:val="23"/>
          <w:szCs w:val="23"/>
        </w:rPr>
        <w:t>Vydavatele.</w:t>
      </w:r>
    </w:p>
    <w:p w14:paraId="3DE8EAFF" w14:textId="77777777" w:rsidR="00AC5EDF" w:rsidRPr="002B11BD" w:rsidRDefault="00AC5EDF" w:rsidP="0030579F">
      <w:pPr>
        <w:pStyle w:val="Odstavecseseznamem"/>
        <w:suppressAutoHyphens/>
        <w:overflowPunct/>
        <w:autoSpaceDE/>
        <w:autoSpaceDN/>
        <w:adjustRightInd/>
        <w:ind w:left="0"/>
        <w:jc w:val="both"/>
        <w:textAlignment w:val="auto"/>
        <w:rPr>
          <w:rFonts w:asciiTheme="majorHAnsi" w:hAnsiTheme="majorHAnsi" w:cs="Arial"/>
          <w:sz w:val="23"/>
          <w:szCs w:val="23"/>
        </w:rPr>
      </w:pPr>
    </w:p>
    <w:p w14:paraId="7D0A0A4D" w14:textId="28536352" w:rsidR="00FC1699" w:rsidRPr="002B11BD" w:rsidRDefault="00FC1699" w:rsidP="0030579F">
      <w:pPr>
        <w:jc w:val="center"/>
        <w:rPr>
          <w:rFonts w:asciiTheme="majorHAnsi" w:hAnsiTheme="majorHAnsi" w:cs="Arial"/>
          <w:b/>
          <w:sz w:val="23"/>
          <w:szCs w:val="23"/>
        </w:rPr>
      </w:pPr>
      <w:r w:rsidRPr="002B11BD">
        <w:rPr>
          <w:rFonts w:asciiTheme="majorHAnsi" w:hAnsiTheme="majorHAnsi" w:cs="Arial"/>
          <w:b/>
          <w:sz w:val="23"/>
          <w:szCs w:val="23"/>
        </w:rPr>
        <w:t>II.</w:t>
      </w:r>
    </w:p>
    <w:p w14:paraId="1F770379" w14:textId="788603AB" w:rsidR="00B41140" w:rsidRPr="002B11BD" w:rsidRDefault="00FC1699" w:rsidP="0030579F">
      <w:pPr>
        <w:jc w:val="center"/>
        <w:rPr>
          <w:rFonts w:asciiTheme="majorHAnsi" w:hAnsiTheme="majorHAnsi" w:cs="Arial"/>
          <w:b/>
          <w:sz w:val="23"/>
          <w:szCs w:val="23"/>
        </w:rPr>
      </w:pPr>
      <w:r w:rsidRPr="002B11BD">
        <w:rPr>
          <w:rFonts w:asciiTheme="majorHAnsi" w:hAnsiTheme="majorHAnsi" w:cs="Arial"/>
          <w:b/>
          <w:sz w:val="23"/>
          <w:szCs w:val="23"/>
        </w:rPr>
        <w:t xml:space="preserve">Práva a povinnosti </w:t>
      </w:r>
      <w:r w:rsidR="00DD7ACE" w:rsidRPr="002B11BD">
        <w:rPr>
          <w:rFonts w:asciiTheme="majorHAnsi" w:hAnsiTheme="majorHAnsi" w:cs="Arial"/>
          <w:b/>
          <w:sz w:val="23"/>
          <w:szCs w:val="23"/>
        </w:rPr>
        <w:t>FF UK</w:t>
      </w:r>
    </w:p>
    <w:p w14:paraId="053A212A" w14:textId="705898FF" w:rsidR="00FC1699" w:rsidRPr="002B11BD" w:rsidRDefault="00FC1699" w:rsidP="0030579F">
      <w:pPr>
        <w:jc w:val="center"/>
        <w:rPr>
          <w:rFonts w:asciiTheme="majorHAnsi" w:hAnsiTheme="majorHAnsi" w:cs="Arial"/>
          <w:b/>
          <w:sz w:val="23"/>
          <w:szCs w:val="23"/>
        </w:rPr>
      </w:pPr>
    </w:p>
    <w:p w14:paraId="6FCD6B13" w14:textId="0F313F6C" w:rsidR="000F33A2" w:rsidRPr="002B11BD" w:rsidRDefault="00B07B74" w:rsidP="0030579F">
      <w:pPr>
        <w:pStyle w:val="Odstavecseseznamem"/>
        <w:numPr>
          <w:ilvl w:val="0"/>
          <w:numId w:val="15"/>
        </w:numPr>
        <w:ind w:left="0"/>
        <w:jc w:val="both"/>
        <w:rPr>
          <w:rFonts w:asciiTheme="majorHAnsi" w:eastAsia="ヒラギノ角ゴ Pro W3" w:hAnsiTheme="majorHAnsi" w:cs="Arial"/>
          <w:color w:val="000000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 xml:space="preserve">FF UK </w:t>
      </w:r>
      <w:r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>vkládá do publikace textové části</w:t>
      </w:r>
      <w:r w:rsidR="00791D4E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>/příspěvky</w:t>
      </w:r>
      <w:r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, jejímiž autory jsou Lenka Bobková, Mlada Holá a Jan </w:t>
      </w:r>
      <w:proofErr w:type="spellStart"/>
      <w:r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>Zdichynec</w:t>
      </w:r>
      <w:proofErr w:type="spellEnd"/>
      <w:r w:rsidR="000F33A2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, </w:t>
      </w:r>
      <w:r w:rsidR="00FB42DF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a </w:t>
      </w:r>
      <w:r w:rsidR="000F33A2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>to vše za podmínek upravených touto smlouvou.</w:t>
      </w:r>
      <w:r w:rsidR="00ED3254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 </w:t>
      </w:r>
      <w:r w:rsidR="00276167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>T</w:t>
      </w:r>
      <w:r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>y</w:t>
      </w:r>
      <w:r w:rsidR="00276167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>to</w:t>
      </w:r>
      <w:r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 </w:t>
      </w:r>
      <w:r w:rsidR="00791D4E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>příspěvky</w:t>
      </w:r>
      <w:r w:rsidR="00B65FAD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, </w:t>
      </w:r>
      <w:r w:rsidR="00127746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>je</w:t>
      </w:r>
      <w:r w:rsidR="006A3BD9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>jichž</w:t>
      </w:r>
      <w:r w:rsidR="00127746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 popis je uveden v</w:t>
      </w:r>
      <w:r w:rsidR="00B65FAD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> </w:t>
      </w:r>
      <w:r w:rsidR="00127746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>příloze</w:t>
      </w:r>
      <w:r w:rsidR="00B65FAD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 1 </w:t>
      </w:r>
      <w:r w:rsidR="00127746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>této smlouvy</w:t>
      </w:r>
      <w:r w:rsidR="006A3BD9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 – Seznam textových částí/příspěvků FF UK a UJEP</w:t>
      </w:r>
      <w:r w:rsidR="00CE778F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 obsažených v publikaci</w:t>
      </w:r>
      <w:r w:rsidR="00127746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>,</w:t>
      </w:r>
      <w:r w:rsidR="00791D4E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 </w:t>
      </w:r>
      <w:r w:rsidR="00EE5094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>má Vydavatel v době podpisu smlouvy k dispozici.</w:t>
      </w:r>
    </w:p>
    <w:p w14:paraId="011B1C3E" w14:textId="77777777" w:rsidR="00D70B8A" w:rsidRPr="002B11BD" w:rsidRDefault="00D70B8A" w:rsidP="0030579F">
      <w:pPr>
        <w:pStyle w:val="Odstavecseseznamem"/>
        <w:ind w:left="0"/>
        <w:jc w:val="both"/>
        <w:rPr>
          <w:rFonts w:asciiTheme="majorHAnsi" w:eastAsia="ヒラギノ角ゴ Pro W3" w:hAnsiTheme="majorHAnsi" w:cs="Arial"/>
          <w:color w:val="000000"/>
          <w:sz w:val="23"/>
          <w:szCs w:val="23"/>
        </w:rPr>
      </w:pPr>
    </w:p>
    <w:p w14:paraId="12524D10" w14:textId="7F67F57F" w:rsidR="000F33A2" w:rsidRPr="002B11BD" w:rsidRDefault="00B07B74" w:rsidP="0030579F">
      <w:pPr>
        <w:pStyle w:val="Odstavecseseznamem"/>
        <w:numPr>
          <w:ilvl w:val="0"/>
          <w:numId w:val="15"/>
        </w:numPr>
        <w:ind w:left="0"/>
        <w:jc w:val="both"/>
        <w:rPr>
          <w:rFonts w:asciiTheme="majorHAnsi" w:eastAsia="ヒラギノ角ゴ Pro W3" w:hAnsiTheme="majorHAnsi" w:cs="Arial"/>
          <w:color w:val="000000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 xml:space="preserve">FF UK </w:t>
      </w:r>
      <w:r w:rsidR="000F33A2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prohlašuje, že </w:t>
      </w:r>
      <w:r w:rsidR="00C22D7E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příspěvky </w:t>
      </w:r>
      <w:r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Lenky Bobkové, Mlady Holé a Jana </w:t>
      </w:r>
      <w:proofErr w:type="spellStart"/>
      <w:r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>Zdichynce</w:t>
      </w:r>
      <w:proofErr w:type="spellEnd"/>
      <w:r w:rsidR="00581649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 </w:t>
      </w:r>
      <w:r w:rsidR="000F33A2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>j</w:t>
      </w:r>
      <w:r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>sou</w:t>
      </w:r>
      <w:r w:rsidR="000F33A2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 zaměstnaneckým</w:t>
      </w:r>
      <w:r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>i</w:t>
      </w:r>
      <w:r w:rsidR="000F33A2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 díl</w:t>
      </w:r>
      <w:r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>y</w:t>
      </w:r>
      <w:r w:rsidR="000F33A2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>, k němuž vykonává autorská majetková práva ve smyslu</w:t>
      </w:r>
      <w:r w:rsidR="00D25698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 </w:t>
      </w:r>
      <w:r w:rsidR="00D25698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br/>
      </w:r>
      <w:r w:rsidR="000F33A2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 § 58 zákona č.121/2000 Sb.</w:t>
      </w:r>
      <w:r w:rsidR="00581649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>, o právu autorském, o právech souvisejících s právem autorským a o změně některých zákonů (autorský zákon),</w:t>
      </w:r>
      <w:r w:rsidR="000F33A2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 ve znění pozdějších předpisů</w:t>
      </w:r>
      <w:r w:rsidR="00581649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 (dále jen „autorský zákon“),</w:t>
      </w:r>
      <w:r w:rsidR="000F33A2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 a že má tedy výlučné právo užít výše uvedené dílo v plném rozsahu. </w:t>
      </w:r>
      <w:r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>FF UK</w:t>
      </w:r>
      <w:r w:rsidR="000F33A2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 odpovídá za škodu způsobenou </w:t>
      </w:r>
      <w:r w:rsidR="0016627C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>ostatním účastníkům této smlouvy</w:t>
      </w:r>
      <w:r w:rsidR="000F33A2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 nepravdivostí tohoto prohlášení.</w:t>
      </w:r>
    </w:p>
    <w:p w14:paraId="3C3FF7CB" w14:textId="77777777" w:rsidR="00AC3F67" w:rsidRPr="002B11BD" w:rsidRDefault="00AC3F67" w:rsidP="0030579F">
      <w:pPr>
        <w:pStyle w:val="Odstavecseseznamem"/>
        <w:ind w:left="0"/>
        <w:rPr>
          <w:rFonts w:asciiTheme="majorHAnsi" w:eastAsia="ヒラギノ角ゴ Pro W3" w:hAnsiTheme="majorHAnsi" w:cs="Arial"/>
          <w:color w:val="000000"/>
          <w:sz w:val="23"/>
          <w:szCs w:val="23"/>
        </w:rPr>
      </w:pPr>
    </w:p>
    <w:p w14:paraId="37ADBD56" w14:textId="2A268BCC" w:rsidR="0022553B" w:rsidRPr="002B11BD" w:rsidRDefault="0022553B" w:rsidP="0030579F">
      <w:pPr>
        <w:numPr>
          <w:ilvl w:val="0"/>
          <w:numId w:val="15"/>
        </w:numPr>
        <w:ind w:left="0"/>
        <w:jc w:val="both"/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>FF UK</w:t>
      </w:r>
      <w:r w:rsidRPr="002B11BD">
        <w:rPr>
          <w:rFonts w:asciiTheme="majorHAnsi" w:hAnsiTheme="majorHAnsi" w:cs="Arial"/>
          <w:sz w:val="23"/>
          <w:szCs w:val="23"/>
        </w:rPr>
        <w:t xml:space="preserve"> je odpovědná za obsah</w:t>
      </w:r>
      <w:r w:rsidR="00F26E0B" w:rsidRPr="002B11BD">
        <w:rPr>
          <w:rFonts w:asciiTheme="majorHAnsi" w:hAnsiTheme="majorHAnsi" w:cs="Arial"/>
          <w:sz w:val="23"/>
          <w:szCs w:val="23"/>
        </w:rPr>
        <w:t>ovou část</w:t>
      </w:r>
      <w:r w:rsidRPr="002B11BD">
        <w:rPr>
          <w:rFonts w:asciiTheme="majorHAnsi" w:hAnsiTheme="majorHAnsi" w:cs="Arial"/>
          <w:sz w:val="23"/>
          <w:szCs w:val="23"/>
        </w:rPr>
        <w:t xml:space="preserve"> publikace</w:t>
      </w:r>
      <w:r w:rsidR="00F26E0B" w:rsidRPr="002B11BD">
        <w:rPr>
          <w:rFonts w:asciiTheme="majorHAnsi" w:hAnsiTheme="majorHAnsi" w:cs="Arial"/>
          <w:sz w:val="23"/>
          <w:szCs w:val="23"/>
        </w:rPr>
        <w:t xml:space="preserve"> uvedenou v odst. 2</w:t>
      </w:r>
      <w:r w:rsidR="0057281A" w:rsidRPr="002B11BD">
        <w:rPr>
          <w:rFonts w:asciiTheme="majorHAnsi" w:hAnsiTheme="majorHAnsi" w:cs="Arial"/>
          <w:sz w:val="23"/>
          <w:szCs w:val="23"/>
        </w:rPr>
        <w:t>.</w:t>
      </w:r>
      <w:r w:rsidR="00F26E0B" w:rsidRPr="002B11BD">
        <w:rPr>
          <w:rFonts w:asciiTheme="majorHAnsi" w:hAnsiTheme="majorHAnsi" w:cs="Arial"/>
          <w:sz w:val="23"/>
          <w:szCs w:val="23"/>
        </w:rPr>
        <w:t xml:space="preserve"> tohoto článku</w:t>
      </w:r>
      <w:r w:rsidRPr="002B11BD">
        <w:rPr>
          <w:rFonts w:asciiTheme="majorHAnsi" w:hAnsiTheme="majorHAnsi" w:cs="Arial"/>
          <w:sz w:val="23"/>
          <w:szCs w:val="23"/>
        </w:rPr>
        <w:t xml:space="preserve"> po stránce věcné a právní.</w:t>
      </w:r>
    </w:p>
    <w:p w14:paraId="42535D5B" w14:textId="77777777" w:rsidR="0022553B" w:rsidRPr="002B11BD" w:rsidRDefault="0022553B" w:rsidP="0030579F">
      <w:pPr>
        <w:jc w:val="both"/>
        <w:rPr>
          <w:rFonts w:asciiTheme="majorHAnsi" w:hAnsiTheme="majorHAnsi" w:cs="Arial"/>
          <w:sz w:val="23"/>
          <w:szCs w:val="23"/>
        </w:rPr>
      </w:pPr>
    </w:p>
    <w:p w14:paraId="6F7219B0" w14:textId="1C8652CB" w:rsidR="00AC3F67" w:rsidRPr="002B11BD" w:rsidRDefault="00B07B74" w:rsidP="0030579F">
      <w:pPr>
        <w:pStyle w:val="Zkladntext"/>
        <w:numPr>
          <w:ilvl w:val="0"/>
          <w:numId w:val="15"/>
        </w:numPr>
        <w:ind w:left="0"/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 xml:space="preserve">FF UK </w:t>
      </w:r>
      <w:r w:rsidR="00F26E0B" w:rsidRPr="002B11BD">
        <w:rPr>
          <w:rFonts w:asciiTheme="majorHAnsi" w:hAnsiTheme="majorHAnsi" w:cs="Arial"/>
          <w:sz w:val="23"/>
          <w:szCs w:val="23"/>
        </w:rPr>
        <w:t xml:space="preserve">prohlašuje, že Vydavateli poskytl </w:t>
      </w:r>
      <w:r w:rsidR="00F26E0B" w:rsidRPr="002B11BD">
        <w:rPr>
          <w:rFonts w:asciiTheme="majorHAnsi" w:hAnsiTheme="majorHAnsi"/>
          <w:sz w:val="23"/>
          <w:szCs w:val="23"/>
        </w:rPr>
        <w:t>finanční prostředky nutné k</w:t>
      </w:r>
      <w:r w:rsidR="00B65FAD" w:rsidRPr="002B11BD">
        <w:rPr>
          <w:rFonts w:asciiTheme="majorHAnsi" w:hAnsiTheme="majorHAnsi"/>
          <w:sz w:val="23"/>
          <w:szCs w:val="23"/>
        </w:rPr>
        <w:t xml:space="preserve"> redakci textu a přetiskové úpravě </w:t>
      </w:r>
      <w:r w:rsidR="00F26E0B" w:rsidRPr="001B7C44">
        <w:rPr>
          <w:rFonts w:asciiTheme="majorHAnsi" w:hAnsiTheme="majorHAnsi"/>
          <w:sz w:val="23"/>
          <w:szCs w:val="23"/>
        </w:rPr>
        <w:t xml:space="preserve">ve výši </w:t>
      </w:r>
      <w:r w:rsidR="004D27D8" w:rsidRPr="001B7C44">
        <w:rPr>
          <w:rFonts w:asciiTheme="majorHAnsi" w:hAnsiTheme="majorHAnsi" w:cs="Arial"/>
          <w:sz w:val="23"/>
          <w:szCs w:val="23"/>
        </w:rPr>
        <w:t>66</w:t>
      </w:r>
      <w:r w:rsidR="002B11BD" w:rsidRPr="0030579F">
        <w:rPr>
          <w:rFonts w:asciiTheme="majorHAnsi" w:hAnsiTheme="majorHAnsi" w:cs="Arial"/>
          <w:sz w:val="23"/>
          <w:szCs w:val="23"/>
        </w:rPr>
        <w:t> </w:t>
      </w:r>
      <w:r w:rsidR="004D27D8" w:rsidRPr="001B7C44">
        <w:rPr>
          <w:rFonts w:asciiTheme="majorHAnsi" w:hAnsiTheme="majorHAnsi" w:cs="Arial"/>
          <w:sz w:val="23"/>
          <w:szCs w:val="23"/>
        </w:rPr>
        <w:t>116</w:t>
      </w:r>
      <w:r w:rsidR="002B11BD" w:rsidRPr="0030579F">
        <w:rPr>
          <w:rFonts w:asciiTheme="majorHAnsi" w:hAnsiTheme="majorHAnsi" w:cs="Arial"/>
          <w:sz w:val="23"/>
          <w:szCs w:val="23"/>
        </w:rPr>
        <w:t>,-</w:t>
      </w:r>
      <w:r w:rsidR="004D27D8" w:rsidRPr="001B7C44">
        <w:rPr>
          <w:rFonts w:asciiTheme="majorHAnsi" w:hAnsiTheme="majorHAnsi" w:cs="Arial"/>
          <w:sz w:val="23"/>
          <w:szCs w:val="23"/>
        </w:rPr>
        <w:t xml:space="preserve"> bez DPH (</w:t>
      </w:r>
      <w:r w:rsidR="004D27D8" w:rsidRPr="001B7C44">
        <w:rPr>
          <w:rFonts w:asciiTheme="majorHAnsi" w:hAnsiTheme="majorHAnsi"/>
          <w:b/>
          <w:bCs/>
          <w:sz w:val="23"/>
          <w:szCs w:val="23"/>
        </w:rPr>
        <w:t>80 000,- Kč</w:t>
      </w:r>
      <w:r w:rsidR="004D27D8" w:rsidRPr="001B7C44">
        <w:rPr>
          <w:rFonts w:asciiTheme="majorHAnsi" w:hAnsiTheme="majorHAnsi"/>
          <w:sz w:val="23"/>
          <w:szCs w:val="23"/>
        </w:rPr>
        <w:t xml:space="preserve"> </w:t>
      </w:r>
      <w:r w:rsidR="004D27D8" w:rsidRPr="001B7C44">
        <w:rPr>
          <w:rFonts w:asciiTheme="majorHAnsi" w:hAnsiTheme="majorHAnsi"/>
          <w:b/>
          <w:bCs/>
          <w:sz w:val="23"/>
          <w:szCs w:val="23"/>
        </w:rPr>
        <w:t>včetně DPH</w:t>
      </w:r>
      <w:r w:rsidR="004D27D8" w:rsidRPr="002B11BD">
        <w:rPr>
          <w:rFonts w:asciiTheme="majorHAnsi" w:hAnsiTheme="majorHAnsi"/>
          <w:b/>
          <w:bCs/>
          <w:sz w:val="23"/>
          <w:szCs w:val="23"/>
        </w:rPr>
        <w:t>)</w:t>
      </w:r>
      <w:r w:rsidR="00F26E0B" w:rsidRPr="002B11BD">
        <w:rPr>
          <w:rFonts w:asciiTheme="majorHAnsi" w:hAnsiTheme="majorHAnsi"/>
          <w:sz w:val="23"/>
          <w:szCs w:val="23"/>
        </w:rPr>
        <w:t>, které uhradi</w:t>
      </w:r>
      <w:r w:rsidR="00F373CC" w:rsidRPr="002B11BD">
        <w:rPr>
          <w:rFonts w:asciiTheme="majorHAnsi" w:hAnsiTheme="majorHAnsi"/>
          <w:sz w:val="23"/>
          <w:szCs w:val="23"/>
        </w:rPr>
        <w:t>l</w:t>
      </w:r>
      <w:r w:rsidR="002B11BD" w:rsidRPr="002B11BD">
        <w:rPr>
          <w:rFonts w:asciiTheme="majorHAnsi" w:hAnsiTheme="majorHAnsi"/>
          <w:sz w:val="23"/>
          <w:szCs w:val="23"/>
        </w:rPr>
        <w:t>a</w:t>
      </w:r>
      <w:r w:rsidR="0022553B" w:rsidRPr="002B11BD">
        <w:rPr>
          <w:rFonts w:asciiTheme="majorHAnsi" w:hAnsiTheme="majorHAnsi" w:cs="Arial"/>
          <w:sz w:val="23"/>
          <w:szCs w:val="23"/>
        </w:rPr>
        <w:t xml:space="preserve"> ve dvou splátkách</w:t>
      </w:r>
      <w:r w:rsidR="00F26E0B" w:rsidRPr="002B11BD">
        <w:rPr>
          <w:rFonts w:asciiTheme="majorHAnsi" w:hAnsiTheme="majorHAnsi" w:cs="Arial"/>
          <w:sz w:val="23"/>
          <w:szCs w:val="23"/>
        </w:rPr>
        <w:t>,</w:t>
      </w:r>
      <w:r w:rsidR="00F373CC" w:rsidRPr="002B11BD">
        <w:rPr>
          <w:rFonts w:asciiTheme="majorHAnsi" w:hAnsiTheme="majorHAnsi" w:cs="Arial"/>
          <w:sz w:val="23"/>
          <w:szCs w:val="23"/>
        </w:rPr>
        <w:t xml:space="preserve"> </w:t>
      </w:r>
      <w:r w:rsidR="00F26E0B" w:rsidRPr="002B11BD">
        <w:rPr>
          <w:rFonts w:asciiTheme="majorHAnsi" w:hAnsiTheme="majorHAnsi" w:cs="Arial"/>
          <w:sz w:val="23"/>
          <w:szCs w:val="23"/>
        </w:rPr>
        <w:t xml:space="preserve">a to dne </w:t>
      </w:r>
      <w:r w:rsidR="00AC5EDF" w:rsidRPr="002B11BD">
        <w:rPr>
          <w:rFonts w:asciiTheme="majorHAnsi" w:hAnsiTheme="majorHAnsi" w:cs="Arial"/>
          <w:sz w:val="23"/>
          <w:szCs w:val="23"/>
        </w:rPr>
        <w:t>18. 11. 2022</w:t>
      </w:r>
      <w:r w:rsidR="0022553B" w:rsidRPr="002B11BD">
        <w:rPr>
          <w:rFonts w:asciiTheme="majorHAnsi" w:hAnsiTheme="majorHAnsi" w:cs="Arial"/>
          <w:sz w:val="23"/>
          <w:szCs w:val="23"/>
        </w:rPr>
        <w:t xml:space="preserve"> </w:t>
      </w:r>
      <w:r w:rsidR="00F26E0B" w:rsidRPr="002B11BD">
        <w:rPr>
          <w:rFonts w:asciiTheme="majorHAnsi" w:hAnsiTheme="majorHAnsi" w:cs="Arial"/>
          <w:sz w:val="23"/>
          <w:szCs w:val="23"/>
        </w:rPr>
        <w:t xml:space="preserve">a dne </w:t>
      </w:r>
      <w:r w:rsidR="00AC5EDF" w:rsidRPr="002B11BD">
        <w:rPr>
          <w:rFonts w:asciiTheme="majorHAnsi" w:hAnsiTheme="majorHAnsi" w:cs="Arial"/>
          <w:sz w:val="23"/>
          <w:szCs w:val="23"/>
        </w:rPr>
        <w:t>27. 10. 2023</w:t>
      </w:r>
      <w:r w:rsidRPr="002B11BD">
        <w:rPr>
          <w:rFonts w:asciiTheme="majorHAnsi" w:hAnsiTheme="majorHAnsi" w:cs="Arial"/>
          <w:sz w:val="23"/>
          <w:szCs w:val="23"/>
        </w:rPr>
        <w:t xml:space="preserve">. </w:t>
      </w:r>
      <w:r w:rsidR="00791D4E" w:rsidRPr="002B11BD">
        <w:rPr>
          <w:rFonts w:asciiTheme="majorHAnsi" w:hAnsiTheme="majorHAnsi" w:cs="Arial"/>
          <w:sz w:val="23"/>
          <w:szCs w:val="23"/>
        </w:rPr>
        <w:t>Výše uhrazeného finančního příspěvku</w:t>
      </w:r>
      <w:r w:rsidRPr="002B11BD">
        <w:rPr>
          <w:rFonts w:asciiTheme="majorHAnsi" w:hAnsiTheme="majorHAnsi" w:cs="Arial"/>
          <w:sz w:val="23"/>
          <w:szCs w:val="23"/>
        </w:rPr>
        <w:t xml:space="preserve"> je nejvýše přípustn</w:t>
      </w:r>
      <w:r w:rsidR="00791D4E" w:rsidRPr="002B11BD">
        <w:rPr>
          <w:rFonts w:asciiTheme="majorHAnsi" w:hAnsiTheme="majorHAnsi" w:cs="Arial"/>
          <w:sz w:val="23"/>
          <w:szCs w:val="23"/>
        </w:rPr>
        <w:t>á</w:t>
      </w:r>
      <w:r w:rsidR="00AC3F67" w:rsidRPr="002B11BD">
        <w:rPr>
          <w:rFonts w:asciiTheme="majorHAnsi" w:hAnsiTheme="majorHAnsi" w:cs="Arial"/>
          <w:sz w:val="23"/>
          <w:szCs w:val="23"/>
        </w:rPr>
        <w:t>.</w:t>
      </w:r>
    </w:p>
    <w:p w14:paraId="2FBD6317" w14:textId="467BE60D" w:rsidR="003C0FAB" w:rsidRPr="002B11BD" w:rsidRDefault="003C0FAB" w:rsidP="0030579F">
      <w:pPr>
        <w:jc w:val="both"/>
        <w:rPr>
          <w:rFonts w:asciiTheme="majorHAnsi" w:hAnsiTheme="majorHAnsi" w:cs="Arial"/>
          <w:sz w:val="23"/>
          <w:szCs w:val="23"/>
        </w:rPr>
      </w:pPr>
    </w:p>
    <w:p w14:paraId="692941BE" w14:textId="54976A0F" w:rsidR="00EB4297" w:rsidRPr="002B11BD" w:rsidRDefault="0022553B" w:rsidP="0030579F">
      <w:pPr>
        <w:numPr>
          <w:ilvl w:val="0"/>
          <w:numId w:val="15"/>
        </w:numPr>
        <w:ind w:left="0"/>
        <w:jc w:val="both"/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>FF UK</w:t>
      </w:r>
      <w:r w:rsidR="000F33A2" w:rsidRPr="002B11BD" w:rsidDel="000F33A2">
        <w:rPr>
          <w:rFonts w:asciiTheme="majorHAnsi" w:hAnsiTheme="majorHAnsi" w:cs="Arial"/>
          <w:sz w:val="23"/>
          <w:szCs w:val="23"/>
        </w:rPr>
        <w:t xml:space="preserve"> </w:t>
      </w:r>
      <w:r w:rsidR="00EB4297" w:rsidRPr="002B11BD">
        <w:rPr>
          <w:rFonts w:asciiTheme="majorHAnsi" w:hAnsiTheme="majorHAnsi" w:cs="Arial"/>
          <w:sz w:val="23"/>
          <w:szCs w:val="23"/>
        </w:rPr>
        <w:t>bude podporovat prodej publikace, a to zejména</w:t>
      </w:r>
      <w:r w:rsidR="00CF2817" w:rsidRPr="002B11BD">
        <w:rPr>
          <w:rFonts w:asciiTheme="majorHAnsi" w:hAnsiTheme="majorHAnsi" w:cs="Arial"/>
          <w:sz w:val="23"/>
          <w:szCs w:val="23"/>
        </w:rPr>
        <w:t xml:space="preserve"> </w:t>
      </w:r>
      <w:r w:rsidR="00C6728C" w:rsidRPr="002B11BD">
        <w:rPr>
          <w:rFonts w:asciiTheme="majorHAnsi" w:hAnsiTheme="majorHAnsi" w:cs="Arial"/>
          <w:sz w:val="23"/>
          <w:szCs w:val="23"/>
        </w:rPr>
        <w:t>anotací publikace</w:t>
      </w:r>
      <w:r w:rsidR="00CF2817" w:rsidRPr="002B11BD">
        <w:rPr>
          <w:rFonts w:asciiTheme="majorHAnsi" w:hAnsiTheme="majorHAnsi" w:cs="Arial"/>
          <w:sz w:val="23"/>
          <w:szCs w:val="23"/>
        </w:rPr>
        <w:t xml:space="preserve"> </w:t>
      </w:r>
      <w:r w:rsidR="00EB4297" w:rsidRPr="002B11BD">
        <w:rPr>
          <w:rFonts w:asciiTheme="majorHAnsi" w:hAnsiTheme="majorHAnsi" w:cs="Arial"/>
          <w:sz w:val="23"/>
          <w:szCs w:val="23"/>
        </w:rPr>
        <w:t>na svých webových stránkách.</w:t>
      </w:r>
    </w:p>
    <w:p w14:paraId="3798FAF2" w14:textId="77777777" w:rsidR="00CE778F" w:rsidRPr="002B11BD" w:rsidRDefault="00CE778F" w:rsidP="0030579F">
      <w:pPr>
        <w:jc w:val="center"/>
        <w:rPr>
          <w:rFonts w:asciiTheme="majorHAnsi" w:hAnsiTheme="majorHAnsi" w:cs="Arial"/>
          <w:b/>
          <w:sz w:val="23"/>
          <w:szCs w:val="23"/>
        </w:rPr>
      </w:pPr>
    </w:p>
    <w:p w14:paraId="382CAC2A" w14:textId="04A3C757" w:rsidR="0022553B" w:rsidRPr="002B11BD" w:rsidRDefault="0022553B" w:rsidP="0030579F">
      <w:pPr>
        <w:jc w:val="center"/>
        <w:rPr>
          <w:rFonts w:asciiTheme="majorHAnsi" w:hAnsiTheme="majorHAnsi" w:cs="Arial"/>
          <w:b/>
          <w:sz w:val="23"/>
          <w:szCs w:val="23"/>
        </w:rPr>
      </w:pPr>
      <w:r w:rsidRPr="002B11BD">
        <w:rPr>
          <w:rFonts w:asciiTheme="majorHAnsi" w:hAnsiTheme="majorHAnsi" w:cs="Arial"/>
          <w:b/>
          <w:sz w:val="23"/>
          <w:szCs w:val="23"/>
        </w:rPr>
        <w:t>II</w:t>
      </w:r>
      <w:r w:rsidR="00EA574B" w:rsidRPr="002B11BD">
        <w:rPr>
          <w:rFonts w:asciiTheme="majorHAnsi" w:hAnsiTheme="majorHAnsi" w:cs="Arial"/>
          <w:b/>
          <w:sz w:val="23"/>
          <w:szCs w:val="23"/>
        </w:rPr>
        <w:t>I.</w:t>
      </w:r>
    </w:p>
    <w:p w14:paraId="24D58ED1" w14:textId="08B8EBF2" w:rsidR="0022553B" w:rsidRPr="002B11BD" w:rsidRDefault="0022553B" w:rsidP="0030579F">
      <w:pPr>
        <w:jc w:val="center"/>
        <w:rPr>
          <w:rFonts w:asciiTheme="majorHAnsi" w:hAnsiTheme="majorHAnsi" w:cs="Arial"/>
          <w:b/>
          <w:sz w:val="23"/>
          <w:szCs w:val="23"/>
        </w:rPr>
      </w:pPr>
      <w:r w:rsidRPr="002B11BD">
        <w:rPr>
          <w:rFonts w:asciiTheme="majorHAnsi" w:hAnsiTheme="majorHAnsi" w:cs="Arial"/>
          <w:b/>
          <w:sz w:val="23"/>
          <w:szCs w:val="23"/>
        </w:rPr>
        <w:t xml:space="preserve">Práva a povinnosti </w:t>
      </w:r>
      <w:r w:rsidR="00AC6E25" w:rsidRPr="002B11BD">
        <w:rPr>
          <w:rFonts w:asciiTheme="majorHAnsi" w:hAnsiTheme="majorHAnsi" w:cs="Arial"/>
          <w:b/>
          <w:sz w:val="23"/>
          <w:szCs w:val="23"/>
        </w:rPr>
        <w:t xml:space="preserve">FF </w:t>
      </w:r>
      <w:r w:rsidRPr="002B11BD">
        <w:rPr>
          <w:rFonts w:asciiTheme="majorHAnsi" w:hAnsiTheme="majorHAnsi" w:cs="Arial"/>
          <w:b/>
          <w:sz w:val="23"/>
          <w:szCs w:val="23"/>
        </w:rPr>
        <w:t>UJEP</w:t>
      </w:r>
    </w:p>
    <w:p w14:paraId="2FD4AD50" w14:textId="77777777" w:rsidR="0022553B" w:rsidRPr="002B11BD" w:rsidRDefault="0022553B" w:rsidP="0030579F">
      <w:pPr>
        <w:jc w:val="center"/>
        <w:rPr>
          <w:rFonts w:asciiTheme="majorHAnsi" w:hAnsiTheme="majorHAnsi" w:cs="Arial"/>
          <w:b/>
          <w:sz w:val="23"/>
          <w:szCs w:val="23"/>
        </w:rPr>
      </w:pPr>
    </w:p>
    <w:p w14:paraId="0D09912F" w14:textId="71199A16" w:rsidR="0022553B" w:rsidRPr="002B11BD" w:rsidRDefault="00AC6E25" w:rsidP="001B7C44">
      <w:pPr>
        <w:pStyle w:val="Odstavecseseznamem"/>
        <w:numPr>
          <w:ilvl w:val="0"/>
          <w:numId w:val="25"/>
        </w:numPr>
        <w:ind w:left="0"/>
        <w:jc w:val="both"/>
        <w:rPr>
          <w:rFonts w:asciiTheme="majorHAnsi" w:eastAsia="ヒラギノ角ゴ Pro W3" w:hAnsiTheme="majorHAnsi" w:cs="Arial"/>
          <w:color w:val="000000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 xml:space="preserve">FF </w:t>
      </w:r>
      <w:r w:rsidR="0022553B" w:rsidRPr="002B11BD">
        <w:rPr>
          <w:rFonts w:asciiTheme="majorHAnsi" w:hAnsiTheme="majorHAnsi" w:cs="Arial"/>
          <w:sz w:val="23"/>
          <w:szCs w:val="23"/>
        </w:rPr>
        <w:t xml:space="preserve">UJEP </w:t>
      </w:r>
      <w:r w:rsidR="0022553B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>vkládá do publikace textovou část</w:t>
      </w:r>
      <w:r w:rsidR="00791D4E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>/příspěvek</w:t>
      </w:r>
      <w:r w:rsidR="0022553B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>, jejím</w:t>
      </w:r>
      <w:r w:rsidR="00791D4E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>ž</w:t>
      </w:r>
      <w:r w:rsidR="0022553B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 autorem je Tomáš Velička, a to vše za podmínek upravených touto smlouvou. Tento </w:t>
      </w:r>
      <w:r w:rsidR="00C22D7E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příspěvek, jehož popis je uveden v příloze </w:t>
      </w:r>
      <w:r w:rsidR="006A3BD9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>t</w:t>
      </w:r>
      <w:r w:rsidR="00C22D7E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>éto smlouvy</w:t>
      </w:r>
      <w:r w:rsidR="006A3BD9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 – Seznam textových částí/příspěvků FF</w:t>
      </w:r>
      <w:r w:rsidR="00F4693D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 </w:t>
      </w:r>
      <w:r w:rsidR="006A3BD9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UK a </w:t>
      </w:r>
      <w:r w:rsidR="00F4693D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FF </w:t>
      </w:r>
      <w:r w:rsidR="006A3BD9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>UJEP</w:t>
      </w:r>
      <w:r w:rsidR="00C22D7E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 </w:t>
      </w:r>
      <w:r w:rsidR="00CE778F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>obsaženýc</w:t>
      </w:r>
      <w:r w:rsidR="00B65FAD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>h</w:t>
      </w:r>
      <w:r w:rsidR="00CE778F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 v publikaci </w:t>
      </w:r>
      <w:r w:rsidR="00C22D7E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>bude</w:t>
      </w:r>
      <w:r w:rsidR="0022553B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 Vydavateli předán </w:t>
      </w:r>
      <w:r w:rsidR="0022553B" w:rsidRPr="001B7C44">
        <w:rPr>
          <w:rFonts w:asciiTheme="majorHAnsi" w:eastAsia="ヒラギノ角ゴ Pro W3" w:hAnsiTheme="majorHAnsi" w:cs="Arial"/>
          <w:color w:val="000000"/>
          <w:sz w:val="23"/>
          <w:szCs w:val="23"/>
        </w:rPr>
        <w:t>ke dni podpisu této smlouvy</w:t>
      </w:r>
      <w:r w:rsidR="00C22D7E" w:rsidRPr="001B7C44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, nejpozději však do 2 dnů ode dne nabytí účinnosti této smlouvy, </w:t>
      </w:r>
      <w:r w:rsidR="004B776E" w:rsidRPr="001B7C44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a to v </w:t>
      </w:r>
      <w:r w:rsidR="004B776E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elektronické verzi ve formátu </w:t>
      </w:r>
      <w:proofErr w:type="spellStart"/>
      <w:r w:rsidR="004B776E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>word</w:t>
      </w:r>
      <w:proofErr w:type="spellEnd"/>
      <w:r w:rsidR="006A3BD9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>.</w:t>
      </w:r>
    </w:p>
    <w:p w14:paraId="4313779D" w14:textId="77777777" w:rsidR="0022553B" w:rsidRPr="002B11BD" w:rsidRDefault="0022553B" w:rsidP="0030579F">
      <w:pPr>
        <w:pStyle w:val="Odstavecseseznamem"/>
        <w:ind w:left="0"/>
        <w:jc w:val="both"/>
        <w:rPr>
          <w:rFonts w:asciiTheme="majorHAnsi" w:eastAsia="ヒラギノ角ゴ Pro W3" w:hAnsiTheme="majorHAnsi" w:cs="Arial"/>
          <w:color w:val="000000"/>
          <w:sz w:val="23"/>
          <w:szCs w:val="23"/>
        </w:rPr>
      </w:pPr>
    </w:p>
    <w:p w14:paraId="5CE09D12" w14:textId="7BCC22D1" w:rsidR="0022553B" w:rsidRPr="002B11BD" w:rsidRDefault="00AC6E25" w:rsidP="0030579F">
      <w:pPr>
        <w:pStyle w:val="Odstavecseseznamem"/>
        <w:numPr>
          <w:ilvl w:val="0"/>
          <w:numId w:val="25"/>
        </w:numPr>
        <w:ind w:left="0"/>
        <w:jc w:val="both"/>
        <w:rPr>
          <w:rFonts w:asciiTheme="majorHAnsi" w:eastAsia="ヒラギノ角ゴ Pro W3" w:hAnsiTheme="majorHAnsi" w:cs="Arial"/>
          <w:color w:val="000000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 xml:space="preserve">FF </w:t>
      </w:r>
      <w:r w:rsidR="0022553B" w:rsidRPr="002B11BD">
        <w:rPr>
          <w:rFonts w:asciiTheme="majorHAnsi" w:hAnsiTheme="majorHAnsi" w:cs="Arial"/>
          <w:sz w:val="23"/>
          <w:szCs w:val="23"/>
        </w:rPr>
        <w:t xml:space="preserve">UJEP </w:t>
      </w:r>
      <w:r w:rsidR="0022553B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prohlašuje, že </w:t>
      </w:r>
      <w:r w:rsidR="00C22D7E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příspěvek </w:t>
      </w:r>
      <w:r w:rsidR="0022553B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>Tomáš</w:t>
      </w:r>
      <w:r w:rsidR="00C22D7E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>e</w:t>
      </w:r>
      <w:r w:rsidR="0022553B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 Veličky je zaměstnanecký</w:t>
      </w:r>
      <w:r w:rsidR="00C22D7E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>m</w:t>
      </w:r>
      <w:r w:rsidR="0022553B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 dílem, k němuž vykonává autorská majetková práva ve smyslu § 58 </w:t>
      </w:r>
      <w:r w:rsidR="00C22D7E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autorského </w:t>
      </w:r>
      <w:r w:rsidR="0022553B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>zákona, a že má tedy výlučné právo užít výše uveden</w:t>
      </w:r>
      <w:r w:rsidR="00C22D7E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>ý</w:t>
      </w:r>
      <w:r w:rsidR="0022553B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 </w:t>
      </w:r>
      <w:r w:rsidR="00C22D7E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>příspěvek</w:t>
      </w:r>
      <w:r w:rsidR="0022553B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 v plném rozsahu. </w:t>
      </w:r>
      <w:r w:rsidR="00F4693D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FF </w:t>
      </w:r>
      <w:r w:rsidR="0022553B" w:rsidRPr="002B11BD">
        <w:rPr>
          <w:rFonts w:asciiTheme="majorHAnsi" w:hAnsiTheme="majorHAnsi" w:cs="Arial"/>
          <w:sz w:val="23"/>
          <w:szCs w:val="23"/>
        </w:rPr>
        <w:t>UJEP</w:t>
      </w:r>
      <w:r w:rsidR="0022553B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 odpovídá za škodu způsobenou ostatním účastníkům této smlouvy nepravdivostí tohoto prohlášení.</w:t>
      </w:r>
    </w:p>
    <w:p w14:paraId="2FF6AFFB" w14:textId="77777777" w:rsidR="0022553B" w:rsidRPr="002B11BD" w:rsidRDefault="0022553B" w:rsidP="0030579F">
      <w:pPr>
        <w:pStyle w:val="Odstavecseseznamem"/>
        <w:ind w:left="0"/>
        <w:rPr>
          <w:rFonts w:asciiTheme="majorHAnsi" w:eastAsia="ヒラギノ角ゴ Pro W3" w:hAnsiTheme="majorHAnsi" w:cs="Arial"/>
          <w:color w:val="000000"/>
          <w:sz w:val="23"/>
          <w:szCs w:val="23"/>
        </w:rPr>
      </w:pPr>
    </w:p>
    <w:p w14:paraId="25C9EE00" w14:textId="64CADFB8" w:rsidR="0022553B" w:rsidRPr="002B11BD" w:rsidRDefault="00AC6E25" w:rsidP="0030579F">
      <w:pPr>
        <w:numPr>
          <w:ilvl w:val="0"/>
          <w:numId w:val="25"/>
        </w:numPr>
        <w:ind w:left="0"/>
        <w:jc w:val="both"/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 xml:space="preserve">FF </w:t>
      </w:r>
      <w:r w:rsidR="0022553B" w:rsidRPr="002B11BD">
        <w:rPr>
          <w:rFonts w:asciiTheme="majorHAnsi" w:hAnsiTheme="majorHAnsi" w:cs="Arial"/>
          <w:sz w:val="23"/>
          <w:szCs w:val="23"/>
        </w:rPr>
        <w:t>UJEP je odpovědn</w:t>
      </w:r>
      <w:r w:rsidR="004B776E" w:rsidRPr="002B11BD">
        <w:rPr>
          <w:rFonts w:asciiTheme="majorHAnsi" w:hAnsiTheme="majorHAnsi" w:cs="Arial"/>
          <w:sz w:val="23"/>
          <w:szCs w:val="23"/>
        </w:rPr>
        <w:t>á</w:t>
      </w:r>
      <w:r w:rsidR="0022553B" w:rsidRPr="002B11BD">
        <w:rPr>
          <w:rFonts w:asciiTheme="majorHAnsi" w:hAnsiTheme="majorHAnsi" w:cs="Arial"/>
          <w:sz w:val="23"/>
          <w:szCs w:val="23"/>
        </w:rPr>
        <w:t xml:space="preserve"> za obsah publikace</w:t>
      </w:r>
      <w:r w:rsidR="00C22D7E" w:rsidRPr="002B11BD">
        <w:rPr>
          <w:rFonts w:asciiTheme="majorHAnsi" w:hAnsiTheme="majorHAnsi" w:cs="Arial"/>
          <w:sz w:val="23"/>
          <w:szCs w:val="23"/>
        </w:rPr>
        <w:t xml:space="preserve"> v rozsahu uvedeném v odst. 1</w:t>
      </w:r>
      <w:r w:rsidR="0057281A" w:rsidRPr="002B11BD">
        <w:rPr>
          <w:rFonts w:asciiTheme="majorHAnsi" w:hAnsiTheme="majorHAnsi" w:cs="Arial"/>
          <w:sz w:val="23"/>
          <w:szCs w:val="23"/>
        </w:rPr>
        <w:t>.</w:t>
      </w:r>
      <w:r w:rsidR="00C22D7E" w:rsidRPr="002B11BD">
        <w:rPr>
          <w:rFonts w:asciiTheme="majorHAnsi" w:hAnsiTheme="majorHAnsi" w:cs="Arial"/>
          <w:sz w:val="23"/>
          <w:szCs w:val="23"/>
        </w:rPr>
        <w:t xml:space="preserve"> tohoto článku</w:t>
      </w:r>
      <w:r w:rsidR="0022553B" w:rsidRPr="002B11BD">
        <w:rPr>
          <w:rFonts w:asciiTheme="majorHAnsi" w:hAnsiTheme="majorHAnsi" w:cs="Arial"/>
          <w:sz w:val="23"/>
          <w:szCs w:val="23"/>
        </w:rPr>
        <w:t xml:space="preserve"> po stránce věcné a právní.</w:t>
      </w:r>
    </w:p>
    <w:p w14:paraId="4EBC4A38" w14:textId="77777777" w:rsidR="0022553B" w:rsidRPr="002B11BD" w:rsidRDefault="0022553B" w:rsidP="0030579F">
      <w:pPr>
        <w:jc w:val="both"/>
        <w:rPr>
          <w:rFonts w:asciiTheme="majorHAnsi" w:hAnsiTheme="majorHAnsi" w:cs="Arial"/>
          <w:sz w:val="23"/>
          <w:szCs w:val="23"/>
        </w:rPr>
      </w:pPr>
    </w:p>
    <w:p w14:paraId="2878267A" w14:textId="538202F1" w:rsidR="0022553B" w:rsidRPr="002B11BD" w:rsidRDefault="00AC6E25" w:rsidP="0030579F">
      <w:pPr>
        <w:pStyle w:val="Zkladntext"/>
        <w:numPr>
          <w:ilvl w:val="0"/>
          <w:numId w:val="25"/>
        </w:numPr>
        <w:ind w:left="0"/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 xml:space="preserve">FF </w:t>
      </w:r>
      <w:r w:rsidR="0022553B" w:rsidRPr="002B11BD">
        <w:rPr>
          <w:rFonts w:asciiTheme="majorHAnsi" w:hAnsiTheme="majorHAnsi" w:cs="Arial"/>
          <w:sz w:val="23"/>
          <w:szCs w:val="23"/>
        </w:rPr>
        <w:t>UJEP se zavazuje uhradit Vydavateli na výrobu publikace</w:t>
      </w:r>
      <w:r w:rsidR="00C22D7E" w:rsidRPr="002B11BD">
        <w:rPr>
          <w:rFonts w:asciiTheme="majorHAnsi" w:hAnsiTheme="majorHAnsi" w:cs="Arial"/>
          <w:sz w:val="23"/>
          <w:szCs w:val="23"/>
        </w:rPr>
        <w:t xml:space="preserve">, konkrétně na </w:t>
      </w:r>
      <w:r w:rsidR="0022553B" w:rsidRPr="002B11BD">
        <w:rPr>
          <w:rFonts w:asciiTheme="majorHAnsi" w:hAnsiTheme="majorHAnsi" w:cs="Arial"/>
          <w:sz w:val="23"/>
          <w:szCs w:val="23"/>
        </w:rPr>
        <w:t xml:space="preserve">tisk finanční příspěvek ve výši </w:t>
      </w:r>
      <w:r w:rsidR="00C22D7E" w:rsidRPr="001B7C44">
        <w:rPr>
          <w:rFonts w:asciiTheme="majorHAnsi" w:hAnsiTheme="majorHAnsi"/>
          <w:b/>
          <w:bCs/>
          <w:sz w:val="23"/>
          <w:szCs w:val="23"/>
        </w:rPr>
        <w:t>80 000,- Kč</w:t>
      </w:r>
      <w:r w:rsidR="00C22D7E" w:rsidRPr="002B11BD">
        <w:rPr>
          <w:rFonts w:asciiTheme="majorHAnsi" w:hAnsiTheme="majorHAnsi"/>
          <w:sz w:val="23"/>
          <w:szCs w:val="23"/>
        </w:rPr>
        <w:t xml:space="preserve"> </w:t>
      </w:r>
      <w:r w:rsidR="00C22D7E" w:rsidRPr="002B11BD">
        <w:rPr>
          <w:rFonts w:asciiTheme="majorHAnsi" w:hAnsiTheme="majorHAnsi"/>
          <w:b/>
          <w:bCs/>
          <w:sz w:val="23"/>
          <w:szCs w:val="23"/>
        </w:rPr>
        <w:t>včetně DPH</w:t>
      </w:r>
      <w:r w:rsidR="00C22D7E" w:rsidRPr="002B11BD">
        <w:rPr>
          <w:rFonts w:asciiTheme="majorHAnsi" w:hAnsiTheme="majorHAnsi"/>
          <w:sz w:val="23"/>
          <w:szCs w:val="23"/>
        </w:rPr>
        <w:t xml:space="preserve">, </w:t>
      </w:r>
      <w:r w:rsidR="0022553B" w:rsidRPr="002B11BD">
        <w:rPr>
          <w:rFonts w:asciiTheme="majorHAnsi" w:hAnsiTheme="majorHAnsi" w:cs="Arial"/>
          <w:sz w:val="23"/>
          <w:szCs w:val="23"/>
        </w:rPr>
        <w:t>splatný do 14 dnů</w:t>
      </w:r>
      <w:r w:rsidR="00524705">
        <w:rPr>
          <w:rFonts w:asciiTheme="majorHAnsi" w:hAnsiTheme="majorHAnsi" w:cs="Arial"/>
          <w:sz w:val="23"/>
          <w:szCs w:val="23"/>
        </w:rPr>
        <w:t xml:space="preserve"> ode dne uskutečnění plnění</w:t>
      </w:r>
      <w:r w:rsidR="0022553B" w:rsidRPr="002B11BD">
        <w:rPr>
          <w:rFonts w:asciiTheme="majorHAnsi" w:hAnsiTheme="majorHAnsi" w:cs="Arial"/>
          <w:sz w:val="23"/>
          <w:szCs w:val="23"/>
        </w:rPr>
        <w:t>, a to na základě faktury vystavené Vydavatelem. Takto sjednaný příspěvek je nejvýše přípustný.</w:t>
      </w:r>
    </w:p>
    <w:p w14:paraId="2468F1E2" w14:textId="77777777" w:rsidR="0022553B" w:rsidRPr="002B11BD" w:rsidRDefault="0022553B" w:rsidP="0030579F">
      <w:pPr>
        <w:jc w:val="both"/>
        <w:rPr>
          <w:rFonts w:asciiTheme="majorHAnsi" w:hAnsiTheme="majorHAnsi" w:cs="Arial"/>
          <w:sz w:val="23"/>
          <w:szCs w:val="23"/>
        </w:rPr>
      </w:pPr>
    </w:p>
    <w:p w14:paraId="31802911" w14:textId="23BBD8D8" w:rsidR="0022553B" w:rsidRPr="002B11BD" w:rsidRDefault="00AC6E25" w:rsidP="0030579F">
      <w:pPr>
        <w:numPr>
          <w:ilvl w:val="0"/>
          <w:numId w:val="25"/>
        </w:numPr>
        <w:ind w:left="0"/>
        <w:jc w:val="both"/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 xml:space="preserve">FF </w:t>
      </w:r>
      <w:r w:rsidR="0022553B" w:rsidRPr="002B11BD">
        <w:rPr>
          <w:rFonts w:asciiTheme="majorHAnsi" w:hAnsiTheme="majorHAnsi" w:cs="Arial"/>
          <w:sz w:val="23"/>
          <w:szCs w:val="23"/>
        </w:rPr>
        <w:t>UJEP bude podporovat prodej publikace, a to zejména anotací publikace na svých webových stránkách.</w:t>
      </w:r>
    </w:p>
    <w:p w14:paraId="728ED580" w14:textId="1C4D5EB3" w:rsidR="00AC3F67" w:rsidRPr="002B11BD" w:rsidRDefault="00AC3F67" w:rsidP="0030579F">
      <w:pPr>
        <w:jc w:val="both"/>
        <w:rPr>
          <w:rFonts w:asciiTheme="majorHAnsi" w:hAnsiTheme="majorHAnsi"/>
          <w:sz w:val="23"/>
          <w:szCs w:val="23"/>
        </w:rPr>
      </w:pPr>
    </w:p>
    <w:p w14:paraId="6C0903C0" w14:textId="325B8AF2" w:rsidR="00043A71" w:rsidRPr="002B11BD" w:rsidRDefault="0022553B" w:rsidP="0030579F">
      <w:pPr>
        <w:jc w:val="center"/>
        <w:rPr>
          <w:rFonts w:asciiTheme="majorHAnsi" w:hAnsiTheme="majorHAnsi" w:cs="Arial"/>
          <w:b/>
          <w:sz w:val="23"/>
          <w:szCs w:val="23"/>
        </w:rPr>
      </w:pPr>
      <w:r w:rsidRPr="002B11BD">
        <w:rPr>
          <w:rFonts w:asciiTheme="majorHAnsi" w:hAnsiTheme="majorHAnsi" w:cs="Arial"/>
          <w:b/>
          <w:sz w:val="23"/>
          <w:szCs w:val="23"/>
        </w:rPr>
        <w:lastRenderedPageBreak/>
        <w:t>I</w:t>
      </w:r>
      <w:r w:rsidR="000A677F" w:rsidRPr="002B11BD">
        <w:rPr>
          <w:rFonts w:asciiTheme="majorHAnsi" w:hAnsiTheme="majorHAnsi" w:cs="Arial"/>
          <w:b/>
          <w:sz w:val="23"/>
          <w:szCs w:val="23"/>
        </w:rPr>
        <w:t>V</w:t>
      </w:r>
      <w:r w:rsidR="007C34DC" w:rsidRPr="002B11BD">
        <w:rPr>
          <w:rFonts w:asciiTheme="majorHAnsi" w:hAnsiTheme="majorHAnsi" w:cs="Arial"/>
          <w:b/>
          <w:sz w:val="23"/>
          <w:szCs w:val="23"/>
        </w:rPr>
        <w:t>.</w:t>
      </w:r>
    </w:p>
    <w:p w14:paraId="30E1DBD4" w14:textId="06468258" w:rsidR="00043A71" w:rsidRPr="002B11BD" w:rsidRDefault="00043A71" w:rsidP="0030579F">
      <w:pPr>
        <w:jc w:val="center"/>
        <w:rPr>
          <w:rFonts w:asciiTheme="majorHAnsi" w:hAnsiTheme="majorHAnsi" w:cs="Arial"/>
          <w:b/>
          <w:sz w:val="23"/>
          <w:szCs w:val="23"/>
        </w:rPr>
      </w:pPr>
      <w:r w:rsidRPr="002B11BD">
        <w:rPr>
          <w:rFonts w:asciiTheme="majorHAnsi" w:hAnsiTheme="majorHAnsi" w:cs="Arial"/>
          <w:b/>
          <w:sz w:val="23"/>
          <w:szCs w:val="23"/>
        </w:rPr>
        <w:t xml:space="preserve">Práva a povinnosti </w:t>
      </w:r>
      <w:r w:rsidR="0022553B" w:rsidRPr="002B11BD">
        <w:rPr>
          <w:rFonts w:asciiTheme="majorHAnsi" w:hAnsiTheme="majorHAnsi" w:cs="Arial"/>
          <w:b/>
          <w:sz w:val="23"/>
          <w:szCs w:val="23"/>
        </w:rPr>
        <w:t>Vydavatele</w:t>
      </w:r>
    </w:p>
    <w:p w14:paraId="63BB3040" w14:textId="77777777" w:rsidR="002E0382" w:rsidRPr="002B11BD" w:rsidRDefault="002E0382" w:rsidP="0030579F">
      <w:pPr>
        <w:jc w:val="center"/>
        <w:rPr>
          <w:rFonts w:asciiTheme="majorHAnsi" w:hAnsiTheme="majorHAnsi" w:cs="Arial"/>
          <w:b/>
          <w:sz w:val="23"/>
          <w:szCs w:val="23"/>
        </w:rPr>
      </w:pPr>
    </w:p>
    <w:p w14:paraId="290FFB70" w14:textId="3279A931" w:rsidR="009E4C4D" w:rsidRPr="002B11BD" w:rsidRDefault="0022553B" w:rsidP="0030579F">
      <w:pPr>
        <w:numPr>
          <w:ilvl w:val="0"/>
          <w:numId w:val="13"/>
        </w:numPr>
        <w:ind w:left="0"/>
        <w:jc w:val="both"/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>Vydavatel</w:t>
      </w:r>
      <w:r w:rsidR="009E4C4D" w:rsidRPr="002B11BD">
        <w:rPr>
          <w:rFonts w:asciiTheme="majorHAnsi" w:hAnsiTheme="majorHAnsi" w:cs="Arial"/>
          <w:sz w:val="23"/>
          <w:szCs w:val="23"/>
        </w:rPr>
        <w:t xml:space="preserve"> se zavazuje </w:t>
      </w:r>
      <w:r w:rsidRPr="002B11BD">
        <w:rPr>
          <w:rFonts w:asciiTheme="majorHAnsi" w:hAnsiTheme="majorHAnsi" w:cs="Arial"/>
          <w:sz w:val="23"/>
          <w:szCs w:val="23"/>
        </w:rPr>
        <w:t>zajistit si</w:t>
      </w:r>
      <w:r w:rsidR="009E4C4D" w:rsidRPr="002B11BD">
        <w:rPr>
          <w:rFonts w:asciiTheme="majorHAnsi" w:hAnsiTheme="majorHAnsi" w:cs="Arial"/>
          <w:sz w:val="23"/>
          <w:szCs w:val="23"/>
        </w:rPr>
        <w:t xml:space="preserve"> licenční oprávnění k</w:t>
      </w:r>
      <w:r w:rsidRPr="002B11BD">
        <w:rPr>
          <w:rFonts w:asciiTheme="majorHAnsi" w:hAnsiTheme="majorHAnsi" w:cs="Arial"/>
          <w:sz w:val="23"/>
          <w:szCs w:val="23"/>
        </w:rPr>
        <w:t xml:space="preserve"> použití </w:t>
      </w:r>
      <w:r w:rsidR="00867DA3" w:rsidRPr="002B11BD">
        <w:rPr>
          <w:rFonts w:asciiTheme="majorHAnsi" w:hAnsiTheme="majorHAnsi" w:cs="Arial"/>
          <w:sz w:val="23"/>
          <w:szCs w:val="23"/>
        </w:rPr>
        <w:t>příspěvků</w:t>
      </w:r>
      <w:r w:rsidRPr="002B11BD">
        <w:rPr>
          <w:rFonts w:asciiTheme="majorHAnsi" w:hAnsiTheme="majorHAnsi" w:cs="Arial"/>
          <w:sz w:val="23"/>
          <w:szCs w:val="23"/>
        </w:rPr>
        <w:t xml:space="preserve"> ostatních autorů</w:t>
      </w:r>
      <w:r w:rsidR="00C57012" w:rsidRPr="002B11BD">
        <w:rPr>
          <w:rFonts w:asciiTheme="majorHAnsi" w:hAnsiTheme="majorHAnsi" w:cs="Arial"/>
          <w:sz w:val="23"/>
          <w:szCs w:val="23"/>
        </w:rPr>
        <w:t xml:space="preserve"> a případná další práva třetích osob nezbytná pro vydání publikace</w:t>
      </w:r>
      <w:r w:rsidR="009E4C4D" w:rsidRPr="002B11BD">
        <w:rPr>
          <w:rFonts w:asciiTheme="majorHAnsi" w:hAnsiTheme="majorHAnsi" w:cs="Arial"/>
          <w:sz w:val="23"/>
          <w:szCs w:val="23"/>
        </w:rPr>
        <w:t>.</w:t>
      </w:r>
    </w:p>
    <w:p w14:paraId="78B14738" w14:textId="77777777" w:rsidR="0022553B" w:rsidRPr="002B11BD" w:rsidRDefault="0022553B" w:rsidP="0030579F">
      <w:pPr>
        <w:jc w:val="both"/>
        <w:rPr>
          <w:rFonts w:asciiTheme="majorHAnsi" w:hAnsiTheme="majorHAnsi" w:cs="Arial"/>
          <w:sz w:val="23"/>
          <w:szCs w:val="23"/>
        </w:rPr>
      </w:pPr>
    </w:p>
    <w:p w14:paraId="7228EABB" w14:textId="051AF3C7" w:rsidR="0022553B" w:rsidRPr="002B11BD" w:rsidRDefault="0022553B" w:rsidP="0030579F">
      <w:pPr>
        <w:numPr>
          <w:ilvl w:val="0"/>
          <w:numId w:val="13"/>
        </w:numPr>
        <w:ind w:left="0"/>
        <w:jc w:val="both"/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>Vydavatel se zavazuje ošetřit licenční oprávnění k obrazovému doprovodu publikace a případná další práva třetích osob nezbytná pro vydání publikace.</w:t>
      </w:r>
    </w:p>
    <w:p w14:paraId="30570D3B" w14:textId="77777777" w:rsidR="0022553B" w:rsidRPr="002B11BD" w:rsidRDefault="0022553B" w:rsidP="0030579F">
      <w:pPr>
        <w:jc w:val="both"/>
        <w:rPr>
          <w:rFonts w:asciiTheme="majorHAnsi" w:hAnsiTheme="majorHAnsi" w:cs="Arial"/>
          <w:sz w:val="23"/>
          <w:szCs w:val="23"/>
        </w:rPr>
      </w:pPr>
    </w:p>
    <w:p w14:paraId="53244981" w14:textId="33C80288" w:rsidR="00867DA3" w:rsidRDefault="00867DA3" w:rsidP="0030579F">
      <w:pPr>
        <w:pStyle w:val="1"/>
        <w:numPr>
          <w:ilvl w:val="0"/>
          <w:numId w:val="13"/>
        </w:numPr>
        <w:spacing w:before="0" w:after="0"/>
        <w:ind w:left="0"/>
        <w:jc w:val="both"/>
        <w:rPr>
          <w:rFonts w:asciiTheme="majorHAnsi" w:hAnsiTheme="majorHAnsi"/>
          <w:sz w:val="23"/>
          <w:szCs w:val="23"/>
        </w:rPr>
      </w:pPr>
      <w:r w:rsidRPr="002B11BD">
        <w:rPr>
          <w:rFonts w:asciiTheme="majorHAnsi" w:hAnsiTheme="majorHAnsi"/>
          <w:sz w:val="23"/>
          <w:szCs w:val="23"/>
        </w:rPr>
        <w:t xml:space="preserve">Vydavatel není oprávněn k udělení podlicence na příspěvky FF UK a </w:t>
      </w:r>
      <w:r w:rsidR="00AC6E25" w:rsidRPr="002B11BD">
        <w:rPr>
          <w:rFonts w:asciiTheme="majorHAnsi" w:hAnsiTheme="majorHAnsi"/>
          <w:sz w:val="23"/>
          <w:szCs w:val="23"/>
        </w:rPr>
        <w:t xml:space="preserve">FF </w:t>
      </w:r>
      <w:r w:rsidRPr="002B11BD">
        <w:rPr>
          <w:rFonts w:asciiTheme="majorHAnsi" w:hAnsiTheme="majorHAnsi"/>
          <w:sz w:val="23"/>
          <w:szCs w:val="23"/>
        </w:rPr>
        <w:t>UJEP třetí osobě.</w:t>
      </w:r>
    </w:p>
    <w:p w14:paraId="1B15E450" w14:textId="77777777" w:rsidR="008F4C75" w:rsidRDefault="008F4C75" w:rsidP="0030579F">
      <w:pPr>
        <w:pStyle w:val="1"/>
        <w:spacing w:before="0" w:after="0"/>
        <w:jc w:val="both"/>
        <w:rPr>
          <w:rFonts w:asciiTheme="majorHAnsi" w:hAnsiTheme="majorHAnsi"/>
          <w:sz w:val="23"/>
          <w:szCs w:val="23"/>
        </w:rPr>
      </w:pPr>
    </w:p>
    <w:p w14:paraId="569B8699" w14:textId="00D3CE23" w:rsidR="007A0960" w:rsidRPr="002462D2" w:rsidRDefault="007A0960" w:rsidP="007A0960">
      <w:pPr>
        <w:pStyle w:val="1"/>
        <w:numPr>
          <w:ilvl w:val="0"/>
          <w:numId w:val="13"/>
        </w:numPr>
        <w:spacing w:before="0" w:after="0"/>
        <w:ind w:left="0"/>
        <w:jc w:val="both"/>
        <w:rPr>
          <w:rFonts w:asciiTheme="majorHAnsi" w:hAnsiTheme="majorHAnsi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 xml:space="preserve">Vydavatel </w:t>
      </w:r>
      <w:r>
        <w:rPr>
          <w:rFonts w:asciiTheme="majorHAnsi" w:hAnsiTheme="majorHAnsi" w:cs="Arial"/>
          <w:sz w:val="23"/>
          <w:szCs w:val="23"/>
        </w:rPr>
        <w:t xml:space="preserve">se dále zavazuje, že za udělenou licenci </w:t>
      </w:r>
      <w:r>
        <w:rPr>
          <w:rFonts w:asciiTheme="majorHAnsi" w:hAnsiTheme="majorHAnsi"/>
          <w:sz w:val="23"/>
          <w:szCs w:val="23"/>
        </w:rPr>
        <w:t>uhradí</w:t>
      </w:r>
      <w:r w:rsidRPr="002462D2">
        <w:rPr>
          <w:rFonts w:asciiTheme="majorHAnsi" w:hAnsiTheme="majorHAnsi"/>
          <w:sz w:val="23"/>
          <w:szCs w:val="23"/>
        </w:rPr>
        <w:t xml:space="preserve"> FF U</w:t>
      </w:r>
      <w:r>
        <w:rPr>
          <w:rFonts w:asciiTheme="majorHAnsi" w:hAnsiTheme="majorHAnsi"/>
          <w:sz w:val="23"/>
          <w:szCs w:val="23"/>
        </w:rPr>
        <w:t>K</w:t>
      </w:r>
      <w:r w:rsidRPr="002462D2"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sz w:val="23"/>
          <w:szCs w:val="23"/>
        </w:rPr>
        <w:t xml:space="preserve">odměnu ve výši 6.750 </w:t>
      </w:r>
      <w:r w:rsidR="00F4693D">
        <w:rPr>
          <w:rFonts w:asciiTheme="majorHAnsi" w:hAnsiTheme="majorHAnsi"/>
          <w:sz w:val="23"/>
          <w:szCs w:val="23"/>
        </w:rPr>
        <w:t xml:space="preserve">Kč </w:t>
      </w:r>
      <w:r>
        <w:rPr>
          <w:rFonts w:asciiTheme="majorHAnsi" w:hAnsiTheme="majorHAnsi"/>
          <w:sz w:val="23"/>
          <w:szCs w:val="23"/>
        </w:rPr>
        <w:t xml:space="preserve">včetně DPH a </w:t>
      </w:r>
      <w:r w:rsidRPr="002462D2">
        <w:rPr>
          <w:rFonts w:asciiTheme="majorHAnsi" w:hAnsiTheme="majorHAnsi"/>
          <w:sz w:val="23"/>
          <w:szCs w:val="23"/>
        </w:rPr>
        <w:t xml:space="preserve">pro její potřebu a pro autora </w:t>
      </w:r>
      <w:r>
        <w:rPr>
          <w:rFonts w:asciiTheme="majorHAnsi" w:hAnsiTheme="majorHAnsi"/>
          <w:sz w:val="23"/>
          <w:szCs w:val="23"/>
        </w:rPr>
        <w:t xml:space="preserve">poskytne 2 výtisky a do Knihovny SVI 3 </w:t>
      </w:r>
      <w:r w:rsidRPr="002462D2">
        <w:rPr>
          <w:rFonts w:asciiTheme="majorHAnsi" w:hAnsiTheme="majorHAnsi"/>
          <w:sz w:val="23"/>
          <w:szCs w:val="23"/>
        </w:rPr>
        <w:t>výtisk</w:t>
      </w:r>
      <w:r>
        <w:rPr>
          <w:rFonts w:asciiTheme="majorHAnsi" w:hAnsiTheme="majorHAnsi"/>
          <w:sz w:val="23"/>
          <w:szCs w:val="23"/>
        </w:rPr>
        <w:t>y</w:t>
      </w:r>
      <w:r w:rsidRPr="002462D2">
        <w:rPr>
          <w:rFonts w:asciiTheme="majorHAnsi" w:hAnsiTheme="majorHAnsi"/>
          <w:sz w:val="23"/>
          <w:szCs w:val="23"/>
        </w:rPr>
        <w:t xml:space="preserve"> publikace. Vydavatel předá výtisky </w:t>
      </w:r>
      <w:r>
        <w:rPr>
          <w:rFonts w:asciiTheme="majorHAnsi" w:hAnsiTheme="majorHAnsi"/>
          <w:sz w:val="23"/>
          <w:szCs w:val="23"/>
        </w:rPr>
        <w:t xml:space="preserve">dle domluvy </w:t>
      </w:r>
      <w:r w:rsidRPr="002462D2">
        <w:rPr>
          <w:rFonts w:asciiTheme="majorHAnsi" w:hAnsiTheme="majorHAnsi"/>
          <w:sz w:val="23"/>
          <w:szCs w:val="23"/>
        </w:rPr>
        <w:t xml:space="preserve">do 15 pracovních dnů od vydání publikace. FF </w:t>
      </w:r>
      <w:r>
        <w:rPr>
          <w:rFonts w:asciiTheme="majorHAnsi" w:hAnsiTheme="majorHAnsi"/>
          <w:sz w:val="23"/>
          <w:szCs w:val="23"/>
        </w:rPr>
        <w:t xml:space="preserve">UK </w:t>
      </w:r>
      <w:r w:rsidRPr="002462D2">
        <w:rPr>
          <w:rFonts w:asciiTheme="majorHAnsi" w:hAnsiTheme="majorHAnsi"/>
          <w:sz w:val="23"/>
          <w:szCs w:val="23"/>
        </w:rPr>
        <w:t>je oprávněn</w:t>
      </w:r>
      <w:r>
        <w:rPr>
          <w:rFonts w:asciiTheme="majorHAnsi" w:hAnsiTheme="majorHAnsi"/>
          <w:sz w:val="23"/>
          <w:szCs w:val="23"/>
        </w:rPr>
        <w:t>a</w:t>
      </w:r>
      <w:r w:rsidRPr="002462D2">
        <w:rPr>
          <w:rFonts w:asciiTheme="majorHAnsi" w:hAnsiTheme="majorHAnsi"/>
          <w:sz w:val="23"/>
          <w:szCs w:val="23"/>
        </w:rPr>
        <w:t xml:space="preserve"> použít tyto výtisky pro interní potřebu.</w:t>
      </w:r>
    </w:p>
    <w:p w14:paraId="367D415A" w14:textId="77777777" w:rsidR="008F4C75" w:rsidRPr="0030579F" w:rsidRDefault="008F4C75" w:rsidP="0030579F">
      <w:pPr>
        <w:jc w:val="both"/>
        <w:rPr>
          <w:rFonts w:asciiTheme="majorHAnsi" w:hAnsiTheme="majorHAnsi" w:cs="Arial"/>
          <w:sz w:val="23"/>
          <w:szCs w:val="23"/>
        </w:rPr>
      </w:pPr>
    </w:p>
    <w:p w14:paraId="227E438B" w14:textId="2D290571" w:rsidR="008F4C75" w:rsidRDefault="0099087F" w:rsidP="0030579F">
      <w:pPr>
        <w:numPr>
          <w:ilvl w:val="0"/>
          <w:numId w:val="13"/>
        </w:numPr>
        <w:ind w:left="0"/>
        <w:jc w:val="both"/>
        <w:rPr>
          <w:rFonts w:asciiTheme="majorHAnsi" w:hAnsiTheme="majorHAnsi" w:cs="Arial"/>
          <w:sz w:val="23"/>
          <w:szCs w:val="23"/>
        </w:rPr>
      </w:pPr>
      <w:r>
        <w:rPr>
          <w:rFonts w:asciiTheme="majorHAnsi" w:hAnsiTheme="majorHAnsi" w:cs="Arial"/>
          <w:sz w:val="23"/>
          <w:szCs w:val="23"/>
        </w:rPr>
        <w:t>Vydavatel</w:t>
      </w:r>
      <w:r w:rsidR="008F4C75" w:rsidRPr="0030579F">
        <w:rPr>
          <w:rFonts w:asciiTheme="majorHAnsi" w:hAnsiTheme="majorHAnsi" w:cs="Arial"/>
          <w:sz w:val="23"/>
          <w:szCs w:val="23"/>
        </w:rPr>
        <w:t xml:space="preserve"> se zavazuje uhradit </w:t>
      </w:r>
      <w:r>
        <w:rPr>
          <w:rFonts w:asciiTheme="majorHAnsi" w:hAnsiTheme="majorHAnsi" w:cs="Arial"/>
          <w:sz w:val="23"/>
          <w:szCs w:val="23"/>
        </w:rPr>
        <w:t>FF UK</w:t>
      </w:r>
      <w:r w:rsidR="008F4C75" w:rsidRPr="0030579F">
        <w:rPr>
          <w:rFonts w:asciiTheme="majorHAnsi" w:hAnsiTheme="majorHAnsi" w:cs="Arial"/>
          <w:sz w:val="23"/>
          <w:szCs w:val="23"/>
        </w:rPr>
        <w:t xml:space="preserve"> odměnu dle odst. </w:t>
      </w:r>
      <w:r>
        <w:rPr>
          <w:rFonts w:asciiTheme="majorHAnsi" w:hAnsiTheme="majorHAnsi" w:cs="Arial"/>
          <w:sz w:val="23"/>
          <w:szCs w:val="23"/>
        </w:rPr>
        <w:t>4</w:t>
      </w:r>
      <w:r w:rsidR="008F4C75" w:rsidRPr="0030579F">
        <w:rPr>
          <w:rFonts w:asciiTheme="majorHAnsi" w:hAnsiTheme="majorHAnsi" w:cs="Arial"/>
          <w:sz w:val="23"/>
          <w:szCs w:val="23"/>
        </w:rPr>
        <w:t>.1</w:t>
      </w:r>
      <w:r>
        <w:rPr>
          <w:rFonts w:asciiTheme="majorHAnsi" w:hAnsiTheme="majorHAnsi" w:cs="Arial"/>
          <w:sz w:val="23"/>
          <w:szCs w:val="23"/>
        </w:rPr>
        <w:t>.</w:t>
      </w:r>
      <w:r w:rsidR="008F4C75" w:rsidRPr="0030579F">
        <w:rPr>
          <w:rFonts w:asciiTheme="majorHAnsi" w:hAnsiTheme="majorHAnsi" w:cs="Arial"/>
          <w:sz w:val="23"/>
          <w:szCs w:val="23"/>
        </w:rPr>
        <w:t xml:space="preserve"> na základě faktury vystavené </w:t>
      </w:r>
      <w:r>
        <w:rPr>
          <w:rFonts w:asciiTheme="majorHAnsi" w:hAnsiTheme="majorHAnsi" w:cs="Arial"/>
          <w:sz w:val="23"/>
          <w:szCs w:val="23"/>
        </w:rPr>
        <w:t>FF UK</w:t>
      </w:r>
      <w:r w:rsidR="008F4C75" w:rsidRPr="0030579F">
        <w:rPr>
          <w:rFonts w:asciiTheme="majorHAnsi" w:hAnsiTheme="majorHAnsi" w:cs="Arial"/>
          <w:sz w:val="23"/>
          <w:szCs w:val="23"/>
        </w:rPr>
        <w:t xml:space="preserve"> ve lhůtě 15 dnů od podpisu této smlouvy, a to se splatností 15 dnů ode dne doručení takové faktury nabyvateli. Smluvní strany se dohodly, že peněžní plnění proběhne na bankovní účet, který dotčená smluvní strana uvede v daňovém dokladu (faktuře).</w:t>
      </w:r>
    </w:p>
    <w:p w14:paraId="7AD9F25D" w14:textId="77777777" w:rsidR="008F4C75" w:rsidRPr="001B7C44" w:rsidRDefault="008F4C75" w:rsidP="0030579F">
      <w:pPr>
        <w:pStyle w:val="1"/>
        <w:spacing w:before="0" w:after="0"/>
        <w:jc w:val="both"/>
        <w:rPr>
          <w:rFonts w:asciiTheme="majorHAnsi" w:hAnsiTheme="majorHAnsi"/>
          <w:sz w:val="23"/>
          <w:szCs w:val="23"/>
        </w:rPr>
      </w:pPr>
    </w:p>
    <w:p w14:paraId="0B8EA406" w14:textId="4F72592A" w:rsidR="0099087F" w:rsidRDefault="006B18D2" w:rsidP="0099087F">
      <w:pPr>
        <w:pStyle w:val="1"/>
        <w:numPr>
          <w:ilvl w:val="0"/>
          <w:numId w:val="13"/>
        </w:numPr>
        <w:spacing w:before="0" w:after="0"/>
        <w:ind w:left="0"/>
        <w:jc w:val="both"/>
        <w:rPr>
          <w:rFonts w:asciiTheme="majorHAnsi" w:hAnsiTheme="majorHAnsi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>Vyd</w:t>
      </w:r>
      <w:r w:rsidR="00AE18C4" w:rsidRPr="002B11BD">
        <w:rPr>
          <w:rFonts w:asciiTheme="majorHAnsi" w:hAnsiTheme="majorHAnsi" w:cs="Arial"/>
          <w:sz w:val="23"/>
          <w:szCs w:val="23"/>
        </w:rPr>
        <w:t xml:space="preserve">avatel </w:t>
      </w:r>
      <w:r w:rsidR="0099087F">
        <w:rPr>
          <w:rFonts w:asciiTheme="majorHAnsi" w:hAnsiTheme="majorHAnsi" w:cs="Arial"/>
          <w:sz w:val="23"/>
          <w:szCs w:val="23"/>
        </w:rPr>
        <w:t xml:space="preserve">dále </w:t>
      </w:r>
      <w:r w:rsidR="005B204F">
        <w:rPr>
          <w:rFonts w:asciiTheme="majorHAnsi" w:hAnsiTheme="majorHAnsi" w:cs="Arial"/>
          <w:sz w:val="23"/>
          <w:szCs w:val="23"/>
        </w:rPr>
        <w:t xml:space="preserve">přiznává FF UJEP </w:t>
      </w:r>
      <w:r w:rsidR="00662D33">
        <w:rPr>
          <w:rFonts w:asciiTheme="majorHAnsi" w:hAnsiTheme="majorHAnsi" w:cs="Arial"/>
          <w:sz w:val="23"/>
          <w:szCs w:val="23"/>
        </w:rPr>
        <w:t>za udělenou licenci</w:t>
      </w:r>
      <w:r w:rsidR="0099087F" w:rsidRPr="002462D2">
        <w:rPr>
          <w:rFonts w:asciiTheme="majorHAnsi" w:hAnsiTheme="majorHAnsi"/>
          <w:sz w:val="23"/>
          <w:szCs w:val="23"/>
        </w:rPr>
        <w:t xml:space="preserve"> </w:t>
      </w:r>
      <w:r w:rsidR="00662D33">
        <w:rPr>
          <w:rFonts w:asciiTheme="majorHAnsi" w:hAnsiTheme="majorHAnsi"/>
          <w:sz w:val="23"/>
          <w:szCs w:val="23"/>
        </w:rPr>
        <w:t xml:space="preserve">odměnu ve výši 6.750 </w:t>
      </w:r>
      <w:r w:rsidR="00F4693D">
        <w:rPr>
          <w:rFonts w:asciiTheme="majorHAnsi" w:hAnsiTheme="majorHAnsi"/>
          <w:sz w:val="23"/>
          <w:szCs w:val="23"/>
        </w:rPr>
        <w:t xml:space="preserve">Kč </w:t>
      </w:r>
      <w:r w:rsidR="00662D33">
        <w:rPr>
          <w:rFonts w:asciiTheme="majorHAnsi" w:hAnsiTheme="majorHAnsi"/>
          <w:sz w:val="23"/>
          <w:szCs w:val="23"/>
        </w:rPr>
        <w:t>včetně DPH</w:t>
      </w:r>
      <w:r w:rsidR="005B204F">
        <w:rPr>
          <w:rFonts w:asciiTheme="majorHAnsi" w:hAnsiTheme="majorHAnsi"/>
          <w:sz w:val="23"/>
          <w:szCs w:val="23"/>
        </w:rPr>
        <w:t>, která se odečte od</w:t>
      </w:r>
      <w:r w:rsidR="00662D33">
        <w:rPr>
          <w:rFonts w:asciiTheme="majorHAnsi" w:hAnsiTheme="majorHAnsi"/>
          <w:sz w:val="23"/>
          <w:szCs w:val="23"/>
        </w:rPr>
        <w:t xml:space="preserve"> </w:t>
      </w:r>
      <w:r w:rsidR="005B204F">
        <w:rPr>
          <w:rFonts w:asciiTheme="majorHAnsi" w:hAnsiTheme="majorHAnsi"/>
          <w:sz w:val="23"/>
          <w:szCs w:val="23"/>
        </w:rPr>
        <w:t>příspěvku FF UJEP uvedeném v bodě III.4. Dále Vydavatel poskytne FF UJEP</w:t>
      </w:r>
      <w:r w:rsidR="00662D33">
        <w:rPr>
          <w:rFonts w:asciiTheme="majorHAnsi" w:hAnsiTheme="majorHAnsi"/>
          <w:sz w:val="23"/>
          <w:szCs w:val="23"/>
        </w:rPr>
        <w:t xml:space="preserve"> </w:t>
      </w:r>
      <w:r w:rsidR="0099087F" w:rsidRPr="002462D2">
        <w:rPr>
          <w:rFonts w:asciiTheme="majorHAnsi" w:hAnsiTheme="majorHAnsi"/>
          <w:sz w:val="23"/>
          <w:szCs w:val="23"/>
        </w:rPr>
        <w:t>pro její potřebu a pro autora</w:t>
      </w:r>
      <w:r w:rsidR="00662D33">
        <w:rPr>
          <w:rFonts w:asciiTheme="majorHAnsi" w:hAnsiTheme="majorHAnsi"/>
          <w:sz w:val="23"/>
          <w:szCs w:val="23"/>
        </w:rPr>
        <w:t xml:space="preserve"> 5 </w:t>
      </w:r>
      <w:r w:rsidR="0099087F" w:rsidRPr="002462D2">
        <w:rPr>
          <w:rFonts w:asciiTheme="majorHAnsi" w:hAnsiTheme="majorHAnsi"/>
          <w:sz w:val="23"/>
          <w:szCs w:val="23"/>
        </w:rPr>
        <w:t xml:space="preserve">výtisků publikace. Vydavatel předá výtisky </w:t>
      </w:r>
      <w:r w:rsidR="0099087F">
        <w:rPr>
          <w:rFonts w:asciiTheme="majorHAnsi" w:hAnsiTheme="majorHAnsi"/>
          <w:sz w:val="23"/>
          <w:szCs w:val="23"/>
        </w:rPr>
        <w:t xml:space="preserve">dle domluvy </w:t>
      </w:r>
      <w:r w:rsidR="0099087F" w:rsidRPr="002462D2">
        <w:rPr>
          <w:rFonts w:asciiTheme="majorHAnsi" w:hAnsiTheme="majorHAnsi"/>
          <w:sz w:val="23"/>
          <w:szCs w:val="23"/>
        </w:rPr>
        <w:t>do 15 pracovních dnů od vydání publikace. FF UJEP je oprávněn</w:t>
      </w:r>
      <w:r w:rsidR="0099087F">
        <w:rPr>
          <w:rFonts w:asciiTheme="majorHAnsi" w:hAnsiTheme="majorHAnsi"/>
          <w:sz w:val="23"/>
          <w:szCs w:val="23"/>
        </w:rPr>
        <w:t>a</w:t>
      </w:r>
      <w:r w:rsidR="0099087F" w:rsidRPr="002462D2">
        <w:rPr>
          <w:rFonts w:asciiTheme="majorHAnsi" w:hAnsiTheme="majorHAnsi"/>
          <w:sz w:val="23"/>
          <w:szCs w:val="23"/>
        </w:rPr>
        <w:t xml:space="preserve"> použít tyto výtisky pro interní potřebu.</w:t>
      </w:r>
    </w:p>
    <w:p w14:paraId="3DC7E970" w14:textId="77777777" w:rsidR="00CF5357" w:rsidRDefault="00CF5357" w:rsidP="005B204F">
      <w:pPr>
        <w:pStyle w:val="1"/>
        <w:spacing w:before="0" w:after="0"/>
        <w:jc w:val="both"/>
        <w:rPr>
          <w:rFonts w:asciiTheme="majorHAnsi" w:hAnsiTheme="majorHAnsi"/>
          <w:sz w:val="23"/>
          <w:szCs w:val="23"/>
        </w:rPr>
      </w:pPr>
    </w:p>
    <w:p w14:paraId="19D7C7DA" w14:textId="1E85C194" w:rsidR="00CF5357" w:rsidRPr="00CF5357" w:rsidRDefault="00CF5357" w:rsidP="00CF5357">
      <w:pPr>
        <w:pStyle w:val="1"/>
        <w:numPr>
          <w:ilvl w:val="0"/>
          <w:numId w:val="13"/>
        </w:numPr>
        <w:spacing w:before="0" w:after="0"/>
        <w:ind w:left="0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 Vydavatel je povinen na vyžádání FF UK nebo FF UJEP doložit vydání publikace v množství stanoveném dle odstavce 10 tohoto článku.</w:t>
      </w:r>
    </w:p>
    <w:p w14:paraId="2314A8F9" w14:textId="43D81C81" w:rsidR="0099087F" w:rsidRDefault="0099087F" w:rsidP="008B17FE">
      <w:pPr>
        <w:pStyle w:val="1"/>
        <w:spacing w:before="0" w:after="0"/>
        <w:jc w:val="both"/>
        <w:rPr>
          <w:rFonts w:asciiTheme="majorHAnsi" w:hAnsiTheme="majorHAnsi" w:cs="Arial"/>
          <w:sz w:val="23"/>
          <w:szCs w:val="23"/>
        </w:rPr>
      </w:pPr>
    </w:p>
    <w:p w14:paraId="7C70DA97" w14:textId="60443CEA" w:rsidR="006B18D2" w:rsidRPr="0030579F" w:rsidRDefault="0099087F" w:rsidP="0030579F">
      <w:pPr>
        <w:pStyle w:val="1"/>
        <w:numPr>
          <w:ilvl w:val="0"/>
          <w:numId w:val="13"/>
        </w:numPr>
        <w:spacing w:before="0" w:after="0"/>
        <w:ind w:left="0"/>
        <w:jc w:val="both"/>
        <w:rPr>
          <w:rFonts w:asciiTheme="majorHAnsi" w:hAnsiTheme="majorHAnsi" w:cs="Arial"/>
          <w:sz w:val="23"/>
          <w:szCs w:val="23"/>
        </w:rPr>
      </w:pPr>
      <w:r>
        <w:rPr>
          <w:rFonts w:asciiTheme="majorHAnsi" w:hAnsiTheme="majorHAnsi" w:cs="Arial"/>
          <w:sz w:val="23"/>
          <w:szCs w:val="23"/>
        </w:rPr>
        <w:t xml:space="preserve">Vydavatel </w:t>
      </w:r>
      <w:r w:rsidR="00AE18C4" w:rsidRPr="001B7C44">
        <w:rPr>
          <w:rFonts w:asciiTheme="majorHAnsi" w:hAnsiTheme="majorHAnsi" w:cs="Arial"/>
          <w:sz w:val="23"/>
          <w:szCs w:val="23"/>
        </w:rPr>
        <w:t>zajistí prodej publikace prostřednictvím knižních distribucí, vla</w:t>
      </w:r>
      <w:r w:rsidR="009567E0" w:rsidRPr="001B7C44">
        <w:rPr>
          <w:rFonts w:asciiTheme="majorHAnsi" w:hAnsiTheme="majorHAnsi" w:cs="Arial"/>
          <w:sz w:val="23"/>
          <w:szCs w:val="23"/>
        </w:rPr>
        <w:t xml:space="preserve">stního e-shopu i přímým prodejem. </w:t>
      </w:r>
    </w:p>
    <w:p w14:paraId="1AD87954" w14:textId="77777777" w:rsidR="00CF7CB5" w:rsidRPr="0030579F" w:rsidRDefault="00CF7CB5" w:rsidP="001B7C44">
      <w:pPr>
        <w:jc w:val="both"/>
        <w:rPr>
          <w:rFonts w:asciiTheme="majorHAnsi" w:hAnsiTheme="majorHAnsi" w:cs="Arial"/>
          <w:b/>
          <w:sz w:val="23"/>
          <w:szCs w:val="23"/>
        </w:rPr>
      </w:pPr>
    </w:p>
    <w:p w14:paraId="7DB33F5D" w14:textId="6D9DAAE4" w:rsidR="000A677F" w:rsidRPr="002B11BD" w:rsidRDefault="00EB4297" w:rsidP="0030579F">
      <w:pPr>
        <w:numPr>
          <w:ilvl w:val="0"/>
          <w:numId w:val="13"/>
        </w:numPr>
        <w:ind w:left="0"/>
        <w:jc w:val="both"/>
        <w:rPr>
          <w:rFonts w:asciiTheme="majorHAnsi" w:hAnsiTheme="majorHAnsi" w:cs="Arial"/>
          <w:sz w:val="23"/>
          <w:szCs w:val="23"/>
        </w:rPr>
      </w:pPr>
      <w:r w:rsidRPr="001B7C44">
        <w:rPr>
          <w:rFonts w:asciiTheme="majorHAnsi" w:hAnsiTheme="majorHAnsi" w:cs="Arial"/>
          <w:sz w:val="23"/>
          <w:szCs w:val="23"/>
        </w:rPr>
        <w:t>Bud</w:t>
      </w:r>
      <w:r w:rsidR="0022553B" w:rsidRPr="001B7C44">
        <w:rPr>
          <w:rFonts w:asciiTheme="majorHAnsi" w:hAnsiTheme="majorHAnsi" w:cs="Arial"/>
          <w:sz w:val="23"/>
          <w:szCs w:val="23"/>
        </w:rPr>
        <w:t>ou</w:t>
      </w:r>
      <w:r w:rsidRPr="001B7C44">
        <w:rPr>
          <w:rFonts w:asciiTheme="majorHAnsi" w:hAnsiTheme="majorHAnsi" w:cs="Arial"/>
          <w:sz w:val="23"/>
          <w:szCs w:val="23"/>
        </w:rPr>
        <w:t xml:space="preserve">-li mít </w:t>
      </w:r>
      <w:r w:rsidR="00CF7CB5" w:rsidRPr="001B7C44">
        <w:rPr>
          <w:rFonts w:asciiTheme="majorHAnsi" w:hAnsiTheme="majorHAnsi" w:cs="Arial"/>
          <w:sz w:val="23"/>
          <w:szCs w:val="23"/>
        </w:rPr>
        <w:t>odevzdan</w:t>
      </w:r>
      <w:r w:rsidR="0022553B" w:rsidRPr="001B7C44">
        <w:rPr>
          <w:rFonts w:asciiTheme="majorHAnsi" w:hAnsiTheme="majorHAnsi" w:cs="Arial"/>
          <w:sz w:val="23"/>
          <w:szCs w:val="23"/>
        </w:rPr>
        <w:t>é</w:t>
      </w:r>
      <w:r w:rsidR="00CF267A" w:rsidRPr="001B7C44">
        <w:rPr>
          <w:rFonts w:asciiTheme="majorHAnsi" w:hAnsiTheme="majorHAnsi" w:cs="Arial"/>
          <w:sz w:val="23"/>
          <w:szCs w:val="23"/>
        </w:rPr>
        <w:t xml:space="preserve"> </w:t>
      </w:r>
      <w:r w:rsidR="00867DA3" w:rsidRPr="002B11BD">
        <w:rPr>
          <w:rFonts w:asciiTheme="majorHAnsi" w:hAnsiTheme="majorHAnsi" w:cs="Arial"/>
          <w:sz w:val="23"/>
          <w:szCs w:val="23"/>
        </w:rPr>
        <w:t xml:space="preserve">příspěvky </w:t>
      </w:r>
      <w:r w:rsidR="00521087" w:rsidRPr="002B11BD">
        <w:rPr>
          <w:rFonts w:asciiTheme="majorHAnsi" w:hAnsiTheme="majorHAnsi" w:cs="Arial"/>
          <w:sz w:val="23"/>
          <w:szCs w:val="23"/>
        </w:rPr>
        <w:t xml:space="preserve">od autorů z FF UK a </w:t>
      </w:r>
      <w:r w:rsidR="00F4693D">
        <w:rPr>
          <w:rFonts w:asciiTheme="majorHAnsi" w:hAnsiTheme="majorHAnsi" w:cs="Arial"/>
          <w:sz w:val="23"/>
          <w:szCs w:val="23"/>
        </w:rPr>
        <w:t xml:space="preserve">FF </w:t>
      </w:r>
      <w:r w:rsidR="00521087" w:rsidRPr="002B11BD">
        <w:rPr>
          <w:rFonts w:asciiTheme="majorHAnsi" w:hAnsiTheme="majorHAnsi" w:cs="Arial"/>
          <w:sz w:val="23"/>
          <w:szCs w:val="23"/>
        </w:rPr>
        <w:t xml:space="preserve">UJEP </w:t>
      </w:r>
      <w:r w:rsidRPr="002B11BD">
        <w:rPr>
          <w:rFonts w:asciiTheme="majorHAnsi" w:hAnsiTheme="majorHAnsi" w:cs="Arial"/>
          <w:sz w:val="23"/>
          <w:szCs w:val="23"/>
        </w:rPr>
        <w:t>závažné vady</w:t>
      </w:r>
      <w:r w:rsidR="00CF7CB5" w:rsidRPr="002B11BD">
        <w:rPr>
          <w:rFonts w:asciiTheme="majorHAnsi" w:hAnsiTheme="majorHAnsi" w:cs="Arial"/>
          <w:sz w:val="23"/>
          <w:szCs w:val="23"/>
        </w:rPr>
        <w:t xml:space="preserve">, má </w:t>
      </w:r>
      <w:r w:rsidR="0022553B" w:rsidRPr="002B11BD">
        <w:rPr>
          <w:rFonts w:asciiTheme="majorHAnsi" w:hAnsiTheme="majorHAnsi" w:cs="Arial"/>
          <w:sz w:val="23"/>
          <w:szCs w:val="23"/>
        </w:rPr>
        <w:t>Vydavatel</w:t>
      </w:r>
      <w:r w:rsidR="00CF7CB5" w:rsidRPr="002B11BD">
        <w:rPr>
          <w:rFonts w:asciiTheme="majorHAnsi" w:hAnsiTheme="majorHAnsi" w:cs="Arial"/>
          <w:sz w:val="23"/>
          <w:szCs w:val="23"/>
        </w:rPr>
        <w:t xml:space="preserve"> právo během 3 měsíců od </w:t>
      </w:r>
      <w:r w:rsidR="00CF267A" w:rsidRPr="002B11BD">
        <w:rPr>
          <w:rFonts w:asciiTheme="majorHAnsi" w:hAnsiTheme="majorHAnsi" w:cs="Arial"/>
          <w:sz w:val="23"/>
          <w:szCs w:val="23"/>
        </w:rPr>
        <w:t>je</w:t>
      </w:r>
      <w:r w:rsidR="00521087" w:rsidRPr="002B11BD">
        <w:rPr>
          <w:rFonts w:asciiTheme="majorHAnsi" w:hAnsiTheme="majorHAnsi" w:cs="Arial"/>
          <w:sz w:val="23"/>
          <w:szCs w:val="23"/>
        </w:rPr>
        <w:t>jich</w:t>
      </w:r>
      <w:r w:rsidR="00CF267A" w:rsidRPr="002B11BD">
        <w:rPr>
          <w:rFonts w:asciiTheme="majorHAnsi" w:hAnsiTheme="majorHAnsi" w:cs="Arial"/>
          <w:sz w:val="23"/>
          <w:szCs w:val="23"/>
        </w:rPr>
        <w:t xml:space="preserve"> </w:t>
      </w:r>
      <w:r w:rsidR="00CF7CB5" w:rsidRPr="002B11BD">
        <w:rPr>
          <w:rFonts w:asciiTheme="majorHAnsi" w:hAnsiTheme="majorHAnsi" w:cs="Arial"/>
          <w:sz w:val="23"/>
          <w:szCs w:val="23"/>
        </w:rPr>
        <w:t xml:space="preserve">odevzdání </w:t>
      </w:r>
      <w:r w:rsidR="00521087" w:rsidRPr="002B11BD">
        <w:rPr>
          <w:rFonts w:asciiTheme="majorHAnsi" w:hAnsiTheme="majorHAnsi" w:cs="Arial"/>
          <w:sz w:val="23"/>
          <w:szCs w:val="23"/>
        </w:rPr>
        <w:t>je</w:t>
      </w:r>
      <w:r w:rsidR="00CF7CB5" w:rsidRPr="002B11BD">
        <w:rPr>
          <w:rFonts w:asciiTheme="majorHAnsi" w:hAnsiTheme="majorHAnsi" w:cs="Arial"/>
          <w:sz w:val="23"/>
          <w:szCs w:val="23"/>
        </w:rPr>
        <w:t xml:space="preserve"> vrátit </w:t>
      </w:r>
      <w:r w:rsidR="00521087" w:rsidRPr="002B11BD">
        <w:rPr>
          <w:rFonts w:asciiTheme="majorHAnsi" w:hAnsiTheme="majorHAnsi" w:cs="Arial"/>
          <w:sz w:val="23"/>
          <w:szCs w:val="23"/>
        </w:rPr>
        <w:t xml:space="preserve">FF UK a </w:t>
      </w:r>
      <w:r w:rsidR="00F4693D">
        <w:rPr>
          <w:rFonts w:asciiTheme="majorHAnsi" w:hAnsiTheme="majorHAnsi" w:cs="Arial"/>
          <w:sz w:val="23"/>
          <w:szCs w:val="23"/>
        </w:rPr>
        <w:t xml:space="preserve">FF </w:t>
      </w:r>
      <w:r w:rsidR="00521087" w:rsidRPr="002B11BD">
        <w:rPr>
          <w:rFonts w:asciiTheme="majorHAnsi" w:hAnsiTheme="majorHAnsi" w:cs="Arial"/>
          <w:sz w:val="23"/>
          <w:szCs w:val="23"/>
        </w:rPr>
        <w:t>UJEP</w:t>
      </w:r>
      <w:r w:rsidR="00AC3F67" w:rsidRPr="002B11BD">
        <w:rPr>
          <w:rFonts w:asciiTheme="majorHAnsi" w:hAnsiTheme="majorHAnsi" w:cs="Arial"/>
          <w:sz w:val="23"/>
          <w:szCs w:val="23"/>
        </w:rPr>
        <w:t xml:space="preserve"> </w:t>
      </w:r>
      <w:r w:rsidR="00CF7CB5" w:rsidRPr="002B11BD">
        <w:rPr>
          <w:rFonts w:asciiTheme="majorHAnsi" w:hAnsiTheme="majorHAnsi" w:cs="Arial"/>
          <w:sz w:val="23"/>
          <w:szCs w:val="23"/>
        </w:rPr>
        <w:t xml:space="preserve">k přepracování a v případě, že </w:t>
      </w:r>
      <w:r w:rsidR="008D5037" w:rsidRPr="002B11BD">
        <w:rPr>
          <w:rFonts w:asciiTheme="majorHAnsi" w:hAnsiTheme="majorHAnsi" w:cs="Arial"/>
          <w:sz w:val="23"/>
          <w:szCs w:val="23"/>
        </w:rPr>
        <w:t>ti</w:t>
      </w:r>
      <w:r w:rsidR="00AC3F67" w:rsidRPr="002B11BD" w:rsidDel="00AC3F67">
        <w:rPr>
          <w:rFonts w:asciiTheme="majorHAnsi" w:hAnsiTheme="majorHAnsi" w:cs="Arial"/>
          <w:sz w:val="23"/>
          <w:szCs w:val="23"/>
        </w:rPr>
        <w:t xml:space="preserve"> </w:t>
      </w:r>
      <w:r w:rsidR="007F3533" w:rsidRPr="002B11BD">
        <w:rPr>
          <w:rFonts w:asciiTheme="majorHAnsi" w:hAnsiTheme="majorHAnsi" w:cs="Arial"/>
          <w:sz w:val="23"/>
          <w:szCs w:val="23"/>
        </w:rPr>
        <w:t xml:space="preserve">tyto </w:t>
      </w:r>
      <w:r w:rsidR="00CF7CB5" w:rsidRPr="002B11BD">
        <w:rPr>
          <w:rFonts w:asciiTheme="majorHAnsi" w:hAnsiTheme="majorHAnsi" w:cs="Arial"/>
          <w:sz w:val="23"/>
          <w:szCs w:val="23"/>
        </w:rPr>
        <w:t xml:space="preserve">závady neodstraní, </w:t>
      </w:r>
      <w:r w:rsidR="00867DA3" w:rsidRPr="002B11BD">
        <w:rPr>
          <w:rFonts w:asciiTheme="majorHAnsi" w:hAnsiTheme="majorHAnsi" w:cs="Arial"/>
          <w:sz w:val="23"/>
          <w:szCs w:val="23"/>
        </w:rPr>
        <w:t xml:space="preserve">písemně </w:t>
      </w:r>
      <w:r w:rsidR="00CF7CB5" w:rsidRPr="002B11BD">
        <w:rPr>
          <w:rFonts w:asciiTheme="majorHAnsi" w:hAnsiTheme="majorHAnsi" w:cs="Arial"/>
          <w:sz w:val="23"/>
          <w:szCs w:val="23"/>
        </w:rPr>
        <w:t>odstoupit</w:t>
      </w:r>
      <w:r w:rsidR="00CF2817" w:rsidRPr="002B11BD">
        <w:rPr>
          <w:rFonts w:asciiTheme="majorHAnsi" w:hAnsiTheme="majorHAnsi" w:cs="Arial"/>
          <w:sz w:val="23"/>
          <w:szCs w:val="23"/>
        </w:rPr>
        <w:t xml:space="preserve"> </w:t>
      </w:r>
      <w:r w:rsidR="00CF7CB5" w:rsidRPr="002B11BD">
        <w:rPr>
          <w:rFonts w:asciiTheme="majorHAnsi" w:hAnsiTheme="majorHAnsi" w:cs="Arial"/>
          <w:sz w:val="23"/>
          <w:szCs w:val="23"/>
        </w:rPr>
        <w:t>od smlouvy.</w:t>
      </w:r>
    </w:p>
    <w:p w14:paraId="1A852CA2" w14:textId="69878F25" w:rsidR="0098318D" w:rsidRPr="002B11BD" w:rsidRDefault="0098318D" w:rsidP="0030579F">
      <w:pPr>
        <w:jc w:val="both"/>
        <w:rPr>
          <w:rFonts w:asciiTheme="majorHAnsi" w:hAnsiTheme="majorHAnsi" w:cs="Arial"/>
          <w:sz w:val="23"/>
          <w:szCs w:val="23"/>
        </w:rPr>
      </w:pPr>
    </w:p>
    <w:p w14:paraId="020DFAFA" w14:textId="23719D02" w:rsidR="007C34DC" w:rsidRPr="002B11BD" w:rsidRDefault="00521087" w:rsidP="0030579F">
      <w:pPr>
        <w:pStyle w:val="Zkladntext"/>
        <w:numPr>
          <w:ilvl w:val="0"/>
          <w:numId w:val="13"/>
        </w:numPr>
        <w:ind w:left="0"/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>Vydavatel</w:t>
      </w:r>
      <w:r w:rsidR="007C34DC" w:rsidRPr="002B11BD">
        <w:rPr>
          <w:rFonts w:asciiTheme="majorHAnsi" w:hAnsiTheme="majorHAnsi" w:cs="Arial"/>
          <w:sz w:val="23"/>
          <w:szCs w:val="23"/>
        </w:rPr>
        <w:t xml:space="preserve"> po dobu trvání smlouvy určí náklad podle poptávky, vydá však minimálně </w:t>
      </w:r>
      <w:r w:rsidRPr="002B11BD">
        <w:rPr>
          <w:rFonts w:asciiTheme="majorHAnsi" w:hAnsiTheme="majorHAnsi" w:cs="Arial"/>
          <w:sz w:val="23"/>
          <w:szCs w:val="23"/>
        </w:rPr>
        <w:t>3</w:t>
      </w:r>
      <w:r w:rsidR="000A677F" w:rsidRPr="002B11BD">
        <w:rPr>
          <w:rFonts w:asciiTheme="majorHAnsi" w:hAnsiTheme="majorHAnsi" w:cs="Arial"/>
          <w:sz w:val="23"/>
          <w:szCs w:val="23"/>
        </w:rPr>
        <w:t>00</w:t>
      </w:r>
      <w:r w:rsidR="007C34DC" w:rsidRPr="002B11BD">
        <w:rPr>
          <w:rFonts w:asciiTheme="majorHAnsi" w:hAnsiTheme="majorHAnsi" w:cs="Arial"/>
          <w:sz w:val="23"/>
          <w:szCs w:val="23"/>
        </w:rPr>
        <w:t xml:space="preserve"> </w:t>
      </w:r>
      <w:r w:rsidR="00920804" w:rsidRPr="002B11BD">
        <w:rPr>
          <w:rFonts w:asciiTheme="majorHAnsi" w:hAnsiTheme="majorHAnsi" w:cs="Arial"/>
          <w:sz w:val="23"/>
          <w:szCs w:val="23"/>
        </w:rPr>
        <w:t xml:space="preserve">a maximálně 500 </w:t>
      </w:r>
      <w:r w:rsidR="007C34DC" w:rsidRPr="002B11BD">
        <w:rPr>
          <w:rFonts w:asciiTheme="majorHAnsi" w:hAnsiTheme="majorHAnsi" w:cs="Arial"/>
          <w:sz w:val="23"/>
          <w:szCs w:val="23"/>
        </w:rPr>
        <w:t>výtisk</w:t>
      </w:r>
      <w:r w:rsidR="008868DD" w:rsidRPr="002B11BD">
        <w:rPr>
          <w:rFonts w:asciiTheme="majorHAnsi" w:hAnsiTheme="majorHAnsi" w:cs="Arial"/>
          <w:sz w:val="23"/>
          <w:szCs w:val="23"/>
        </w:rPr>
        <w:t>ů</w:t>
      </w:r>
      <w:r w:rsidR="007B1FDC" w:rsidRPr="002B11BD">
        <w:rPr>
          <w:rFonts w:asciiTheme="majorHAnsi" w:hAnsiTheme="majorHAnsi" w:cs="Arial"/>
          <w:sz w:val="23"/>
          <w:szCs w:val="23"/>
        </w:rPr>
        <w:t>,</w:t>
      </w:r>
      <w:r w:rsidR="00AF51EA" w:rsidRPr="002B11BD">
        <w:rPr>
          <w:rFonts w:asciiTheme="majorHAnsi" w:hAnsiTheme="majorHAnsi" w:cs="Arial"/>
          <w:sz w:val="23"/>
          <w:szCs w:val="23"/>
        </w:rPr>
        <w:t xml:space="preserve"> v jazyce českém</w:t>
      </w:r>
      <w:r w:rsidR="007C34DC" w:rsidRPr="002B11BD">
        <w:rPr>
          <w:rFonts w:asciiTheme="majorHAnsi" w:hAnsiTheme="majorHAnsi" w:cs="Arial"/>
          <w:sz w:val="23"/>
          <w:szCs w:val="23"/>
        </w:rPr>
        <w:t xml:space="preserve">. </w:t>
      </w:r>
      <w:r w:rsidRPr="002B11BD">
        <w:rPr>
          <w:rFonts w:asciiTheme="majorHAnsi" w:hAnsiTheme="majorHAnsi" w:cs="Arial"/>
          <w:sz w:val="23"/>
          <w:szCs w:val="23"/>
        </w:rPr>
        <w:t>Vydavatel</w:t>
      </w:r>
      <w:r w:rsidR="007C34DC" w:rsidRPr="002B11BD">
        <w:rPr>
          <w:rFonts w:asciiTheme="majorHAnsi" w:hAnsiTheme="majorHAnsi" w:cs="Arial"/>
          <w:sz w:val="23"/>
          <w:szCs w:val="23"/>
        </w:rPr>
        <w:t xml:space="preserve"> má právo určit konečnou výši nákladu podle edičních mo</w:t>
      </w:r>
      <w:r w:rsidR="007F3533" w:rsidRPr="002B11BD">
        <w:rPr>
          <w:rFonts w:asciiTheme="majorHAnsi" w:hAnsiTheme="majorHAnsi" w:cs="Arial"/>
          <w:sz w:val="23"/>
          <w:szCs w:val="23"/>
        </w:rPr>
        <w:t>žností a stavu na knižním trhu.</w:t>
      </w:r>
    </w:p>
    <w:p w14:paraId="6D61FE2B" w14:textId="77777777" w:rsidR="009E50E2" w:rsidRPr="002B11BD" w:rsidRDefault="009E50E2" w:rsidP="0030579F">
      <w:pPr>
        <w:pStyle w:val="Zkladntext"/>
        <w:ind w:hanging="360"/>
        <w:rPr>
          <w:rFonts w:asciiTheme="majorHAnsi" w:hAnsiTheme="majorHAnsi" w:cs="Arial"/>
          <w:sz w:val="23"/>
          <w:szCs w:val="23"/>
        </w:rPr>
      </w:pPr>
    </w:p>
    <w:p w14:paraId="63609E0C" w14:textId="4A3DEF46" w:rsidR="009E50E2" w:rsidRPr="002B11BD" w:rsidRDefault="009E50E2" w:rsidP="0030579F">
      <w:pPr>
        <w:pStyle w:val="Zkladntext"/>
        <w:numPr>
          <w:ilvl w:val="0"/>
          <w:numId w:val="13"/>
        </w:numPr>
        <w:ind w:left="0"/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 xml:space="preserve">Formát knihy, papír, grafická úprava vnější i vnitřní, včetně případných ilustrací, </w:t>
      </w:r>
      <w:r w:rsidR="000A677F" w:rsidRPr="002B11BD">
        <w:rPr>
          <w:rFonts w:asciiTheme="majorHAnsi" w:hAnsiTheme="majorHAnsi" w:cs="Arial"/>
          <w:sz w:val="23"/>
          <w:szCs w:val="23"/>
        </w:rPr>
        <w:t xml:space="preserve">bude odpovídat edici </w:t>
      </w:r>
      <w:r w:rsidR="00521087" w:rsidRPr="002B11BD">
        <w:rPr>
          <w:rFonts w:asciiTheme="majorHAnsi" w:hAnsiTheme="majorHAnsi" w:cs="Arial"/>
          <w:sz w:val="23"/>
          <w:szCs w:val="23"/>
        </w:rPr>
        <w:t>Korunní země v dějinách českého státu</w:t>
      </w:r>
      <w:r w:rsidR="000A677F" w:rsidRPr="002B11BD">
        <w:rPr>
          <w:rFonts w:asciiTheme="majorHAnsi" w:hAnsiTheme="majorHAnsi" w:cs="Arial"/>
          <w:sz w:val="23"/>
          <w:szCs w:val="23"/>
        </w:rPr>
        <w:t>.</w:t>
      </w:r>
    </w:p>
    <w:p w14:paraId="0C9C2ED2" w14:textId="77777777" w:rsidR="009E50E2" w:rsidRPr="002B11BD" w:rsidRDefault="009E50E2" w:rsidP="0030579F">
      <w:pPr>
        <w:pStyle w:val="Zkladntext"/>
        <w:rPr>
          <w:rFonts w:asciiTheme="majorHAnsi" w:hAnsiTheme="majorHAnsi" w:cs="Arial"/>
          <w:sz w:val="23"/>
          <w:szCs w:val="23"/>
        </w:rPr>
      </w:pPr>
    </w:p>
    <w:p w14:paraId="5EBCD673" w14:textId="3D972085" w:rsidR="009E50E2" w:rsidRPr="0030579F" w:rsidRDefault="00521087" w:rsidP="0030579F">
      <w:pPr>
        <w:pStyle w:val="Zkladntext"/>
        <w:numPr>
          <w:ilvl w:val="0"/>
          <w:numId w:val="13"/>
        </w:numPr>
        <w:ind w:left="0"/>
        <w:rPr>
          <w:rFonts w:asciiTheme="majorHAnsi" w:hAnsiTheme="majorHAnsi" w:cs="Arial"/>
          <w:b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>Vydavatel</w:t>
      </w:r>
      <w:r w:rsidR="00222F3F" w:rsidRPr="002B11BD">
        <w:rPr>
          <w:rFonts w:asciiTheme="majorHAnsi" w:hAnsiTheme="majorHAnsi" w:cs="Arial"/>
          <w:sz w:val="23"/>
          <w:szCs w:val="23"/>
        </w:rPr>
        <w:t xml:space="preserve"> je povin</w:t>
      </w:r>
      <w:r w:rsidRPr="002B11BD">
        <w:rPr>
          <w:rFonts w:asciiTheme="majorHAnsi" w:hAnsiTheme="majorHAnsi" w:cs="Arial"/>
          <w:sz w:val="23"/>
          <w:szCs w:val="23"/>
        </w:rPr>
        <w:t>en</w:t>
      </w:r>
      <w:r w:rsidR="009E50E2" w:rsidRPr="002B11BD">
        <w:rPr>
          <w:rFonts w:asciiTheme="majorHAnsi" w:hAnsiTheme="majorHAnsi" w:cs="Arial"/>
          <w:sz w:val="23"/>
          <w:szCs w:val="23"/>
        </w:rPr>
        <w:t xml:space="preserve"> uvést v každém výtisku publikace na rubu titulní strany copyrightovou výhradu podle Všeobecné úmluvy o právu autorském</w:t>
      </w:r>
      <w:r w:rsidRPr="002B11BD">
        <w:rPr>
          <w:rFonts w:asciiTheme="majorHAnsi" w:hAnsiTheme="majorHAnsi" w:cs="Arial"/>
          <w:sz w:val="23"/>
          <w:szCs w:val="23"/>
        </w:rPr>
        <w:t xml:space="preserve"> copyright autorů</w:t>
      </w:r>
      <w:r w:rsidR="009E50E2" w:rsidRPr="002B11BD">
        <w:rPr>
          <w:rFonts w:asciiTheme="majorHAnsi" w:hAnsiTheme="majorHAnsi" w:cs="Arial"/>
          <w:sz w:val="23"/>
          <w:szCs w:val="23"/>
        </w:rPr>
        <w:t>:</w:t>
      </w:r>
      <w:r w:rsidR="00222F3F" w:rsidRPr="002B11BD">
        <w:rPr>
          <w:rFonts w:asciiTheme="majorHAnsi" w:hAnsiTheme="majorHAnsi" w:cs="Arial"/>
          <w:sz w:val="23"/>
          <w:szCs w:val="23"/>
        </w:rPr>
        <w:t xml:space="preserve"> </w:t>
      </w:r>
      <w:r w:rsidR="009E50E2" w:rsidRPr="0030579F">
        <w:rPr>
          <w:rFonts w:asciiTheme="majorHAnsi" w:hAnsiTheme="majorHAnsi" w:cs="Arial"/>
          <w:b/>
          <w:sz w:val="23"/>
          <w:szCs w:val="23"/>
        </w:rPr>
        <w:t xml:space="preserve">© </w:t>
      </w:r>
      <w:r w:rsidRPr="0030579F">
        <w:rPr>
          <w:rFonts w:asciiTheme="majorHAnsi" w:hAnsiTheme="majorHAnsi" w:cs="Arial"/>
          <w:b/>
          <w:sz w:val="23"/>
          <w:szCs w:val="23"/>
        </w:rPr>
        <w:t>Lenka Bobková</w:t>
      </w:r>
      <w:r w:rsidR="007F3533" w:rsidRPr="0030579F">
        <w:rPr>
          <w:rFonts w:asciiTheme="majorHAnsi" w:hAnsiTheme="majorHAnsi" w:cs="Arial"/>
          <w:b/>
          <w:sz w:val="23"/>
          <w:szCs w:val="23"/>
        </w:rPr>
        <w:t>,</w:t>
      </w:r>
      <w:r w:rsidR="008D5037" w:rsidRPr="0030579F">
        <w:rPr>
          <w:rFonts w:asciiTheme="majorHAnsi" w:hAnsiTheme="majorHAnsi" w:cs="Arial"/>
          <w:b/>
          <w:sz w:val="23"/>
          <w:szCs w:val="23"/>
        </w:rPr>
        <w:t xml:space="preserve"> </w:t>
      </w:r>
      <w:r w:rsidRPr="0030579F">
        <w:rPr>
          <w:rFonts w:asciiTheme="majorHAnsi" w:hAnsiTheme="majorHAnsi" w:cs="Arial"/>
          <w:b/>
          <w:sz w:val="23"/>
          <w:szCs w:val="23"/>
        </w:rPr>
        <w:t>Mlada Holá</w:t>
      </w:r>
      <w:r w:rsidR="007F3533" w:rsidRPr="0030579F">
        <w:rPr>
          <w:rFonts w:asciiTheme="majorHAnsi" w:hAnsiTheme="majorHAnsi" w:cs="Arial"/>
          <w:b/>
          <w:sz w:val="23"/>
          <w:szCs w:val="23"/>
        </w:rPr>
        <w:t xml:space="preserve">, </w:t>
      </w:r>
      <w:r w:rsidRPr="0030579F">
        <w:rPr>
          <w:rFonts w:asciiTheme="majorHAnsi" w:hAnsiTheme="majorHAnsi" w:cs="Arial"/>
          <w:b/>
          <w:sz w:val="23"/>
          <w:szCs w:val="23"/>
        </w:rPr>
        <w:t xml:space="preserve">Jan </w:t>
      </w:r>
      <w:proofErr w:type="spellStart"/>
      <w:r w:rsidRPr="0030579F">
        <w:rPr>
          <w:rFonts w:asciiTheme="majorHAnsi" w:hAnsiTheme="majorHAnsi" w:cs="Arial"/>
          <w:b/>
          <w:sz w:val="23"/>
          <w:szCs w:val="23"/>
        </w:rPr>
        <w:t>Zdichynec</w:t>
      </w:r>
      <w:proofErr w:type="spellEnd"/>
      <w:r w:rsidRPr="0030579F">
        <w:rPr>
          <w:rFonts w:asciiTheme="majorHAnsi" w:hAnsiTheme="majorHAnsi" w:cs="Arial"/>
          <w:b/>
          <w:sz w:val="23"/>
          <w:szCs w:val="23"/>
        </w:rPr>
        <w:t>, Tomáš Velička a zbylých autorů</w:t>
      </w:r>
      <w:r w:rsidR="000A677F" w:rsidRPr="0030579F">
        <w:rPr>
          <w:rFonts w:asciiTheme="majorHAnsi" w:hAnsiTheme="majorHAnsi" w:cs="Arial"/>
          <w:b/>
          <w:sz w:val="23"/>
          <w:szCs w:val="23"/>
        </w:rPr>
        <w:t xml:space="preserve">, </w:t>
      </w:r>
      <w:r w:rsidR="009E50E2" w:rsidRPr="0030579F">
        <w:rPr>
          <w:rFonts w:asciiTheme="majorHAnsi" w:hAnsiTheme="majorHAnsi" w:cs="Arial"/>
          <w:b/>
          <w:sz w:val="23"/>
          <w:szCs w:val="23"/>
        </w:rPr>
        <w:t>rok prvého uveřejnění díla</w:t>
      </w:r>
      <w:r w:rsidR="00AC1EE9" w:rsidRPr="001B7C44">
        <w:rPr>
          <w:rFonts w:asciiTheme="majorHAnsi" w:hAnsiTheme="majorHAnsi" w:cs="Arial"/>
          <w:sz w:val="23"/>
          <w:szCs w:val="23"/>
        </w:rPr>
        <w:t xml:space="preserve">; </w:t>
      </w:r>
      <w:r w:rsidRPr="001B7C44">
        <w:rPr>
          <w:rFonts w:asciiTheme="majorHAnsi" w:hAnsiTheme="majorHAnsi" w:cs="Arial"/>
          <w:sz w:val="23"/>
          <w:szCs w:val="23"/>
        </w:rPr>
        <w:t xml:space="preserve">dále má Vydavatel povinnost uvést na témže místě copyright spoluvydavatelů: </w:t>
      </w:r>
      <w:r w:rsidR="00AC1EE9" w:rsidRPr="0030579F">
        <w:rPr>
          <w:rFonts w:asciiTheme="majorHAnsi" w:hAnsiTheme="majorHAnsi" w:cs="Arial"/>
          <w:b/>
          <w:sz w:val="23"/>
          <w:szCs w:val="23"/>
        </w:rPr>
        <w:t xml:space="preserve">© Univerzita Karlova, Filozofická fakulta, rok prvého uveřejnění díla, © </w:t>
      </w:r>
      <w:r w:rsidR="00C137A7" w:rsidRPr="0030579F">
        <w:rPr>
          <w:rFonts w:asciiTheme="majorHAnsi" w:hAnsiTheme="majorHAnsi" w:cs="Arial"/>
          <w:b/>
          <w:sz w:val="23"/>
          <w:szCs w:val="23"/>
        </w:rPr>
        <w:t xml:space="preserve">Filozofická fakulta </w:t>
      </w:r>
      <w:r w:rsidRPr="0030579F">
        <w:rPr>
          <w:rFonts w:asciiTheme="majorHAnsi" w:hAnsiTheme="majorHAnsi" w:cs="Arial"/>
          <w:b/>
          <w:sz w:val="23"/>
          <w:szCs w:val="23"/>
        </w:rPr>
        <w:t>Univerzit</w:t>
      </w:r>
      <w:r w:rsidR="00C137A7" w:rsidRPr="0030579F">
        <w:rPr>
          <w:rFonts w:asciiTheme="majorHAnsi" w:hAnsiTheme="majorHAnsi" w:cs="Arial"/>
          <w:b/>
          <w:sz w:val="23"/>
          <w:szCs w:val="23"/>
        </w:rPr>
        <w:t>y</w:t>
      </w:r>
      <w:r w:rsidRPr="0030579F">
        <w:rPr>
          <w:rFonts w:asciiTheme="majorHAnsi" w:hAnsiTheme="majorHAnsi" w:cs="Arial"/>
          <w:b/>
          <w:sz w:val="23"/>
          <w:szCs w:val="23"/>
        </w:rPr>
        <w:t xml:space="preserve"> Jana Evangelisty Purkyně</w:t>
      </w:r>
      <w:r w:rsidR="00AC1EE9" w:rsidRPr="0030579F">
        <w:rPr>
          <w:rFonts w:asciiTheme="majorHAnsi" w:hAnsiTheme="majorHAnsi" w:cs="Arial"/>
          <w:b/>
          <w:sz w:val="23"/>
          <w:szCs w:val="23"/>
        </w:rPr>
        <w:t>, rok prvého uveřejnění díla</w:t>
      </w:r>
      <w:r w:rsidR="00CE778F" w:rsidRPr="0030579F">
        <w:rPr>
          <w:rFonts w:asciiTheme="majorHAnsi" w:hAnsiTheme="majorHAnsi" w:cs="Arial"/>
          <w:b/>
          <w:sz w:val="23"/>
          <w:szCs w:val="23"/>
        </w:rPr>
        <w:t>.</w:t>
      </w:r>
    </w:p>
    <w:p w14:paraId="2CEE7D33" w14:textId="258BF431" w:rsidR="00BC24C9" w:rsidRPr="002B11BD" w:rsidRDefault="00BC24C9" w:rsidP="0030579F">
      <w:pPr>
        <w:pStyle w:val="Odstavecseseznamem"/>
        <w:ind w:left="0"/>
        <w:rPr>
          <w:rFonts w:asciiTheme="majorHAnsi" w:hAnsiTheme="majorHAnsi" w:cs="Arial"/>
          <w:sz w:val="23"/>
          <w:szCs w:val="23"/>
        </w:rPr>
      </w:pPr>
    </w:p>
    <w:p w14:paraId="35B2F1AE" w14:textId="70D3852F" w:rsidR="00BC24C9" w:rsidRPr="002B11BD" w:rsidRDefault="00521087" w:rsidP="0030579F">
      <w:pPr>
        <w:pStyle w:val="Zkladntext"/>
        <w:numPr>
          <w:ilvl w:val="0"/>
          <w:numId w:val="13"/>
        </w:numPr>
        <w:ind w:left="0"/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>Vydavatel</w:t>
      </w:r>
      <w:r w:rsidR="00BC24C9" w:rsidRPr="002B11BD">
        <w:rPr>
          <w:rFonts w:asciiTheme="majorHAnsi" w:hAnsiTheme="majorHAnsi" w:cs="Arial"/>
          <w:sz w:val="23"/>
          <w:szCs w:val="23"/>
        </w:rPr>
        <w:t xml:space="preserve"> je povin</w:t>
      </w:r>
      <w:r w:rsidRPr="002B11BD">
        <w:rPr>
          <w:rFonts w:asciiTheme="majorHAnsi" w:hAnsiTheme="majorHAnsi" w:cs="Arial"/>
          <w:sz w:val="23"/>
          <w:szCs w:val="23"/>
        </w:rPr>
        <w:t>en</w:t>
      </w:r>
      <w:r w:rsidR="00BC24C9" w:rsidRPr="002B11BD">
        <w:rPr>
          <w:rFonts w:asciiTheme="majorHAnsi" w:hAnsiTheme="majorHAnsi" w:cs="Arial"/>
          <w:sz w:val="23"/>
          <w:szCs w:val="23"/>
        </w:rPr>
        <w:t xml:space="preserve"> uvést v každém výtisku publikace dedikaci ve znění: </w:t>
      </w:r>
      <w:r w:rsidRPr="002B11BD">
        <w:rPr>
          <w:rFonts w:asciiTheme="majorHAnsi" w:hAnsiTheme="majorHAnsi" w:cs="Arial"/>
          <w:sz w:val="23"/>
          <w:szCs w:val="23"/>
        </w:rPr>
        <w:t>Kniha vznikla s</w:t>
      </w:r>
      <w:r w:rsidRPr="002B11BD">
        <w:rPr>
          <w:rFonts w:asciiTheme="majorHAnsi" w:hAnsiTheme="majorHAnsi" w:cs="Arial"/>
          <w:color w:val="000000"/>
          <w:sz w:val="23"/>
          <w:szCs w:val="23"/>
        </w:rPr>
        <w:t xml:space="preserve"> podporou programu </w:t>
      </w:r>
      <w:proofErr w:type="spellStart"/>
      <w:r w:rsidRPr="002B11BD">
        <w:rPr>
          <w:rFonts w:asciiTheme="majorHAnsi" w:hAnsiTheme="majorHAnsi" w:cs="Arial"/>
          <w:color w:val="000000"/>
          <w:sz w:val="23"/>
          <w:szCs w:val="23"/>
        </w:rPr>
        <w:t>Cooperatio</w:t>
      </w:r>
      <w:proofErr w:type="spellEnd"/>
      <w:r w:rsidRPr="002B11BD">
        <w:rPr>
          <w:rFonts w:asciiTheme="majorHAnsi" w:hAnsiTheme="majorHAnsi" w:cs="Arial"/>
          <w:color w:val="000000"/>
          <w:sz w:val="23"/>
          <w:szCs w:val="23"/>
        </w:rPr>
        <w:t xml:space="preserve">, poskytovaného Univerzitou Karlovou, a díky finanční </w:t>
      </w:r>
      <w:r w:rsidRPr="002B11BD">
        <w:rPr>
          <w:rFonts w:asciiTheme="majorHAnsi" w:hAnsiTheme="majorHAnsi" w:cs="Arial"/>
          <w:color w:val="000000"/>
          <w:sz w:val="23"/>
          <w:szCs w:val="23"/>
        </w:rPr>
        <w:lastRenderedPageBreak/>
        <w:t>podpoře na institucionální výzkum Filozofické fakulty Univerzity Jana Evangelisty Purkyně</w:t>
      </w:r>
      <w:r w:rsidR="00C137A7" w:rsidRPr="002B11BD">
        <w:rPr>
          <w:rFonts w:asciiTheme="majorHAnsi" w:hAnsiTheme="majorHAnsi" w:cs="Arial"/>
          <w:color w:val="000000"/>
          <w:sz w:val="23"/>
          <w:szCs w:val="23"/>
        </w:rPr>
        <w:t xml:space="preserve"> v Ústí nad Labem pro rok 202</w:t>
      </w:r>
      <w:r w:rsidR="00F4693D">
        <w:rPr>
          <w:rFonts w:asciiTheme="majorHAnsi" w:hAnsiTheme="majorHAnsi" w:cs="Arial"/>
          <w:color w:val="000000"/>
          <w:sz w:val="23"/>
          <w:szCs w:val="23"/>
        </w:rPr>
        <w:t>4</w:t>
      </w:r>
      <w:r w:rsidR="00FE15A9" w:rsidRPr="002B11BD">
        <w:rPr>
          <w:rFonts w:asciiTheme="majorHAnsi" w:hAnsiTheme="majorHAnsi" w:cs="Arial"/>
          <w:color w:val="000000"/>
          <w:sz w:val="23"/>
          <w:szCs w:val="23"/>
        </w:rPr>
        <w:t>.</w:t>
      </w:r>
    </w:p>
    <w:p w14:paraId="1F5074C6" w14:textId="77777777" w:rsidR="00AF51EA" w:rsidRPr="002B11BD" w:rsidRDefault="00AF51EA" w:rsidP="0030579F">
      <w:pPr>
        <w:pStyle w:val="Odstavecseseznamem"/>
        <w:ind w:left="0"/>
        <w:rPr>
          <w:rFonts w:asciiTheme="majorHAnsi" w:hAnsiTheme="majorHAnsi" w:cs="Arial"/>
          <w:sz w:val="23"/>
          <w:szCs w:val="23"/>
        </w:rPr>
      </w:pPr>
    </w:p>
    <w:p w14:paraId="004CDEF7" w14:textId="21F1BEF6" w:rsidR="00AF51EA" w:rsidRPr="002B11BD" w:rsidRDefault="00AF51EA" w:rsidP="0030579F">
      <w:pPr>
        <w:pStyle w:val="1"/>
        <w:numPr>
          <w:ilvl w:val="0"/>
          <w:numId w:val="13"/>
        </w:numPr>
        <w:spacing w:before="0" w:after="0"/>
        <w:ind w:left="0"/>
        <w:jc w:val="both"/>
        <w:rPr>
          <w:rFonts w:asciiTheme="majorHAnsi" w:hAnsiTheme="majorHAnsi"/>
          <w:sz w:val="23"/>
          <w:szCs w:val="23"/>
        </w:rPr>
      </w:pPr>
      <w:r w:rsidRPr="002B11BD">
        <w:rPr>
          <w:rFonts w:asciiTheme="majorHAnsi" w:hAnsiTheme="majorHAnsi"/>
          <w:sz w:val="23"/>
          <w:szCs w:val="23"/>
        </w:rPr>
        <w:t xml:space="preserve">Vydavatel není oprávněn díla FF UK a </w:t>
      </w:r>
      <w:r w:rsidR="00A62C30" w:rsidRPr="002B11BD">
        <w:rPr>
          <w:rFonts w:asciiTheme="majorHAnsi" w:hAnsiTheme="majorHAnsi"/>
          <w:sz w:val="23"/>
          <w:szCs w:val="23"/>
        </w:rPr>
        <w:t xml:space="preserve">FF </w:t>
      </w:r>
      <w:r w:rsidRPr="002B11BD">
        <w:rPr>
          <w:rFonts w:asciiTheme="majorHAnsi" w:hAnsiTheme="majorHAnsi"/>
          <w:sz w:val="23"/>
          <w:szCs w:val="23"/>
        </w:rPr>
        <w:t xml:space="preserve">UJEP či jejich názvy jakkoli upravovat či měnit, kromě provedení jazykových a redakčních korektur a opravy zjevných nesprávností. </w:t>
      </w:r>
    </w:p>
    <w:p w14:paraId="53D76472" w14:textId="77777777" w:rsidR="00AF51EA" w:rsidRPr="002B11BD" w:rsidRDefault="00AF51EA" w:rsidP="00662D33">
      <w:pPr>
        <w:pStyle w:val="1"/>
        <w:spacing w:before="0" w:after="0"/>
        <w:jc w:val="both"/>
        <w:rPr>
          <w:rFonts w:asciiTheme="majorHAnsi" w:hAnsiTheme="majorHAnsi"/>
          <w:sz w:val="23"/>
          <w:szCs w:val="23"/>
        </w:rPr>
      </w:pPr>
    </w:p>
    <w:p w14:paraId="7BCAE935" w14:textId="16BF5074" w:rsidR="00AF51EA" w:rsidRPr="002B11BD" w:rsidRDefault="00AF51EA" w:rsidP="00662D33">
      <w:pPr>
        <w:pStyle w:val="1"/>
        <w:numPr>
          <w:ilvl w:val="0"/>
          <w:numId w:val="13"/>
        </w:numPr>
        <w:spacing w:before="0" w:after="0"/>
        <w:ind w:left="0"/>
        <w:jc w:val="both"/>
        <w:rPr>
          <w:rFonts w:asciiTheme="majorHAnsi" w:hAnsiTheme="majorHAnsi"/>
          <w:sz w:val="23"/>
          <w:szCs w:val="23"/>
        </w:rPr>
      </w:pPr>
      <w:r w:rsidRPr="002B11BD">
        <w:rPr>
          <w:rFonts w:asciiTheme="majorHAnsi" w:hAnsiTheme="majorHAnsi"/>
          <w:sz w:val="23"/>
          <w:szCs w:val="23"/>
        </w:rPr>
        <w:t xml:space="preserve">Vydavatel se zavazuje bezodkladně informovat FF UK a </w:t>
      </w:r>
      <w:r w:rsidR="00A62C30" w:rsidRPr="002B11BD">
        <w:rPr>
          <w:rFonts w:asciiTheme="majorHAnsi" w:hAnsiTheme="majorHAnsi"/>
          <w:sz w:val="23"/>
          <w:szCs w:val="23"/>
        </w:rPr>
        <w:t xml:space="preserve">FF </w:t>
      </w:r>
      <w:r w:rsidRPr="002B11BD">
        <w:rPr>
          <w:rFonts w:asciiTheme="majorHAnsi" w:hAnsiTheme="majorHAnsi"/>
          <w:sz w:val="23"/>
          <w:szCs w:val="23"/>
        </w:rPr>
        <w:t>UJEP o vydání publikace, počtu vydaných</w:t>
      </w:r>
      <w:r w:rsidR="00662D33">
        <w:rPr>
          <w:rFonts w:asciiTheme="majorHAnsi" w:hAnsiTheme="majorHAnsi"/>
          <w:sz w:val="23"/>
          <w:szCs w:val="23"/>
        </w:rPr>
        <w:t>,</w:t>
      </w:r>
      <w:r w:rsidRPr="002B11BD">
        <w:rPr>
          <w:rFonts w:asciiTheme="majorHAnsi" w:hAnsiTheme="majorHAnsi"/>
          <w:sz w:val="23"/>
          <w:szCs w:val="23"/>
        </w:rPr>
        <w:t xml:space="preserve"> případně dotiskovaných výtisků a o jejich doporučené ceně.</w:t>
      </w:r>
    </w:p>
    <w:p w14:paraId="0D7BE168" w14:textId="77777777" w:rsidR="008C0E7F" w:rsidRPr="002B11BD" w:rsidRDefault="008C0E7F" w:rsidP="00844B10">
      <w:pPr>
        <w:pStyle w:val="Zkladntext"/>
        <w:rPr>
          <w:rFonts w:asciiTheme="majorHAnsi" w:hAnsiTheme="majorHAnsi" w:cs="Arial"/>
          <w:sz w:val="23"/>
          <w:szCs w:val="23"/>
        </w:rPr>
      </w:pPr>
    </w:p>
    <w:p w14:paraId="64830E46" w14:textId="5E450CBB" w:rsidR="008C0E7F" w:rsidRPr="00524705" w:rsidRDefault="00521087" w:rsidP="00524705">
      <w:pPr>
        <w:pStyle w:val="1"/>
        <w:numPr>
          <w:ilvl w:val="0"/>
          <w:numId w:val="13"/>
        </w:numPr>
        <w:spacing w:before="0" w:after="0"/>
        <w:ind w:left="0"/>
        <w:jc w:val="both"/>
        <w:rPr>
          <w:rFonts w:asciiTheme="majorHAnsi" w:hAnsiTheme="majorHAnsi"/>
          <w:sz w:val="23"/>
          <w:szCs w:val="23"/>
        </w:rPr>
      </w:pPr>
      <w:r w:rsidRPr="00524705">
        <w:rPr>
          <w:rFonts w:asciiTheme="majorHAnsi" w:hAnsiTheme="majorHAnsi" w:cs="Arial"/>
          <w:sz w:val="23"/>
          <w:szCs w:val="23"/>
        </w:rPr>
        <w:t>Vydavatel</w:t>
      </w:r>
      <w:r w:rsidR="008C0E7F" w:rsidRPr="00524705">
        <w:rPr>
          <w:rFonts w:asciiTheme="majorHAnsi" w:hAnsiTheme="majorHAnsi" w:cs="Arial"/>
          <w:sz w:val="23"/>
          <w:szCs w:val="23"/>
        </w:rPr>
        <w:t xml:space="preserve"> je oprávněn vydat</w:t>
      </w:r>
      <w:r w:rsidR="00CF2817" w:rsidRPr="00524705">
        <w:rPr>
          <w:rFonts w:asciiTheme="majorHAnsi" w:hAnsiTheme="majorHAnsi" w:cs="Arial"/>
          <w:sz w:val="23"/>
          <w:szCs w:val="23"/>
        </w:rPr>
        <w:t xml:space="preserve"> </w:t>
      </w:r>
      <w:proofErr w:type="spellStart"/>
      <w:r w:rsidR="00CF2817" w:rsidRPr="00524705">
        <w:rPr>
          <w:rFonts w:asciiTheme="majorHAnsi" w:hAnsiTheme="majorHAnsi" w:cs="Arial"/>
          <w:sz w:val="23"/>
          <w:szCs w:val="23"/>
        </w:rPr>
        <w:t>nehonorovaně</w:t>
      </w:r>
      <w:proofErr w:type="spellEnd"/>
      <w:r w:rsidR="00CF2817" w:rsidRPr="00524705">
        <w:rPr>
          <w:rFonts w:asciiTheme="majorHAnsi" w:hAnsiTheme="majorHAnsi" w:cs="Arial"/>
          <w:sz w:val="23"/>
          <w:szCs w:val="23"/>
        </w:rPr>
        <w:t xml:space="preserve"> maximálně </w:t>
      </w:r>
      <w:r w:rsidRPr="00524705">
        <w:rPr>
          <w:rFonts w:asciiTheme="majorHAnsi" w:hAnsiTheme="majorHAnsi" w:cs="Arial"/>
          <w:sz w:val="23"/>
          <w:szCs w:val="23"/>
        </w:rPr>
        <w:t>3</w:t>
      </w:r>
      <w:r w:rsidR="00924085" w:rsidRPr="00524705">
        <w:rPr>
          <w:rFonts w:asciiTheme="majorHAnsi" w:hAnsiTheme="majorHAnsi" w:cs="Arial"/>
          <w:sz w:val="23"/>
          <w:szCs w:val="23"/>
        </w:rPr>
        <w:t>0</w:t>
      </w:r>
      <w:r w:rsidR="008C0E7F" w:rsidRPr="00524705">
        <w:rPr>
          <w:rFonts w:asciiTheme="majorHAnsi" w:hAnsiTheme="majorHAnsi" w:cs="Arial"/>
          <w:sz w:val="23"/>
          <w:szCs w:val="23"/>
        </w:rPr>
        <w:t xml:space="preserve"> výtisků recenzních, propagačních, povinných a volných. </w:t>
      </w:r>
      <w:r w:rsidRPr="00524705">
        <w:rPr>
          <w:rFonts w:asciiTheme="majorHAnsi" w:hAnsiTheme="majorHAnsi" w:cs="Arial"/>
          <w:sz w:val="23"/>
          <w:szCs w:val="23"/>
        </w:rPr>
        <w:t>Vydavatel</w:t>
      </w:r>
      <w:r w:rsidR="007F3533" w:rsidRPr="00524705">
        <w:rPr>
          <w:rFonts w:asciiTheme="majorHAnsi" w:hAnsiTheme="majorHAnsi" w:cs="Arial"/>
          <w:sz w:val="23"/>
          <w:szCs w:val="23"/>
        </w:rPr>
        <w:t xml:space="preserve"> se zavazuje doručit povinn</w:t>
      </w:r>
      <w:r w:rsidR="007457F3" w:rsidRPr="00524705">
        <w:rPr>
          <w:rFonts w:asciiTheme="majorHAnsi" w:hAnsiTheme="majorHAnsi" w:cs="Arial"/>
          <w:sz w:val="23"/>
          <w:szCs w:val="23"/>
        </w:rPr>
        <w:t>é</w:t>
      </w:r>
      <w:r w:rsidR="007F3533" w:rsidRPr="00524705">
        <w:rPr>
          <w:rFonts w:asciiTheme="majorHAnsi" w:hAnsiTheme="majorHAnsi" w:cs="Arial"/>
          <w:sz w:val="23"/>
          <w:szCs w:val="23"/>
        </w:rPr>
        <w:t xml:space="preserve"> výtisk</w:t>
      </w:r>
      <w:r w:rsidR="007457F3" w:rsidRPr="00524705">
        <w:rPr>
          <w:rFonts w:asciiTheme="majorHAnsi" w:hAnsiTheme="majorHAnsi" w:cs="Arial"/>
          <w:sz w:val="23"/>
          <w:szCs w:val="23"/>
        </w:rPr>
        <w:t>y</w:t>
      </w:r>
      <w:r w:rsidR="007F3533" w:rsidRPr="00524705">
        <w:rPr>
          <w:rFonts w:asciiTheme="majorHAnsi" w:hAnsiTheme="majorHAnsi" w:cs="Arial"/>
          <w:sz w:val="23"/>
          <w:szCs w:val="23"/>
        </w:rPr>
        <w:t xml:space="preserve"> příslušným knihovnám</w:t>
      </w:r>
      <w:r w:rsidR="007457F3" w:rsidRPr="00524705">
        <w:rPr>
          <w:rFonts w:asciiTheme="majorHAnsi" w:hAnsiTheme="majorHAnsi" w:cs="Arial"/>
          <w:sz w:val="23"/>
          <w:szCs w:val="23"/>
        </w:rPr>
        <w:t xml:space="preserve"> a provést nabídku prodeje publikace dalším příslušným knihovnám</w:t>
      </w:r>
      <w:r w:rsidR="007F3533" w:rsidRPr="00524705">
        <w:rPr>
          <w:rFonts w:asciiTheme="majorHAnsi" w:hAnsiTheme="majorHAnsi" w:cs="Arial"/>
          <w:sz w:val="23"/>
          <w:szCs w:val="23"/>
        </w:rPr>
        <w:t xml:space="preserve">, jak je stanoveno zákonem č. </w:t>
      </w:r>
      <w:r w:rsidR="007457F3" w:rsidRPr="00524705">
        <w:rPr>
          <w:rFonts w:asciiTheme="majorHAnsi" w:hAnsiTheme="majorHAnsi" w:cs="Arial"/>
          <w:sz w:val="23"/>
          <w:szCs w:val="23"/>
        </w:rPr>
        <w:t>37/1995</w:t>
      </w:r>
      <w:r w:rsidR="007F3533" w:rsidRPr="00524705">
        <w:rPr>
          <w:rFonts w:asciiTheme="majorHAnsi" w:hAnsiTheme="majorHAnsi" w:cs="Arial"/>
          <w:sz w:val="23"/>
          <w:szCs w:val="23"/>
        </w:rPr>
        <w:t xml:space="preserve"> Sb.</w:t>
      </w:r>
      <w:r w:rsidR="007457F3" w:rsidRPr="00524705">
        <w:rPr>
          <w:rFonts w:asciiTheme="majorHAnsi" w:hAnsiTheme="majorHAnsi" w:cs="Arial"/>
          <w:sz w:val="23"/>
          <w:szCs w:val="23"/>
        </w:rPr>
        <w:t xml:space="preserve">, o neperiodických publikacích, ve znění pozdějších předpisů. </w:t>
      </w:r>
    </w:p>
    <w:p w14:paraId="12C775D0" w14:textId="77777777" w:rsidR="0098318D" w:rsidRPr="002B11BD" w:rsidRDefault="0098318D" w:rsidP="00844B10">
      <w:pPr>
        <w:pStyle w:val="Zkladntext"/>
        <w:rPr>
          <w:rFonts w:asciiTheme="majorHAnsi" w:hAnsiTheme="majorHAnsi" w:cs="Arial"/>
          <w:color w:val="000000" w:themeColor="text1"/>
          <w:sz w:val="23"/>
          <w:szCs w:val="23"/>
        </w:rPr>
      </w:pPr>
    </w:p>
    <w:p w14:paraId="08FF7300" w14:textId="2A72E2FA" w:rsidR="007C34DC" w:rsidRPr="002B11BD" w:rsidRDefault="00521087" w:rsidP="00844B10">
      <w:pPr>
        <w:pStyle w:val="Zkladntext"/>
        <w:numPr>
          <w:ilvl w:val="0"/>
          <w:numId w:val="13"/>
        </w:numPr>
        <w:ind w:left="0"/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>Vydavatel</w:t>
      </w:r>
      <w:r w:rsidR="007C34DC" w:rsidRPr="002B11BD">
        <w:rPr>
          <w:rFonts w:asciiTheme="majorHAnsi" w:hAnsiTheme="majorHAnsi" w:cs="Arial"/>
          <w:sz w:val="23"/>
          <w:szCs w:val="23"/>
        </w:rPr>
        <w:t xml:space="preserve"> je oprávněn prodávat výtisky za cenu, kterou s</w:t>
      </w:r>
      <w:r w:rsidR="00D25698" w:rsidRPr="002B11BD">
        <w:rPr>
          <w:rFonts w:asciiTheme="majorHAnsi" w:hAnsiTheme="majorHAnsi" w:cs="Arial"/>
          <w:sz w:val="23"/>
          <w:szCs w:val="23"/>
        </w:rPr>
        <w:t>á</w:t>
      </w:r>
      <w:r w:rsidR="007C34DC" w:rsidRPr="002B11BD">
        <w:rPr>
          <w:rFonts w:asciiTheme="majorHAnsi" w:hAnsiTheme="majorHAnsi" w:cs="Arial"/>
          <w:sz w:val="23"/>
          <w:szCs w:val="23"/>
        </w:rPr>
        <w:t>m určí, přitom může určenou cenu výtisků podle aktuální poptávky na trhu zvyšovat i snižovat.</w:t>
      </w:r>
      <w:r w:rsidR="001602B7" w:rsidRPr="002B11BD">
        <w:rPr>
          <w:rFonts w:asciiTheme="majorHAnsi" w:hAnsiTheme="majorHAnsi" w:cs="Arial"/>
          <w:sz w:val="23"/>
          <w:szCs w:val="23"/>
        </w:rPr>
        <w:t xml:space="preserve"> Veškerý zisk z prodeje výtisků náleží </w:t>
      </w:r>
      <w:r w:rsidRPr="002B11BD">
        <w:rPr>
          <w:rFonts w:asciiTheme="majorHAnsi" w:hAnsiTheme="majorHAnsi" w:cs="Arial"/>
          <w:sz w:val="23"/>
          <w:szCs w:val="23"/>
        </w:rPr>
        <w:t>Vydavateli</w:t>
      </w:r>
      <w:r w:rsidR="001602B7" w:rsidRPr="002B11BD">
        <w:rPr>
          <w:rFonts w:asciiTheme="majorHAnsi" w:hAnsiTheme="majorHAnsi" w:cs="Arial"/>
          <w:sz w:val="23"/>
          <w:szCs w:val="23"/>
        </w:rPr>
        <w:t>.</w:t>
      </w:r>
    </w:p>
    <w:p w14:paraId="454AFD10" w14:textId="77777777" w:rsidR="00F2771C" w:rsidRPr="002B11BD" w:rsidRDefault="00F2771C" w:rsidP="00844B10">
      <w:pPr>
        <w:jc w:val="both"/>
        <w:rPr>
          <w:rFonts w:asciiTheme="majorHAnsi" w:hAnsiTheme="majorHAnsi" w:cs="Arial"/>
          <w:sz w:val="23"/>
          <w:szCs w:val="23"/>
        </w:rPr>
      </w:pPr>
    </w:p>
    <w:p w14:paraId="68DB2F18" w14:textId="40691BC6" w:rsidR="008C0E7F" w:rsidRPr="002B11BD" w:rsidRDefault="00965836" w:rsidP="00844B10">
      <w:pPr>
        <w:jc w:val="center"/>
        <w:rPr>
          <w:rFonts w:asciiTheme="majorHAnsi" w:hAnsiTheme="majorHAnsi" w:cs="Arial"/>
          <w:b/>
          <w:sz w:val="23"/>
          <w:szCs w:val="23"/>
        </w:rPr>
      </w:pPr>
      <w:r w:rsidRPr="002B11BD">
        <w:rPr>
          <w:rFonts w:asciiTheme="majorHAnsi" w:hAnsiTheme="majorHAnsi" w:cs="Arial"/>
          <w:b/>
          <w:sz w:val="23"/>
          <w:szCs w:val="23"/>
        </w:rPr>
        <w:t>V</w:t>
      </w:r>
      <w:r w:rsidR="008C0E7F" w:rsidRPr="002B11BD">
        <w:rPr>
          <w:rFonts w:asciiTheme="majorHAnsi" w:hAnsiTheme="majorHAnsi" w:cs="Arial"/>
          <w:b/>
          <w:sz w:val="23"/>
          <w:szCs w:val="23"/>
        </w:rPr>
        <w:t>.</w:t>
      </w:r>
    </w:p>
    <w:p w14:paraId="3BAA9538" w14:textId="77777777" w:rsidR="008C0E7F" w:rsidRPr="002B11BD" w:rsidRDefault="008C0E7F" w:rsidP="00844B10">
      <w:pPr>
        <w:jc w:val="center"/>
        <w:rPr>
          <w:rFonts w:asciiTheme="majorHAnsi" w:hAnsiTheme="majorHAnsi" w:cs="Arial"/>
          <w:b/>
          <w:sz w:val="23"/>
          <w:szCs w:val="23"/>
        </w:rPr>
      </w:pPr>
      <w:r w:rsidRPr="002B11BD">
        <w:rPr>
          <w:rFonts w:asciiTheme="majorHAnsi" w:hAnsiTheme="majorHAnsi" w:cs="Arial"/>
          <w:b/>
          <w:sz w:val="23"/>
          <w:szCs w:val="23"/>
        </w:rPr>
        <w:t>Korektury</w:t>
      </w:r>
    </w:p>
    <w:p w14:paraId="1A2B5598" w14:textId="77777777" w:rsidR="008C0E7F" w:rsidRPr="002B11BD" w:rsidRDefault="008C0E7F" w:rsidP="00844B10">
      <w:pPr>
        <w:jc w:val="center"/>
        <w:rPr>
          <w:rFonts w:asciiTheme="majorHAnsi" w:hAnsiTheme="majorHAnsi" w:cs="Arial"/>
          <w:b/>
          <w:sz w:val="23"/>
          <w:szCs w:val="23"/>
        </w:rPr>
      </w:pPr>
    </w:p>
    <w:p w14:paraId="330409C6" w14:textId="33A3FE94" w:rsidR="00043A71" w:rsidRPr="002B11BD" w:rsidRDefault="00521087" w:rsidP="00844B10">
      <w:pPr>
        <w:pStyle w:val="Odstavecseseznamem"/>
        <w:ind w:left="0"/>
        <w:jc w:val="both"/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>Vydavatel</w:t>
      </w:r>
      <w:r w:rsidR="00F2771C" w:rsidRPr="002B11BD">
        <w:rPr>
          <w:rFonts w:asciiTheme="majorHAnsi" w:hAnsiTheme="majorHAnsi" w:cs="Arial"/>
          <w:sz w:val="23"/>
          <w:szCs w:val="23"/>
        </w:rPr>
        <w:t xml:space="preserve"> umožní</w:t>
      </w:r>
      <w:r w:rsidR="008C0E7F" w:rsidRPr="002B11BD">
        <w:rPr>
          <w:rFonts w:asciiTheme="majorHAnsi" w:hAnsiTheme="majorHAnsi" w:cs="Arial"/>
          <w:sz w:val="23"/>
          <w:szCs w:val="23"/>
        </w:rPr>
        <w:t xml:space="preserve"> </w:t>
      </w:r>
      <w:r w:rsidR="00A174C7" w:rsidRPr="002B11BD">
        <w:rPr>
          <w:rFonts w:asciiTheme="majorHAnsi" w:hAnsiTheme="majorHAnsi" w:cs="Arial"/>
          <w:sz w:val="23"/>
          <w:szCs w:val="23"/>
        </w:rPr>
        <w:t>autor</w:t>
      </w:r>
      <w:r w:rsidRPr="002B11BD">
        <w:rPr>
          <w:rFonts w:asciiTheme="majorHAnsi" w:hAnsiTheme="majorHAnsi" w:cs="Arial"/>
          <w:sz w:val="23"/>
          <w:szCs w:val="23"/>
        </w:rPr>
        <w:t>ům a autorkám</w:t>
      </w:r>
      <w:r w:rsidR="00A174C7" w:rsidRPr="002B11BD">
        <w:rPr>
          <w:rFonts w:asciiTheme="majorHAnsi" w:hAnsiTheme="majorHAnsi" w:cs="Arial"/>
          <w:sz w:val="23"/>
          <w:szCs w:val="23"/>
        </w:rPr>
        <w:t xml:space="preserve"> </w:t>
      </w:r>
      <w:r w:rsidR="00C043B3" w:rsidRPr="002B11BD">
        <w:rPr>
          <w:rFonts w:asciiTheme="majorHAnsi" w:hAnsiTheme="majorHAnsi" w:cs="Arial"/>
          <w:sz w:val="23"/>
          <w:szCs w:val="23"/>
        </w:rPr>
        <w:t xml:space="preserve">prostřednictvím jednotlivých účastníků smlouvy </w:t>
      </w:r>
      <w:r w:rsidR="00F2771C" w:rsidRPr="002B11BD">
        <w:rPr>
          <w:rFonts w:asciiTheme="majorHAnsi" w:hAnsiTheme="majorHAnsi" w:cs="Arial"/>
          <w:sz w:val="23"/>
          <w:szCs w:val="23"/>
        </w:rPr>
        <w:t xml:space="preserve">před vydáním </w:t>
      </w:r>
      <w:r w:rsidR="008C0E7F" w:rsidRPr="002B11BD">
        <w:rPr>
          <w:rFonts w:asciiTheme="majorHAnsi" w:hAnsiTheme="majorHAnsi" w:cs="Arial"/>
          <w:sz w:val="23"/>
          <w:szCs w:val="23"/>
        </w:rPr>
        <w:t>publikace</w:t>
      </w:r>
      <w:r w:rsidR="00F2771C" w:rsidRPr="002B11BD">
        <w:rPr>
          <w:rFonts w:asciiTheme="majorHAnsi" w:hAnsiTheme="majorHAnsi" w:cs="Arial"/>
          <w:sz w:val="23"/>
          <w:szCs w:val="23"/>
        </w:rPr>
        <w:t xml:space="preserve"> provedení autorské korektury. Využij</w:t>
      </w:r>
      <w:r w:rsidR="003F64F8" w:rsidRPr="002B11BD">
        <w:rPr>
          <w:rFonts w:asciiTheme="majorHAnsi" w:hAnsiTheme="majorHAnsi" w:cs="Arial"/>
          <w:sz w:val="23"/>
          <w:szCs w:val="23"/>
        </w:rPr>
        <w:t>í</w:t>
      </w:r>
      <w:r w:rsidR="00F2771C" w:rsidRPr="002B11BD">
        <w:rPr>
          <w:rFonts w:asciiTheme="majorHAnsi" w:hAnsiTheme="majorHAnsi" w:cs="Arial"/>
          <w:sz w:val="23"/>
          <w:szCs w:val="23"/>
        </w:rPr>
        <w:t xml:space="preserve">-li </w:t>
      </w:r>
      <w:r w:rsidR="00AF51EA" w:rsidRPr="002B11BD">
        <w:rPr>
          <w:rFonts w:asciiTheme="majorHAnsi" w:hAnsiTheme="majorHAnsi" w:cs="Arial"/>
          <w:sz w:val="23"/>
          <w:szCs w:val="23"/>
        </w:rPr>
        <w:t>smluvní strany</w:t>
      </w:r>
      <w:r w:rsidR="00F2771C" w:rsidRPr="002B11BD">
        <w:rPr>
          <w:rFonts w:asciiTheme="majorHAnsi" w:hAnsiTheme="majorHAnsi" w:cs="Arial"/>
          <w:sz w:val="23"/>
          <w:szCs w:val="23"/>
        </w:rPr>
        <w:t xml:space="preserve"> tohoto práva, </w:t>
      </w:r>
      <w:r w:rsidR="003F64F8" w:rsidRPr="002B11BD">
        <w:rPr>
          <w:rFonts w:asciiTheme="majorHAnsi" w:hAnsiTheme="majorHAnsi" w:cs="Arial"/>
          <w:sz w:val="23"/>
          <w:szCs w:val="23"/>
        </w:rPr>
        <w:t>jsou povinn</w:t>
      </w:r>
      <w:r w:rsidR="00C63263" w:rsidRPr="002B11BD">
        <w:rPr>
          <w:rFonts w:asciiTheme="majorHAnsi" w:hAnsiTheme="majorHAnsi" w:cs="Arial"/>
          <w:sz w:val="23"/>
          <w:szCs w:val="23"/>
        </w:rPr>
        <w:t>i</w:t>
      </w:r>
      <w:r w:rsidR="00F2771C" w:rsidRPr="002B11BD">
        <w:rPr>
          <w:rFonts w:asciiTheme="majorHAnsi" w:hAnsiTheme="majorHAnsi" w:cs="Arial"/>
          <w:sz w:val="23"/>
          <w:szCs w:val="23"/>
        </w:rPr>
        <w:t xml:space="preserve"> </w:t>
      </w:r>
      <w:r w:rsidR="00AC4F70" w:rsidRPr="002B11BD">
        <w:rPr>
          <w:rFonts w:asciiTheme="majorHAnsi" w:hAnsiTheme="majorHAnsi" w:cs="Arial"/>
          <w:sz w:val="23"/>
          <w:szCs w:val="23"/>
        </w:rPr>
        <w:t>zajistit provedení korektury</w:t>
      </w:r>
      <w:r w:rsidR="00F2771C" w:rsidRPr="002B11BD">
        <w:rPr>
          <w:rFonts w:asciiTheme="majorHAnsi" w:hAnsiTheme="majorHAnsi" w:cs="Arial"/>
          <w:sz w:val="23"/>
          <w:szCs w:val="23"/>
        </w:rPr>
        <w:t xml:space="preserve"> ve lhůtách, které budou mezi </w:t>
      </w:r>
      <w:r w:rsidR="00C63263" w:rsidRPr="002B11BD">
        <w:rPr>
          <w:rFonts w:asciiTheme="majorHAnsi" w:hAnsiTheme="majorHAnsi" w:cs="Arial"/>
          <w:sz w:val="23"/>
          <w:szCs w:val="23"/>
        </w:rPr>
        <w:t xml:space="preserve">smluvními </w:t>
      </w:r>
      <w:r w:rsidR="00F2771C" w:rsidRPr="002B11BD">
        <w:rPr>
          <w:rFonts w:asciiTheme="majorHAnsi" w:hAnsiTheme="majorHAnsi" w:cs="Arial"/>
          <w:sz w:val="23"/>
          <w:szCs w:val="23"/>
        </w:rPr>
        <w:t xml:space="preserve">stranami smluveny podle průběhu výroby. </w:t>
      </w:r>
      <w:r w:rsidR="003F64F8" w:rsidRPr="002B11BD">
        <w:rPr>
          <w:rFonts w:asciiTheme="majorHAnsi" w:hAnsiTheme="majorHAnsi" w:cs="Arial"/>
          <w:sz w:val="23"/>
          <w:szCs w:val="23"/>
        </w:rPr>
        <w:t>Nemohou-li</w:t>
      </w:r>
      <w:r w:rsidR="00AF51EA" w:rsidRPr="002B11BD">
        <w:rPr>
          <w:rFonts w:asciiTheme="majorHAnsi" w:hAnsiTheme="majorHAnsi" w:cs="Arial"/>
          <w:sz w:val="23"/>
          <w:szCs w:val="23"/>
        </w:rPr>
        <w:t xml:space="preserve"> FF UK a </w:t>
      </w:r>
      <w:r w:rsidR="00A62C30" w:rsidRPr="002B11BD">
        <w:rPr>
          <w:rFonts w:asciiTheme="majorHAnsi" w:hAnsiTheme="majorHAnsi" w:cs="Arial"/>
          <w:sz w:val="23"/>
          <w:szCs w:val="23"/>
        </w:rPr>
        <w:t xml:space="preserve">FF </w:t>
      </w:r>
      <w:r w:rsidR="00AF51EA" w:rsidRPr="002B11BD">
        <w:rPr>
          <w:rFonts w:asciiTheme="majorHAnsi" w:hAnsiTheme="majorHAnsi" w:cs="Arial"/>
          <w:sz w:val="23"/>
          <w:szCs w:val="23"/>
        </w:rPr>
        <w:t>UJEP</w:t>
      </w:r>
      <w:r w:rsidR="003F64F8" w:rsidRPr="002B11BD">
        <w:rPr>
          <w:rFonts w:asciiTheme="majorHAnsi" w:hAnsiTheme="majorHAnsi" w:cs="Arial"/>
          <w:sz w:val="23"/>
          <w:szCs w:val="23"/>
        </w:rPr>
        <w:t xml:space="preserve"> </w:t>
      </w:r>
      <w:r w:rsidR="00AC4F70" w:rsidRPr="002B11BD">
        <w:rPr>
          <w:rFonts w:asciiTheme="majorHAnsi" w:hAnsiTheme="majorHAnsi" w:cs="Arial"/>
          <w:sz w:val="23"/>
          <w:szCs w:val="23"/>
        </w:rPr>
        <w:t>zajistit provedení</w:t>
      </w:r>
      <w:r w:rsidR="00F2771C" w:rsidRPr="002B11BD">
        <w:rPr>
          <w:rFonts w:asciiTheme="majorHAnsi" w:hAnsiTheme="majorHAnsi" w:cs="Arial"/>
          <w:sz w:val="23"/>
          <w:szCs w:val="23"/>
        </w:rPr>
        <w:t xml:space="preserve"> korektur</w:t>
      </w:r>
      <w:r w:rsidR="00AC4F70" w:rsidRPr="002B11BD">
        <w:rPr>
          <w:rFonts w:asciiTheme="majorHAnsi" w:hAnsiTheme="majorHAnsi" w:cs="Arial"/>
          <w:sz w:val="23"/>
          <w:szCs w:val="23"/>
        </w:rPr>
        <w:t xml:space="preserve">y ve stanovené lhůtě, </w:t>
      </w:r>
      <w:r w:rsidR="003F64F8" w:rsidRPr="002B11BD">
        <w:rPr>
          <w:rFonts w:asciiTheme="majorHAnsi" w:hAnsiTheme="majorHAnsi" w:cs="Arial"/>
          <w:sz w:val="23"/>
          <w:szCs w:val="23"/>
        </w:rPr>
        <w:t>jsou povinn</w:t>
      </w:r>
      <w:r w:rsidR="00C63263" w:rsidRPr="002B11BD">
        <w:rPr>
          <w:rFonts w:asciiTheme="majorHAnsi" w:hAnsiTheme="majorHAnsi" w:cs="Arial"/>
          <w:sz w:val="23"/>
          <w:szCs w:val="23"/>
        </w:rPr>
        <w:t>i</w:t>
      </w:r>
      <w:r w:rsidR="00F2771C" w:rsidRPr="002B11BD">
        <w:rPr>
          <w:rFonts w:asciiTheme="majorHAnsi" w:hAnsiTheme="majorHAnsi" w:cs="Arial"/>
          <w:sz w:val="23"/>
          <w:szCs w:val="23"/>
        </w:rPr>
        <w:t xml:space="preserve"> ihned tuto skutečnost oznámit </w:t>
      </w:r>
      <w:r w:rsidRPr="002B11BD">
        <w:rPr>
          <w:rFonts w:asciiTheme="majorHAnsi" w:hAnsiTheme="majorHAnsi" w:cs="Arial"/>
          <w:sz w:val="23"/>
          <w:szCs w:val="23"/>
        </w:rPr>
        <w:t>Vydavateli</w:t>
      </w:r>
      <w:r w:rsidR="008C0E7F" w:rsidRPr="002B11BD">
        <w:rPr>
          <w:rFonts w:asciiTheme="majorHAnsi" w:hAnsiTheme="majorHAnsi" w:cs="Arial"/>
          <w:sz w:val="23"/>
          <w:szCs w:val="23"/>
        </w:rPr>
        <w:t xml:space="preserve"> a vrátit jí</w:t>
      </w:r>
      <w:r w:rsidR="00F2771C" w:rsidRPr="002B11BD">
        <w:rPr>
          <w:rFonts w:asciiTheme="majorHAnsi" w:hAnsiTheme="majorHAnsi" w:cs="Arial"/>
          <w:sz w:val="23"/>
          <w:szCs w:val="23"/>
        </w:rPr>
        <w:t xml:space="preserve"> obratem obtah, </w:t>
      </w:r>
      <w:r w:rsidR="00C63263" w:rsidRPr="002B11BD">
        <w:rPr>
          <w:rFonts w:asciiTheme="majorHAnsi" w:hAnsiTheme="majorHAnsi" w:cs="Arial"/>
          <w:sz w:val="23"/>
          <w:szCs w:val="23"/>
        </w:rPr>
        <w:t xml:space="preserve">čímž se </w:t>
      </w:r>
      <w:r w:rsidR="00F2771C" w:rsidRPr="002B11BD">
        <w:rPr>
          <w:rFonts w:asciiTheme="majorHAnsi" w:hAnsiTheme="majorHAnsi" w:cs="Arial"/>
          <w:sz w:val="23"/>
          <w:szCs w:val="23"/>
        </w:rPr>
        <w:t>vzdáv</w:t>
      </w:r>
      <w:r w:rsidR="003F64F8" w:rsidRPr="002B11BD">
        <w:rPr>
          <w:rFonts w:asciiTheme="majorHAnsi" w:hAnsiTheme="majorHAnsi" w:cs="Arial"/>
          <w:sz w:val="23"/>
          <w:szCs w:val="23"/>
        </w:rPr>
        <w:t>ají</w:t>
      </w:r>
      <w:r w:rsidR="00F2771C" w:rsidRPr="002B11BD">
        <w:rPr>
          <w:rFonts w:asciiTheme="majorHAnsi" w:hAnsiTheme="majorHAnsi" w:cs="Arial"/>
          <w:sz w:val="23"/>
          <w:szCs w:val="23"/>
        </w:rPr>
        <w:t xml:space="preserve"> práva korekturu provést. </w:t>
      </w:r>
    </w:p>
    <w:p w14:paraId="3CF7B591" w14:textId="77777777" w:rsidR="00746F40" w:rsidRPr="002B11BD" w:rsidRDefault="00746F40" w:rsidP="00844B10">
      <w:pPr>
        <w:jc w:val="both"/>
        <w:rPr>
          <w:rFonts w:asciiTheme="majorHAnsi" w:hAnsiTheme="majorHAnsi" w:cs="Arial"/>
          <w:b/>
          <w:sz w:val="23"/>
          <w:szCs w:val="23"/>
        </w:rPr>
      </w:pPr>
    </w:p>
    <w:p w14:paraId="05FD3DD7" w14:textId="197C7EFE" w:rsidR="00A304F5" w:rsidRPr="002B11BD" w:rsidRDefault="007C34DC" w:rsidP="00844B10">
      <w:pPr>
        <w:jc w:val="center"/>
        <w:rPr>
          <w:rFonts w:asciiTheme="majorHAnsi" w:hAnsiTheme="majorHAnsi" w:cs="Arial"/>
          <w:b/>
          <w:sz w:val="23"/>
          <w:szCs w:val="23"/>
        </w:rPr>
      </w:pPr>
      <w:r w:rsidRPr="002B11BD">
        <w:rPr>
          <w:rFonts w:asciiTheme="majorHAnsi" w:hAnsiTheme="majorHAnsi" w:cs="Arial"/>
          <w:b/>
          <w:sz w:val="23"/>
          <w:szCs w:val="23"/>
        </w:rPr>
        <w:t>V</w:t>
      </w:r>
      <w:r w:rsidR="00E50CA3" w:rsidRPr="002B11BD">
        <w:rPr>
          <w:rFonts w:asciiTheme="majorHAnsi" w:hAnsiTheme="majorHAnsi" w:cs="Arial"/>
          <w:b/>
          <w:sz w:val="23"/>
          <w:szCs w:val="23"/>
        </w:rPr>
        <w:t>I</w:t>
      </w:r>
      <w:r w:rsidRPr="002B11BD">
        <w:rPr>
          <w:rFonts w:asciiTheme="majorHAnsi" w:hAnsiTheme="majorHAnsi" w:cs="Arial"/>
          <w:b/>
          <w:sz w:val="23"/>
          <w:szCs w:val="23"/>
        </w:rPr>
        <w:t>.</w:t>
      </w:r>
    </w:p>
    <w:p w14:paraId="5F3A237E" w14:textId="58805A90" w:rsidR="00043A71" w:rsidRPr="002B11BD" w:rsidRDefault="007457F3" w:rsidP="00844B10">
      <w:pPr>
        <w:jc w:val="center"/>
        <w:rPr>
          <w:rFonts w:asciiTheme="majorHAnsi" w:hAnsiTheme="majorHAnsi" w:cs="Arial"/>
          <w:b/>
          <w:sz w:val="23"/>
          <w:szCs w:val="23"/>
        </w:rPr>
      </w:pPr>
      <w:r w:rsidRPr="002B11BD">
        <w:rPr>
          <w:rFonts w:asciiTheme="majorHAnsi" w:hAnsiTheme="majorHAnsi" w:cs="Arial"/>
          <w:b/>
          <w:sz w:val="23"/>
          <w:szCs w:val="23"/>
        </w:rPr>
        <w:t>Další l</w:t>
      </w:r>
      <w:r w:rsidR="00043A71" w:rsidRPr="002B11BD">
        <w:rPr>
          <w:rFonts w:asciiTheme="majorHAnsi" w:hAnsiTheme="majorHAnsi" w:cs="Arial"/>
          <w:b/>
          <w:sz w:val="23"/>
          <w:szCs w:val="23"/>
        </w:rPr>
        <w:t>icenční ujednání</w:t>
      </w:r>
    </w:p>
    <w:p w14:paraId="54707010" w14:textId="77777777" w:rsidR="00A25521" w:rsidRPr="002B11BD" w:rsidRDefault="00A25521" w:rsidP="00844B10">
      <w:pPr>
        <w:jc w:val="center"/>
        <w:rPr>
          <w:rFonts w:asciiTheme="majorHAnsi" w:hAnsiTheme="majorHAnsi" w:cs="Arial"/>
          <w:b/>
          <w:sz w:val="23"/>
          <w:szCs w:val="23"/>
        </w:rPr>
      </w:pPr>
    </w:p>
    <w:p w14:paraId="3647D294" w14:textId="77777777" w:rsidR="00A656A0" w:rsidRPr="002B11BD" w:rsidRDefault="00521087" w:rsidP="00844B10">
      <w:pPr>
        <w:numPr>
          <w:ilvl w:val="0"/>
          <w:numId w:val="12"/>
        </w:numPr>
        <w:ind w:left="0"/>
        <w:jc w:val="both"/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>Vydavatel</w:t>
      </w:r>
      <w:r w:rsidR="008D5037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>, FF UK a</w:t>
      </w:r>
      <w:r w:rsidR="00A174C7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 </w:t>
      </w:r>
      <w:r w:rsidR="008D7029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FF </w:t>
      </w:r>
      <w:r w:rsidR="00A174C7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>U</w:t>
      </w:r>
      <w:r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>JEP</w:t>
      </w:r>
      <w:r w:rsidR="00A174C7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 </w:t>
      </w:r>
      <w:r w:rsidR="00A25521" w:rsidRPr="002B11BD">
        <w:rPr>
          <w:rFonts w:asciiTheme="majorHAnsi" w:hAnsiTheme="majorHAnsi" w:cs="Arial"/>
          <w:sz w:val="23"/>
          <w:szCs w:val="23"/>
        </w:rPr>
        <w:t>výslovně prohlašuj</w:t>
      </w:r>
      <w:r w:rsidR="00A174C7" w:rsidRPr="002B11BD">
        <w:rPr>
          <w:rFonts w:asciiTheme="majorHAnsi" w:hAnsiTheme="majorHAnsi" w:cs="Arial"/>
          <w:sz w:val="23"/>
          <w:szCs w:val="23"/>
        </w:rPr>
        <w:t>í</w:t>
      </w:r>
      <w:r w:rsidR="00A25521" w:rsidRPr="002B11BD">
        <w:rPr>
          <w:rFonts w:asciiTheme="majorHAnsi" w:hAnsiTheme="majorHAnsi" w:cs="Arial"/>
          <w:sz w:val="23"/>
          <w:szCs w:val="23"/>
        </w:rPr>
        <w:t>, že pokud do publikace zařad</w:t>
      </w:r>
      <w:r w:rsidR="00A174C7" w:rsidRPr="002B11BD">
        <w:rPr>
          <w:rFonts w:asciiTheme="majorHAnsi" w:hAnsiTheme="majorHAnsi" w:cs="Arial"/>
          <w:sz w:val="23"/>
          <w:szCs w:val="23"/>
        </w:rPr>
        <w:t>ily</w:t>
      </w:r>
      <w:r w:rsidR="00A25521" w:rsidRPr="002B11BD">
        <w:rPr>
          <w:rFonts w:asciiTheme="majorHAnsi" w:hAnsiTheme="majorHAnsi" w:cs="Arial"/>
          <w:sz w:val="23"/>
          <w:szCs w:val="23"/>
        </w:rPr>
        <w:t xml:space="preserve"> dílo, nebo část díla chráněného autorským právem třetích osob, učinil</w:t>
      </w:r>
      <w:r w:rsidR="00A174C7" w:rsidRPr="002B11BD">
        <w:rPr>
          <w:rFonts w:asciiTheme="majorHAnsi" w:hAnsiTheme="majorHAnsi" w:cs="Arial"/>
          <w:sz w:val="23"/>
          <w:szCs w:val="23"/>
        </w:rPr>
        <w:t>y</w:t>
      </w:r>
      <w:r w:rsidR="00A25521" w:rsidRPr="002B11BD">
        <w:rPr>
          <w:rFonts w:asciiTheme="majorHAnsi" w:hAnsiTheme="majorHAnsi" w:cs="Arial"/>
          <w:sz w:val="23"/>
          <w:szCs w:val="23"/>
        </w:rPr>
        <w:t xml:space="preserve"> tak za podmínek </w:t>
      </w:r>
      <w:r w:rsidR="008D5037" w:rsidRPr="002B11BD">
        <w:rPr>
          <w:rFonts w:asciiTheme="majorHAnsi" w:hAnsiTheme="majorHAnsi" w:cs="Arial"/>
          <w:sz w:val="23"/>
          <w:szCs w:val="23"/>
        </w:rPr>
        <w:br/>
      </w:r>
      <w:r w:rsidR="00A25521" w:rsidRPr="002B11BD">
        <w:rPr>
          <w:rFonts w:asciiTheme="majorHAnsi" w:hAnsiTheme="majorHAnsi" w:cs="Arial"/>
          <w:sz w:val="23"/>
          <w:szCs w:val="23"/>
        </w:rPr>
        <w:t xml:space="preserve">a způsobem, který je v souladu s ustanoveními autorského zákona. </w:t>
      </w:r>
    </w:p>
    <w:p w14:paraId="1A099488" w14:textId="656E5537" w:rsidR="00CC4DF1" w:rsidRPr="002B11BD" w:rsidRDefault="00CC4DF1" w:rsidP="00844B10">
      <w:pPr>
        <w:jc w:val="both"/>
        <w:rPr>
          <w:rFonts w:asciiTheme="majorHAnsi" w:hAnsiTheme="majorHAnsi" w:cs="Arial"/>
          <w:b/>
          <w:color w:val="FF0000"/>
          <w:sz w:val="23"/>
          <w:szCs w:val="23"/>
        </w:rPr>
      </w:pPr>
    </w:p>
    <w:p w14:paraId="6ECFE498" w14:textId="22F67540" w:rsidR="00A174C7" w:rsidRPr="002B11BD" w:rsidRDefault="00C212E1" w:rsidP="00844B10">
      <w:pPr>
        <w:numPr>
          <w:ilvl w:val="0"/>
          <w:numId w:val="12"/>
        </w:numPr>
        <w:ind w:left="0"/>
        <w:jc w:val="both"/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>Po dobu platnosti této smlouvy nem</w:t>
      </w:r>
      <w:r w:rsidR="00A174C7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>ají FF UK</w:t>
      </w:r>
      <w:r w:rsidR="008D5037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 a</w:t>
      </w:r>
      <w:r w:rsidR="00A174C7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 </w:t>
      </w:r>
      <w:r w:rsidR="00F4693D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FF </w:t>
      </w:r>
      <w:r w:rsidR="00A174C7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>U</w:t>
      </w:r>
      <w:r w:rsidR="00521087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>JEP</w:t>
      </w:r>
      <w:r w:rsidR="00A174C7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 </w:t>
      </w:r>
      <w:r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právo </w:t>
      </w:r>
      <w:r w:rsidR="003519D1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>s</w:t>
      </w:r>
      <w:r w:rsidR="00A174C7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>amy</w:t>
      </w:r>
      <w:r w:rsidR="008A7795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 </w:t>
      </w:r>
      <w:r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ani prostřednictvím třetí osoby vydat dílo nebo jeho část bez písemného souhlasu </w:t>
      </w:r>
      <w:r w:rsidR="00521087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>Vydavatele</w:t>
      </w:r>
      <w:r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. Jinak je </w:t>
      </w:r>
      <w:r w:rsidR="00521087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>Vydavatel</w:t>
      </w:r>
      <w:r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 oprávněn odstoupit od smlouvy a vymáhat na </w:t>
      </w:r>
      <w:r w:rsidR="008D5037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>FF UK a</w:t>
      </w:r>
      <w:r w:rsidR="00A174C7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 </w:t>
      </w:r>
      <w:r w:rsidR="00F4693D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FF </w:t>
      </w:r>
      <w:r w:rsidR="00A174C7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>U</w:t>
      </w:r>
      <w:r w:rsidR="00521087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>JEP</w:t>
      </w:r>
      <w:r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 náhradu škody způsoben</w:t>
      </w:r>
      <w:r w:rsidR="003519D1"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>ou</w:t>
      </w:r>
      <w:r w:rsidRPr="002B11BD">
        <w:rPr>
          <w:rFonts w:asciiTheme="majorHAnsi" w:eastAsia="ヒラギノ角ゴ Pro W3" w:hAnsiTheme="majorHAnsi" w:cs="Arial"/>
          <w:color w:val="000000"/>
          <w:sz w:val="23"/>
          <w:szCs w:val="23"/>
        </w:rPr>
        <w:t xml:space="preserve"> porušením této povinnosti</w:t>
      </w:r>
      <w:r w:rsidR="00CF7CB5" w:rsidRPr="002B11BD">
        <w:rPr>
          <w:rFonts w:asciiTheme="majorHAnsi" w:hAnsiTheme="majorHAnsi" w:cs="Arial"/>
          <w:sz w:val="23"/>
          <w:szCs w:val="23"/>
        </w:rPr>
        <w:t>.</w:t>
      </w:r>
      <w:r w:rsidR="00287456" w:rsidRPr="002B11BD">
        <w:rPr>
          <w:rFonts w:asciiTheme="majorHAnsi" w:hAnsiTheme="majorHAnsi" w:cs="Arial"/>
          <w:sz w:val="23"/>
          <w:szCs w:val="23"/>
        </w:rPr>
        <w:t xml:space="preserve"> </w:t>
      </w:r>
    </w:p>
    <w:p w14:paraId="1A08EEB0" w14:textId="3BEE8DAA" w:rsidR="00CF7CB5" w:rsidRPr="002B11BD" w:rsidRDefault="00CF7CB5" w:rsidP="00844B10">
      <w:pPr>
        <w:jc w:val="both"/>
        <w:rPr>
          <w:rFonts w:asciiTheme="majorHAnsi" w:hAnsiTheme="majorHAnsi" w:cs="Arial"/>
          <w:sz w:val="23"/>
          <w:szCs w:val="23"/>
        </w:rPr>
      </w:pPr>
    </w:p>
    <w:p w14:paraId="63B9A7D5" w14:textId="484FDEDC" w:rsidR="00C212E1" w:rsidRPr="002B11BD" w:rsidRDefault="00521087" w:rsidP="00844B10">
      <w:pPr>
        <w:numPr>
          <w:ilvl w:val="0"/>
          <w:numId w:val="12"/>
        </w:numPr>
        <w:ind w:left="0"/>
        <w:jc w:val="both"/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>Vydavatel</w:t>
      </w:r>
      <w:r w:rsidR="00C212E1" w:rsidRPr="002B11BD">
        <w:rPr>
          <w:rFonts w:asciiTheme="majorHAnsi" w:hAnsiTheme="majorHAnsi" w:cs="Arial"/>
          <w:sz w:val="23"/>
          <w:szCs w:val="23"/>
        </w:rPr>
        <w:t xml:space="preserve"> je i před vydáním </w:t>
      </w:r>
      <w:r w:rsidR="000C24BD" w:rsidRPr="002B11BD">
        <w:rPr>
          <w:rFonts w:asciiTheme="majorHAnsi" w:hAnsiTheme="majorHAnsi" w:cs="Arial"/>
          <w:sz w:val="23"/>
          <w:szCs w:val="23"/>
        </w:rPr>
        <w:t>publikace</w:t>
      </w:r>
      <w:r w:rsidR="00C212E1" w:rsidRPr="002B11BD">
        <w:rPr>
          <w:rFonts w:asciiTheme="majorHAnsi" w:hAnsiTheme="majorHAnsi" w:cs="Arial"/>
          <w:sz w:val="23"/>
          <w:szCs w:val="23"/>
        </w:rPr>
        <w:t xml:space="preserve"> oprávněn v zájmu propagace </w:t>
      </w:r>
      <w:r w:rsidR="00AC4F70" w:rsidRPr="002B11BD">
        <w:rPr>
          <w:rFonts w:asciiTheme="majorHAnsi" w:hAnsiTheme="majorHAnsi" w:cs="Arial"/>
          <w:sz w:val="23"/>
          <w:szCs w:val="23"/>
        </w:rPr>
        <w:t>publikace otisknout z ní</w:t>
      </w:r>
      <w:r w:rsidR="00C212E1" w:rsidRPr="002B11BD">
        <w:rPr>
          <w:rFonts w:asciiTheme="majorHAnsi" w:hAnsiTheme="majorHAnsi" w:cs="Arial"/>
          <w:sz w:val="23"/>
          <w:szCs w:val="23"/>
        </w:rPr>
        <w:t xml:space="preserve"> výňatky v propagačních materiálech, periodickém tisku a uveřejnit je v rozhlase či v televizi, a to v míře potřebné pro propagaci a bez povinnosti poskytnout v tom případě </w:t>
      </w:r>
      <w:r w:rsidR="00A174C7" w:rsidRPr="002B11BD">
        <w:rPr>
          <w:rFonts w:asciiTheme="majorHAnsi" w:hAnsiTheme="majorHAnsi" w:cs="Arial"/>
          <w:sz w:val="23"/>
          <w:szCs w:val="23"/>
        </w:rPr>
        <w:t xml:space="preserve">smluvním stranám </w:t>
      </w:r>
      <w:r w:rsidR="00C212E1" w:rsidRPr="002B11BD">
        <w:rPr>
          <w:rFonts w:asciiTheme="majorHAnsi" w:hAnsiTheme="majorHAnsi" w:cs="Arial"/>
          <w:sz w:val="23"/>
          <w:szCs w:val="23"/>
        </w:rPr>
        <w:t>odměnu.</w:t>
      </w:r>
    </w:p>
    <w:p w14:paraId="54BC641E" w14:textId="77777777" w:rsidR="000A5204" w:rsidRPr="002B11BD" w:rsidRDefault="000A5204" w:rsidP="00844B10">
      <w:pPr>
        <w:pStyle w:val="Odstavecseseznamem"/>
        <w:ind w:left="0"/>
        <w:rPr>
          <w:rFonts w:asciiTheme="majorHAnsi" w:hAnsiTheme="majorHAnsi" w:cs="Arial"/>
          <w:sz w:val="23"/>
          <w:szCs w:val="23"/>
        </w:rPr>
      </w:pPr>
    </w:p>
    <w:p w14:paraId="5248FA6F" w14:textId="62EEDF69" w:rsidR="000A5204" w:rsidRDefault="000A5204" w:rsidP="00844B10">
      <w:pPr>
        <w:pStyle w:val="Zkladntext"/>
        <w:numPr>
          <w:ilvl w:val="0"/>
          <w:numId w:val="12"/>
        </w:numPr>
        <w:ind w:left="0"/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 xml:space="preserve">Nebude-li </w:t>
      </w:r>
      <w:r w:rsidR="00521087" w:rsidRPr="002B11BD">
        <w:rPr>
          <w:rFonts w:asciiTheme="majorHAnsi" w:hAnsiTheme="majorHAnsi" w:cs="Arial"/>
          <w:sz w:val="23"/>
          <w:szCs w:val="23"/>
        </w:rPr>
        <w:t>Vydavatel</w:t>
      </w:r>
      <w:r w:rsidRPr="002B11BD">
        <w:rPr>
          <w:rFonts w:asciiTheme="majorHAnsi" w:hAnsiTheme="majorHAnsi" w:cs="Arial"/>
          <w:sz w:val="23"/>
          <w:szCs w:val="23"/>
        </w:rPr>
        <w:t xml:space="preserve"> moci publikaci kdykoli po jejím vydání v průběhu licenční doby šířit nejméně po dobu 6 měsíců, tj. bude-li </w:t>
      </w:r>
      <w:r w:rsidR="00EA574B" w:rsidRPr="002B11BD">
        <w:rPr>
          <w:rFonts w:asciiTheme="majorHAnsi" w:hAnsiTheme="majorHAnsi" w:cs="Arial"/>
          <w:sz w:val="23"/>
          <w:szCs w:val="23"/>
        </w:rPr>
        <w:t xml:space="preserve">publikace </w:t>
      </w:r>
      <w:r w:rsidRPr="002B11BD">
        <w:rPr>
          <w:rFonts w:asciiTheme="majorHAnsi" w:hAnsiTheme="majorHAnsi" w:cs="Arial"/>
          <w:sz w:val="23"/>
          <w:szCs w:val="23"/>
        </w:rPr>
        <w:t>rozebrán</w:t>
      </w:r>
      <w:r w:rsidR="00EA574B" w:rsidRPr="002B11BD">
        <w:rPr>
          <w:rFonts w:asciiTheme="majorHAnsi" w:hAnsiTheme="majorHAnsi" w:cs="Arial"/>
          <w:sz w:val="23"/>
          <w:szCs w:val="23"/>
        </w:rPr>
        <w:t>a</w:t>
      </w:r>
      <w:r w:rsidRPr="002B11BD">
        <w:rPr>
          <w:rFonts w:asciiTheme="majorHAnsi" w:hAnsiTheme="majorHAnsi" w:cs="Arial"/>
          <w:sz w:val="23"/>
          <w:szCs w:val="23"/>
        </w:rPr>
        <w:t xml:space="preserve"> a </w:t>
      </w:r>
      <w:r w:rsidR="00521087" w:rsidRPr="002B11BD">
        <w:rPr>
          <w:rFonts w:asciiTheme="majorHAnsi" w:hAnsiTheme="majorHAnsi" w:cs="Arial"/>
          <w:sz w:val="23"/>
          <w:szCs w:val="23"/>
        </w:rPr>
        <w:t xml:space="preserve">Vydavatel </w:t>
      </w:r>
      <w:r w:rsidRPr="002B11BD">
        <w:rPr>
          <w:rFonts w:asciiTheme="majorHAnsi" w:hAnsiTheme="majorHAnsi" w:cs="Arial"/>
          <w:sz w:val="23"/>
          <w:szCs w:val="23"/>
        </w:rPr>
        <w:t>je nedotiskne, mají ostatní účastníci této smlouvy</w:t>
      </w:r>
      <w:r w:rsidRPr="002B11BD" w:rsidDel="000F33A2">
        <w:rPr>
          <w:rFonts w:asciiTheme="majorHAnsi" w:hAnsiTheme="majorHAnsi" w:cs="Arial"/>
          <w:sz w:val="23"/>
          <w:szCs w:val="23"/>
        </w:rPr>
        <w:t xml:space="preserve"> </w:t>
      </w:r>
      <w:r w:rsidRPr="002B11BD">
        <w:rPr>
          <w:rFonts w:asciiTheme="majorHAnsi" w:hAnsiTheme="majorHAnsi" w:cs="Arial"/>
          <w:sz w:val="23"/>
          <w:szCs w:val="23"/>
        </w:rPr>
        <w:t xml:space="preserve">právo ukončit tuto smlouvu výpovědí, a to písemně, doporučeným dopisem na adresu </w:t>
      </w:r>
      <w:r w:rsidR="00521087" w:rsidRPr="002B11BD">
        <w:rPr>
          <w:rFonts w:asciiTheme="majorHAnsi" w:hAnsiTheme="majorHAnsi" w:cs="Arial"/>
          <w:sz w:val="23"/>
          <w:szCs w:val="23"/>
        </w:rPr>
        <w:t>Vydavatele</w:t>
      </w:r>
      <w:r w:rsidRPr="002B11BD">
        <w:rPr>
          <w:rFonts w:asciiTheme="majorHAnsi" w:hAnsiTheme="majorHAnsi" w:cs="Arial"/>
          <w:sz w:val="23"/>
          <w:szCs w:val="23"/>
        </w:rPr>
        <w:t xml:space="preserve"> uvedenou v záhlaví smlouvy. Výpovědní lhůta je </w:t>
      </w:r>
      <w:r w:rsidR="00EA574B" w:rsidRPr="002B11BD">
        <w:rPr>
          <w:rFonts w:asciiTheme="majorHAnsi" w:hAnsiTheme="majorHAnsi" w:cs="Arial"/>
          <w:sz w:val="23"/>
          <w:szCs w:val="23"/>
        </w:rPr>
        <w:t>dvou</w:t>
      </w:r>
      <w:r w:rsidRPr="002B11BD">
        <w:rPr>
          <w:rFonts w:asciiTheme="majorHAnsi" w:hAnsiTheme="majorHAnsi" w:cs="Arial"/>
          <w:sz w:val="23"/>
          <w:szCs w:val="23"/>
        </w:rPr>
        <w:t xml:space="preserve">měsíční a počíná běžet první den měsíce následujícího po doručení výpovědi </w:t>
      </w:r>
      <w:r w:rsidR="00521087" w:rsidRPr="002B11BD">
        <w:rPr>
          <w:rFonts w:asciiTheme="majorHAnsi" w:hAnsiTheme="majorHAnsi" w:cs="Arial"/>
          <w:sz w:val="23"/>
          <w:szCs w:val="23"/>
        </w:rPr>
        <w:t>Vydavateli</w:t>
      </w:r>
      <w:r w:rsidRPr="002B11BD">
        <w:rPr>
          <w:rFonts w:asciiTheme="majorHAnsi" w:hAnsiTheme="majorHAnsi" w:cs="Arial"/>
          <w:sz w:val="23"/>
          <w:szCs w:val="23"/>
        </w:rPr>
        <w:t xml:space="preserve">. </w:t>
      </w:r>
      <w:r w:rsidR="00EA574B" w:rsidRPr="002B11BD">
        <w:rPr>
          <w:rFonts w:asciiTheme="majorHAnsi" w:hAnsiTheme="majorHAnsi" w:cs="Arial"/>
          <w:sz w:val="23"/>
          <w:szCs w:val="23"/>
        </w:rPr>
        <w:t>Příslušná smluvní strana</w:t>
      </w:r>
      <w:r w:rsidRPr="002B11BD">
        <w:rPr>
          <w:rFonts w:asciiTheme="majorHAnsi" w:hAnsiTheme="majorHAnsi" w:cs="Arial"/>
          <w:sz w:val="23"/>
          <w:szCs w:val="23"/>
        </w:rPr>
        <w:t xml:space="preserve"> je zároveň povin</w:t>
      </w:r>
      <w:r w:rsidR="00EA574B" w:rsidRPr="002B11BD">
        <w:rPr>
          <w:rFonts w:asciiTheme="majorHAnsi" w:hAnsiTheme="majorHAnsi" w:cs="Arial"/>
          <w:sz w:val="23"/>
          <w:szCs w:val="23"/>
        </w:rPr>
        <w:t>na</w:t>
      </w:r>
      <w:r w:rsidRPr="002B11BD">
        <w:rPr>
          <w:rFonts w:asciiTheme="majorHAnsi" w:hAnsiTheme="majorHAnsi" w:cs="Arial"/>
          <w:sz w:val="23"/>
          <w:szCs w:val="23"/>
        </w:rPr>
        <w:t xml:space="preserve"> o tomto svém kroku informovat ostatní </w:t>
      </w:r>
      <w:r w:rsidR="00EA574B" w:rsidRPr="002B11BD">
        <w:rPr>
          <w:rFonts w:asciiTheme="majorHAnsi" w:hAnsiTheme="majorHAnsi" w:cs="Arial"/>
          <w:sz w:val="23"/>
          <w:szCs w:val="23"/>
        </w:rPr>
        <w:t>smluvní strany</w:t>
      </w:r>
      <w:r w:rsidRPr="002B11BD">
        <w:rPr>
          <w:rFonts w:asciiTheme="majorHAnsi" w:hAnsiTheme="majorHAnsi" w:cs="Arial"/>
          <w:sz w:val="23"/>
          <w:szCs w:val="23"/>
        </w:rPr>
        <w:t>.</w:t>
      </w:r>
    </w:p>
    <w:p w14:paraId="2F22EC53" w14:textId="77777777" w:rsidR="0099087F" w:rsidRPr="001B7C44" w:rsidRDefault="0099087F" w:rsidP="00844B10">
      <w:pPr>
        <w:pStyle w:val="Zkladntext"/>
        <w:rPr>
          <w:rFonts w:asciiTheme="majorHAnsi" w:hAnsiTheme="majorHAnsi" w:cs="Arial"/>
          <w:sz w:val="23"/>
          <w:szCs w:val="23"/>
        </w:rPr>
      </w:pPr>
    </w:p>
    <w:p w14:paraId="7E8898EE" w14:textId="12DA4122" w:rsidR="00F1478D" w:rsidRPr="001B7C44" w:rsidRDefault="00F1478D" w:rsidP="00844B10">
      <w:pPr>
        <w:pStyle w:val="Zkladntext"/>
        <w:rPr>
          <w:rFonts w:asciiTheme="majorHAnsi" w:hAnsiTheme="majorHAnsi" w:cs="Arial"/>
          <w:sz w:val="23"/>
          <w:szCs w:val="23"/>
        </w:rPr>
      </w:pPr>
    </w:p>
    <w:p w14:paraId="0BF4ED32" w14:textId="22ACBDF3" w:rsidR="00C212E1" w:rsidRPr="002B11BD" w:rsidRDefault="00AC4FA6" w:rsidP="00844B10">
      <w:pPr>
        <w:jc w:val="center"/>
        <w:rPr>
          <w:rFonts w:asciiTheme="majorHAnsi" w:hAnsiTheme="majorHAnsi" w:cs="Arial"/>
          <w:b/>
          <w:sz w:val="23"/>
          <w:szCs w:val="23"/>
        </w:rPr>
      </w:pPr>
      <w:r w:rsidRPr="002B11BD">
        <w:rPr>
          <w:rFonts w:asciiTheme="majorHAnsi" w:hAnsiTheme="majorHAnsi" w:cs="Arial"/>
          <w:b/>
          <w:sz w:val="23"/>
          <w:szCs w:val="23"/>
        </w:rPr>
        <w:t>VII</w:t>
      </w:r>
      <w:r w:rsidR="00C212E1" w:rsidRPr="002B11BD">
        <w:rPr>
          <w:rFonts w:asciiTheme="majorHAnsi" w:hAnsiTheme="majorHAnsi" w:cs="Arial"/>
          <w:b/>
          <w:sz w:val="23"/>
          <w:szCs w:val="23"/>
        </w:rPr>
        <w:t>.</w:t>
      </w:r>
    </w:p>
    <w:p w14:paraId="4E3C4C23" w14:textId="12C6C423" w:rsidR="00A87972" w:rsidRPr="002B11BD" w:rsidRDefault="0074332E" w:rsidP="00844B10">
      <w:pPr>
        <w:jc w:val="center"/>
        <w:rPr>
          <w:rFonts w:asciiTheme="majorHAnsi" w:hAnsiTheme="majorHAnsi" w:cs="Arial"/>
          <w:b/>
          <w:sz w:val="23"/>
          <w:szCs w:val="23"/>
        </w:rPr>
      </w:pPr>
      <w:r w:rsidRPr="002B11BD">
        <w:rPr>
          <w:rFonts w:asciiTheme="majorHAnsi" w:hAnsiTheme="majorHAnsi" w:cs="Arial"/>
          <w:b/>
          <w:sz w:val="23"/>
          <w:szCs w:val="23"/>
        </w:rPr>
        <w:t xml:space="preserve">Zpracování </w:t>
      </w:r>
      <w:r w:rsidR="00A87972" w:rsidRPr="002B11BD">
        <w:rPr>
          <w:rFonts w:asciiTheme="majorHAnsi" w:hAnsiTheme="majorHAnsi" w:cs="Arial"/>
          <w:b/>
          <w:sz w:val="23"/>
          <w:szCs w:val="23"/>
        </w:rPr>
        <w:t>osobních údajů</w:t>
      </w:r>
    </w:p>
    <w:p w14:paraId="7A41C4A9" w14:textId="77777777" w:rsidR="00A87972" w:rsidRPr="002B11BD" w:rsidRDefault="00A87972" w:rsidP="00844B10">
      <w:pPr>
        <w:jc w:val="center"/>
        <w:rPr>
          <w:rFonts w:asciiTheme="majorHAnsi" w:hAnsiTheme="majorHAnsi" w:cs="Arial"/>
          <w:b/>
          <w:sz w:val="23"/>
          <w:szCs w:val="23"/>
        </w:rPr>
      </w:pPr>
    </w:p>
    <w:p w14:paraId="520835F2" w14:textId="57FFEA91" w:rsidR="0074332E" w:rsidRPr="002B11BD" w:rsidRDefault="0074332E" w:rsidP="00844B10">
      <w:pPr>
        <w:pStyle w:val="Odstavecseseznamem"/>
        <w:ind w:left="0"/>
        <w:jc w:val="both"/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 xml:space="preserve">Smluvní strany jsou si vědomy, že při uzavření a v rámci plnění této smlouvy dochází ke zpracování osobních údajů. Správcem osobních údajů jsou nadále pro účely této smlouvy </w:t>
      </w:r>
      <w:r w:rsidR="00A30780" w:rsidRPr="002B11BD">
        <w:rPr>
          <w:rFonts w:asciiTheme="majorHAnsi" w:hAnsiTheme="majorHAnsi" w:cs="Arial"/>
          <w:sz w:val="23"/>
          <w:szCs w:val="23"/>
        </w:rPr>
        <w:t>všechny</w:t>
      </w:r>
      <w:r w:rsidR="001B6CF5" w:rsidRPr="002B11BD">
        <w:rPr>
          <w:rFonts w:asciiTheme="majorHAnsi" w:hAnsiTheme="majorHAnsi" w:cs="Arial"/>
          <w:sz w:val="23"/>
          <w:szCs w:val="23"/>
        </w:rPr>
        <w:t xml:space="preserve"> </w:t>
      </w:r>
      <w:r w:rsidRPr="002B11BD">
        <w:rPr>
          <w:rFonts w:asciiTheme="majorHAnsi" w:hAnsiTheme="majorHAnsi" w:cs="Arial"/>
          <w:sz w:val="23"/>
          <w:szCs w:val="23"/>
        </w:rPr>
        <w:t>smluvní</w:t>
      </w:r>
      <w:r w:rsidR="001B6CF5" w:rsidRPr="002B11BD">
        <w:rPr>
          <w:rFonts w:asciiTheme="majorHAnsi" w:hAnsiTheme="majorHAnsi" w:cs="Arial"/>
          <w:sz w:val="23"/>
          <w:szCs w:val="23"/>
        </w:rPr>
        <w:t xml:space="preserve"> </w:t>
      </w:r>
      <w:r w:rsidRPr="002B11BD">
        <w:rPr>
          <w:rFonts w:asciiTheme="majorHAnsi" w:hAnsiTheme="majorHAnsi" w:cs="Arial"/>
          <w:sz w:val="23"/>
          <w:szCs w:val="23"/>
        </w:rPr>
        <w:t xml:space="preserve">strany. </w:t>
      </w:r>
      <w:r w:rsidR="00A30780" w:rsidRPr="002B11BD">
        <w:rPr>
          <w:rFonts w:asciiTheme="majorHAnsi" w:hAnsiTheme="majorHAnsi" w:cs="Arial"/>
          <w:sz w:val="23"/>
          <w:szCs w:val="23"/>
        </w:rPr>
        <w:t>Všechny</w:t>
      </w:r>
      <w:r w:rsidRPr="002B11BD">
        <w:rPr>
          <w:rFonts w:asciiTheme="majorHAnsi" w:hAnsiTheme="majorHAnsi" w:cs="Arial"/>
          <w:sz w:val="23"/>
          <w:szCs w:val="23"/>
        </w:rPr>
        <w:t xml:space="preserve"> smluvní strany se rovněž zavazují chránit osobní údaje obsažené v této smlouvě nebo získané v souvislosti s plněním této smlouvy, chránit soukromí fyzických osob a při zpracování osobních údajů postupovat v souladu s relevantními právními předpisy.</w:t>
      </w:r>
    </w:p>
    <w:p w14:paraId="47D7139A" w14:textId="77777777" w:rsidR="006A57D6" w:rsidRPr="002B11BD" w:rsidRDefault="006A57D6" w:rsidP="00844B10">
      <w:pPr>
        <w:jc w:val="center"/>
        <w:rPr>
          <w:rFonts w:asciiTheme="majorHAnsi" w:hAnsiTheme="majorHAnsi" w:cs="Arial"/>
          <w:b/>
          <w:sz w:val="23"/>
          <w:szCs w:val="23"/>
        </w:rPr>
      </w:pPr>
    </w:p>
    <w:p w14:paraId="59C542B0" w14:textId="03EDBBDE" w:rsidR="00A87972" w:rsidRPr="002B11BD" w:rsidRDefault="001D000C" w:rsidP="00844B10">
      <w:pPr>
        <w:jc w:val="center"/>
        <w:rPr>
          <w:rFonts w:asciiTheme="majorHAnsi" w:hAnsiTheme="majorHAnsi" w:cs="Arial"/>
          <w:b/>
          <w:sz w:val="23"/>
          <w:szCs w:val="23"/>
        </w:rPr>
      </w:pPr>
      <w:r w:rsidRPr="002B11BD">
        <w:rPr>
          <w:rFonts w:asciiTheme="majorHAnsi" w:hAnsiTheme="majorHAnsi" w:cs="Arial"/>
          <w:b/>
          <w:sz w:val="23"/>
          <w:szCs w:val="23"/>
        </w:rPr>
        <w:t>VIII</w:t>
      </w:r>
      <w:r w:rsidR="00A87972" w:rsidRPr="002B11BD">
        <w:rPr>
          <w:rFonts w:asciiTheme="majorHAnsi" w:hAnsiTheme="majorHAnsi" w:cs="Arial"/>
          <w:b/>
          <w:sz w:val="23"/>
          <w:szCs w:val="23"/>
        </w:rPr>
        <w:t>.</w:t>
      </w:r>
    </w:p>
    <w:p w14:paraId="7F9C4C6D" w14:textId="77777777" w:rsidR="008A70B3" w:rsidRPr="002B11BD" w:rsidRDefault="008A70B3" w:rsidP="00844B10">
      <w:pPr>
        <w:jc w:val="center"/>
        <w:rPr>
          <w:rFonts w:asciiTheme="majorHAnsi" w:hAnsiTheme="majorHAnsi" w:cs="Arial"/>
          <w:b/>
          <w:sz w:val="23"/>
          <w:szCs w:val="23"/>
        </w:rPr>
      </w:pPr>
      <w:r w:rsidRPr="002B11BD">
        <w:rPr>
          <w:rFonts w:asciiTheme="majorHAnsi" w:hAnsiTheme="majorHAnsi" w:cs="Arial"/>
          <w:b/>
          <w:sz w:val="23"/>
          <w:szCs w:val="23"/>
        </w:rPr>
        <w:t>Závěrečná ujednání</w:t>
      </w:r>
    </w:p>
    <w:p w14:paraId="1AC8A912" w14:textId="77777777" w:rsidR="00C212E1" w:rsidRPr="002B11BD" w:rsidRDefault="00C212E1" w:rsidP="00844B10">
      <w:pPr>
        <w:pStyle w:val="Odstavecseseznamem"/>
        <w:ind w:left="0"/>
        <w:jc w:val="both"/>
        <w:rPr>
          <w:rFonts w:asciiTheme="majorHAnsi" w:hAnsiTheme="majorHAnsi" w:cs="Arial"/>
          <w:sz w:val="23"/>
          <w:szCs w:val="23"/>
        </w:rPr>
      </w:pPr>
    </w:p>
    <w:p w14:paraId="43D6BB9B" w14:textId="25DC1C0C" w:rsidR="00AC4FA6" w:rsidRPr="002B11BD" w:rsidRDefault="00AC4FA6" w:rsidP="00844B10">
      <w:pPr>
        <w:pStyle w:val="1"/>
        <w:numPr>
          <w:ilvl w:val="0"/>
          <w:numId w:val="20"/>
        </w:numPr>
        <w:spacing w:before="0" w:after="0"/>
        <w:ind w:left="0"/>
        <w:jc w:val="both"/>
        <w:rPr>
          <w:rFonts w:asciiTheme="majorHAnsi" w:hAnsiTheme="majorHAnsi"/>
          <w:sz w:val="23"/>
          <w:szCs w:val="23"/>
        </w:rPr>
      </w:pPr>
      <w:r w:rsidRPr="002B11BD">
        <w:rPr>
          <w:rFonts w:asciiTheme="majorHAnsi" w:hAnsiTheme="majorHAnsi"/>
          <w:sz w:val="23"/>
          <w:szCs w:val="23"/>
        </w:rPr>
        <w:t xml:space="preserve">Smluvní strany souhlasí s tím, že </w:t>
      </w:r>
      <w:r w:rsidR="003932E2" w:rsidRPr="002B11BD">
        <w:rPr>
          <w:rFonts w:asciiTheme="majorHAnsi" w:hAnsiTheme="majorHAnsi"/>
          <w:sz w:val="23"/>
          <w:szCs w:val="23"/>
        </w:rPr>
        <w:t xml:space="preserve">FF UJEP </w:t>
      </w:r>
      <w:r w:rsidRPr="002B11BD">
        <w:rPr>
          <w:rFonts w:asciiTheme="majorHAnsi" w:hAnsiTheme="majorHAnsi"/>
          <w:sz w:val="23"/>
          <w:szCs w:val="23"/>
        </w:rPr>
        <w:t xml:space="preserve">zajistí uveřejnění smlouvy v registru smluv v souladu se zákonem č. 340/2015 Sb., o zvláštních podmínkách účinnosti některých smluv, uveřejňování těchto smluv a registru smluv (zákon o registru smluv), ve znění pozdějších předpisů, a to neprodleně po podpisu smlouvy. </w:t>
      </w:r>
    </w:p>
    <w:p w14:paraId="7E93237E" w14:textId="77777777" w:rsidR="00A656A0" w:rsidRPr="002B11BD" w:rsidRDefault="00A656A0" w:rsidP="00844B10">
      <w:pPr>
        <w:pStyle w:val="1"/>
        <w:spacing w:before="0" w:after="0"/>
        <w:jc w:val="both"/>
        <w:rPr>
          <w:rFonts w:asciiTheme="majorHAnsi" w:hAnsiTheme="majorHAnsi"/>
          <w:sz w:val="23"/>
          <w:szCs w:val="23"/>
        </w:rPr>
      </w:pPr>
    </w:p>
    <w:p w14:paraId="25711C16" w14:textId="082CAFCF" w:rsidR="00AC4FA6" w:rsidRPr="001B7C44" w:rsidRDefault="00AC4FA6" w:rsidP="00844B10">
      <w:pPr>
        <w:pStyle w:val="1"/>
        <w:numPr>
          <w:ilvl w:val="0"/>
          <w:numId w:val="20"/>
        </w:numPr>
        <w:spacing w:before="0" w:after="0"/>
        <w:ind w:left="0"/>
        <w:jc w:val="both"/>
        <w:rPr>
          <w:rFonts w:asciiTheme="majorHAnsi" w:hAnsiTheme="majorHAnsi"/>
          <w:sz w:val="23"/>
          <w:szCs w:val="23"/>
        </w:rPr>
      </w:pPr>
      <w:r w:rsidRPr="002B11BD">
        <w:rPr>
          <w:rFonts w:asciiTheme="majorHAnsi" w:hAnsiTheme="majorHAnsi"/>
          <w:sz w:val="23"/>
          <w:szCs w:val="23"/>
        </w:rPr>
        <w:t xml:space="preserve">Smlouva se uzavírá na dobu </w:t>
      </w:r>
      <w:r w:rsidR="00A656A0" w:rsidRPr="002B11BD">
        <w:rPr>
          <w:rFonts w:asciiTheme="majorHAnsi" w:hAnsiTheme="majorHAnsi"/>
          <w:sz w:val="23"/>
          <w:szCs w:val="23"/>
        </w:rPr>
        <w:t xml:space="preserve">7 </w:t>
      </w:r>
      <w:r w:rsidRPr="002B11BD">
        <w:rPr>
          <w:rFonts w:asciiTheme="majorHAnsi" w:hAnsiTheme="majorHAnsi"/>
          <w:sz w:val="23"/>
          <w:szCs w:val="23"/>
        </w:rPr>
        <w:t xml:space="preserve">let, přičemž po tuto dobu je Vydavatel oprávněn k rozmnožování publikace v souladu s ustanovením čl. IV odst. </w:t>
      </w:r>
      <w:r w:rsidR="0099087F">
        <w:rPr>
          <w:rFonts w:asciiTheme="majorHAnsi" w:hAnsiTheme="majorHAnsi"/>
          <w:sz w:val="23"/>
          <w:szCs w:val="23"/>
        </w:rPr>
        <w:t>9</w:t>
      </w:r>
      <w:r w:rsidRPr="001B7C44">
        <w:rPr>
          <w:rFonts w:asciiTheme="majorHAnsi" w:hAnsiTheme="majorHAnsi"/>
          <w:sz w:val="23"/>
          <w:szCs w:val="23"/>
        </w:rPr>
        <w:t>. této smlouvy, i po této době je Vydatel oprávněn rozšiřovat již vydané rozmnoženiny publikace.</w:t>
      </w:r>
    </w:p>
    <w:p w14:paraId="7F4F4803" w14:textId="77777777" w:rsidR="00AC4FA6" w:rsidRPr="002B11BD" w:rsidRDefault="00AC4FA6" w:rsidP="00844B10">
      <w:pPr>
        <w:pStyle w:val="Odstavecseseznamem"/>
        <w:ind w:left="0"/>
        <w:rPr>
          <w:rFonts w:asciiTheme="majorHAnsi" w:hAnsiTheme="majorHAnsi"/>
          <w:sz w:val="23"/>
          <w:szCs w:val="23"/>
        </w:rPr>
      </w:pPr>
    </w:p>
    <w:p w14:paraId="1F8A9AFF" w14:textId="77777777" w:rsidR="00AC4FA6" w:rsidRPr="002B11BD" w:rsidRDefault="00AC4FA6" w:rsidP="00844B10">
      <w:pPr>
        <w:pStyle w:val="1"/>
        <w:numPr>
          <w:ilvl w:val="0"/>
          <w:numId w:val="20"/>
        </w:numPr>
        <w:spacing w:before="0" w:after="0"/>
        <w:ind w:left="0"/>
        <w:jc w:val="both"/>
        <w:rPr>
          <w:rFonts w:asciiTheme="majorHAnsi" w:hAnsiTheme="majorHAnsi"/>
          <w:sz w:val="23"/>
          <w:szCs w:val="23"/>
        </w:rPr>
      </w:pPr>
      <w:r w:rsidRPr="002B11BD">
        <w:rPr>
          <w:rFonts w:asciiTheme="majorHAnsi" w:hAnsiTheme="majorHAnsi"/>
          <w:sz w:val="23"/>
          <w:szCs w:val="23"/>
        </w:rPr>
        <w:t>Smlouvu lze měnit pouze písemnou dohodou obou smluvních stran. Změny osob pověřených realizací smlouvy uvedených v záhlaví této smlouvy nevyžadují písemný dodatek ke smlouvě. Dostačující je jednostranná písemná informace zaslaná druhé smluvní straně na adresu uvedenou v záhlaví této smlouvy.</w:t>
      </w:r>
    </w:p>
    <w:p w14:paraId="2368DE83" w14:textId="77777777" w:rsidR="00AC4FA6" w:rsidRPr="002B11BD" w:rsidRDefault="00AC4FA6" w:rsidP="00844B10">
      <w:pPr>
        <w:pStyle w:val="Odstavecseseznamem"/>
        <w:ind w:left="0"/>
        <w:rPr>
          <w:rFonts w:asciiTheme="majorHAnsi" w:hAnsiTheme="majorHAnsi"/>
          <w:sz w:val="23"/>
          <w:szCs w:val="23"/>
        </w:rPr>
      </w:pPr>
    </w:p>
    <w:p w14:paraId="092D1212" w14:textId="3AD67B88" w:rsidR="00AC4FA6" w:rsidRPr="002B11BD" w:rsidRDefault="00AC4FA6" w:rsidP="00844B10">
      <w:pPr>
        <w:pStyle w:val="Zkladntext"/>
        <w:numPr>
          <w:ilvl w:val="0"/>
          <w:numId w:val="20"/>
        </w:numPr>
        <w:ind w:left="0"/>
        <w:rPr>
          <w:rFonts w:asciiTheme="majorHAnsi" w:hAnsiTheme="majorHAnsi"/>
          <w:sz w:val="23"/>
          <w:szCs w:val="23"/>
        </w:rPr>
      </w:pPr>
      <w:r w:rsidRPr="002B11BD">
        <w:rPr>
          <w:rFonts w:asciiTheme="majorHAnsi" w:hAnsiTheme="majorHAnsi"/>
          <w:sz w:val="23"/>
          <w:szCs w:val="23"/>
        </w:rPr>
        <w:t xml:space="preserve">FF UK a </w:t>
      </w:r>
      <w:r w:rsidR="00F80F4F" w:rsidRPr="002B11BD">
        <w:rPr>
          <w:rFonts w:asciiTheme="majorHAnsi" w:hAnsiTheme="majorHAnsi"/>
          <w:sz w:val="23"/>
          <w:szCs w:val="23"/>
        </w:rPr>
        <w:t xml:space="preserve">FF </w:t>
      </w:r>
      <w:r w:rsidRPr="002B11BD">
        <w:rPr>
          <w:rFonts w:asciiTheme="majorHAnsi" w:hAnsiTheme="majorHAnsi"/>
          <w:sz w:val="23"/>
          <w:szCs w:val="23"/>
        </w:rPr>
        <w:t xml:space="preserve">UJEP jsou oprávněni od smlouvy </w:t>
      </w:r>
      <w:r w:rsidR="00A656A0" w:rsidRPr="002B11BD">
        <w:rPr>
          <w:rFonts w:asciiTheme="majorHAnsi" w:hAnsiTheme="majorHAnsi"/>
          <w:sz w:val="23"/>
          <w:szCs w:val="23"/>
        </w:rPr>
        <w:t xml:space="preserve">písemně </w:t>
      </w:r>
      <w:r w:rsidRPr="002B11BD">
        <w:rPr>
          <w:rFonts w:asciiTheme="majorHAnsi" w:hAnsiTheme="majorHAnsi"/>
          <w:sz w:val="23"/>
          <w:szCs w:val="23"/>
        </w:rPr>
        <w:t>odstoupit</w:t>
      </w:r>
      <w:r w:rsidR="00A656A0" w:rsidRPr="002B11BD">
        <w:rPr>
          <w:rFonts w:asciiTheme="majorHAnsi" w:hAnsiTheme="majorHAnsi"/>
          <w:sz w:val="23"/>
          <w:szCs w:val="23"/>
        </w:rPr>
        <w:t xml:space="preserve"> s účinností ke dni doručení odstoupení Vydavateli</w:t>
      </w:r>
      <w:r w:rsidRPr="002B11BD">
        <w:rPr>
          <w:rFonts w:asciiTheme="majorHAnsi" w:hAnsiTheme="majorHAnsi"/>
          <w:sz w:val="23"/>
          <w:szCs w:val="23"/>
        </w:rPr>
        <w:t xml:space="preserve"> a požadovat vrácení všech příspěvků a veškerých plnění poskytnutých dle této smlouvy v případě, nedojde-li k vydání publikace v souladu s touto smlouvou, a to </w:t>
      </w:r>
      <w:r w:rsidRPr="002B11BD">
        <w:rPr>
          <w:rFonts w:asciiTheme="majorHAnsi" w:hAnsiTheme="majorHAnsi" w:cs="Arial"/>
          <w:sz w:val="23"/>
          <w:szCs w:val="23"/>
        </w:rPr>
        <w:t>do 30 dnů od ukončení smlouvy</w:t>
      </w:r>
      <w:r w:rsidR="00F373CC" w:rsidRPr="002B11BD">
        <w:rPr>
          <w:rFonts w:asciiTheme="majorHAnsi" w:hAnsiTheme="majorHAnsi" w:cs="Arial"/>
          <w:sz w:val="23"/>
          <w:szCs w:val="23"/>
        </w:rPr>
        <w:t>. Finanční příspěvky na bankovní účty uvedené v záhlaví této smlouvy</w:t>
      </w:r>
      <w:r w:rsidRPr="002B11BD">
        <w:rPr>
          <w:rFonts w:asciiTheme="majorHAnsi" w:hAnsiTheme="majorHAnsi" w:cs="Arial"/>
          <w:sz w:val="23"/>
          <w:szCs w:val="23"/>
        </w:rPr>
        <w:t>.</w:t>
      </w:r>
    </w:p>
    <w:p w14:paraId="211B0526" w14:textId="77777777" w:rsidR="00AC4FA6" w:rsidRPr="002B11BD" w:rsidRDefault="00AC4FA6" w:rsidP="00844B10">
      <w:pPr>
        <w:pStyle w:val="Odstavecseseznamem"/>
        <w:ind w:left="0"/>
        <w:rPr>
          <w:rFonts w:asciiTheme="majorHAnsi" w:hAnsiTheme="majorHAnsi"/>
          <w:sz w:val="23"/>
          <w:szCs w:val="23"/>
        </w:rPr>
      </w:pPr>
    </w:p>
    <w:p w14:paraId="24A136A8" w14:textId="35615B90" w:rsidR="00AC4FA6" w:rsidRPr="002B11BD" w:rsidRDefault="00AC4FA6" w:rsidP="00844B10">
      <w:pPr>
        <w:pStyle w:val="1"/>
        <w:numPr>
          <w:ilvl w:val="0"/>
          <w:numId w:val="20"/>
        </w:numPr>
        <w:spacing w:before="0" w:after="0"/>
        <w:ind w:left="0"/>
        <w:jc w:val="both"/>
        <w:rPr>
          <w:rFonts w:asciiTheme="majorHAnsi" w:hAnsiTheme="majorHAnsi"/>
          <w:sz w:val="23"/>
          <w:szCs w:val="23"/>
        </w:rPr>
      </w:pPr>
      <w:r w:rsidRPr="002B11BD">
        <w:rPr>
          <w:rFonts w:asciiTheme="majorHAnsi" w:hAnsiTheme="majorHAnsi"/>
          <w:bCs/>
          <w:iCs/>
          <w:sz w:val="23"/>
          <w:szCs w:val="23"/>
        </w:rPr>
        <w:t xml:space="preserve">Smluvní strany se dohodly, že tato smlouva se uzavírá a nabývá účinnosti dnem </w:t>
      </w:r>
      <w:r w:rsidRPr="002B11BD">
        <w:rPr>
          <w:rFonts w:asciiTheme="majorHAnsi" w:hAnsiTheme="majorHAnsi"/>
          <w:sz w:val="23"/>
          <w:szCs w:val="23"/>
        </w:rPr>
        <w:t>uveřejnění v registru smluv podle zákona o registru smluv. Smluvní strany berou výslovně na vědomí a souhlasí s tím, že plnění smlouvy může nastat až po nabytí její účinnosti. FF UK</w:t>
      </w:r>
      <w:r w:rsidRPr="002B11BD">
        <w:rPr>
          <w:rFonts w:asciiTheme="majorHAnsi" w:hAnsiTheme="majorHAnsi"/>
          <w:bCs/>
          <w:iCs/>
          <w:sz w:val="23"/>
          <w:szCs w:val="23"/>
        </w:rPr>
        <w:t xml:space="preserve"> se zavazuje </w:t>
      </w:r>
      <w:r w:rsidRPr="002B11BD">
        <w:rPr>
          <w:rFonts w:asciiTheme="majorHAnsi" w:hAnsiTheme="majorHAnsi"/>
          <w:sz w:val="23"/>
          <w:szCs w:val="23"/>
        </w:rPr>
        <w:t xml:space="preserve">informovat ostatní smluvní strany </w:t>
      </w:r>
      <w:r w:rsidRPr="002B11BD">
        <w:rPr>
          <w:rFonts w:asciiTheme="majorHAnsi" w:hAnsiTheme="majorHAnsi"/>
          <w:bCs/>
          <w:iCs/>
          <w:sz w:val="23"/>
          <w:szCs w:val="23"/>
        </w:rPr>
        <w:t xml:space="preserve">o provedení registrace smlouvy zasláním kopie potvrzení správce registru smluv na </w:t>
      </w:r>
      <w:r w:rsidRPr="002B11BD">
        <w:rPr>
          <w:rFonts w:asciiTheme="majorHAnsi" w:hAnsiTheme="majorHAnsi"/>
          <w:sz w:val="23"/>
          <w:szCs w:val="23"/>
        </w:rPr>
        <w:t xml:space="preserve">e-mailové adresy uvedené v odst. </w:t>
      </w:r>
      <w:r w:rsidR="000A1192" w:rsidRPr="002B11BD">
        <w:rPr>
          <w:rFonts w:asciiTheme="majorHAnsi" w:hAnsiTheme="majorHAnsi"/>
          <w:sz w:val="23"/>
          <w:szCs w:val="23"/>
        </w:rPr>
        <w:t>7</w:t>
      </w:r>
      <w:r w:rsidRPr="002B11BD">
        <w:rPr>
          <w:rFonts w:asciiTheme="majorHAnsi" w:hAnsiTheme="majorHAnsi"/>
          <w:sz w:val="23"/>
          <w:szCs w:val="23"/>
        </w:rPr>
        <w:t>. tohoto článku.</w:t>
      </w:r>
    </w:p>
    <w:p w14:paraId="57BA992E" w14:textId="77777777" w:rsidR="00AC4FA6" w:rsidRPr="002B11BD" w:rsidRDefault="00AC4FA6" w:rsidP="00844B10">
      <w:pPr>
        <w:pStyle w:val="Odstavecseseznamem"/>
        <w:ind w:left="0"/>
        <w:rPr>
          <w:rFonts w:asciiTheme="majorHAnsi" w:hAnsiTheme="majorHAnsi"/>
          <w:sz w:val="23"/>
          <w:szCs w:val="23"/>
        </w:rPr>
      </w:pPr>
    </w:p>
    <w:p w14:paraId="553CDD4A" w14:textId="62C8D96A" w:rsidR="006238B0" w:rsidRPr="002B11BD" w:rsidRDefault="00AC4FA6" w:rsidP="00844B10">
      <w:pPr>
        <w:pStyle w:val="1"/>
        <w:numPr>
          <w:ilvl w:val="0"/>
          <w:numId w:val="20"/>
        </w:numPr>
        <w:spacing w:before="0" w:after="0"/>
        <w:ind w:left="0"/>
        <w:jc w:val="both"/>
        <w:rPr>
          <w:rFonts w:asciiTheme="majorHAnsi" w:hAnsiTheme="majorHAnsi"/>
          <w:bCs/>
          <w:iCs/>
          <w:sz w:val="23"/>
          <w:szCs w:val="23"/>
        </w:rPr>
      </w:pPr>
      <w:r w:rsidRPr="002B11BD">
        <w:rPr>
          <w:rFonts w:asciiTheme="majorHAnsi" w:hAnsiTheme="majorHAnsi"/>
          <w:bCs/>
          <w:iCs/>
          <w:sz w:val="23"/>
          <w:szCs w:val="23"/>
        </w:rPr>
        <w:t>Imprimatur publikace bude uděleno ze strany všech tří smluvních stran.</w:t>
      </w:r>
    </w:p>
    <w:p w14:paraId="2D911C06" w14:textId="77777777" w:rsidR="00AC4FA6" w:rsidRPr="002B11BD" w:rsidRDefault="00AC4FA6" w:rsidP="00844B10">
      <w:pPr>
        <w:pStyle w:val="Odstavecseseznamem"/>
        <w:ind w:left="0"/>
        <w:jc w:val="both"/>
        <w:rPr>
          <w:rFonts w:asciiTheme="majorHAnsi" w:hAnsiTheme="majorHAnsi" w:cs="Arial"/>
          <w:i/>
          <w:sz w:val="23"/>
          <w:szCs w:val="23"/>
        </w:rPr>
      </w:pPr>
    </w:p>
    <w:p w14:paraId="32ECCC53" w14:textId="77777777" w:rsidR="00AC4FA6" w:rsidRPr="002B11BD" w:rsidRDefault="00AC4FA6" w:rsidP="00844B10">
      <w:pPr>
        <w:pStyle w:val="Odstavecseseznamem"/>
        <w:numPr>
          <w:ilvl w:val="0"/>
          <w:numId w:val="20"/>
        </w:numPr>
        <w:ind w:left="0"/>
        <w:jc w:val="both"/>
        <w:rPr>
          <w:rFonts w:asciiTheme="majorHAnsi" w:hAnsiTheme="majorHAnsi" w:cs="Arial"/>
          <w:i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>Kontaktními osobami jsou:</w:t>
      </w:r>
    </w:p>
    <w:p w14:paraId="41676431" w14:textId="61FE3672" w:rsidR="00AC4FA6" w:rsidRPr="002B11BD" w:rsidRDefault="00AC4FA6" w:rsidP="00844B10">
      <w:pPr>
        <w:pStyle w:val="Odstavecseseznamem"/>
        <w:numPr>
          <w:ilvl w:val="0"/>
          <w:numId w:val="24"/>
        </w:numPr>
        <w:ind w:left="426"/>
        <w:jc w:val="both"/>
        <w:rPr>
          <w:rFonts w:asciiTheme="majorHAnsi" w:hAnsiTheme="majorHAnsi" w:cs="Arial"/>
          <w:i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 xml:space="preserve">za </w:t>
      </w:r>
      <w:r w:rsidR="009D34AA" w:rsidRPr="002B11BD">
        <w:rPr>
          <w:rFonts w:asciiTheme="majorHAnsi" w:hAnsiTheme="majorHAnsi" w:cs="Arial"/>
          <w:sz w:val="23"/>
          <w:szCs w:val="23"/>
        </w:rPr>
        <w:t>Vydavatele</w:t>
      </w:r>
      <w:r w:rsidRPr="002B11BD">
        <w:rPr>
          <w:rFonts w:asciiTheme="majorHAnsi" w:hAnsiTheme="majorHAnsi" w:cs="Arial"/>
          <w:sz w:val="23"/>
          <w:szCs w:val="23"/>
        </w:rPr>
        <w:t xml:space="preserve">: Mgr. Václav Žák, vedoucí nakladatelství </w:t>
      </w:r>
      <w:r w:rsidR="009D34AA" w:rsidRPr="002B11BD">
        <w:rPr>
          <w:rFonts w:asciiTheme="majorHAnsi" w:hAnsiTheme="majorHAnsi" w:cs="Arial"/>
          <w:sz w:val="23"/>
          <w:szCs w:val="23"/>
        </w:rPr>
        <w:t>Casablanca</w:t>
      </w:r>
      <w:r w:rsidRPr="002B11BD">
        <w:rPr>
          <w:rFonts w:asciiTheme="majorHAnsi" w:hAnsiTheme="majorHAnsi" w:cs="Arial"/>
          <w:sz w:val="23"/>
          <w:szCs w:val="23"/>
        </w:rPr>
        <w:t xml:space="preserve">, </w:t>
      </w:r>
      <w:proofErr w:type="spellStart"/>
      <w:r w:rsidR="0037224F">
        <w:rPr>
          <w:rFonts w:asciiTheme="majorHAnsi" w:hAnsiTheme="majorHAnsi" w:cs="Arial"/>
          <w:sz w:val="23"/>
          <w:szCs w:val="23"/>
        </w:rPr>
        <w:t>xxx</w:t>
      </w:r>
      <w:proofErr w:type="spellEnd"/>
    </w:p>
    <w:p w14:paraId="367B960D" w14:textId="508B8972" w:rsidR="00AC4FA6" w:rsidRPr="001B7C44" w:rsidRDefault="00AC4FA6" w:rsidP="00844B10">
      <w:pPr>
        <w:pStyle w:val="Odstavecseseznamem"/>
        <w:numPr>
          <w:ilvl w:val="0"/>
          <w:numId w:val="24"/>
        </w:numPr>
        <w:ind w:left="426"/>
        <w:jc w:val="both"/>
        <w:rPr>
          <w:rStyle w:val="Siln"/>
          <w:rFonts w:asciiTheme="majorHAnsi" w:hAnsiTheme="majorHAnsi" w:cs="Arial"/>
          <w:b w:val="0"/>
          <w:bCs w:val="0"/>
          <w:i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>za FF U</w:t>
      </w:r>
      <w:r w:rsidRPr="002B11BD">
        <w:rPr>
          <w:rFonts w:asciiTheme="majorHAnsi" w:hAnsiTheme="majorHAnsi" w:cs="Arial"/>
          <w:color w:val="000000" w:themeColor="text1"/>
          <w:sz w:val="23"/>
          <w:szCs w:val="23"/>
        </w:rPr>
        <w:t xml:space="preserve">K: prof. PhDr. Lenka Bobková, spoluautorka, </w:t>
      </w:r>
      <w:hyperlink r:id="rId11" w:history="1">
        <w:proofErr w:type="spellStart"/>
        <w:r w:rsidR="0037224F">
          <w:rPr>
            <w:rStyle w:val="Hypertextovodkaz"/>
            <w:rFonts w:asciiTheme="majorHAnsi" w:hAnsiTheme="majorHAnsi" w:cs="Arial"/>
            <w:sz w:val="23"/>
            <w:szCs w:val="23"/>
            <w:shd w:val="clear" w:color="auto" w:fill="FFFFFF"/>
          </w:rPr>
          <w:t>xxx</w:t>
        </w:r>
        <w:proofErr w:type="spellEnd"/>
      </w:hyperlink>
    </w:p>
    <w:p w14:paraId="1F0AD775" w14:textId="4B2D5509" w:rsidR="00C212E1" w:rsidRPr="001B7C44" w:rsidRDefault="00AC4FA6" w:rsidP="00844B10">
      <w:pPr>
        <w:pStyle w:val="Odstavecseseznamem"/>
        <w:numPr>
          <w:ilvl w:val="0"/>
          <w:numId w:val="24"/>
        </w:numPr>
        <w:ind w:left="426"/>
        <w:jc w:val="both"/>
        <w:rPr>
          <w:rFonts w:asciiTheme="majorHAnsi" w:hAnsiTheme="majorHAnsi" w:cs="Arial"/>
          <w:i/>
          <w:sz w:val="23"/>
          <w:szCs w:val="23"/>
        </w:rPr>
      </w:pPr>
      <w:r w:rsidRPr="001B7C44">
        <w:rPr>
          <w:rFonts w:asciiTheme="majorHAnsi" w:hAnsiTheme="majorHAnsi" w:cs="Arial"/>
          <w:sz w:val="23"/>
          <w:szCs w:val="23"/>
        </w:rPr>
        <w:t xml:space="preserve">za </w:t>
      </w:r>
      <w:r w:rsidR="00D16947">
        <w:rPr>
          <w:rFonts w:asciiTheme="majorHAnsi" w:hAnsiTheme="majorHAnsi" w:cs="Arial"/>
          <w:sz w:val="23"/>
          <w:szCs w:val="23"/>
        </w:rPr>
        <w:t xml:space="preserve">FF </w:t>
      </w:r>
      <w:r w:rsidRPr="001B7C44">
        <w:rPr>
          <w:rFonts w:asciiTheme="majorHAnsi" w:hAnsiTheme="majorHAnsi" w:cs="Arial"/>
          <w:sz w:val="23"/>
          <w:szCs w:val="23"/>
        </w:rPr>
        <w:t xml:space="preserve">UJEP: doc. Mgr. Tomáš Velička, Ph.D., spoluautor, </w:t>
      </w:r>
      <w:hyperlink r:id="rId12" w:history="1">
        <w:r w:rsidR="0037224F">
          <w:rPr>
            <w:rStyle w:val="Hypertextovodkaz"/>
            <w:rFonts w:asciiTheme="majorHAnsi" w:hAnsiTheme="majorHAnsi" w:cs="Arial"/>
            <w:sz w:val="23"/>
            <w:szCs w:val="23"/>
          </w:rPr>
          <w:t>xxx</w:t>
        </w:r>
        <w:bookmarkStart w:id="0" w:name="_GoBack"/>
        <w:bookmarkEnd w:id="0"/>
      </w:hyperlink>
    </w:p>
    <w:p w14:paraId="7DF854A7" w14:textId="77777777" w:rsidR="00C212E1" w:rsidRPr="001B7C44" w:rsidRDefault="00C212E1" w:rsidP="00844B10">
      <w:pPr>
        <w:pStyle w:val="1"/>
        <w:spacing w:before="0" w:after="0"/>
        <w:jc w:val="both"/>
        <w:rPr>
          <w:rFonts w:asciiTheme="majorHAnsi" w:hAnsiTheme="majorHAnsi"/>
          <w:bCs/>
          <w:iCs/>
          <w:sz w:val="23"/>
          <w:szCs w:val="23"/>
        </w:rPr>
      </w:pPr>
    </w:p>
    <w:p w14:paraId="7739B973" w14:textId="77777777" w:rsidR="003D571E" w:rsidRPr="002B11BD" w:rsidRDefault="003D571E" w:rsidP="00844B10">
      <w:pPr>
        <w:pStyle w:val="Zkladntext"/>
        <w:numPr>
          <w:ilvl w:val="0"/>
          <w:numId w:val="20"/>
        </w:numPr>
        <w:ind w:left="0"/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 xml:space="preserve">Práva a povinnosti smluvních stran touto smlouvou výslovně neupravená se řídí příslušnými </w:t>
      </w:r>
      <w:r w:rsidRPr="002B11BD">
        <w:rPr>
          <w:rFonts w:asciiTheme="majorHAnsi" w:hAnsiTheme="majorHAnsi" w:cs="Arial"/>
          <w:color w:val="000000" w:themeColor="text1"/>
          <w:sz w:val="23"/>
          <w:szCs w:val="23"/>
        </w:rPr>
        <w:t xml:space="preserve">ustanoveními občanského zákoníku </w:t>
      </w:r>
      <w:r w:rsidRPr="002B11BD">
        <w:rPr>
          <w:rFonts w:asciiTheme="majorHAnsi" w:hAnsiTheme="majorHAnsi" w:cs="Arial"/>
          <w:sz w:val="23"/>
          <w:szCs w:val="23"/>
        </w:rPr>
        <w:t xml:space="preserve">a autorského zákona. </w:t>
      </w:r>
    </w:p>
    <w:p w14:paraId="1429408F" w14:textId="77777777" w:rsidR="003D571E" w:rsidRPr="002B11BD" w:rsidRDefault="003D571E" w:rsidP="00844B10">
      <w:pPr>
        <w:pStyle w:val="1"/>
        <w:spacing w:before="0" w:after="0"/>
        <w:jc w:val="both"/>
        <w:rPr>
          <w:rFonts w:asciiTheme="majorHAnsi" w:hAnsiTheme="majorHAnsi"/>
          <w:bCs/>
          <w:iCs/>
          <w:sz w:val="23"/>
          <w:szCs w:val="23"/>
        </w:rPr>
      </w:pPr>
    </w:p>
    <w:p w14:paraId="3AD490DD" w14:textId="1F1C1A4A" w:rsidR="009E50E2" w:rsidRPr="002B11BD" w:rsidRDefault="00C212E1" w:rsidP="00844B10">
      <w:pPr>
        <w:pStyle w:val="1"/>
        <w:numPr>
          <w:ilvl w:val="0"/>
          <w:numId w:val="20"/>
        </w:numPr>
        <w:spacing w:before="0" w:after="0"/>
        <w:ind w:left="0"/>
        <w:jc w:val="both"/>
        <w:rPr>
          <w:rFonts w:asciiTheme="majorHAnsi" w:hAnsiTheme="majorHAnsi"/>
          <w:bCs/>
          <w:iCs/>
          <w:sz w:val="23"/>
          <w:szCs w:val="23"/>
        </w:rPr>
      </w:pPr>
      <w:r w:rsidRPr="002B11BD">
        <w:rPr>
          <w:rFonts w:asciiTheme="majorHAnsi" w:hAnsiTheme="majorHAnsi"/>
          <w:bCs/>
          <w:iCs/>
          <w:sz w:val="23"/>
          <w:szCs w:val="23"/>
        </w:rPr>
        <w:t>Práva a povinnosti vyplývající z této smlouvy přecházejí i na případné právní nástupce smluvních stran.</w:t>
      </w:r>
    </w:p>
    <w:p w14:paraId="07C6546B" w14:textId="1CFE9E67" w:rsidR="00C212E1" w:rsidRPr="002B11BD" w:rsidRDefault="00C212E1" w:rsidP="00844B10">
      <w:pPr>
        <w:pStyle w:val="1"/>
        <w:spacing w:before="0" w:after="0"/>
        <w:jc w:val="both"/>
        <w:rPr>
          <w:rFonts w:asciiTheme="majorHAnsi" w:hAnsiTheme="majorHAnsi"/>
          <w:bCs/>
          <w:iCs/>
          <w:sz w:val="23"/>
          <w:szCs w:val="23"/>
        </w:rPr>
      </w:pPr>
    </w:p>
    <w:p w14:paraId="60177766" w14:textId="1C3D68F3" w:rsidR="003D571E" w:rsidRPr="002B11BD" w:rsidRDefault="003D571E" w:rsidP="00844B10">
      <w:pPr>
        <w:pStyle w:val="Zkladntext"/>
        <w:numPr>
          <w:ilvl w:val="0"/>
          <w:numId w:val="20"/>
        </w:numPr>
        <w:ind w:left="0"/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lastRenderedPageBreak/>
        <w:t xml:space="preserve">Uzavírá-li se smlouva v listinné podobě, vyhotovují se tři vyhotovení s platností originálu, z nichž každá smluvní strana obdrží po jednom. Uzavírá-li se smlouva </w:t>
      </w:r>
      <w:r w:rsidRPr="002B11BD">
        <w:rPr>
          <w:rFonts w:asciiTheme="majorHAnsi" w:hAnsiTheme="majorHAnsi" w:cs="Arial"/>
          <w:sz w:val="23"/>
          <w:szCs w:val="23"/>
        </w:rPr>
        <w:br/>
        <w:t xml:space="preserve">v elektronické podobě, sdílejí smluvní strany originální vyhotovení, ke kterému jsou připojeny elektronické podpisy obou smluvních stran, a to podpisy zaručené založené na kvalifikovaném certifikátu nebo podpisy kvalifikované. </w:t>
      </w:r>
    </w:p>
    <w:p w14:paraId="199BAF87" w14:textId="77777777" w:rsidR="003D571E" w:rsidRPr="002B11BD" w:rsidRDefault="003D571E" w:rsidP="00844B10">
      <w:pPr>
        <w:pStyle w:val="Zkladntext"/>
        <w:rPr>
          <w:rFonts w:asciiTheme="majorHAnsi" w:hAnsiTheme="majorHAnsi" w:cs="Arial"/>
          <w:sz w:val="23"/>
          <w:szCs w:val="23"/>
        </w:rPr>
      </w:pPr>
    </w:p>
    <w:p w14:paraId="3427175D" w14:textId="7809C4F2" w:rsidR="00C212E1" w:rsidRDefault="00C212E1" w:rsidP="00844B10">
      <w:pPr>
        <w:pStyle w:val="1"/>
        <w:numPr>
          <w:ilvl w:val="0"/>
          <w:numId w:val="20"/>
        </w:numPr>
        <w:spacing w:before="0" w:after="0"/>
        <w:ind w:left="0"/>
        <w:jc w:val="both"/>
        <w:rPr>
          <w:rFonts w:asciiTheme="majorHAnsi" w:hAnsiTheme="majorHAnsi"/>
          <w:bCs/>
          <w:iCs/>
          <w:sz w:val="23"/>
          <w:szCs w:val="23"/>
        </w:rPr>
      </w:pPr>
      <w:r w:rsidRPr="002B11BD">
        <w:rPr>
          <w:rFonts w:asciiTheme="majorHAnsi" w:hAnsiTheme="majorHAnsi"/>
          <w:bCs/>
          <w:iCs/>
          <w:sz w:val="23"/>
          <w:szCs w:val="23"/>
        </w:rPr>
        <w:t>Smluvní strany si smlouvu přečetly a s jejím obsahem souhlasí, což stvrzují svými podpisy.</w:t>
      </w:r>
    </w:p>
    <w:p w14:paraId="29D56815" w14:textId="77777777" w:rsidR="00D529AA" w:rsidRDefault="00D529AA" w:rsidP="00844B10">
      <w:pPr>
        <w:pStyle w:val="1"/>
        <w:spacing w:before="0" w:after="0"/>
        <w:jc w:val="both"/>
        <w:rPr>
          <w:rFonts w:asciiTheme="majorHAnsi" w:hAnsiTheme="majorHAnsi"/>
          <w:bCs/>
          <w:iCs/>
          <w:sz w:val="23"/>
          <w:szCs w:val="23"/>
        </w:rPr>
      </w:pPr>
    </w:p>
    <w:p w14:paraId="641D06E6" w14:textId="4625951A" w:rsidR="00D529AA" w:rsidRDefault="00D529AA" w:rsidP="00844B10">
      <w:pPr>
        <w:pStyle w:val="1"/>
        <w:numPr>
          <w:ilvl w:val="0"/>
          <w:numId w:val="20"/>
        </w:numPr>
        <w:spacing w:before="0" w:after="0"/>
        <w:ind w:left="0"/>
        <w:jc w:val="both"/>
        <w:rPr>
          <w:rFonts w:asciiTheme="majorHAnsi" w:hAnsiTheme="majorHAnsi"/>
          <w:bCs/>
          <w:iCs/>
          <w:sz w:val="23"/>
          <w:szCs w:val="23"/>
        </w:rPr>
      </w:pPr>
      <w:r>
        <w:rPr>
          <w:rFonts w:asciiTheme="majorHAnsi" w:hAnsiTheme="majorHAnsi"/>
          <w:bCs/>
          <w:iCs/>
          <w:sz w:val="23"/>
          <w:szCs w:val="23"/>
        </w:rPr>
        <w:t>Nedílnou součástí smlouvy jsou její přílohy:</w:t>
      </w:r>
    </w:p>
    <w:p w14:paraId="76241364" w14:textId="74A73606" w:rsidR="00D529AA" w:rsidRDefault="00D529AA" w:rsidP="00844B10">
      <w:pPr>
        <w:pStyle w:val="Zkladntext"/>
        <w:tabs>
          <w:tab w:val="left" w:pos="5400"/>
        </w:tabs>
        <w:rPr>
          <w:rFonts w:asciiTheme="majorHAnsi" w:hAnsiTheme="majorHAnsi" w:cs="Arial"/>
          <w:bCs/>
          <w:sz w:val="23"/>
          <w:szCs w:val="23"/>
        </w:rPr>
      </w:pPr>
      <w:r w:rsidRPr="00844B10">
        <w:rPr>
          <w:rFonts w:asciiTheme="majorHAnsi" w:hAnsiTheme="majorHAnsi" w:cs="Arial"/>
          <w:bCs/>
          <w:sz w:val="23"/>
          <w:szCs w:val="23"/>
        </w:rPr>
        <w:t>Příloha č. 1 - Seznam textových částí/příspěvků obsažených v publikaci s uvedením licenčních práv</w:t>
      </w:r>
    </w:p>
    <w:p w14:paraId="10F870AC" w14:textId="77777777" w:rsidR="00D529AA" w:rsidRPr="00844B10" w:rsidRDefault="00D529AA" w:rsidP="00844B10">
      <w:pPr>
        <w:rPr>
          <w:rFonts w:asciiTheme="majorHAnsi" w:hAnsiTheme="majorHAnsi"/>
          <w:sz w:val="23"/>
          <w:szCs w:val="23"/>
        </w:rPr>
      </w:pPr>
      <w:r w:rsidRPr="00844B10">
        <w:rPr>
          <w:rFonts w:asciiTheme="majorHAnsi" w:hAnsiTheme="majorHAnsi"/>
          <w:sz w:val="23"/>
          <w:szCs w:val="23"/>
        </w:rPr>
        <w:t>Příloha č. 2 - Rozpočet nákladů na vydání publikace</w:t>
      </w:r>
    </w:p>
    <w:p w14:paraId="4DD06942" w14:textId="77777777" w:rsidR="00D529AA" w:rsidRPr="00D529AA" w:rsidRDefault="00D529AA" w:rsidP="00844B10">
      <w:pPr>
        <w:pStyle w:val="Zkladntext"/>
        <w:tabs>
          <w:tab w:val="left" w:pos="5400"/>
        </w:tabs>
        <w:rPr>
          <w:rFonts w:asciiTheme="majorHAnsi" w:hAnsiTheme="majorHAnsi" w:cs="Arial"/>
          <w:bCs/>
          <w:sz w:val="23"/>
          <w:szCs w:val="23"/>
        </w:rPr>
      </w:pPr>
    </w:p>
    <w:p w14:paraId="2EC25252" w14:textId="77777777" w:rsidR="00D529AA" w:rsidRPr="00844B10" w:rsidRDefault="00D529AA" w:rsidP="00844B10">
      <w:pPr>
        <w:pStyle w:val="Zkladntext"/>
        <w:tabs>
          <w:tab w:val="left" w:pos="5400"/>
        </w:tabs>
        <w:rPr>
          <w:rFonts w:asciiTheme="majorHAnsi" w:hAnsiTheme="majorHAnsi" w:cs="Arial"/>
          <w:bCs/>
          <w:sz w:val="23"/>
          <w:szCs w:val="23"/>
        </w:rPr>
      </w:pPr>
    </w:p>
    <w:p w14:paraId="6B621256" w14:textId="77777777" w:rsidR="00CE778F" w:rsidRPr="00D529AA" w:rsidRDefault="00CE778F" w:rsidP="00844B10">
      <w:pPr>
        <w:pStyle w:val="Zkladntext"/>
        <w:rPr>
          <w:rFonts w:asciiTheme="majorHAnsi" w:hAnsiTheme="majorHAnsi" w:cs="Arial"/>
          <w:sz w:val="23"/>
          <w:szCs w:val="23"/>
        </w:rPr>
      </w:pPr>
    </w:p>
    <w:p w14:paraId="4CB62D10" w14:textId="77777777" w:rsidR="00CE778F" w:rsidRPr="002B11BD" w:rsidRDefault="00CE778F" w:rsidP="00844B10">
      <w:pPr>
        <w:pStyle w:val="Zkladntext"/>
        <w:rPr>
          <w:rFonts w:asciiTheme="majorHAnsi" w:hAnsiTheme="majorHAnsi" w:cs="Arial"/>
          <w:sz w:val="23"/>
          <w:szCs w:val="23"/>
        </w:rPr>
      </w:pPr>
    </w:p>
    <w:p w14:paraId="3E3E7BD6" w14:textId="45CF61DB" w:rsidR="00D70129" w:rsidRPr="002B11BD" w:rsidRDefault="00C8352C" w:rsidP="00844B10">
      <w:pPr>
        <w:pStyle w:val="Zkladntext"/>
        <w:tabs>
          <w:tab w:val="left" w:pos="5400"/>
        </w:tabs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 xml:space="preserve">V Praze </w:t>
      </w:r>
      <w:r w:rsidR="00F373CC" w:rsidRPr="002B11BD">
        <w:rPr>
          <w:rFonts w:asciiTheme="majorHAnsi" w:hAnsiTheme="majorHAnsi" w:cs="Arial"/>
          <w:sz w:val="23"/>
          <w:szCs w:val="23"/>
        </w:rPr>
        <w:t>… dne …</w:t>
      </w:r>
      <w:r w:rsidR="003519D1" w:rsidRPr="002B11BD">
        <w:rPr>
          <w:rFonts w:asciiTheme="majorHAnsi" w:hAnsiTheme="majorHAnsi" w:cs="Arial"/>
          <w:sz w:val="23"/>
          <w:szCs w:val="23"/>
        </w:rPr>
        <w:t xml:space="preserve">                                    </w:t>
      </w:r>
      <w:r w:rsidR="003519D1" w:rsidRPr="002B11BD">
        <w:rPr>
          <w:rFonts w:asciiTheme="majorHAnsi" w:hAnsiTheme="majorHAnsi" w:cs="Arial"/>
          <w:sz w:val="23"/>
          <w:szCs w:val="23"/>
        </w:rPr>
        <w:tab/>
      </w:r>
    </w:p>
    <w:p w14:paraId="059261A4" w14:textId="68202E8D" w:rsidR="00C212E1" w:rsidRPr="002B11BD" w:rsidRDefault="00C212E1" w:rsidP="00844B10">
      <w:pPr>
        <w:pStyle w:val="Zkladntext"/>
        <w:tabs>
          <w:tab w:val="left" w:pos="5400"/>
        </w:tabs>
        <w:rPr>
          <w:rFonts w:asciiTheme="majorHAnsi" w:hAnsiTheme="majorHAnsi" w:cs="Arial"/>
          <w:sz w:val="23"/>
          <w:szCs w:val="23"/>
        </w:rPr>
      </w:pPr>
    </w:p>
    <w:p w14:paraId="657FCE0F" w14:textId="2B464190" w:rsidR="00D70129" w:rsidRPr="002B11BD" w:rsidRDefault="00F373CC" w:rsidP="00844B10">
      <w:pPr>
        <w:pStyle w:val="Zkladntext"/>
        <w:tabs>
          <w:tab w:val="left" w:pos="5400"/>
        </w:tabs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>Za Vydavatele:</w:t>
      </w:r>
      <w:r w:rsidR="00D70129" w:rsidRPr="002B11BD">
        <w:rPr>
          <w:rFonts w:asciiTheme="majorHAnsi" w:hAnsiTheme="majorHAnsi" w:cs="Arial"/>
          <w:sz w:val="23"/>
          <w:szCs w:val="23"/>
        </w:rPr>
        <w:t xml:space="preserve">     </w:t>
      </w:r>
    </w:p>
    <w:p w14:paraId="5AC33ED1" w14:textId="77777777" w:rsidR="006E428C" w:rsidRPr="002B11BD" w:rsidRDefault="006E428C" w:rsidP="00844B10">
      <w:pPr>
        <w:pStyle w:val="Zkladntext"/>
        <w:tabs>
          <w:tab w:val="left" w:pos="5400"/>
        </w:tabs>
        <w:rPr>
          <w:rFonts w:asciiTheme="majorHAnsi" w:hAnsiTheme="majorHAnsi" w:cs="Arial"/>
          <w:b/>
          <w:i/>
          <w:sz w:val="23"/>
          <w:szCs w:val="23"/>
        </w:rPr>
      </w:pPr>
    </w:p>
    <w:p w14:paraId="5491553B" w14:textId="77777777" w:rsidR="00F602AC" w:rsidRPr="002B11BD" w:rsidRDefault="00F602AC" w:rsidP="00844B10">
      <w:pPr>
        <w:pStyle w:val="Zkladntext"/>
        <w:tabs>
          <w:tab w:val="left" w:pos="5400"/>
        </w:tabs>
        <w:rPr>
          <w:rFonts w:asciiTheme="majorHAnsi" w:hAnsiTheme="majorHAnsi" w:cs="Arial"/>
          <w:b/>
          <w:sz w:val="23"/>
          <w:szCs w:val="23"/>
        </w:rPr>
      </w:pPr>
    </w:p>
    <w:p w14:paraId="2242C270" w14:textId="428C2483" w:rsidR="00D70129" w:rsidRPr="002B11BD" w:rsidRDefault="00C212E1" w:rsidP="00844B10">
      <w:pPr>
        <w:pStyle w:val="Zkladntext"/>
        <w:tabs>
          <w:tab w:val="left" w:pos="5400"/>
        </w:tabs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b/>
          <w:sz w:val="23"/>
          <w:szCs w:val="23"/>
        </w:rPr>
        <w:t xml:space="preserve">____________________________         </w:t>
      </w:r>
      <w:r w:rsidR="00D70129" w:rsidRPr="002B11BD">
        <w:rPr>
          <w:rFonts w:asciiTheme="majorHAnsi" w:hAnsiTheme="majorHAnsi" w:cs="Arial"/>
          <w:b/>
          <w:sz w:val="23"/>
          <w:szCs w:val="23"/>
        </w:rPr>
        <w:t xml:space="preserve">                </w:t>
      </w:r>
      <w:r w:rsidRPr="002B11BD">
        <w:rPr>
          <w:rFonts w:asciiTheme="majorHAnsi" w:hAnsiTheme="majorHAnsi" w:cs="Arial"/>
          <w:b/>
          <w:sz w:val="23"/>
          <w:szCs w:val="23"/>
        </w:rPr>
        <w:t xml:space="preserve">                 </w:t>
      </w:r>
    </w:p>
    <w:p w14:paraId="667F9B69" w14:textId="77777777" w:rsidR="00437B11" w:rsidRPr="002B11BD" w:rsidRDefault="00437B11" w:rsidP="00844B10">
      <w:pPr>
        <w:pStyle w:val="Zkladntext"/>
        <w:tabs>
          <w:tab w:val="left" w:pos="5400"/>
        </w:tabs>
        <w:rPr>
          <w:rFonts w:asciiTheme="majorHAnsi" w:hAnsiTheme="majorHAnsi" w:cs="Arial"/>
          <w:b/>
          <w:sz w:val="23"/>
          <w:szCs w:val="23"/>
        </w:rPr>
      </w:pPr>
    </w:p>
    <w:p w14:paraId="5446E7B5" w14:textId="1AC0D7E9" w:rsidR="00D70129" w:rsidRPr="002B11BD" w:rsidRDefault="00CD6D66" w:rsidP="00844B10">
      <w:pPr>
        <w:pStyle w:val="Zkladntext"/>
        <w:tabs>
          <w:tab w:val="left" w:pos="5400"/>
        </w:tabs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>Mgr</w:t>
      </w:r>
      <w:r w:rsidR="00711FEC" w:rsidRPr="002B11BD">
        <w:rPr>
          <w:rFonts w:asciiTheme="majorHAnsi" w:hAnsiTheme="majorHAnsi" w:cs="Arial"/>
          <w:sz w:val="23"/>
          <w:szCs w:val="23"/>
        </w:rPr>
        <w:t xml:space="preserve">. </w:t>
      </w:r>
      <w:r w:rsidRPr="002B11BD">
        <w:rPr>
          <w:rFonts w:asciiTheme="majorHAnsi" w:hAnsiTheme="majorHAnsi" w:cs="Arial"/>
          <w:sz w:val="23"/>
          <w:szCs w:val="23"/>
        </w:rPr>
        <w:t>Václav Žák</w:t>
      </w:r>
      <w:r w:rsidR="00C212E1" w:rsidRPr="002B11BD">
        <w:rPr>
          <w:rFonts w:asciiTheme="majorHAnsi" w:hAnsiTheme="majorHAnsi" w:cs="Arial"/>
          <w:sz w:val="23"/>
          <w:szCs w:val="23"/>
        </w:rPr>
        <w:t xml:space="preserve">                                                          </w:t>
      </w:r>
    </w:p>
    <w:p w14:paraId="2C8D54D2" w14:textId="7327CEC6" w:rsidR="00D70129" w:rsidRPr="002B11BD" w:rsidRDefault="00CD6D66" w:rsidP="00844B10">
      <w:pPr>
        <w:pStyle w:val="Zkladntext"/>
        <w:tabs>
          <w:tab w:val="left" w:pos="5400"/>
        </w:tabs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>vedoucí nakladatelství</w:t>
      </w:r>
      <w:r w:rsidR="00D70129" w:rsidRPr="002B11BD">
        <w:rPr>
          <w:rFonts w:asciiTheme="majorHAnsi" w:hAnsiTheme="majorHAnsi" w:cs="Arial"/>
          <w:sz w:val="23"/>
          <w:szCs w:val="23"/>
        </w:rPr>
        <w:t xml:space="preserve">                       </w:t>
      </w:r>
    </w:p>
    <w:p w14:paraId="0CC48A80" w14:textId="47BCF191" w:rsidR="00437B11" w:rsidRPr="002B11BD" w:rsidRDefault="00437B11" w:rsidP="00844B10">
      <w:pPr>
        <w:pStyle w:val="Zkladntext"/>
        <w:tabs>
          <w:tab w:val="left" w:pos="5400"/>
        </w:tabs>
        <w:rPr>
          <w:rFonts w:asciiTheme="majorHAnsi" w:hAnsiTheme="majorHAnsi" w:cs="Arial"/>
          <w:sz w:val="23"/>
          <w:szCs w:val="23"/>
        </w:rPr>
      </w:pPr>
    </w:p>
    <w:p w14:paraId="672F1E71" w14:textId="77777777" w:rsidR="00D70129" w:rsidRPr="002B11BD" w:rsidRDefault="00D70129" w:rsidP="00844B10">
      <w:pPr>
        <w:pStyle w:val="Zkladntext"/>
        <w:tabs>
          <w:tab w:val="left" w:pos="5400"/>
        </w:tabs>
        <w:rPr>
          <w:rFonts w:asciiTheme="majorHAnsi" w:hAnsiTheme="majorHAnsi" w:cs="Arial"/>
          <w:sz w:val="23"/>
          <w:szCs w:val="23"/>
        </w:rPr>
      </w:pPr>
    </w:p>
    <w:p w14:paraId="020C8E6E" w14:textId="4481120A" w:rsidR="00CD6D66" w:rsidRPr="002B11BD" w:rsidRDefault="00D70129" w:rsidP="00844B10">
      <w:pPr>
        <w:pStyle w:val="Zkladntext"/>
        <w:tabs>
          <w:tab w:val="left" w:pos="5400"/>
        </w:tabs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 xml:space="preserve">V Praze </w:t>
      </w:r>
      <w:r w:rsidR="00F373CC" w:rsidRPr="002B11BD">
        <w:rPr>
          <w:rFonts w:asciiTheme="majorHAnsi" w:hAnsiTheme="majorHAnsi" w:cs="Arial"/>
          <w:sz w:val="23"/>
          <w:szCs w:val="23"/>
        </w:rPr>
        <w:t xml:space="preserve">… dne …                                        </w:t>
      </w:r>
      <w:r w:rsidR="00F373CC" w:rsidRPr="002B11BD">
        <w:rPr>
          <w:rFonts w:asciiTheme="majorHAnsi" w:hAnsiTheme="majorHAnsi" w:cs="Arial"/>
          <w:sz w:val="23"/>
          <w:szCs w:val="23"/>
        </w:rPr>
        <w:tab/>
      </w:r>
      <w:r w:rsidR="00CD6D66" w:rsidRPr="002B11BD">
        <w:rPr>
          <w:rFonts w:asciiTheme="majorHAnsi" w:hAnsiTheme="majorHAnsi" w:cs="Arial"/>
          <w:sz w:val="23"/>
          <w:szCs w:val="23"/>
        </w:rPr>
        <w:t>V </w:t>
      </w:r>
      <w:r w:rsidR="00C64193">
        <w:rPr>
          <w:rFonts w:asciiTheme="majorHAnsi" w:hAnsiTheme="majorHAnsi" w:cs="Arial"/>
          <w:sz w:val="23"/>
          <w:szCs w:val="23"/>
        </w:rPr>
        <w:t>Ústí nad Labem</w:t>
      </w:r>
      <w:r w:rsidR="00C64193" w:rsidRPr="002B11BD">
        <w:rPr>
          <w:rFonts w:asciiTheme="majorHAnsi" w:hAnsiTheme="majorHAnsi" w:cs="Arial"/>
          <w:sz w:val="23"/>
          <w:szCs w:val="23"/>
        </w:rPr>
        <w:t xml:space="preserve"> </w:t>
      </w:r>
      <w:r w:rsidR="00F373CC" w:rsidRPr="002B11BD">
        <w:rPr>
          <w:rFonts w:asciiTheme="majorHAnsi" w:hAnsiTheme="majorHAnsi" w:cs="Arial"/>
          <w:sz w:val="23"/>
          <w:szCs w:val="23"/>
        </w:rPr>
        <w:t>dne</w:t>
      </w:r>
      <w:r w:rsidR="00CD6D66" w:rsidRPr="002B11BD">
        <w:rPr>
          <w:rFonts w:asciiTheme="majorHAnsi" w:hAnsiTheme="majorHAnsi" w:cs="Arial"/>
          <w:sz w:val="23"/>
          <w:szCs w:val="23"/>
        </w:rPr>
        <w:t xml:space="preserve"> …                                  </w:t>
      </w:r>
    </w:p>
    <w:p w14:paraId="161A8A6D" w14:textId="5F92DCF9" w:rsidR="00D70129" w:rsidRPr="002B11BD" w:rsidRDefault="007B074B" w:rsidP="00844B10">
      <w:pPr>
        <w:pStyle w:val="Zkladntext"/>
        <w:tabs>
          <w:tab w:val="left" w:pos="5400"/>
        </w:tabs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>Za FF UK:</w:t>
      </w:r>
      <w:r w:rsidRPr="002B11BD">
        <w:rPr>
          <w:rFonts w:asciiTheme="majorHAnsi" w:hAnsiTheme="majorHAnsi" w:cs="Arial"/>
          <w:sz w:val="23"/>
          <w:szCs w:val="23"/>
        </w:rPr>
        <w:tab/>
        <w:t xml:space="preserve">Za </w:t>
      </w:r>
      <w:r w:rsidR="00C137A7" w:rsidRPr="002B11BD">
        <w:rPr>
          <w:rFonts w:asciiTheme="majorHAnsi" w:hAnsiTheme="majorHAnsi" w:cs="Arial"/>
          <w:sz w:val="23"/>
          <w:szCs w:val="23"/>
        </w:rPr>
        <w:t xml:space="preserve">FF </w:t>
      </w:r>
      <w:r w:rsidRPr="002B11BD">
        <w:rPr>
          <w:rFonts w:asciiTheme="majorHAnsi" w:hAnsiTheme="majorHAnsi" w:cs="Arial"/>
          <w:sz w:val="23"/>
          <w:szCs w:val="23"/>
        </w:rPr>
        <w:t>UJEP:</w:t>
      </w:r>
      <w:r w:rsidR="00D70129" w:rsidRPr="002B11BD">
        <w:rPr>
          <w:rFonts w:asciiTheme="majorHAnsi" w:hAnsiTheme="majorHAnsi" w:cs="Arial"/>
          <w:sz w:val="23"/>
          <w:szCs w:val="23"/>
        </w:rPr>
        <w:t xml:space="preserve">               </w:t>
      </w:r>
    </w:p>
    <w:p w14:paraId="6C515383" w14:textId="022C250F" w:rsidR="00D70129" w:rsidRPr="002B11BD" w:rsidRDefault="00D70129" w:rsidP="00844B10">
      <w:pPr>
        <w:pStyle w:val="Zkladntext"/>
        <w:tabs>
          <w:tab w:val="left" w:pos="5400"/>
        </w:tabs>
        <w:rPr>
          <w:rFonts w:asciiTheme="majorHAnsi" w:hAnsiTheme="majorHAnsi" w:cs="Arial"/>
          <w:sz w:val="23"/>
          <w:szCs w:val="23"/>
        </w:rPr>
      </w:pPr>
    </w:p>
    <w:p w14:paraId="06FDBA43" w14:textId="77777777" w:rsidR="00D70129" w:rsidRPr="002B11BD" w:rsidRDefault="00D70129" w:rsidP="00844B10">
      <w:pPr>
        <w:pStyle w:val="Zkladntext"/>
        <w:tabs>
          <w:tab w:val="left" w:pos="5400"/>
        </w:tabs>
        <w:rPr>
          <w:rFonts w:asciiTheme="majorHAnsi" w:hAnsiTheme="majorHAnsi" w:cs="Arial"/>
          <w:sz w:val="23"/>
          <w:szCs w:val="23"/>
        </w:rPr>
      </w:pPr>
    </w:p>
    <w:p w14:paraId="14BDAEF6" w14:textId="0E126C06" w:rsidR="00D70129" w:rsidRPr="002B11BD" w:rsidRDefault="003F64F8" w:rsidP="00844B10">
      <w:pPr>
        <w:pStyle w:val="Zkladntext"/>
        <w:tabs>
          <w:tab w:val="left" w:pos="5400"/>
        </w:tabs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b/>
          <w:sz w:val="23"/>
          <w:szCs w:val="23"/>
        </w:rPr>
        <w:t>__________________________</w:t>
      </w:r>
      <w:r w:rsidR="00D70129" w:rsidRPr="002B11BD">
        <w:rPr>
          <w:rFonts w:asciiTheme="majorHAnsi" w:hAnsiTheme="majorHAnsi" w:cs="Arial"/>
          <w:b/>
          <w:sz w:val="23"/>
          <w:szCs w:val="23"/>
        </w:rPr>
        <w:tab/>
        <w:t>___________________________</w:t>
      </w:r>
    </w:p>
    <w:p w14:paraId="53A7046A" w14:textId="503FB774" w:rsidR="003F64F8" w:rsidRPr="002B11BD" w:rsidRDefault="003F64F8" w:rsidP="00844B10">
      <w:pPr>
        <w:pStyle w:val="Zkladntext"/>
        <w:tabs>
          <w:tab w:val="left" w:pos="5400"/>
        </w:tabs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ab/>
      </w:r>
      <w:r w:rsidRPr="002B11BD">
        <w:rPr>
          <w:rFonts w:asciiTheme="majorHAnsi" w:hAnsiTheme="majorHAnsi" w:cs="Arial"/>
          <w:sz w:val="23"/>
          <w:szCs w:val="23"/>
        </w:rPr>
        <w:tab/>
      </w:r>
    </w:p>
    <w:p w14:paraId="14C0A81B" w14:textId="6E6FA7F4" w:rsidR="00D70129" w:rsidRPr="002B11BD" w:rsidRDefault="00D70129" w:rsidP="00844B10">
      <w:pPr>
        <w:pStyle w:val="Zkladntext"/>
        <w:tabs>
          <w:tab w:val="left" w:pos="5400"/>
        </w:tabs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>Mgr. Eva Lehečková, Ph.D.</w:t>
      </w:r>
      <w:r w:rsidRPr="002B11BD">
        <w:rPr>
          <w:rFonts w:asciiTheme="majorHAnsi" w:hAnsiTheme="majorHAnsi" w:cs="Arial"/>
          <w:sz w:val="23"/>
          <w:szCs w:val="23"/>
        </w:rPr>
        <w:tab/>
      </w:r>
      <w:r w:rsidR="00CD6D66" w:rsidRPr="002B11BD">
        <w:rPr>
          <w:rFonts w:asciiTheme="majorHAnsi" w:hAnsiTheme="majorHAnsi" w:cs="Arial"/>
          <w:sz w:val="23"/>
          <w:szCs w:val="23"/>
        </w:rPr>
        <w:t>doc. PhDr. Václav Drška, Ph.D.</w:t>
      </w:r>
    </w:p>
    <w:p w14:paraId="17A77F82" w14:textId="24DBFA2A" w:rsidR="00AD02A9" w:rsidRPr="002B11BD" w:rsidRDefault="00AD02A9" w:rsidP="00844B10">
      <w:pPr>
        <w:pStyle w:val="Zkladntext"/>
        <w:tabs>
          <w:tab w:val="left" w:pos="5400"/>
        </w:tabs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>děkanka FF UK</w:t>
      </w:r>
      <w:r w:rsidRPr="002B11BD">
        <w:rPr>
          <w:rFonts w:asciiTheme="majorHAnsi" w:hAnsiTheme="majorHAnsi" w:cs="Arial"/>
          <w:sz w:val="23"/>
          <w:szCs w:val="23"/>
        </w:rPr>
        <w:tab/>
        <w:t xml:space="preserve">děkan </w:t>
      </w:r>
      <w:r w:rsidR="00CD6D66" w:rsidRPr="002B11BD">
        <w:rPr>
          <w:rFonts w:asciiTheme="majorHAnsi" w:hAnsiTheme="majorHAnsi" w:cs="Arial"/>
          <w:sz w:val="23"/>
          <w:szCs w:val="23"/>
        </w:rPr>
        <w:t xml:space="preserve">FF </w:t>
      </w:r>
      <w:r w:rsidRPr="002B11BD">
        <w:rPr>
          <w:rFonts w:asciiTheme="majorHAnsi" w:hAnsiTheme="majorHAnsi" w:cs="Arial"/>
          <w:sz w:val="23"/>
          <w:szCs w:val="23"/>
        </w:rPr>
        <w:t>U</w:t>
      </w:r>
      <w:r w:rsidR="00CD6D66" w:rsidRPr="002B11BD">
        <w:rPr>
          <w:rFonts w:asciiTheme="majorHAnsi" w:hAnsiTheme="majorHAnsi" w:cs="Arial"/>
          <w:sz w:val="23"/>
          <w:szCs w:val="23"/>
        </w:rPr>
        <w:t>JEP</w:t>
      </w:r>
    </w:p>
    <w:p w14:paraId="61AAE71D" w14:textId="48EFCA36" w:rsidR="007B074B" w:rsidRPr="002B11BD" w:rsidRDefault="007B074B" w:rsidP="00844B10">
      <w:pPr>
        <w:pStyle w:val="Zkladntext"/>
        <w:tabs>
          <w:tab w:val="left" w:pos="5400"/>
        </w:tabs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br w:type="page"/>
      </w:r>
    </w:p>
    <w:p w14:paraId="60D70945" w14:textId="7714F4D9" w:rsidR="00CE778F" w:rsidRPr="002B11BD" w:rsidRDefault="006E428C" w:rsidP="00844B10">
      <w:pPr>
        <w:pStyle w:val="Zkladntext"/>
        <w:tabs>
          <w:tab w:val="left" w:pos="5400"/>
        </w:tabs>
        <w:rPr>
          <w:rFonts w:asciiTheme="majorHAnsi" w:hAnsiTheme="majorHAnsi" w:cs="Arial"/>
          <w:b/>
          <w:bCs/>
          <w:sz w:val="23"/>
          <w:szCs w:val="23"/>
        </w:rPr>
      </w:pPr>
      <w:r w:rsidRPr="002B11BD">
        <w:rPr>
          <w:rFonts w:asciiTheme="majorHAnsi" w:hAnsiTheme="majorHAnsi" w:cs="Arial"/>
          <w:b/>
          <w:bCs/>
          <w:sz w:val="23"/>
          <w:szCs w:val="23"/>
        </w:rPr>
        <w:lastRenderedPageBreak/>
        <w:t xml:space="preserve">Příloha č. 1 - Seznam </w:t>
      </w:r>
      <w:r w:rsidR="00CE778F" w:rsidRPr="002B11BD">
        <w:rPr>
          <w:rFonts w:asciiTheme="majorHAnsi" w:hAnsiTheme="majorHAnsi" w:cs="Arial"/>
          <w:b/>
          <w:bCs/>
          <w:sz w:val="23"/>
          <w:szCs w:val="23"/>
        </w:rPr>
        <w:t>textových částí/</w:t>
      </w:r>
      <w:r w:rsidRPr="002B11BD">
        <w:rPr>
          <w:rFonts w:asciiTheme="majorHAnsi" w:hAnsiTheme="majorHAnsi" w:cs="Arial"/>
          <w:b/>
          <w:bCs/>
          <w:sz w:val="23"/>
          <w:szCs w:val="23"/>
        </w:rPr>
        <w:t xml:space="preserve">příspěvků </w:t>
      </w:r>
      <w:r w:rsidR="00CE778F" w:rsidRPr="002B11BD">
        <w:rPr>
          <w:rFonts w:asciiTheme="majorHAnsi" w:hAnsiTheme="majorHAnsi" w:cs="Arial"/>
          <w:b/>
          <w:bCs/>
          <w:sz w:val="23"/>
          <w:szCs w:val="23"/>
        </w:rPr>
        <w:t>obsažených v publikaci s uvedením licenčních práv</w:t>
      </w:r>
    </w:p>
    <w:p w14:paraId="348B94ED" w14:textId="77777777" w:rsidR="00CE778F" w:rsidRPr="002B11BD" w:rsidRDefault="00CE778F" w:rsidP="00844B10">
      <w:pPr>
        <w:pStyle w:val="Zkladntext"/>
        <w:tabs>
          <w:tab w:val="left" w:pos="5400"/>
        </w:tabs>
        <w:rPr>
          <w:rFonts w:asciiTheme="majorHAnsi" w:hAnsiTheme="majorHAnsi" w:cs="Arial"/>
          <w:bCs/>
          <w:sz w:val="23"/>
          <w:szCs w:val="23"/>
        </w:rPr>
      </w:pPr>
    </w:p>
    <w:p w14:paraId="74A078F7" w14:textId="56FCF19E" w:rsidR="00084B09" w:rsidRPr="002B11BD" w:rsidRDefault="00CE778F" w:rsidP="00844B10">
      <w:pPr>
        <w:pStyle w:val="Zkladntext"/>
        <w:tabs>
          <w:tab w:val="left" w:pos="5400"/>
        </w:tabs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b/>
          <w:bCs/>
          <w:sz w:val="23"/>
          <w:szCs w:val="23"/>
        </w:rPr>
        <w:t>FF UK:</w:t>
      </w:r>
    </w:p>
    <w:p w14:paraId="2A414318" w14:textId="3920A9AC" w:rsidR="003A0C6E" w:rsidRPr="002B11BD" w:rsidRDefault="003A0C6E" w:rsidP="00844B10">
      <w:pPr>
        <w:pStyle w:val="Zkladntext"/>
        <w:tabs>
          <w:tab w:val="left" w:pos="5400"/>
        </w:tabs>
        <w:rPr>
          <w:rFonts w:asciiTheme="majorHAnsi" w:hAnsiTheme="majorHAnsi" w:cs="Arial"/>
          <w:sz w:val="23"/>
          <w:szCs w:val="23"/>
        </w:rPr>
      </w:pPr>
    </w:p>
    <w:p w14:paraId="4135DE66" w14:textId="2FAB6227" w:rsidR="003A0C6E" w:rsidRPr="00844B10" w:rsidRDefault="003A0C6E" w:rsidP="00844B10">
      <w:pPr>
        <w:pStyle w:val="Zkladntext"/>
        <w:tabs>
          <w:tab w:val="left" w:pos="5400"/>
        </w:tabs>
        <w:rPr>
          <w:rFonts w:asciiTheme="majorHAnsi" w:eastAsia="TyfaTextOT-Italic" w:hAnsiTheme="majorHAnsi" w:cs="TyfaTextOT-Italic"/>
          <w:iCs/>
          <w:sz w:val="23"/>
          <w:szCs w:val="23"/>
        </w:rPr>
      </w:pPr>
      <w:r w:rsidRPr="00844B10">
        <w:rPr>
          <w:rFonts w:asciiTheme="majorHAnsi" w:eastAsia="TyfaTextOT" w:hAnsiTheme="majorHAnsi" w:cs="TyfaTextOT"/>
          <w:sz w:val="23"/>
          <w:szCs w:val="23"/>
        </w:rPr>
        <w:t>Rozd</w:t>
      </w:r>
      <w:r w:rsidR="00127746" w:rsidRPr="00844B10">
        <w:rPr>
          <w:rFonts w:asciiTheme="majorHAnsi" w:eastAsia="TyfaTextOT" w:hAnsiTheme="majorHAnsi" w:cs="TyfaTextOT"/>
          <w:sz w:val="23"/>
          <w:szCs w:val="23"/>
        </w:rPr>
        <w:t>í</w:t>
      </w:r>
      <w:r w:rsidRPr="00844B10">
        <w:rPr>
          <w:rFonts w:asciiTheme="majorHAnsi" w:eastAsia="TyfaTextOT" w:hAnsiTheme="majorHAnsi" w:cs="TyfaTextOT"/>
          <w:sz w:val="23"/>
          <w:szCs w:val="23"/>
        </w:rPr>
        <w:t>ln</w:t>
      </w:r>
      <w:r w:rsidR="00127746" w:rsidRPr="00844B10">
        <w:rPr>
          <w:rFonts w:asciiTheme="majorHAnsi" w:eastAsia="TyfaTextOT" w:hAnsiTheme="majorHAnsi" w:cs="TyfaTextOT"/>
          <w:sz w:val="23"/>
          <w:szCs w:val="23"/>
        </w:rPr>
        <w:t>é</w:t>
      </w:r>
      <w:r w:rsidRPr="00844B10">
        <w:rPr>
          <w:rFonts w:asciiTheme="majorHAnsi" w:eastAsia="TyfaTextOT" w:hAnsiTheme="majorHAnsi" w:cs="TyfaTextOT"/>
          <w:sz w:val="23"/>
          <w:szCs w:val="23"/>
        </w:rPr>
        <w:t xml:space="preserve"> představy </w:t>
      </w:r>
      <w:r w:rsidR="00127746" w:rsidRPr="00844B10">
        <w:rPr>
          <w:rFonts w:asciiTheme="majorHAnsi" w:eastAsia="TyfaTextOT" w:hAnsiTheme="majorHAnsi" w:cs="TyfaTextOT"/>
          <w:sz w:val="23"/>
          <w:szCs w:val="23"/>
        </w:rPr>
        <w:t>českých</w:t>
      </w:r>
      <w:r w:rsidRPr="00844B10">
        <w:rPr>
          <w:rFonts w:asciiTheme="majorHAnsi" w:eastAsia="TyfaTextOT" w:hAnsiTheme="majorHAnsi" w:cs="TyfaTextOT"/>
          <w:sz w:val="23"/>
          <w:szCs w:val="23"/>
        </w:rPr>
        <w:t xml:space="preserve"> a </w:t>
      </w:r>
      <w:r w:rsidR="00127746" w:rsidRPr="00844B10">
        <w:rPr>
          <w:rFonts w:asciiTheme="majorHAnsi" w:eastAsia="TyfaTextOT" w:hAnsiTheme="majorHAnsi" w:cs="TyfaTextOT"/>
          <w:sz w:val="23"/>
          <w:szCs w:val="23"/>
        </w:rPr>
        <w:t>slezských</w:t>
      </w:r>
      <w:r w:rsidRPr="00844B10">
        <w:rPr>
          <w:rFonts w:asciiTheme="majorHAnsi" w:eastAsia="TyfaTextOT" w:hAnsiTheme="majorHAnsi" w:cs="TyfaTextOT"/>
          <w:sz w:val="23"/>
          <w:szCs w:val="23"/>
        </w:rPr>
        <w:t xml:space="preserve"> stavů o </w:t>
      </w:r>
      <w:r w:rsidR="00127746" w:rsidRPr="00844B10">
        <w:rPr>
          <w:rFonts w:asciiTheme="majorHAnsi" w:eastAsia="TyfaTextOT" w:hAnsiTheme="majorHAnsi" w:cs="TyfaTextOT"/>
          <w:sz w:val="23"/>
          <w:szCs w:val="23"/>
        </w:rPr>
        <w:t>České</w:t>
      </w:r>
      <w:r w:rsidRPr="00844B10">
        <w:rPr>
          <w:rFonts w:asciiTheme="majorHAnsi" w:eastAsia="TyfaTextOT" w:hAnsiTheme="majorHAnsi" w:cs="TyfaTextOT"/>
          <w:sz w:val="23"/>
          <w:szCs w:val="23"/>
        </w:rPr>
        <w:t xml:space="preserve"> koruně</w:t>
      </w:r>
      <w:r w:rsidR="00127746" w:rsidRPr="00844B10">
        <w:rPr>
          <w:rFonts w:asciiTheme="majorHAnsi" w:eastAsia="TyfaTextOT" w:hAnsiTheme="majorHAnsi" w:cs="TyfaTextOT"/>
          <w:sz w:val="23"/>
          <w:szCs w:val="23"/>
        </w:rPr>
        <w:t xml:space="preserve"> </w:t>
      </w:r>
      <w:r w:rsidRPr="00844B10">
        <w:rPr>
          <w:rFonts w:asciiTheme="majorHAnsi" w:eastAsia="TyfaTextOT" w:hAnsiTheme="majorHAnsi" w:cs="TyfaTextOT"/>
          <w:sz w:val="23"/>
          <w:szCs w:val="23"/>
        </w:rPr>
        <w:t xml:space="preserve">ve světle soupisu privilegii </w:t>
      </w:r>
      <w:r w:rsidR="00127746" w:rsidRPr="00844B10">
        <w:rPr>
          <w:rFonts w:asciiTheme="majorHAnsi" w:eastAsia="TyfaTextOT" w:hAnsiTheme="majorHAnsi" w:cs="TyfaTextOT"/>
          <w:sz w:val="23"/>
          <w:szCs w:val="23"/>
        </w:rPr>
        <w:t>korunního</w:t>
      </w:r>
      <w:r w:rsidRPr="00844B10">
        <w:rPr>
          <w:rFonts w:asciiTheme="majorHAnsi" w:eastAsia="TyfaTextOT" w:hAnsiTheme="majorHAnsi" w:cs="TyfaTextOT"/>
          <w:sz w:val="23"/>
          <w:szCs w:val="23"/>
        </w:rPr>
        <w:t xml:space="preserve"> archivu z</w:t>
      </w:r>
      <w:r w:rsidR="00127746" w:rsidRPr="00844B10">
        <w:rPr>
          <w:rFonts w:asciiTheme="majorHAnsi" w:eastAsia="TyfaTextOT" w:hAnsiTheme="majorHAnsi" w:cs="TyfaTextOT"/>
          <w:sz w:val="23"/>
          <w:szCs w:val="23"/>
        </w:rPr>
        <w:t xml:space="preserve"> počátku </w:t>
      </w:r>
      <w:r w:rsidRPr="00844B10">
        <w:rPr>
          <w:rFonts w:asciiTheme="majorHAnsi" w:eastAsia="TyfaTextOT" w:hAnsiTheme="majorHAnsi" w:cs="TyfaTextOT"/>
          <w:sz w:val="23"/>
          <w:szCs w:val="23"/>
        </w:rPr>
        <w:t xml:space="preserve">16. </w:t>
      </w:r>
      <w:r w:rsidR="00127746" w:rsidRPr="00844B10">
        <w:rPr>
          <w:rFonts w:asciiTheme="majorHAnsi" w:eastAsia="TyfaTextOT" w:hAnsiTheme="majorHAnsi" w:cs="TyfaTextOT"/>
          <w:sz w:val="23"/>
          <w:szCs w:val="23"/>
        </w:rPr>
        <w:t>století – autorka</w:t>
      </w:r>
      <w:r w:rsidRPr="00844B10">
        <w:rPr>
          <w:rFonts w:asciiTheme="majorHAnsi" w:eastAsia="TyfaTextOT" w:hAnsiTheme="majorHAnsi" w:cs="TyfaTextOT"/>
          <w:sz w:val="23"/>
          <w:szCs w:val="23"/>
        </w:rPr>
        <w:t xml:space="preserve"> </w:t>
      </w:r>
      <w:r w:rsidRPr="00844B10">
        <w:rPr>
          <w:rFonts w:asciiTheme="majorHAnsi" w:eastAsia="TyfaTextOT-Italic" w:hAnsiTheme="majorHAnsi" w:cs="TyfaTextOT-Italic"/>
          <w:iCs/>
          <w:sz w:val="23"/>
          <w:szCs w:val="23"/>
        </w:rPr>
        <w:t>Lenka Bobkov</w:t>
      </w:r>
      <w:r w:rsidR="00127746" w:rsidRPr="00844B10">
        <w:rPr>
          <w:rFonts w:asciiTheme="majorHAnsi" w:eastAsia="TyfaTextOT-Italic" w:hAnsiTheme="majorHAnsi" w:cs="TyfaTextOT-Italic"/>
          <w:iCs/>
          <w:sz w:val="23"/>
          <w:szCs w:val="23"/>
        </w:rPr>
        <w:t>á</w:t>
      </w:r>
    </w:p>
    <w:p w14:paraId="137DB52C" w14:textId="1E8B268D" w:rsidR="00127746" w:rsidRPr="00844B10" w:rsidRDefault="00127746" w:rsidP="00844B10">
      <w:pPr>
        <w:overflowPunct/>
        <w:textAlignment w:val="auto"/>
        <w:rPr>
          <w:rFonts w:asciiTheme="majorHAnsi" w:eastAsia="TyfaTextOT" w:hAnsiTheme="majorHAnsi" w:cs="TyfaTextOT"/>
          <w:sz w:val="23"/>
          <w:szCs w:val="23"/>
        </w:rPr>
      </w:pPr>
    </w:p>
    <w:p w14:paraId="0352B5B5" w14:textId="26D31B7A" w:rsidR="00127746" w:rsidRPr="00844B10" w:rsidRDefault="00127746" w:rsidP="00844B10">
      <w:pPr>
        <w:overflowPunct/>
        <w:textAlignment w:val="auto"/>
        <w:rPr>
          <w:rFonts w:asciiTheme="majorHAnsi" w:eastAsia="TyfaTextOT" w:hAnsiTheme="majorHAnsi" w:cs="TyfaTextOT"/>
          <w:sz w:val="23"/>
          <w:szCs w:val="23"/>
        </w:rPr>
      </w:pPr>
      <w:r w:rsidRPr="00844B10">
        <w:rPr>
          <w:rFonts w:asciiTheme="majorHAnsi" w:eastAsia="TyfaTextOT" w:hAnsiTheme="majorHAnsi" w:cs="TyfaTextOT"/>
          <w:sz w:val="23"/>
          <w:szCs w:val="23"/>
        </w:rPr>
        <w:t xml:space="preserve">Čeští králové a Krnovsko v 15. století – autorka </w:t>
      </w:r>
      <w:r w:rsidRPr="00844B10">
        <w:rPr>
          <w:rFonts w:asciiTheme="majorHAnsi" w:eastAsia="TyfaTextOT-Italic" w:hAnsiTheme="majorHAnsi" w:cs="TyfaTextOT-Italic"/>
          <w:iCs/>
          <w:sz w:val="23"/>
          <w:szCs w:val="23"/>
        </w:rPr>
        <w:t>Mlada Holá</w:t>
      </w:r>
    </w:p>
    <w:p w14:paraId="677FC3A1" w14:textId="77777777" w:rsidR="00127746" w:rsidRPr="00844B10" w:rsidRDefault="00127746" w:rsidP="00844B10">
      <w:pPr>
        <w:overflowPunct/>
        <w:textAlignment w:val="auto"/>
        <w:rPr>
          <w:rFonts w:asciiTheme="majorHAnsi" w:eastAsia="TyfaTextOT" w:hAnsiTheme="majorHAnsi" w:cs="TyfaTextOT"/>
          <w:sz w:val="23"/>
          <w:szCs w:val="23"/>
        </w:rPr>
      </w:pPr>
    </w:p>
    <w:p w14:paraId="0C2C896D" w14:textId="05B40DBD" w:rsidR="00127746" w:rsidRPr="00844B10" w:rsidRDefault="00127746" w:rsidP="00844B10">
      <w:pPr>
        <w:overflowPunct/>
        <w:textAlignment w:val="auto"/>
        <w:rPr>
          <w:rFonts w:asciiTheme="majorHAnsi" w:eastAsia="TyfaTextOT" w:hAnsiTheme="majorHAnsi" w:cs="TyfaTextOT"/>
          <w:sz w:val="23"/>
          <w:szCs w:val="23"/>
        </w:rPr>
      </w:pPr>
      <w:r w:rsidRPr="00844B10">
        <w:rPr>
          <w:rFonts w:asciiTheme="majorHAnsi" w:eastAsia="TyfaTextOT" w:hAnsiTheme="majorHAnsi" w:cs="TyfaTextOT"/>
          <w:sz w:val="23"/>
          <w:szCs w:val="23"/>
        </w:rPr>
        <w:t xml:space="preserve">Historické (po)vědomi o Koruně české a Horni Lužici: glosy k možnostem poznání – autor </w:t>
      </w:r>
      <w:r w:rsidRPr="00844B10">
        <w:rPr>
          <w:rFonts w:asciiTheme="majorHAnsi" w:eastAsia="TyfaTextOT-Italic" w:hAnsiTheme="majorHAnsi" w:cs="TyfaTextOT-Italic"/>
          <w:iCs/>
          <w:sz w:val="23"/>
          <w:szCs w:val="23"/>
        </w:rPr>
        <w:t xml:space="preserve">Jan </w:t>
      </w:r>
      <w:proofErr w:type="spellStart"/>
      <w:r w:rsidRPr="00844B10">
        <w:rPr>
          <w:rFonts w:asciiTheme="majorHAnsi" w:eastAsia="TyfaTextOT-Italic" w:hAnsiTheme="majorHAnsi" w:cs="TyfaTextOT-Italic"/>
          <w:iCs/>
          <w:sz w:val="23"/>
          <w:szCs w:val="23"/>
        </w:rPr>
        <w:t>Zdichynec</w:t>
      </w:r>
      <w:proofErr w:type="spellEnd"/>
    </w:p>
    <w:p w14:paraId="5B52A6D2" w14:textId="28E31CE7" w:rsidR="00127746" w:rsidRPr="00844B10" w:rsidRDefault="00127746" w:rsidP="00844B10">
      <w:pPr>
        <w:overflowPunct/>
        <w:textAlignment w:val="auto"/>
        <w:rPr>
          <w:rFonts w:asciiTheme="majorHAnsi" w:eastAsia="TyfaTextOT" w:hAnsiTheme="majorHAnsi" w:cs="TyfaTextOT"/>
          <w:sz w:val="23"/>
          <w:szCs w:val="23"/>
        </w:rPr>
      </w:pPr>
    </w:p>
    <w:p w14:paraId="3DD098CE" w14:textId="2EC157FD" w:rsidR="00127746" w:rsidRPr="00844B10" w:rsidRDefault="00127746" w:rsidP="00844B10">
      <w:pPr>
        <w:pStyle w:val="Zkladntext"/>
        <w:tabs>
          <w:tab w:val="left" w:pos="5400"/>
        </w:tabs>
        <w:rPr>
          <w:rFonts w:asciiTheme="majorHAnsi" w:hAnsiTheme="majorHAnsi" w:cs="Arial"/>
          <w:b/>
          <w:sz w:val="23"/>
          <w:szCs w:val="23"/>
        </w:rPr>
      </w:pPr>
      <w:r w:rsidRPr="00844B10">
        <w:rPr>
          <w:rFonts w:asciiTheme="majorHAnsi" w:hAnsiTheme="majorHAnsi" w:cs="Arial"/>
          <w:b/>
          <w:sz w:val="23"/>
          <w:szCs w:val="23"/>
        </w:rPr>
        <w:t>FF UJEP</w:t>
      </w:r>
      <w:r w:rsidR="00CE778F" w:rsidRPr="00844B10">
        <w:rPr>
          <w:rFonts w:asciiTheme="majorHAnsi" w:hAnsiTheme="majorHAnsi" w:cs="Arial"/>
          <w:b/>
          <w:sz w:val="23"/>
          <w:szCs w:val="23"/>
        </w:rPr>
        <w:t>:</w:t>
      </w:r>
    </w:p>
    <w:p w14:paraId="3E83B583" w14:textId="77777777" w:rsidR="00CE778F" w:rsidRPr="00844B10" w:rsidRDefault="00CE778F" w:rsidP="00844B10">
      <w:pPr>
        <w:pStyle w:val="Zkladntext"/>
        <w:tabs>
          <w:tab w:val="left" w:pos="5400"/>
        </w:tabs>
        <w:rPr>
          <w:rFonts w:asciiTheme="majorHAnsi" w:hAnsiTheme="majorHAnsi" w:cs="Arial"/>
          <w:b/>
          <w:sz w:val="23"/>
          <w:szCs w:val="23"/>
        </w:rPr>
      </w:pPr>
    </w:p>
    <w:p w14:paraId="541A03EF" w14:textId="2113B169" w:rsidR="00127746" w:rsidRPr="00844B10" w:rsidRDefault="00127746" w:rsidP="00844B10">
      <w:pPr>
        <w:overflowPunct/>
        <w:textAlignment w:val="auto"/>
        <w:rPr>
          <w:rFonts w:asciiTheme="majorHAnsi" w:eastAsia="TyfaTextOT" w:hAnsiTheme="majorHAnsi" w:cs="TyfaTextOT"/>
          <w:sz w:val="23"/>
          <w:szCs w:val="23"/>
        </w:rPr>
      </w:pPr>
      <w:r w:rsidRPr="00844B10">
        <w:rPr>
          <w:rFonts w:asciiTheme="majorHAnsi" w:eastAsia="TyfaTextOT" w:hAnsiTheme="majorHAnsi" w:cs="TyfaTextOT"/>
          <w:sz w:val="23"/>
          <w:szCs w:val="23"/>
        </w:rPr>
        <w:t xml:space="preserve">Poslové, listy a informace na hranicích korunních zemi: Zhořelec jako informační uzel na sklonku 15. století – autor </w:t>
      </w:r>
      <w:r w:rsidRPr="00844B10">
        <w:rPr>
          <w:rFonts w:asciiTheme="majorHAnsi" w:eastAsia="TyfaTextOT-Italic" w:hAnsiTheme="majorHAnsi" w:cs="TyfaTextOT-Italic"/>
          <w:iCs/>
          <w:sz w:val="23"/>
          <w:szCs w:val="23"/>
        </w:rPr>
        <w:t>Tomáš Velička</w:t>
      </w:r>
    </w:p>
    <w:p w14:paraId="2BD8A196" w14:textId="2101D427" w:rsidR="00127746" w:rsidRPr="00844B10" w:rsidRDefault="00127746" w:rsidP="00844B10">
      <w:pPr>
        <w:overflowPunct/>
        <w:textAlignment w:val="auto"/>
        <w:rPr>
          <w:rFonts w:asciiTheme="majorHAnsi" w:eastAsia="TyfaTextOT" w:hAnsiTheme="majorHAnsi" w:cs="TyfaTextOT"/>
          <w:sz w:val="23"/>
          <w:szCs w:val="23"/>
        </w:rPr>
      </w:pPr>
    </w:p>
    <w:p w14:paraId="119164C2" w14:textId="77777777" w:rsidR="00CE778F" w:rsidRPr="00844B10" w:rsidRDefault="00CE778F" w:rsidP="00844B10">
      <w:pPr>
        <w:overflowPunct/>
        <w:textAlignment w:val="auto"/>
        <w:rPr>
          <w:rFonts w:asciiTheme="majorHAnsi" w:eastAsia="TyfaTextOT" w:hAnsiTheme="majorHAnsi" w:cs="TyfaTextOT"/>
          <w:b/>
          <w:bCs/>
          <w:sz w:val="23"/>
          <w:szCs w:val="23"/>
        </w:rPr>
      </w:pPr>
    </w:p>
    <w:p w14:paraId="5E34B03C" w14:textId="55073BE3" w:rsidR="00127746" w:rsidRPr="00844B10" w:rsidRDefault="00127746" w:rsidP="00844B10">
      <w:pPr>
        <w:overflowPunct/>
        <w:textAlignment w:val="auto"/>
        <w:rPr>
          <w:rFonts w:asciiTheme="majorHAnsi" w:eastAsia="TyfaTextOT" w:hAnsiTheme="majorHAnsi" w:cs="TyfaTextOT"/>
          <w:b/>
          <w:bCs/>
          <w:sz w:val="23"/>
          <w:szCs w:val="23"/>
        </w:rPr>
      </w:pPr>
      <w:r w:rsidRPr="00844B10">
        <w:rPr>
          <w:rFonts w:asciiTheme="majorHAnsi" w:eastAsia="TyfaTextOT" w:hAnsiTheme="majorHAnsi" w:cs="TyfaTextOT"/>
          <w:b/>
          <w:bCs/>
          <w:sz w:val="23"/>
          <w:szCs w:val="23"/>
        </w:rPr>
        <w:t>Texty, jejichž licenční práva obstará Vydavatel</w:t>
      </w:r>
      <w:r w:rsidR="00CE778F" w:rsidRPr="00844B10">
        <w:rPr>
          <w:rFonts w:asciiTheme="majorHAnsi" w:eastAsia="TyfaTextOT" w:hAnsiTheme="majorHAnsi" w:cs="TyfaTextOT"/>
          <w:b/>
          <w:bCs/>
          <w:sz w:val="23"/>
          <w:szCs w:val="23"/>
        </w:rPr>
        <w:t>:</w:t>
      </w:r>
    </w:p>
    <w:p w14:paraId="70D7E9B7" w14:textId="77777777" w:rsidR="00CE778F" w:rsidRPr="00844B10" w:rsidRDefault="00CE778F" w:rsidP="00844B10">
      <w:pPr>
        <w:overflowPunct/>
        <w:textAlignment w:val="auto"/>
        <w:rPr>
          <w:rFonts w:asciiTheme="majorHAnsi" w:eastAsia="TyfaTextOT" w:hAnsiTheme="majorHAnsi" w:cs="TyfaTextOT"/>
          <w:b/>
          <w:bCs/>
          <w:sz w:val="23"/>
          <w:szCs w:val="23"/>
        </w:rPr>
      </w:pPr>
    </w:p>
    <w:p w14:paraId="3E95DD2C" w14:textId="7E4016E0" w:rsidR="00127746" w:rsidRPr="00844B10" w:rsidRDefault="00127746" w:rsidP="00844B10">
      <w:pPr>
        <w:overflowPunct/>
        <w:textAlignment w:val="auto"/>
        <w:rPr>
          <w:rFonts w:asciiTheme="majorHAnsi" w:eastAsia="TyfaTextOT-Italic" w:hAnsiTheme="majorHAnsi" w:cs="TyfaTextOT-Italic"/>
          <w:iCs/>
          <w:sz w:val="23"/>
          <w:szCs w:val="23"/>
        </w:rPr>
      </w:pPr>
      <w:r w:rsidRPr="00844B10">
        <w:rPr>
          <w:rFonts w:asciiTheme="majorHAnsi" w:eastAsia="TyfaTextOT-Italic" w:hAnsiTheme="majorHAnsi" w:cs="TyfaTextOT-Italic"/>
          <w:i/>
          <w:iCs/>
          <w:sz w:val="23"/>
          <w:szCs w:val="23"/>
        </w:rPr>
        <w:t xml:space="preserve">„Já německy neumím a skrze to </w:t>
      </w:r>
      <w:proofErr w:type="spellStart"/>
      <w:r w:rsidRPr="00844B10">
        <w:rPr>
          <w:rFonts w:asciiTheme="majorHAnsi" w:eastAsia="TyfaTextOT-Italic" w:hAnsiTheme="majorHAnsi" w:cs="TyfaTextOT-Italic"/>
          <w:i/>
          <w:iCs/>
          <w:sz w:val="23"/>
          <w:szCs w:val="23"/>
        </w:rPr>
        <w:t>dluho</w:t>
      </w:r>
      <w:proofErr w:type="spellEnd"/>
      <w:r w:rsidRPr="00844B10">
        <w:rPr>
          <w:rFonts w:asciiTheme="majorHAnsi" w:eastAsia="TyfaTextOT-Italic" w:hAnsiTheme="majorHAnsi" w:cs="TyfaTextOT-Italic"/>
          <w:i/>
          <w:iCs/>
          <w:sz w:val="23"/>
          <w:szCs w:val="23"/>
        </w:rPr>
        <w:t xml:space="preserve"> odpovědi jsem vám nedal</w:t>
      </w:r>
      <w:r w:rsidRPr="00844B10">
        <w:rPr>
          <w:rFonts w:asciiTheme="majorHAnsi" w:eastAsia="TyfaTextOT" w:hAnsiTheme="majorHAnsi" w:cs="TyfaTextOT"/>
          <w:sz w:val="23"/>
          <w:szCs w:val="23"/>
        </w:rPr>
        <w:t xml:space="preserve">“. Formy, obsah a jazyk komunikace mezi chebskou městskou radou a českou šlechtou v pozdním středověku – </w:t>
      </w:r>
      <w:r w:rsidRPr="00844B10">
        <w:rPr>
          <w:rFonts w:asciiTheme="majorHAnsi" w:eastAsia="TyfaTextOT-Italic" w:hAnsiTheme="majorHAnsi" w:cs="TyfaTextOT-Italic"/>
          <w:iCs/>
          <w:sz w:val="23"/>
          <w:szCs w:val="23"/>
        </w:rPr>
        <w:t>Jan Boukal</w:t>
      </w:r>
    </w:p>
    <w:p w14:paraId="7BBA82FC" w14:textId="77777777" w:rsidR="00127746" w:rsidRPr="00844B10" w:rsidRDefault="00127746" w:rsidP="00844B10">
      <w:pPr>
        <w:overflowPunct/>
        <w:textAlignment w:val="auto"/>
        <w:rPr>
          <w:rFonts w:asciiTheme="majorHAnsi" w:eastAsia="TyfaTextOT-Italic" w:hAnsiTheme="majorHAnsi" w:cs="TyfaTextOT-Italic"/>
          <w:iCs/>
          <w:sz w:val="23"/>
          <w:szCs w:val="23"/>
        </w:rPr>
      </w:pPr>
    </w:p>
    <w:p w14:paraId="566B8C00" w14:textId="73A0B0CE" w:rsidR="00127746" w:rsidRPr="00844B10" w:rsidRDefault="00127746" w:rsidP="00844B10">
      <w:pPr>
        <w:overflowPunct/>
        <w:textAlignment w:val="auto"/>
        <w:rPr>
          <w:rFonts w:asciiTheme="majorHAnsi" w:eastAsia="TyfaTextOT-Italic" w:hAnsiTheme="majorHAnsi" w:cs="TyfaTextOT-Italic"/>
          <w:iCs/>
          <w:sz w:val="23"/>
          <w:szCs w:val="23"/>
        </w:rPr>
      </w:pPr>
      <w:proofErr w:type="spellStart"/>
      <w:r w:rsidRPr="00844B10">
        <w:rPr>
          <w:rFonts w:asciiTheme="majorHAnsi" w:eastAsia="TyfaTextOT" w:hAnsiTheme="majorHAnsi" w:cs="TyfaTextOT"/>
          <w:i/>
          <w:sz w:val="23"/>
          <w:szCs w:val="23"/>
        </w:rPr>
        <w:t>Adventus</w:t>
      </w:r>
      <w:proofErr w:type="spellEnd"/>
      <w:r w:rsidRPr="00844B10">
        <w:rPr>
          <w:rFonts w:asciiTheme="majorHAnsi" w:eastAsia="TyfaTextOT" w:hAnsiTheme="majorHAnsi" w:cs="TyfaTextOT"/>
          <w:i/>
          <w:sz w:val="23"/>
          <w:szCs w:val="23"/>
        </w:rPr>
        <w:t xml:space="preserve"> </w:t>
      </w:r>
      <w:proofErr w:type="spellStart"/>
      <w:r w:rsidRPr="00844B10">
        <w:rPr>
          <w:rFonts w:asciiTheme="majorHAnsi" w:eastAsia="TyfaTextOT" w:hAnsiTheme="majorHAnsi" w:cs="TyfaTextOT"/>
          <w:i/>
          <w:sz w:val="23"/>
          <w:szCs w:val="23"/>
        </w:rPr>
        <w:t>regis</w:t>
      </w:r>
      <w:proofErr w:type="spellEnd"/>
      <w:r w:rsidRPr="00844B10">
        <w:rPr>
          <w:rFonts w:asciiTheme="majorHAnsi" w:eastAsia="TyfaTextOT" w:hAnsiTheme="majorHAnsi" w:cs="TyfaTextOT"/>
          <w:sz w:val="23"/>
          <w:szCs w:val="23"/>
        </w:rPr>
        <w:t xml:space="preserve"> bez slávy a pompy. Václav IV. a jeho návštěva ve Vratislavi roku 1381 – </w:t>
      </w:r>
      <w:r w:rsidRPr="00844B10">
        <w:rPr>
          <w:rFonts w:asciiTheme="majorHAnsi" w:eastAsia="TyfaTextOT-Italic" w:hAnsiTheme="majorHAnsi" w:cs="TyfaTextOT-Italic"/>
          <w:iCs/>
          <w:sz w:val="23"/>
          <w:szCs w:val="23"/>
        </w:rPr>
        <w:t>Tereza Dufková</w:t>
      </w:r>
    </w:p>
    <w:p w14:paraId="76ABBD47" w14:textId="77777777" w:rsidR="00127746" w:rsidRPr="00844B10" w:rsidRDefault="00127746" w:rsidP="00844B10">
      <w:pPr>
        <w:overflowPunct/>
        <w:textAlignment w:val="auto"/>
        <w:rPr>
          <w:rFonts w:asciiTheme="majorHAnsi" w:eastAsia="TyfaTextOT-Italic" w:hAnsiTheme="majorHAnsi" w:cs="TyfaTextOT-Italic"/>
          <w:iCs/>
          <w:sz w:val="23"/>
          <w:szCs w:val="23"/>
        </w:rPr>
      </w:pPr>
    </w:p>
    <w:p w14:paraId="25BE605B" w14:textId="77777777" w:rsidR="00127746" w:rsidRPr="00844B10" w:rsidRDefault="00127746" w:rsidP="00844B10">
      <w:pPr>
        <w:overflowPunct/>
        <w:textAlignment w:val="auto"/>
        <w:rPr>
          <w:rFonts w:asciiTheme="majorHAnsi" w:eastAsia="TyfaTextOT" w:hAnsiTheme="majorHAnsi" w:cs="TyfaTextOT"/>
          <w:sz w:val="23"/>
          <w:szCs w:val="23"/>
        </w:rPr>
      </w:pPr>
      <w:r w:rsidRPr="00844B10">
        <w:rPr>
          <w:rFonts w:asciiTheme="majorHAnsi" w:eastAsia="TyfaTextOT" w:hAnsiTheme="majorHAnsi" w:cs="TyfaTextOT"/>
          <w:sz w:val="23"/>
          <w:szCs w:val="23"/>
        </w:rPr>
        <w:t xml:space="preserve">Letáková publicistika jako komunikační medium v prostoru zemi České koruny na přikladu produkce hornolužických tiskáren konce 16. a první třetiny 17. století – autorka </w:t>
      </w:r>
      <w:r w:rsidRPr="00844B10">
        <w:rPr>
          <w:rFonts w:asciiTheme="majorHAnsi" w:eastAsia="TyfaTextOT-Italic" w:hAnsiTheme="majorHAnsi" w:cs="TyfaTextOT-Italic"/>
          <w:iCs/>
          <w:sz w:val="23"/>
          <w:szCs w:val="23"/>
        </w:rPr>
        <w:t>Jana Hubková</w:t>
      </w:r>
    </w:p>
    <w:p w14:paraId="13833BC8" w14:textId="77777777" w:rsidR="00127746" w:rsidRPr="00844B10" w:rsidRDefault="00127746" w:rsidP="00844B10">
      <w:pPr>
        <w:overflowPunct/>
        <w:textAlignment w:val="auto"/>
        <w:rPr>
          <w:rFonts w:asciiTheme="majorHAnsi" w:eastAsia="TyfaTextOT" w:hAnsiTheme="majorHAnsi" w:cs="TyfaTextOT"/>
          <w:sz w:val="23"/>
          <w:szCs w:val="23"/>
        </w:rPr>
      </w:pPr>
    </w:p>
    <w:p w14:paraId="2C992E64" w14:textId="77777777" w:rsidR="00127746" w:rsidRPr="00844B10" w:rsidRDefault="00127746" w:rsidP="00844B10">
      <w:pPr>
        <w:overflowPunct/>
        <w:textAlignment w:val="auto"/>
        <w:rPr>
          <w:rFonts w:asciiTheme="majorHAnsi" w:eastAsia="TyfaTextOT" w:hAnsiTheme="majorHAnsi" w:cs="TyfaTextOT"/>
          <w:sz w:val="23"/>
          <w:szCs w:val="23"/>
        </w:rPr>
      </w:pPr>
      <w:r w:rsidRPr="00844B10">
        <w:rPr>
          <w:rFonts w:asciiTheme="majorHAnsi" w:eastAsia="TyfaTextOT" w:hAnsiTheme="majorHAnsi" w:cs="TyfaTextOT"/>
          <w:sz w:val="23"/>
          <w:szCs w:val="23"/>
        </w:rPr>
        <w:t xml:space="preserve">Manské sněmy olomouckých biskupů v 16. století – </w:t>
      </w:r>
      <w:r w:rsidRPr="00844B10">
        <w:rPr>
          <w:rFonts w:asciiTheme="majorHAnsi" w:eastAsia="TyfaTextOT-Italic" w:hAnsiTheme="majorHAnsi" w:cs="TyfaTextOT-Italic"/>
          <w:iCs/>
          <w:sz w:val="23"/>
          <w:szCs w:val="23"/>
        </w:rPr>
        <w:t>Jana Janišová</w:t>
      </w:r>
    </w:p>
    <w:p w14:paraId="5F3F099B" w14:textId="77777777" w:rsidR="00127746" w:rsidRPr="00844B10" w:rsidRDefault="00127746" w:rsidP="00844B10">
      <w:pPr>
        <w:overflowPunct/>
        <w:textAlignment w:val="auto"/>
        <w:rPr>
          <w:rFonts w:asciiTheme="majorHAnsi" w:eastAsia="TyfaTextOT-Italic" w:hAnsiTheme="majorHAnsi" w:cs="TyfaTextOT-Italic"/>
          <w:iCs/>
          <w:sz w:val="23"/>
          <w:szCs w:val="23"/>
        </w:rPr>
      </w:pPr>
    </w:p>
    <w:p w14:paraId="0822210A" w14:textId="0B81D90D" w:rsidR="00127746" w:rsidRPr="00844B10" w:rsidRDefault="00127746" w:rsidP="00844B10">
      <w:pPr>
        <w:overflowPunct/>
        <w:textAlignment w:val="auto"/>
        <w:rPr>
          <w:rFonts w:asciiTheme="majorHAnsi" w:eastAsia="TyfaTextOT" w:hAnsiTheme="majorHAnsi" w:cs="TyfaTextOT"/>
          <w:sz w:val="23"/>
          <w:szCs w:val="23"/>
        </w:rPr>
      </w:pPr>
      <w:r w:rsidRPr="00844B10">
        <w:rPr>
          <w:rFonts w:asciiTheme="majorHAnsi" w:eastAsia="TyfaTextOT" w:hAnsiTheme="majorHAnsi" w:cs="TyfaTextOT"/>
          <w:sz w:val="23"/>
          <w:szCs w:val="23"/>
        </w:rPr>
        <w:t xml:space="preserve">Král jako soudce. Dlouhá cesta k vytvoření knížecího soudu (1498) ve slezských knížectvích – autor </w:t>
      </w:r>
      <w:r w:rsidRPr="00844B10">
        <w:rPr>
          <w:rFonts w:asciiTheme="majorHAnsi" w:eastAsia="TyfaTextOT-Italic" w:hAnsiTheme="majorHAnsi" w:cs="TyfaTextOT-Italic"/>
          <w:iCs/>
          <w:sz w:val="23"/>
          <w:szCs w:val="23"/>
        </w:rPr>
        <w:t>David Radek</w:t>
      </w:r>
    </w:p>
    <w:p w14:paraId="73F6072F" w14:textId="78DCF86D" w:rsidR="00CD08EF" w:rsidRPr="00844B10" w:rsidRDefault="00CD08EF">
      <w:pPr>
        <w:overflowPunct/>
        <w:autoSpaceDE/>
        <w:autoSpaceDN/>
        <w:adjustRightInd/>
        <w:textAlignment w:val="auto"/>
        <w:rPr>
          <w:rFonts w:asciiTheme="majorHAnsi" w:eastAsia="TyfaTextOT" w:hAnsiTheme="majorHAnsi" w:cs="TyfaTextOT"/>
          <w:sz w:val="23"/>
          <w:szCs w:val="23"/>
        </w:rPr>
      </w:pPr>
      <w:r w:rsidRPr="00844B10">
        <w:rPr>
          <w:rFonts w:asciiTheme="majorHAnsi" w:eastAsia="TyfaTextOT" w:hAnsiTheme="majorHAnsi" w:cs="TyfaTextOT"/>
          <w:sz w:val="23"/>
          <w:szCs w:val="23"/>
        </w:rPr>
        <w:br w:type="page"/>
      </w:r>
    </w:p>
    <w:p w14:paraId="229A1D08" w14:textId="2F5E13CE" w:rsidR="00CD08EF" w:rsidRPr="00844B10" w:rsidRDefault="0099087F">
      <w:pPr>
        <w:jc w:val="center"/>
        <w:rPr>
          <w:rFonts w:asciiTheme="majorHAnsi" w:hAnsiTheme="majorHAnsi"/>
          <w:b/>
          <w:sz w:val="23"/>
          <w:szCs w:val="23"/>
        </w:rPr>
      </w:pPr>
      <w:r w:rsidRPr="00844B10">
        <w:rPr>
          <w:rFonts w:asciiTheme="majorHAnsi" w:hAnsiTheme="majorHAnsi"/>
          <w:b/>
          <w:sz w:val="23"/>
          <w:szCs w:val="23"/>
        </w:rPr>
        <w:lastRenderedPageBreak/>
        <w:t xml:space="preserve">Příloha č. 2 - </w:t>
      </w:r>
      <w:r w:rsidR="00CD08EF" w:rsidRPr="00844B10">
        <w:rPr>
          <w:rFonts w:asciiTheme="majorHAnsi" w:hAnsiTheme="majorHAnsi"/>
          <w:b/>
          <w:sz w:val="23"/>
          <w:szCs w:val="23"/>
        </w:rPr>
        <w:t>Rozpočet nákladů na vydání publikace</w:t>
      </w:r>
    </w:p>
    <w:p w14:paraId="0D588D0F" w14:textId="52E52F74" w:rsidR="00CD08EF" w:rsidRPr="00844B10" w:rsidRDefault="00CD08EF">
      <w:pPr>
        <w:jc w:val="center"/>
        <w:rPr>
          <w:rFonts w:asciiTheme="majorHAnsi" w:hAnsiTheme="majorHAnsi"/>
          <w:b/>
          <w:sz w:val="23"/>
          <w:szCs w:val="23"/>
        </w:rPr>
      </w:pPr>
      <w:r w:rsidRPr="00844B10">
        <w:rPr>
          <w:rFonts w:asciiTheme="majorHAnsi" w:hAnsiTheme="majorHAnsi"/>
          <w:b/>
          <w:bCs/>
          <w:sz w:val="23"/>
          <w:szCs w:val="23"/>
        </w:rPr>
        <w:t>Lenka Bobková, Tomáš Velička (</w:t>
      </w:r>
      <w:proofErr w:type="spellStart"/>
      <w:r w:rsidRPr="00844B10">
        <w:rPr>
          <w:rFonts w:asciiTheme="majorHAnsi" w:hAnsiTheme="majorHAnsi"/>
          <w:b/>
          <w:bCs/>
          <w:sz w:val="23"/>
          <w:szCs w:val="23"/>
        </w:rPr>
        <w:t>eds</w:t>
      </w:r>
      <w:proofErr w:type="spellEnd"/>
      <w:r w:rsidRPr="00844B10">
        <w:rPr>
          <w:rFonts w:asciiTheme="majorHAnsi" w:hAnsiTheme="majorHAnsi"/>
          <w:b/>
          <w:bCs/>
          <w:sz w:val="23"/>
          <w:szCs w:val="23"/>
        </w:rPr>
        <w:t>.)</w:t>
      </w:r>
    </w:p>
    <w:p w14:paraId="19282110" w14:textId="209D643B" w:rsidR="00CD08EF" w:rsidRPr="00844B10" w:rsidRDefault="00CD08EF">
      <w:pPr>
        <w:jc w:val="center"/>
        <w:rPr>
          <w:rFonts w:asciiTheme="majorHAnsi" w:hAnsiTheme="majorHAnsi"/>
          <w:b/>
          <w:bCs/>
          <w:sz w:val="23"/>
          <w:szCs w:val="23"/>
        </w:rPr>
      </w:pPr>
      <w:r w:rsidRPr="00844B10">
        <w:rPr>
          <w:rFonts w:asciiTheme="majorHAnsi" w:hAnsiTheme="majorHAnsi"/>
          <w:b/>
          <w:bCs/>
          <w:sz w:val="23"/>
          <w:szCs w:val="23"/>
        </w:rPr>
        <w:t>„</w:t>
      </w:r>
      <w:r w:rsidR="002E665F" w:rsidRPr="001B7C44">
        <w:rPr>
          <w:rFonts w:asciiTheme="majorHAnsi" w:hAnsiTheme="majorHAnsi" w:cs="Arial"/>
          <w:b/>
          <w:bCs/>
          <w:sz w:val="23"/>
          <w:szCs w:val="23"/>
        </w:rPr>
        <w:t>Doznívající středověk. Klíč k podobě České koruny raného novověku</w:t>
      </w:r>
      <w:r w:rsidRPr="00844B10">
        <w:rPr>
          <w:rFonts w:asciiTheme="majorHAnsi" w:hAnsiTheme="majorHAnsi"/>
          <w:b/>
          <w:bCs/>
          <w:sz w:val="23"/>
          <w:szCs w:val="23"/>
        </w:rPr>
        <w:t>“</w:t>
      </w:r>
    </w:p>
    <w:p w14:paraId="33892786" w14:textId="77777777" w:rsidR="00CD08EF" w:rsidRPr="00844B10" w:rsidRDefault="00CD08EF">
      <w:pPr>
        <w:jc w:val="center"/>
        <w:rPr>
          <w:rFonts w:asciiTheme="majorHAnsi" w:hAnsiTheme="majorHAnsi"/>
          <w:sz w:val="23"/>
          <w:szCs w:val="23"/>
        </w:rPr>
      </w:pPr>
    </w:p>
    <w:p w14:paraId="2FBE08D0" w14:textId="77777777" w:rsidR="00CD08EF" w:rsidRPr="00844B10" w:rsidRDefault="00CD08EF">
      <w:pPr>
        <w:spacing w:before="100" w:beforeAutospacing="1" w:after="100" w:afterAutospacing="1"/>
        <w:jc w:val="center"/>
        <w:rPr>
          <w:rFonts w:asciiTheme="majorHAnsi" w:hAnsiTheme="majorHAnsi"/>
          <w:sz w:val="23"/>
          <w:szCs w:val="23"/>
          <w:u w:val="single"/>
        </w:rPr>
      </w:pPr>
      <w:r w:rsidRPr="00844B10">
        <w:rPr>
          <w:rFonts w:asciiTheme="majorHAnsi" w:hAnsiTheme="majorHAnsi"/>
          <w:sz w:val="23"/>
          <w:szCs w:val="23"/>
          <w:u w:val="single"/>
        </w:rPr>
        <w:t>Parametry publikace:</w:t>
      </w:r>
    </w:p>
    <w:p w14:paraId="2864D1D4" w14:textId="67A61A03" w:rsidR="00CD08EF" w:rsidRPr="00844B10" w:rsidRDefault="00CD08EF">
      <w:pPr>
        <w:spacing w:before="100" w:beforeAutospacing="1" w:after="100" w:afterAutospacing="1"/>
        <w:jc w:val="center"/>
        <w:rPr>
          <w:rFonts w:asciiTheme="majorHAnsi" w:hAnsiTheme="majorHAnsi"/>
          <w:sz w:val="23"/>
          <w:szCs w:val="23"/>
        </w:rPr>
      </w:pPr>
      <w:r w:rsidRPr="00844B10">
        <w:rPr>
          <w:rFonts w:asciiTheme="majorHAnsi" w:hAnsiTheme="majorHAnsi"/>
          <w:sz w:val="23"/>
          <w:szCs w:val="23"/>
        </w:rPr>
        <w:t xml:space="preserve">Náklad: </w:t>
      </w:r>
      <w:r w:rsidR="002E665F" w:rsidRPr="00844B10">
        <w:rPr>
          <w:rFonts w:asciiTheme="majorHAnsi" w:hAnsiTheme="majorHAnsi"/>
          <w:sz w:val="23"/>
          <w:szCs w:val="23"/>
        </w:rPr>
        <w:t>4</w:t>
      </w:r>
      <w:r w:rsidRPr="00844B10">
        <w:rPr>
          <w:rFonts w:asciiTheme="majorHAnsi" w:hAnsiTheme="majorHAnsi"/>
          <w:sz w:val="23"/>
          <w:szCs w:val="23"/>
        </w:rPr>
        <w:t>00 ks, vazba: V</w:t>
      </w:r>
      <w:r w:rsidR="002E665F" w:rsidRPr="00844B10">
        <w:rPr>
          <w:rFonts w:asciiTheme="majorHAnsi" w:hAnsiTheme="majorHAnsi"/>
          <w:sz w:val="23"/>
          <w:szCs w:val="23"/>
        </w:rPr>
        <w:t>8</w:t>
      </w:r>
      <w:r w:rsidRPr="00844B10">
        <w:rPr>
          <w:rFonts w:asciiTheme="majorHAnsi" w:hAnsiTheme="majorHAnsi"/>
          <w:sz w:val="23"/>
          <w:szCs w:val="23"/>
        </w:rPr>
        <w:t xml:space="preserve"> s</w:t>
      </w:r>
      <w:r w:rsidR="002E665F" w:rsidRPr="00844B10">
        <w:rPr>
          <w:rFonts w:asciiTheme="majorHAnsi" w:hAnsiTheme="majorHAnsi"/>
          <w:sz w:val="23"/>
          <w:szCs w:val="23"/>
        </w:rPr>
        <w:t> přebalem</w:t>
      </w:r>
      <w:r w:rsidRPr="00844B10">
        <w:rPr>
          <w:rFonts w:asciiTheme="majorHAnsi" w:hAnsiTheme="majorHAnsi"/>
          <w:sz w:val="23"/>
          <w:szCs w:val="23"/>
        </w:rPr>
        <w:t xml:space="preserve">, formát 150 x 230 mm, rozsah: </w:t>
      </w:r>
      <w:r w:rsidR="002E665F" w:rsidRPr="00844B10">
        <w:rPr>
          <w:rFonts w:asciiTheme="majorHAnsi" w:hAnsiTheme="majorHAnsi"/>
          <w:sz w:val="23"/>
          <w:szCs w:val="23"/>
        </w:rPr>
        <w:t>250</w:t>
      </w:r>
      <w:r w:rsidRPr="00844B10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44B10">
        <w:rPr>
          <w:rFonts w:asciiTheme="majorHAnsi" w:hAnsiTheme="majorHAnsi"/>
          <w:sz w:val="23"/>
          <w:szCs w:val="23"/>
        </w:rPr>
        <w:t>ts</w:t>
      </w:r>
      <w:proofErr w:type="spellEnd"/>
      <w:r w:rsidRPr="00844B10">
        <w:rPr>
          <w:rFonts w:asciiTheme="majorHAnsi" w:hAnsiTheme="majorHAnsi"/>
          <w:sz w:val="23"/>
          <w:szCs w:val="23"/>
        </w:rPr>
        <w:t xml:space="preserve">., blok papír BO </w:t>
      </w:r>
      <w:r w:rsidR="002E665F" w:rsidRPr="00844B10">
        <w:rPr>
          <w:rFonts w:asciiTheme="majorHAnsi" w:hAnsiTheme="majorHAnsi"/>
          <w:sz w:val="23"/>
          <w:szCs w:val="23"/>
        </w:rPr>
        <w:t>9</w:t>
      </w:r>
      <w:r w:rsidRPr="00844B10">
        <w:rPr>
          <w:rFonts w:asciiTheme="majorHAnsi" w:hAnsiTheme="majorHAnsi"/>
          <w:sz w:val="23"/>
          <w:szCs w:val="23"/>
        </w:rPr>
        <w:t>0 g/m</w:t>
      </w:r>
      <w:r w:rsidRPr="00844B10">
        <w:rPr>
          <w:rFonts w:asciiTheme="majorHAnsi" w:hAnsiTheme="majorHAnsi"/>
          <w:sz w:val="23"/>
          <w:szCs w:val="23"/>
          <w:vertAlign w:val="superscript"/>
        </w:rPr>
        <w:t>2</w:t>
      </w:r>
      <w:r w:rsidRPr="00844B10">
        <w:rPr>
          <w:rFonts w:asciiTheme="majorHAnsi" w:hAnsiTheme="majorHAnsi"/>
          <w:sz w:val="23"/>
          <w:szCs w:val="23"/>
        </w:rPr>
        <w:t xml:space="preserve">, blok barva 1/1, obálka papír křída </w:t>
      </w:r>
      <w:proofErr w:type="spellStart"/>
      <w:r w:rsidRPr="00844B10">
        <w:rPr>
          <w:rFonts w:asciiTheme="majorHAnsi" w:hAnsiTheme="majorHAnsi"/>
          <w:sz w:val="23"/>
          <w:szCs w:val="23"/>
        </w:rPr>
        <w:t>matt</w:t>
      </w:r>
      <w:proofErr w:type="spellEnd"/>
      <w:r w:rsidRPr="00844B10">
        <w:rPr>
          <w:rFonts w:asciiTheme="majorHAnsi" w:hAnsiTheme="majorHAnsi"/>
          <w:sz w:val="23"/>
          <w:szCs w:val="23"/>
        </w:rPr>
        <w:t xml:space="preserve"> 250 g/m</w:t>
      </w:r>
      <w:r w:rsidRPr="00844B10">
        <w:rPr>
          <w:rFonts w:asciiTheme="majorHAnsi" w:hAnsiTheme="majorHAnsi"/>
          <w:sz w:val="23"/>
          <w:szCs w:val="23"/>
          <w:vertAlign w:val="superscript"/>
        </w:rPr>
        <w:t>2</w:t>
      </w:r>
      <w:r w:rsidRPr="00844B10">
        <w:rPr>
          <w:rFonts w:asciiTheme="majorHAnsi" w:hAnsiTheme="majorHAnsi"/>
          <w:sz w:val="23"/>
          <w:szCs w:val="23"/>
        </w:rPr>
        <w:t xml:space="preserve">, obálka barva </w:t>
      </w:r>
      <w:r w:rsidR="002E665F" w:rsidRPr="00844B10">
        <w:rPr>
          <w:rFonts w:asciiTheme="majorHAnsi" w:hAnsiTheme="majorHAnsi"/>
          <w:sz w:val="23"/>
          <w:szCs w:val="23"/>
        </w:rPr>
        <w:t>2</w:t>
      </w:r>
      <w:r w:rsidRPr="00844B10">
        <w:rPr>
          <w:rFonts w:asciiTheme="majorHAnsi" w:hAnsiTheme="majorHAnsi"/>
          <w:sz w:val="23"/>
          <w:szCs w:val="23"/>
        </w:rPr>
        <w:t>/0 matné lamino</w:t>
      </w:r>
      <w:r w:rsidR="002E665F" w:rsidRPr="00844B10">
        <w:rPr>
          <w:rFonts w:asciiTheme="majorHAnsi" w:hAnsiTheme="majorHAnsi"/>
          <w:sz w:val="23"/>
          <w:szCs w:val="23"/>
        </w:rPr>
        <w:t xml:space="preserve">, přebal </w:t>
      </w:r>
      <w:proofErr w:type="spellStart"/>
      <w:r w:rsidR="002E665F" w:rsidRPr="00844B10">
        <w:rPr>
          <w:rFonts w:asciiTheme="majorHAnsi" w:hAnsiTheme="majorHAnsi"/>
          <w:sz w:val="23"/>
          <w:szCs w:val="23"/>
        </w:rPr>
        <w:t>Rives</w:t>
      </w:r>
      <w:proofErr w:type="spellEnd"/>
    </w:p>
    <w:tbl>
      <w:tblPr>
        <w:tblpPr w:leftFromText="141" w:rightFromText="141" w:vertAnchor="text" w:horzAnchor="page" w:tblpX="2772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3060"/>
        <w:gridCol w:w="3090"/>
      </w:tblGrid>
      <w:tr w:rsidR="00CD08EF" w:rsidRPr="002B11BD" w14:paraId="2DF8C5FB" w14:textId="77777777" w:rsidTr="00781553">
        <w:trPr>
          <w:trHeight w:val="416"/>
        </w:trPr>
        <w:tc>
          <w:tcPr>
            <w:tcW w:w="6150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14:paraId="3ED289AF" w14:textId="77777777" w:rsidR="00CD08EF" w:rsidRPr="00844B10" w:rsidRDefault="00CD08EF" w:rsidP="00844B10">
            <w:pPr>
              <w:pStyle w:val="1"/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844B10">
              <w:rPr>
                <w:rFonts w:asciiTheme="majorHAnsi" w:hAnsiTheme="majorHAnsi"/>
                <w:sz w:val="23"/>
                <w:szCs w:val="23"/>
              </w:rPr>
              <w:t>VYČÍSLENÍ NÁKLADŮ</w:t>
            </w:r>
          </w:p>
        </w:tc>
      </w:tr>
      <w:tr w:rsidR="00CD08EF" w:rsidRPr="002B11BD" w14:paraId="512533CA" w14:textId="77777777" w:rsidTr="00781553">
        <w:trPr>
          <w:trHeight w:val="226"/>
        </w:trPr>
        <w:tc>
          <w:tcPr>
            <w:tcW w:w="3060" w:type="dxa"/>
          </w:tcPr>
          <w:p w14:paraId="3BD00BFF" w14:textId="77777777" w:rsidR="00CD08EF" w:rsidRPr="00844B10" w:rsidRDefault="00CD08EF" w:rsidP="00844B10">
            <w:pPr>
              <w:pStyle w:val="1"/>
              <w:spacing w:before="0" w:after="0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844B10">
              <w:rPr>
                <w:rFonts w:asciiTheme="majorHAnsi" w:hAnsiTheme="majorHAnsi"/>
                <w:b/>
                <w:sz w:val="23"/>
                <w:szCs w:val="23"/>
              </w:rPr>
              <w:t>POLOŽKY</w:t>
            </w:r>
          </w:p>
        </w:tc>
        <w:tc>
          <w:tcPr>
            <w:tcW w:w="3090" w:type="dxa"/>
          </w:tcPr>
          <w:p w14:paraId="3768F900" w14:textId="77777777" w:rsidR="00CD08EF" w:rsidRPr="00844B10" w:rsidRDefault="00CD08EF" w:rsidP="00844B10">
            <w:pPr>
              <w:pStyle w:val="1"/>
              <w:spacing w:before="0" w:after="0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844B10">
              <w:rPr>
                <w:rFonts w:asciiTheme="majorHAnsi" w:hAnsiTheme="majorHAnsi"/>
                <w:b/>
                <w:sz w:val="23"/>
                <w:szCs w:val="23"/>
              </w:rPr>
              <w:t>CENA BEZ DPH</w:t>
            </w:r>
          </w:p>
        </w:tc>
      </w:tr>
      <w:tr w:rsidR="00CD08EF" w:rsidRPr="002B11BD" w14:paraId="77B97CF8" w14:textId="77777777" w:rsidTr="00781553">
        <w:trPr>
          <w:trHeight w:val="1069"/>
        </w:trPr>
        <w:tc>
          <w:tcPr>
            <w:tcW w:w="3060" w:type="dxa"/>
          </w:tcPr>
          <w:p w14:paraId="1B40AE77" w14:textId="77777777" w:rsidR="00CD08EF" w:rsidRPr="00844B10" w:rsidRDefault="00CD08EF" w:rsidP="00844B10">
            <w:pPr>
              <w:pStyle w:val="1"/>
              <w:spacing w:before="0" w:after="0"/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844B10">
              <w:rPr>
                <w:rFonts w:asciiTheme="majorHAnsi" w:hAnsiTheme="majorHAnsi"/>
                <w:sz w:val="23"/>
                <w:szCs w:val="23"/>
              </w:rPr>
              <w:t>JAZYKOVÁ REDAKCE</w:t>
            </w:r>
          </w:p>
          <w:p w14:paraId="1B71DC28" w14:textId="77777777" w:rsidR="00CD08EF" w:rsidRPr="00844B10" w:rsidRDefault="00CD08EF" w:rsidP="00844B10">
            <w:pPr>
              <w:pStyle w:val="1"/>
              <w:spacing w:before="0" w:after="0"/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844B10">
              <w:rPr>
                <w:rFonts w:asciiTheme="majorHAnsi" w:hAnsiTheme="majorHAnsi"/>
                <w:sz w:val="23"/>
                <w:szCs w:val="23"/>
              </w:rPr>
              <w:t>ČESKÉHO TEXTU</w:t>
            </w:r>
          </w:p>
          <w:p w14:paraId="7A17A499" w14:textId="5E8C36FE" w:rsidR="00CD08EF" w:rsidRPr="00844B10" w:rsidRDefault="00CD08EF" w:rsidP="00844B10">
            <w:pPr>
              <w:pStyle w:val="1"/>
              <w:spacing w:before="0" w:after="0"/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844B10">
              <w:rPr>
                <w:rFonts w:asciiTheme="majorHAnsi" w:hAnsiTheme="majorHAnsi"/>
                <w:sz w:val="23"/>
                <w:szCs w:val="23"/>
              </w:rPr>
              <w:t>(</w:t>
            </w:r>
            <w:r w:rsidR="002E665F" w:rsidRPr="00844B10">
              <w:rPr>
                <w:rFonts w:asciiTheme="majorHAnsi" w:hAnsiTheme="majorHAnsi"/>
                <w:sz w:val="23"/>
                <w:szCs w:val="23"/>
              </w:rPr>
              <w:t>300</w:t>
            </w:r>
            <w:r w:rsidRPr="00844B10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proofErr w:type="spellStart"/>
            <w:r w:rsidRPr="00844B10">
              <w:rPr>
                <w:rFonts w:asciiTheme="majorHAnsi" w:hAnsiTheme="majorHAnsi"/>
                <w:sz w:val="23"/>
                <w:szCs w:val="23"/>
              </w:rPr>
              <w:t>nmstr</w:t>
            </w:r>
            <w:proofErr w:type="spellEnd"/>
            <w:r w:rsidRPr="00844B10">
              <w:rPr>
                <w:rFonts w:asciiTheme="majorHAnsi" w:hAnsiTheme="majorHAnsi"/>
                <w:sz w:val="23"/>
                <w:szCs w:val="23"/>
              </w:rPr>
              <w:t xml:space="preserve">. / </w:t>
            </w:r>
            <w:r w:rsidR="002E665F" w:rsidRPr="00844B10">
              <w:rPr>
                <w:rFonts w:asciiTheme="majorHAnsi" w:hAnsiTheme="majorHAnsi"/>
                <w:sz w:val="23"/>
                <w:szCs w:val="23"/>
              </w:rPr>
              <w:t>8</w:t>
            </w:r>
            <w:r w:rsidRPr="00844B10">
              <w:rPr>
                <w:rFonts w:asciiTheme="majorHAnsi" w:hAnsiTheme="majorHAnsi"/>
                <w:sz w:val="23"/>
                <w:szCs w:val="23"/>
              </w:rPr>
              <w:t>0 Kč)</w:t>
            </w:r>
          </w:p>
        </w:tc>
        <w:tc>
          <w:tcPr>
            <w:tcW w:w="3090" w:type="dxa"/>
          </w:tcPr>
          <w:p w14:paraId="78127904" w14:textId="7AF61EA9" w:rsidR="00CD08EF" w:rsidRPr="00844B10" w:rsidRDefault="002E665F" w:rsidP="00844B10">
            <w:pPr>
              <w:pStyle w:val="1"/>
              <w:spacing w:before="0" w:after="0"/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844B10">
              <w:rPr>
                <w:rFonts w:asciiTheme="majorHAnsi" w:hAnsiTheme="majorHAnsi"/>
                <w:sz w:val="23"/>
                <w:szCs w:val="23"/>
              </w:rPr>
              <w:t>24</w:t>
            </w:r>
            <w:r w:rsidR="00CD08EF" w:rsidRPr="00844B10">
              <w:rPr>
                <w:rFonts w:asciiTheme="majorHAnsi" w:hAnsiTheme="majorHAnsi"/>
                <w:sz w:val="23"/>
                <w:szCs w:val="23"/>
              </w:rPr>
              <w:t>.</w:t>
            </w:r>
            <w:r w:rsidRPr="00844B10">
              <w:rPr>
                <w:rFonts w:asciiTheme="majorHAnsi" w:hAnsiTheme="majorHAnsi"/>
                <w:sz w:val="23"/>
                <w:szCs w:val="23"/>
              </w:rPr>
              <w:t>0</w:t>
            </w:r>
            <w:r w:rsidR="00CD08EF" w:rsidRPr="00844B10">
              <w:rPr>
                <w:rFonts w:asciiTheme="majorHAnsi" w:hAnsiTheme="majorHAnsi"/>
                <w:sz w:val="23"/>
                <w:szCs w:val="23"/>
              </w:rPr>
              <w:t>00,-</w:t>
            </w:r>
          </w:p>
        </w:tc>
      </w:tr>
      <w:tr w:rsidR="002E665F" w:rsidRPr="002B11BD" w14:paraId="06C941C7" w14:textId="77777777" w:rsidTr="00781553">
        <w:trPr>
          <w:trHeight w:val="1069"/>
        </w:trPr>
        <w:tc>
          <w:tcPr>
            <w:tcW w:w="3060" w:type="dxa"/>
          </w:tcPr>
          <w:p w14:paraId="7E2B87D2" w14:textId="77777777" w:rsidR="002E665F" w:rsidRPr="00844B10" w:rsidRDefault="002E665F" w:rsidP="00844B10">
            <w:pPr>
              <w:pStyle w:val="1"/>
              <w:spacing w:before="0" w:after="0"/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844B10">
              <w:rPr>
                <w:rFonts w:asciiTheme="majorHAnsi" w:hAnsiTheme="majorHAnsi"/>
                <w:sz w:val="23"/>
                <w:szCs w:val="23"/>
              </w:rPr>
              <w:t>VYHOTOVENÍ A PAGINACE REJSTŘÍKU</w:t>
            </w:r>
          </w:p>
          <w:p w14:paraId="5FE5271B" w14:textId="44044D07" w:rsidR="002E665F" w:rsidRPr="00844B10" w:rsidRDefault="002E665F" w:rsidP="00844B10">
            <w:pPr>
              <w:pStyle w:val="1"/>
              <w:spacing w:before="0" w:after="0"/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844B10">
              <w:rPr>
                <w:rFonts w:asciiTheme="majorHAnsi" w:hAnsiTheme="majorHAnsi"/>
                <w:sz w:val="23"/>
                <w:szCs w:val="23"/>
              </w:rPr>
              <w:t xml:space="preserve">(300 </w:t>
            </w:r>
            <w:proofErr w:type="spellStart"/>
            <w:r w:rsidRPr="00844B10">
              <w:rPr>
                <w:rFonts w:asciiTheme="majorHAnsi" w:hAnsiTheme="majorHAnsi"/>
                <w:sz w:val="23"/>
                <w:szCs w:val="23"/>
              </w:rPr>
              <w:t>nmstr</w:t>
            </w:r>
            <w:proofErr w:type="spellEnd"/>
            <w:r w:rsidRPr="00844B10">
              <w:rPr>
                <w:rFonts w:asciiTheme="majorHAnsi" w:hAnsiTheme="majorHAnsi"/>
                <w:sz w:val="23"/>
                <w:szCs w:val="23"/>
              </w:rPr>
              <w:t>. x 20 Kč)</w:t>
            </w:r>
          </w:p>
        </w:tc>
        <w:tc>
          <w:tcPr>
            <w:tcW w:w="3090" w:type="dxa"/>
          </w:tcPr>
          <w:p w14:paraId="751A234D" w14:textId="1F171F47" w:rsidR="002E665F" w:rsidRPr="00844B10" w:rsidRDefault="002E665F" w:rsidP="00844B10">
            <w:pPr>
              <w:pStyle w:val="1"/>
              <w:spacing w:before="0" w:after="0"/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844B10">
              <w:rPr>
                <w:rFonts w:asciiTheme="majorHAnsi" w:hAnsiTheme="majorHAnsi"/>
                <w:sz w:val="23"/>
                <w:szCs w:val="23"/>
              </w:rPr>
              <w:t>6.000,-</w:t>
            </w:r>
          </w:p>
        </w:tc>
      </w:tr>
      <w:tr w:rsidR="00CD08EF" w:rsidRPr="002B11BD" w14:paraId="45838CDD" w14:textId="77777777" w:rsidTr="00781553">
        <w:tc>
          <w:tcPr>
            <w:tcW w:w="3060" w:type="dxa"/>
          </w:tcPr>
          <w:p w14:paraId="21FC334D" w14:textId="77777777" w:rsidR="00CD08EF" w:rsidRPr="00844B10" w:rsidRDefault="00CD08EF" w:rsidP="00844B10">
            <w:pPr>
              <w:pStyle w:val="1"/>
              <w:spacing w:before="0" w:after="0"/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844B10">
              <w:rPr>
                <w:rFonts w:asciiTheme="majorHAnsi" w:hAnsiTheme="majorHAnsi"/>
                <w:sz w:val="23"/>
                <w:szCs w:val="23"/>
              </w:rPr>
              <w:t>GRAFICKÝ NÁVRH</w:t>
            </w:r>
          </w:p>
          <w:p w14:paraId="6348D887" w14:textId="77777777" w:rsidR="00CD08EF" w:rsidRPr="00844B10" w:rsidRDefault="00CD08EF" w:rsidP="00844B10">
            <w:pPr>
              <w:pStyle w:val="1"/>
              <w:spacing w:before="0" w:after="0"/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844B10">
              <w:rPr>
                <w:rFonts w:asciiTheme="majorHAnsi" w:hAnsiTheme="majorHAnsi"/>
                <w:sz w:val="23"/>
                <w:szCs w:val="23"/>
              </w:rPr>
              <w:t>(blok, obálka, předsádky)</w:t>
            </w:r>
          </w:p>
        </w:tc>
        <w:tc>
          <w:tcPr>
            <w:tcW w:w="3090" w:type="dxa"/>
          </w:tcPr>
          <w:p w14:paraId="7CA79EC9" w14:textId="77777777" w:rsidR="00CD08EF" w:rsidRPr="00844B10" w:rsidRDefault="00CD08EF" w:rsidP="00844B10">
            <w:pPr>
              <w:pStyle w:val="1"/>
              <w:spacing w:before="0" w:after="0"/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844B10">
              <w:rPr>
                <w:rFonts w:asciiTheme="majorHAnsi" w:hAnsiTheme="majorHAnsi"/>
                <w:sz w:val="23"/>
                <w:szCs w:val="23"/>
              </w:rPr>
              <w:t>12.000,-</w:t>
            </w:r>
          </w:p>
        </w:tc>
      </w:tr>
      <w:tr w:rsidR="00CD08EF" w:rsidRPr="002B11BD" w14:paraId="33148679" w14:textId="77777777" w:rsidTr="00781553">
        <w:tc>
          <w:tcPr>
            <w:tcW w:w="3060" w:type="dxa"/>
          </w:tcPr>
          <w:p w14:paraId="62BFE043" w14:textId="77777777" w:rsidR="00CD08EF" w:rsidRPr="00844B10" w:rsidRDefault="00CD08EF" w:rsidP="00844B10">
            <w:pPr>
              <w:pStyle w:val="1"/>
              <w:spacing w:before="0" w:after="0"/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844B10">
              <w:rPr>
                <w:rFonts w:asciiTheme="majorHAnsi" w:hAnsiTheme="majorHAnsi"/>
                <w:sz w:val="23"/>
                <w:szCs w:val="23"/>
              </w:rPr>
              <w:t>SAZBA TEXTU</w:t>
            </w:r>
          </w:p>
          <w:p w14:paraId="760B4C58" w14:textId="473DB857" w:rsidR="00CD08EF" w:rsidRPr="00844B10" w:rsidRDefault="00CD08EF" w:rsidP="00844B10">
            <w:pPr>
              <w:pStyle w:val="1"/>
              <w:spacing w:before="0" w:after="0"/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844B10">
              <w:rPr>
                <w:rFonts w:asciiTheme="majorHAnsi" w:hAnsiTheme="majorHAnsi"/>
                <w:sz w:val="23"/>
                <w:szCs w:val="23"/>
              </w:rPr>
              <w:t>(</w:t>
            </w:r>
            <w:r w:rsidR="002E665F" w:rsidRPr="00844B10">
              <w:rPr>
                <w:rFonts w:asciiTheme="majorHAnsi" w:hAnsiTheme="majorHAnsi"/>
                <w:sz w:val="23"/>
                <w:szCs w:val="23"/>
              </w:rPr>
              <w:t>250</w:t>
            </w:r>
            <w:r w:rsidRPr="00844B10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proofErr w:type="spellStart"/>
            <w:r w:rsidRPr="00844B10">
              <w:rPr>
                <w:rFonts w:asciiTheme="majorHAnsi" w:hAnsiTheme="majorHAnsi"/>
                <w:sz w:val="23"/>
                <w:szCs w:val="23"/>
              </w:rPr>
              <w:t>ts</w:t>
            </w:r>
            <w:proofErr w:type="spellEnd"/>
            <w:r w:rsidRPr="00844B10">
              <w:rPr>
                <w:rFonts w:asciiTheme="majorHAnsi" w:hAnsiTheme="majorHAnsi"/>
                <w:sz w:val="23"/>
                <w:szCs w:val="23"/>
              </w:rPr>
              <w:t xml:space="preserve">. / </w:t>
            </w:r>
            <w:r w:rsidR="002E665F" w:rsidRPr="00844B10">
              <w:rPr>
                <w:rFonts w:asciiTheme="majorHAnsi" w:hAnsiTheme="majorHAnsi"/>
                <w:sz w:val="23"/>
                <w:szCs w:val="23"/>
              </w:rPr>
              <w:t>10</w:t>
            </w:r>
            <w:r w:rsidRPr="00844B10">
              <w:rPr>
                <w:rFonts w:asciiTheme="majorHAnsi" w:hAnsiTheme="majorHAnsi"/>
                <w:sz w:val="23"/>
                <w:szCs w:val="23"/>
              </w:rPr>
              <w:t>0 Kč)</w:t>
            </w:r>
          </w:p>
        </w:tc>
        <w:tc>
          <w:tcPr>
            <w:tcW w:w="3090" w:type="dxa"/>
          </w:tcPr>
          <w:p w14:paraId="2A7CBC4A" w14:textId="0281D917" w:rsidR="00CD08EF" w:rsidRPr="00844B10" w:rsidRDefault="00CD08EF" w:rsidP="00844B10">
            <w:pPr>
              <w:pStyle w:val="1"/>
              <w:spacing w:before="0" w:after="0"/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844B10">
              <w:rPr>
                <w:rFonts w:asciiTheme="majorHAnsi" w:hAnsiTheme="majorHAnsi"/>
                <w:sz w:val="23"/>
                <w:szCs w:val="23"/>
              </w:rPr>
              <w:t>25</w:t>
            </w:r>
            <w:r w:rsidR="002E665F" w:rsidRPr="00844B10">
              <w:rPr>
                <w:rFonts w:asciiTheme="majorHAnsi" w:hAnsiTheme="majorHAnsi"/>
                <w:sz w:val="23"/>
                <w:szCs w:val="23"/>
              </w:rPr>
              <w:t>.00</w:t>
            </w:r>
            <w:r w:rsidRPr="00844B10">
              <w:rPr>
                <w:rFonts w:asciiTheme="majorHAnsi" w:hAnsiTheme="majorHAnsi"/>
                <w:sz w:val="23"/>
                <w:szCs w:val="23"/>
              </w:rPr>
              <w:t>0,-</w:t>
            </w:r>
          </w:p>
          <w:p w14:paraId="0E502127" w14:textId="77777777" w:rsidR="00CD08EF" w:rsidRPr="00844B10" w:rsidRDefault="00CD08EF" w:rsidP="00844B10">
            <w:pPr>
              <w:pStyle w:val="1"/>
              <w:spacing w:before="0" w:after="0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CD08EF" w:rsidRPr="002B11BD" w14:paraId="5837DB74" w14:textId="77777777" w:rsidTr="00781553">
        <w:tc>
          <w:tcPr>
            <w:tcW w:w="3060" w:type="dxa"/>
          </w:tcPr>
          <w:p w14:paraId="4D480D79" w14:textId="77777777" w:rsidR="00CD08EF" w:rsidRPr="00844B10" w:rsidRDefault="00CD08EF" w:rsidP="00844B10">
            <w:pPr>
              <w:pStyle w:val="1"/>
              <w:spacing w:before="0" w:after="0"/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844B10">
              <w:rPr>
                <w:rFonts w:asciiTheme="majorHAnsi" w:hAnsiTheme="majorHAnsi"/>
                <w:sz w:val="23"/>
                <w:szCs w:val="23"/>
              </w:rPr>
              <w:t>ÚPRAVA OBRÁZKŮ</w:t>
            </w:r>
          </w:p>
          <w:p w14:paraId="6039ABE1" w14:textId="77777777" w:rsidR="00CD08EF" w:rsidRPr="00844B10" w:rsidRDefault="00CD08EF" w:rsidP="00844B10">
            <w:pPr>
              <w:pStyle w:val="1"/>
              <w:spacing w:before="0" w:after="0"/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844B10">
              <w:rPr>
                <w:rFonts w:asciiTheme="majorHAnsi" w:hAnsiTheme="majorHAnsi"/>
                <w:sz w:val="23"/>
                <w:szCs w:val="23"/>
              </w:rPr>
              <w:t>A PŘEDSÁDKY</w:t>
            </w:r>
          </w:p>
          <w:p w14:paraId="1F83B72C" w14:textId="74F2B140" w:rsidR="00CD08EF" w:rsidRPr="00844B10" w:rsidRDefault="00CD08EF" w:rsidP="00844B10">
            <w:pPr>
              <w:pStyle w:val="1"/>
              <w:spacing w:before="0" w:after="0"/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844B10">
              <w:rPr>
                <w:rFonts w:asciiTheme="majorHAnsi" w:hAnsiTheme="majorHAnsi"/>
                <w:sz w:val="23"/>
                <w:szCs w:val="23"/>
              </w:rPr>
              <w:t>(</w:t>
            </w:r>
            <w:r w:rsidR="002E665F" w:rsidRPr="00844B10">
              <w:rPr>
                <w:rFonts w:asciiTheme="majorHAnsi" w:hAnsiTheme="majorHAnsi"/>
                <w:sz w:val="23"/>
                <w:szCs w:val="23"/>
              </w:rPr>
              <w:t>20</w:t>
            </w:r>
            <w:r w:rsidRPr="00844B10">
              <w:rPr>
                <w:rFonts w:asciiTheme="majorHAnsi" w:hAnsiTheme="majorHAnsi"/>
                <w:sz w:val="23"/>
                <w:szCs w:val="23"/>
              </w:rPr>
              <w:t xml:space="preserve"> ks / 1</w:t>
            </w:r>
            <w:r w:rsidR="002E665F" w:rsidRPr="00844B10">
              <w:rPr>
                <w:rFonts w:asciiTheme="majorHAnsi" w:hAnsiTheme="majorHAnsi"/>
                <w:sz w:val="23"/>
                <w:szCs w:val="23"/>
              </w:rPr>
              <w:t>5</w:t>
            </w:r>
            <w:r w:rsidRPr="00844B10">
              <w:rPr>
                <w:rFonts w:asciiTheme="majorHAnsi" w:hAnsiTheme="majorHAnsi"/>
                <w:sz w:val="23"/>
                <w:szCs w:val="23"/>
              </w:rPr>
              <w:t xml:space="preserve">0 Kč) </w:t>
            </w:r>
          </w:p>
        </w:tc>
        <w:tc>
          <w:tcPr>
            <w:tcW w:w="3090" w:type="dxa"/>
          </w:tcPr>
          <w:p w14:paraId="1B16E40F" w14:textId="11716CA3" w:rsidR="00CD08EF" w:rsidRPr="00844B10" w:rsidRDefault="00CD08EF" w:rsidP="00844B10">
            <w:pPr>
              <w:pStyle w:val="1"/>
              <w:spacing w:before="0" w:after="0"/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844B10">
              <w:rPr>
                <w:rFonts w:asciiTheme="majorHAnsi" w:hAnsiTheme="majorHAnsi"/>
                <w:sz w:val="23"/>
                <w:szCs w:val="23"/>
              </w:rPr>
              <w:t>3.</w:t>
            </w:r>
            <w:r w:rsidR="002E665F" w:rsidRPr="00844B10">
              <w:rPr>
                <w:rFonts w:asciiTheme="majorHAnsi" w:hAnsiTheme="majorHAnsi"/>
                <w:sz w:val="23"/>
                <w:szCs w:val="23"/>
              </w:rPr>
              <w:t>0</w:t>
            </w:r>
            <w:r w:rsidRPr="00844B10">
              <w:rPr>
                <w:rFonts w:asciiTheme="majorHAnsi" w:hAnsiTheme="majorHAnsi"/>
                <w:sz w:val="23"/>
                <w:szCs w:val="23"/>
              </w:rPr>
              <w:t>00,-</w:t>
            </w:r>
          </w:p>
        </w:tc>
      </w:tr>
      <w:tr w:rsidR="00CD08EF" w:rsidRPr="002B11BD" w14:paraId="3BB21DDD" w14:textId="77777777" w:rsidTr="00781553">
        <w:tc>
          <w:tcPr>
            <w:tcW w:w="3060" w:type="dxa"/>
          </w:tcPr>
          <w:p w14:paraId="71EAE055" w14:textId="77777777" w:rsidR="00CD08EF" w:rsidRPr="00844B10" w:rsidRDefault="00CD08EF" w:rsidP="00844B10">
            <w:pPr>
              <w:pStyle w:val="1"/>
              <w:spacing w:before="0" w:after="0"/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844B10">
              <w:rPr>
                <w:rFonts w:asciiTheme="majorHAnsi" w:hAnsiTheme="majorHAnsi"/>
                <w:sz w:val="23"/>
                <w:szCs w:val="23"/>
              </w:rPr>
              <w:t>TECHNICKÁ REDAKCE</w:t>
            </w:r>
          </w:p>
        </w:tc>
        <w:tc>
          <w:tcPr>
            <w:tcW w:w="3090" w:type="dxa"/>
          </w:tcPr>
          <w:p w14:paraId="5AAD0BFF" w14:textId="77777777" w:rsidR="00CD08EF" w:rsidRPr="00844B10" w:rsidRDefault="00CD08EF" w:rsidP="00844B10">
            <w:pPr>
              <w:pStyle w:val="1"/>
              <w:spacing w:before="0" w:after="0"/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844B10">
              <w:rPr>
                <w:rFonts w:asciiTheme="majorHAnsi" w:hAnsiTheme="majorHAnsi"/>
                <w:sz w:val="23"/>
                <w:szCs w:val="23"/>
              </w:rPr>
              <w:t>10.000,-</w:t>
            </w:r>
          </w:p>
        </w:tc>
      </w:tr>
      <w:tr w:rsidR="00CD08EF" w:rsidRPr="002B11BD" w14:paraId="15CE8E26" w14:textId="77777777" w:rsidTr="00781553">
        <w:tc>
          <w:tcPr>
            <w:tcW w:w="3060" w:type="dxa"/>
          </w:tcPr>
          <w:p w14:paraId="3B30742A" w14:textId="77777777" w:rsidR="00CD08EF" w:rsidRPr="00844B10" w:rsidRDefault="00CD08EF" w:rsidP="00844B10">
            <w:pPr>
              <w:pStyle w:val="1"/>
              <w:spacing w:before="0" w:after="0"/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844B10">
              <w:rPr>
                <w:rFonts w:asciiTheme="majorHAnsi" w:hAnsiTheme="majorHAnsi"/>
                <w:sz w:val="23"/>
                <w:szCs w:val="23"/>
              </w:rPr>
              <w:t>TISK + VAZBA + DOPRAVA NÁKLADU</w:t>
            </w:r>
          </w:p>
          <w:p w14:paraId="4CE530AB" w14:textId="5AB3C76A" w:rsidR="00CD08EF" w:rsidRPr="00844B10" w:rsidRDefault="00CD08EF" w:rsidP="00844B10">
            <w:pPr>
              <w:pStyle w:val="1"/>
              <w:spacing w:before="0" w:after="0"/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844B10">
              <w:rPr>
                <w:rFonts w:asciiTheme="majorHAnsi" w:hAnsiTheme="majorHAnsi"/>
                <w:sz w:val="23"/>
                <w:szCs w:val="23"/>
              </w:rPr>
              <w:t>(</w:t>
            </w:r>
            <w:r w:rsidR="002E665F" w:rsidRPr="00844B10">
              <w:rPr>
                <w:rFonts w:asciiTheme="majorHAnsi" w:hAnsiTheme="majorHAnsi"/>
                <w:sz w:val="23"/>
                <w:szCs w:val="23"/>
              </w:rPr>
              <w:t>4</w:t>
            </w:r>
            <w:r w:rsidRPr="00844B10">
              <w:rPr>
                <w:rFonts w:asciiTheme="majorHAnsi" w:hAnsiTheme="majorHAnsi"/>
                <w:sz w:val="23"/>
                <w:szCs w:val="23"/>
              </w:rPr>
              <w:t xml:space="preserve">00 ks / ks à </w:t>
            </w:r>
            <w:r w:rsidR="002E665F" w:rsidRPr="00844B10">
              <w:rPr>
                <w:rFonts w:asciiTheme="majorHAnsi" w:hAnsiTheme="majorHAnsi"/>
                <w:sz w:val="23"/>
                <w:szCs w:val="23"/>
              </w:rPr>
              <w:t>165</w:t>
            </w:r>
            <w:r w:rsidRPr="00844B10">
              <w:rPr>
                <w:rFonts w:asciiTheme="majorHAnsi" w:hAnsiTheme="majorHAnsi"/>
                <w:sz w:val="23"/>
                <w:szCs w:val="23"/>
              </w:rPr>
              <w:t xml:space="preserve"> Kč)</w:t>
            </w:r>
          </w:p>
        </w:tc>
        <w:tc>
          <w:tcPr>
            <w:tcW w:w="3090" w:type="dxa"/>
          </w:tcPr>
          <w:p w14:paraId="0F88FFEB" w14:textId="4DAF07EA" w:rsidR="00CD08EF" w:rsidRPr="00844B10" w:rsidRDefault="002E665F" w:rsidP="00844B10">
            <w:pPr>
              <w:pStyle w:val="1"/>
              <w:spacing w:before="0" w:after="0"/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844B10">
              <w:rPr>
                <w:rFonts w:asciiTheme="majorHAnsi" w:hAnsiTheme="majorHAnsi"/>
                <w:sz w:val="23"/>
                <w:szCs w:val="23"/>
              </w:rPr>
              <w:t>66</w:t>
            </w:r>
            <w:r w:rsidR="00CD08EF" w:rsidRPr="00844B10">
              <w:rPr>
                <w:rFonts w:asciiTheme="majorHAnsi" w:hAnsiTheme="majorHAnsi"/>
                <w:sz w:val="23"/>
                <w:szCs w:val="23"/>
              </w:rPr>
              <w:t>.000,-</w:t>
            </w:r>
          </w:p>
        </w:tc>
      </w:tr>
      <w:tr w:rsidR="00CD08EF" w:rsidRPr="002B11BD" w14:paraId="4513C9A6" w14:textId="77777777" w:rsidTr="00781553">
        <w:tc>
          <w:tcPr>
            <w:tcW w:w="3060" w:type="dxa"/>
          </w:tcPr>
          <w:p w14:paraId="30300EFD" w14:textId="77777777" w:rsidR="00CD08EF" w:rsidRPr="00844B10" w:rsidRDefault="00CD08EF" w:rsidP="00844B10">
            <w:pPr>
              <w:pStyle w:val="1"/>
              <w:spacing w:before="0" w:after="0"/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844B10">
              <w:rPr>
                <w:rFonts w:asciiTheme="majorHAnsi" w:hAnsiTheme="majorHAnsi"/>
                <w:sz w:val="23"/>
                <w:szCs w:val="23"/>
              </w:rPr>
              <w:t>REŽIE NAKLADATELSTVÍ</w:t>
            </w:r>
          </w:p>
        </w:tc>
        <w:tc>
          <w:tcPr>
            <w:tcW w:w="3090" w:type="dxa"/>
          </w:tcPr>
          <w:p w14:paraId="3EBBC8D1" w14:textId="521EC713" w:rsidR="00CD08EF" w:rsidRPr="00844B10" w:rsidRDefault="002E665F" w:rsidP="00844B10">
            <w:pPr>
              <w:pStyle w:val="1"/>
              <w:spacing w:before="0" w:after="0"/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844B10">
              <w:rPr>
                <w:rFonts w:asciiTheme="majorHAnsi" w:hAnsiTheme="majorHAnsi"/>
                <w:sz w:val="23"/>
                <w:szCs w:val="23"/>
              </w:rPr>
              <w:t>10</w:t>
            </w:r>
            <w:r w:rsidR="00CD08EF" w:rsidRPr="00844B10">
              <w:rPr>
                <w:rFonts w:asciiTheme="majorHAnsi" w:hAnsiTheme="majorHAnsi"/>
                <w:sz w:val="23"/>
                <w:szCs w:val="23"/>
              </w:rPr>
              <w:t>.000,-</w:t>
            </w:r>
          </w:p>
        </w:tc>
      </w:tr>
      <w:tr w:rsidR="00CD08EF" w:rsidRPr="002B11BD" w14:paraId="2A4F330E" w14:textId="77777777" w:rsidTr="00781553">
        <w:tc>
          <w:tcPr>
            <w:tcW w:w="3060" w:type="dxa"/>
            <w:shd w:val="clear" w:color="auto" w:fill="D9D9D9"/>
          </w:tcPr>
          <w:p w14:paraId="232BC956" w14:textId="77777777" w:rsidR="00CD08EF" w:rsidRPr="00844B10" w:rsidRDefault="00CD08EF" w:rsidP="00844B10">
            <w:pPr>
              <w:pStyle w:val="1"/>
              <w:spacing w:before="0" w:after="0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844B10">
              <w:rPr>
                <w:rFonts w:asciiTheme="majorHAnsi" w:hAnsiTheme="majorHAnsi"/>
                <w:b/>
                <w:sz w:val="23"/>
                <w:szCs w:val="23"/>
              </w:rPr>
              <w:t>CELKEM (bez DPH)</w:t>
            </w:r>
          </w:p>
        </w:tc>
        <w:tc>
          <w:tcPr>
            <w:tcW w:w="3090" w:type="dxa"/>
            <w:shd w:val="clear" w:color="auto" w:fill="D9D9D9"/>
          </w:tcPr>
          <w:p w14:paraId="61D7AE86" w14:textId="241A5135" w:rsidR="00CD08EF" w:rsidRPr="00844B10" w:rsidRDefault="00CD08EF" w:rsidP="00844B10">
            <w:pPr>
              <w:pStyle w:val="1"/>
              <w:tabs>
                <w:tab w:val="left" w:pos="900"/>
                <w:tab w:val="center" w:pos="1437"/>
              </w:tabs>
              <w:spacing w:before="0" w:after="0"/>
              <w:rPr>
                <w:rFonts w:asciiTheme="majorHAnsi" w:hAnsiTheme="majorHAnsi"/>
                <w:b/>
                <w:sz w:val="23"/>
                <w:szCs w:val="23"/>
              </w:rPr>
            </w:pPr>
            <w:r w:rsidRPr="00844B10">
              <w:rPr>
                <w:rFonts w:asciiTheme="majorHAnsi" w:hAnsiTheme="majorHAnsi"/>
                <w:b/>
                <w:sz w:val="23"/>
                <w:szCs w:val="23"/>
              </w:rPr>
              <w:tab/>
            </w:r>
            <w:r w:rsidRPr="00844B10">
              <w:rPr>
                <w:rFonts w:asciiTheme="majorHAnsi" w:hAnsiTheme="majorHAnsi"/>
                <w:b/>
                <w:sz w:val="23"/>
                <w:szCs w:val="23"/>
              </w:rPr>
              <w:tab/>
              <w:t>1</w:t>
            </w:r>
            <w:r w:rsidR="004D27D8" w:rsidRPr="00844B10">
              <w:rPr>
                <w:rFonts w:asciiTheme="majorHAnsi" w:hAnsiTheme="majorHAnsi"/>
                <w:b/>
                <w:sz w:val="23"/>
                <w:szCs w:val="23"/>
              </w:rPr>
              <w:t>56</w:t>
            </w:r>
            <w:r w:rsidRPr="00844B10">
              <w:rPr>
                <w:rFonts w:asciiTheme="majorHAnsi" w:hAnsiTheme="majorHAnsi"/>
                <w:b/>
                <w:sz w:val="23"/>
                <w:szCs w:val="23"/>
              </w:rPr>
              <w:t>.</w:t>
            </w:r>
            <w:r w:rsidR="004D27D8" w:rsidRPr="00844B10">
              <w:rPr>
                <w:rFonts w:asciiTheme="majorHAnsi" w:hAnsiTheme="majorHAnsi"/>
                <w:b/>
                <w:sz w:val="23"/>
                <w:szCs w:val="23"/>
              </w:rPr>
              <w:t>00</w:t>
            </w:r>
            <w:r w:rsidRPr="00844B10">
              <w:rPr>
                <w:rFonts w:asciiTheme="majorHAnsi" w:hAnsiTheme="majorHAnsi"/>
                <w:b/>
                <w:sz w:val="23"/>
                <w:szCs w:val="23"/>
              </w:rPr>
              <w:t>0 Kč</w:t>
            </w:r>
          </w:p>
        </w:tc>
      </w:tr>
      <w:tr w:rsidR="00CD08EF" w:rsidRPr="002B11BD" w14:paraId="53B4A189" w14:textId="77777777" w:rsidTr="00781553">
        <w:tc>
          <w:tcPr>
            <w:tcW w:w="3060" w:type="dxa"/>
            <w:shd w:val="clear" w:color="auto" w:fill="D9D9D9"/>
          </w:tcPr>
          <w:p w14:paraId="3B667AE6" w14:textId="77777777" w:rsidR="00CD08EF" w:rsidRPr="00844B10" w:rsidRDefault="00CD08EF" w:rsidP="00844B10">
            <w:pPr>
              <w:pStyle w:val="1"/>
              <w:tabs>
                <w:tab w:val="left" w:pos="630"/>
              </w:tabs>
              <w:rPr>
                <w:rFonts w:asciiTheme="majorHAnsi" w:hAnsiTheme="majorHAnsi"/>
                <w:b/>
                <w:sz w:val="23"/>
                <w:szCs w:val="23"/>
              </w:rPr>
            </w:pPr>
            <w:r w:rsidRPr="00844B10">
              <w:rPr>
                <w:rFonts w:asciiTheme="majorHAnsi" w:hAnsiTheme="majorHAnsi"/>
                <w:b/>
                <w:sz w:val="23"/>
                <w:szCs w:val="23"/>
              </w:rPr>
              <w:tab/>
              <w:t>DPH 10 %</w:t>
            </w:r>
          </w:p>
        </w:tc>
        <w:tc>
          <w:tcPr>
            <w:tcW w:w="3090" w:type="dxa"/>
            <w:shd w:val="clear" w:color="auto" w:fill="D9D9D9"/>
          </w:tcPr>
          <w:p w14:paraId="6585A916" w14:textId="66F79B81" w:rsidR="00CD08EF" w:rsidRPr="00844B10" w:rsidRDefault="004D27D8" w:rsidP="00844B10">
            <w:pPr>
              <w:pStyle w:val="1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844B10">
              <w:rPr>
                <w:rFonts w:asciiTheme="majorHAnsi" w:hAnsiTheme="majorHAnsi"/>
                <w:b/>
                <w:sz w:val="23"/>
                <w:szCs w:val="23"/>
              </w:rPr>
              <w:t>15</w:t>
            </w:r>
            <w:r w:rsidR="00CD08EF" w:rsidRPr="00844B10">
              <w:rPr>
                <w:rFonts w:asciiTheme="majorHAnsi" w:hAnsiTheme="majorHAnsi"/>
                <w:b/>
                <w:sz w:val="23"/>
                <w:szCs w:val="23"/>
              </w:rPr>
              <w:t>.6</w:t>
            </w:r>
            <w:r w:rsidRPr="00844B10">
              <w:rPr>
                <w:rFonts w:asciiTheme="majorHAnsi" w:hAnsiTheme="majorHAnsi"/>
                <w:b/>
                <w:sz w:val="23"/>
                <w:szCs w:val="23"/>
              </w:rPr>
              <w:t>00</w:t>
            </w:r>
            <w:r w:rsidR="00CD08EF" w:rsidRPr="00844B10">
              <w:rPr>
                <w:rFonts w:asciiTheme="majorHAnsi" w:hAnsiTheme="majorHAnsi"/>
                <w:b/>
                <w:sz w:val="23"/>
                <w:szCs w:val="23"/>
              </w:rPr>
              <w:t xml:space="preserve"> Kč</w:t>
            </w:r>
          </w:p>
        </w:tc>
      </w:tr>
      <w:tr w:rsidR="00CD08EF" w:rsidRPr="002B11BD" w14:paraId="144418DA" w14:textId="77777777" w:rsidTr="00781553">
        <w:tc>
          <w:tcPr>
            <w:tcW w:w="3060" w:type="dxa"/>
            <w:shd w:val="clear" w:color="auto" w:fill="D9D9D9"/>
          </w:tcPr>
          <w:p w14:paraId="53A5D7DD" w14:textId="77777777" w:rsidR="00CD08EF" w:rsidRPr="00844B10" w:rsidRDefault="00CD08EF" w:rsidP="00844B10">
            <w:pPr>
              <w:pStyle w:val="1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844B10">
              <w:rPr>
                <w:rFonts w:asciiTheme="majorHAnsi" w:hAnsiTheme="majorHAnsi"/>
                <w:b/>
                <w:sz w:val="23"/>
                <w:szCs w:val="23"/>
              </w:rPr>
              <w:t>CELKEM (s DPH 10 %)</w:t>
            </w:r>
          </w:p>
          <w:p w14:paraId="1C5723FC" w14:textId="77777777" w:rsidR="00CD08EF" w:rsidRPr="00844B10" w:rsidRDefault="00CD08EF" w:rsidP="00844B10">
            <w:pPr>
              <w:pStyle w:val="1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3090" w:type="dxa"/>
            <w:shd w:val="clear" w:color="auto" w:fill="D9D9D9"/>
          </w:tcPr>
          <w:p w14:paraId="560C4733" w14:textId="6CDFCF86" w:rsidR="00CD08EF" w:rsidRPr="00844B10" w:rsidRDefault="004D27D8" w:rsidP="001B7C44">
            <w:pPr>
              <w:pStyle w:val="1"/>
              <w:spacing w:after="0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844B10">
              <w:rPr>
                <w:rFonts w:asciiTheme="majorHAnsi" w:hAnsiTheme="majorHAnsi"/>
                <w:b/>
                <w:sz w:val="23"/>
                <w:szCs w:val="23"/>
              </w:rPr>
              <w:t>171.600</w:t>
            </w:r>
            <w:r w:rsidR="00CD08EF" w:rsidRPr="00844B10">
              <w:rPr>
                <w:rFonts w:asciiTheme="majorHAnsi" w:hAnsiTheme="majorHAnsi"/>
                <w:b/>
                <w:sz w:val="23"/>
                <w:szCs w:val="23"/>
              </w:rPr>
              <w:t xml:space="preserve"> Kč</w:t>
            </w:r>
          </w:p>
          <w:p w14:paraId="30144266" w14:textId="7A8FC772" w:rsidR="00CD08EF" w:rsidRPr="00844B10" w:rsidRDefault="004D27D8" w:rsidP="00562E6D">
            <w:pPr>
              <w:pStyle w:val="1"/>
              <w:spacing w:before="0" w:after="0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844B10">
              <w:rPr>
                <w:rFonts w:asciiTheme="majorHAnsi" w:hAnsiTheme="majorHAnsi"/>
                <w:b/>
                <w:sz w:val="23"/>
                <w:szCs w:val="23"/>
              </w:rPr>
              <w:t xml:space="preserve"> (sto sedm</w:t>
            </w:r>
            <w:r w:rsidR="00CD08EF" w:rsidRPr="00844B10">
              <w:rPr>
                <w:rFonts w:asciiTheme="majorHAnsi" w:hAnsiTheme="majorHAnsi"/>
                <w:b/>
                <w:sz w:val="23"/>
                <w:szCs w:val="23"/>
              </w:rPr>
              <w:t xml:space="preserve">desát </w:t>
            </w:r>
            <w:r w:rsidRPr="00844B10">
              <w:rPr>
                <w:rFonts w:asciiTheme="majorHAnsi" w:hAnsiTheme="majorHAnsi"/>
                <w:b/>
                <w:sz w:val="23"/>
                <w:szCs w:val="23"/>
              </w:rPr>
              <w:t>jedna</w:t>
            </w:r>
            <w:r w:rsidR="00CD08EF" w:rsidRPr="00844B10">
              <w:rPr>
                <w:rFonts w:asciiTheme="majorHAnsi" w:hAnsiTheme="majorHAnsi"/>
                <w:b/>
                <w:sz w:val="23"/>
                <w:szCs w:val="23"/>
              </w:rPr>
              <w:t xml:space="preserve"> tisíc </w:t>
            </w:r>
            <w:r w:rsidRPr="00844B10">
              <w:rPr>
                <w:rFonts w:asciiTheme="majorHAnsi" w:hAnsiTheme="majorHAnsi"/>
                <w:b/>
                <w:sz w:val="23"/>
                <w:szCs w:val="23"/>
              </w:rPr>
              <w:t>šest</w:t>
            </w:r>
            <w:r w:rsidR="00CD08EF" w:rsidRPr="00844B10">
              <w:rPr>
                <w:rFonts w:asciiTheme="majorHAnsi" w:hAnsiTheme="majorHAnsi"/>
                <w:b/>
                <w:sz w:val="23"/>
                <w:szCs w:val="23"/>
              </w:rPr>
              <w:t xml:space="preserve"> set)</w:t>
            </w:r>
          </w:p>
        </w:tc>
      </w:tr>
    </w:tbl>
    <w:p w14:paraId="137A15DA" w14:textId="77777777" w:rsidR="00CD08EF" w:rsidRPr="00844B10" w:rsidRDefault="00CD08EF" w:rsidP="001B7C44">
      <w:pPr>
        <w:spacing w:before="100" w:beforeAutospacing="1" w:after="100" w:afterAutospacing="1"/>
        <w:rPr>
          <w:rFonts w:asciiTheme="majorHAnsi" w:hAnsiTheme="majorHAnsi"/>
          <w:bCs/>
          <w:sz w:val="23"/>
          <w:szCs w:val="23"/>
        </w:rPr>
      </w:pPr>
    </w:p>
    <w:p w14:paraId="4DA4F794" w14:textId="77777777" w:rsidR="00CD08EF" w:rsidRPr="00844B10" w:rsidRDefault="00CD08EF" w:rsidP="00844B10">
      <w:pPr>
        <w:rPr>
          <w:rFonts w:asciiTheme="majorHAnsi" w:hAnsiTheme="majorHAnsi"/>
          <w:bCs/>
          <w:sz w:val="23"/>
          <w:szCs w:val="23"/>
        </w:rPr>
      </w:pPr>
    </w:p>
    <w:p w14:paraId="4CBAC91F" w14:textId="77777777" w:rsidR="00CD08EF" w:rsidRPr="00844B10" w:rsidRDefault="00CD08EF" w:rsidP="00844B10">
      <w:pPr>
        <w:rPr>
          <w:rFonts w:asciiTheme="majorHAnsi" w:hAnsiTheme="majorHAnsi"/>
          <w:bCs/>
          <w:sz w:val="23"/>
          <w:szCs w:val="23"/>
        </w:rPr>
      </w:pPr>
    </w:p>
    <w:p w14:paraId="34C29ABB" w14:textId="77777777" w:rsidR="00CD08EF" w:rsidRPr="00844B10" w:rsidRDefault="00CD08EF" w:rsidP="00844B10">
      <w:pPr>
        <w:rPr>
          <w:rFonts w:asciiTheme="majorHAnsi" w:hAnsiTheme="majorHAnsi"/>
          <w:bCs/>
          <w:sz w:val="23"/>
          <w:szCs w:val="23"/>
        </w:rPr>
      </w:pPr>
    </w:p>
    <w:p w14:paraId="28B6C410" w14:textId="77777777" w:rsidR="00CD08EF" w:rsidRPr="00844B10" w:rsidRDefault="00CD08EF" w:rsidP="00844B10">
      <w:pPr>
        <w:rPr>
          <w:rFonts w:asciiTheme="majorHAnsi" w:hAnsiTheme="majorHAnsi"/>
          <w:bCs/>
          <w:sz w:val="23"/>
          <w:szCs w:val="23"/>
        </w:rPr>
      </w:pPr>
    </w:p>
    <w:p w14:paraId="068C6246" w14:textId="77777777" w:rsidR="00CD08EF" w:rsidRPr="00844B10" w:rsidRDefault="00CD08EF" w:rsidP="00844B10">
      <w:pPr>
        <w:rPr>
          <w:rFonts w:asciiTheme="majorHAnsi" w:hAnsiTheme="majorHAnsi"/>
          <w:bCs/>
          <w:sz w:val="23"/>
          <w:szCs w:val="23"/>
        </w:rPr>
      </w:pPr>
    </w:p>
    <w:p w14:paraId="52A2BD58" w14:textId="77777777" w:rsidR="00CD08EF" w:rsidRPr="00844B10" w:rsidRDefault="00CD08EF" w:rsidP="00844B10">
      <w:pPr>
        <w:rPr>
          <w:rFonts w:asciiTheme="majorHAnsi" w:hAnsiTheme="majorHAnsi"/>
          <w:bCs/>
          <w:sz w:val="23"/>
          <w:szCs w:val="23"/>
        </w:rPr>
      </w:pPr>
    </w:p>
    <w:p w14:paraId="4846AF5C" w14:textId="77777777" w:rsidR="00CD08EF" w:rsidRPr="00844B10" w:rsidRDefault="00CD08EF" w:rsidP="00844B10">
      <w:pPr>
        <w:rPr>
          <w:rFonts w:asciiTheme="majorHAnsi" w:hAnsiTheme="majorHAnsi"/>
          <w:bCs/>
          <w:sz w:val="23"/>
          <w:szCs w:val="23"/>
        </w:rPr>
      </w:pPr>
    </w:p>
    <w:p w14:paraId="5AC246D2" w14:textId="77777777" w:rsidR="00CD08EF" w:rsidRPr="00844B10" w:rsidRDefault="00CD08EF" w:rsidP="00844B10">
      <w:pPr>
        <w:rPr>
          <w:rFonts w:asciiTheme="majorHAnsi" w:hAnsiTheme="majorHAnsi"/>
          <w:bCs/>
          <w:sz w:val="23"/>
          <w:szCs w:val="23"/>
        </w:rPr>
      </w:pPr>
    </w:p>
    <w:p w14:paraId="6A23BD6E" w14:textId="77777777" w:rsidR="00CD08EF" w:rsidRPr="00844B10" w:rsidRDefault="00CD08EF" w:rsidP="00844B10">
      <w:pPr>
        <w:rPr>
          <w:rFonts w:asciiTheme="majorHAnsi" w:hAnsiTheme="majorHAnsi"/>
          <w:bCs/>
          <w:sz w:val="23"/>
          <w:szCs w:val="23"/>
        </w:rPr>
      </w:pPr>
    </w:p>
    <w:p w14:paraId="78270850" w14:textId="77777777" w:rsidR="00CD08EF" w:rsidRPr="00844B10" w:rsidRDefault="00CD08EF" w:rsidP="00844B10">
      <w:pPr>
        <w:jc w:val="center"/>
        <w:rPr>
          <w:rFonts w:asciiTheme="majorHAnsi" w:hAnsiTheme="majorHAnsi"/>
          <w:bCs/>
          <w:sz w:val="23"/>
          <w:szCs w:val="23"/>
        </w:rPr>
      </w:pPr>
    </w:p>
    <w:p w14:paraId="0C76DFB9" w14:textId="77777777" w:rsidR="00CD08EF" w:rsidRPr="00844B10" w:rsidRDefault="00CD08EF" w:rsidP="00844B10">
      <w:pPr>
        <w:jc w:val="center"/>
        <w:rPr>
          <w:rFonts w:asciiTheme="majorHAnsi" w:hAnsiTheme="majorHAnsi"/>
          <w:bCs/>
          <w:sz w:val="23"/>
          <w:szCs w:val="23"/>
        </w:rPr>
      </w:pPr>
    </w:p>
    <w:p w14:paraId="47717D05" w14:textId="77777777" w:rsidR="00CD08EF" w:rsidRPr="00844B10" w:rsidRDefault="00CD08EF" w:rsidP="00844B10">
      <w:pPr>
        <w:jc w:val="center"/>
        <w:rPr>
          <w:rFonts w:asciiTheme="majorHAnsi" w:hAnsiTheme="majorHAnsi"/>
          <w:bCs/>
          <w:sz w:val="23"/>
          <w:szCs w:val="23"/>
        </w:rPr>
      </w:pPr>
    </w:p>
    <w:p w14:paraId="67D60739" w14:textId="77777777" w:rsidR="00CD08EF" w:rsidRPr="00844B10" w:rsidRDefault="00CD08EF" w:rsidP="00844B10">
      <w:pPr>
        <w:jc w:val="center"/>
        <w:rPr>
          <w:rFonts w:asciiTheme="majorHAnsi" w:hAnsiTheme="majorHAnsi"/>
          <w:bCs/>
          <w:sz w:val="23"/>
          <w:szCs w:val="23"/>
        </w:rPr>
      </w:pPr>
    </w:p>
    <w:p w14:paraId="18E010D1" w14:textId="77777777" w:rsidR="00CD08EF" w:rsidRPr="00844B10" w:rsidRDefault="00CD08EF" w:rsidP="00844B10">
      <w:pPr>
        <w:jc w:val="center"/>
        <w:rPr>
          <w:rFonts w:asciiTheme="majorHAnsi" w:hAnsiTheme="majorHAnsi"/>
          <w:bCs/>
          <w:sz w:val="23"/>
          <w:szCs w:val="23"/>
        </w:rPr>
      </w:pPr>
    </w:p>
    <w:p w14:paraId="66F1E61C" w14:textId="77777777" w:rsidR="00CD08EF" w:rsidRPr="00844B10" w:rsidRDefault="00CD08EF" w:rsidP="00844B10">
      <w:pPr>
        <w:jc w:val="center"/>
        <w:rPr>
          <w:rFonts w:asciiTheme="majorHAnsi" w:hAnsiTheme="majorHAnsi"/>
          <w:bCs/>
          <w:sz w:val="23"/>
          <w:szCs w:val="23"/>
        </w:rPr>
      </w:pPr>
    </w:p>
    <w:p w14:paraId="6915A53F" w14:textId="77777777" w:rsidR="00CD08EF" w:rsidRPr="00844B10" w:rsidRDefault="00CD08EF" w:rsidP="00844B10">
      <w:pPr>
        <w:jc w:val="center"/>
        <w:rPr>
          <w:rFonts w:asciiTheme="majorHAnsi" w:hAnsiTheme="majorHAnsi"/>
          <w:bCs/>
          <w:sz w:val="23"/>
          <w:szCs w:val="23"/>
        </w:rPr>
      </w:pPr>
    </w:p>
    <w:p w14:paraId="7E71635C" w14:textId="77777777" w:rsidR="00CD08EF" w:rsidRPr="00844B10" w:rsidRDefault="00CD08EF" w:rsidP="00844B10">
      <w:pPr>
        <w:jc w:val="center"/>
        <w:rPr>
          <w:rFonts w:asciiTheme="majorHAnsi" w:hAnsiTheme="majorHAnsi"/>
          <w:bCs/>
          <w:sz w:val="23"/>
          <w:szCs w:val="23"/>
        </w:rPr>
      </w:pPr>
    </w:p>
    <w:p w14:paraId="5EFDBBD4" w14:textId="77777777" w:rsidR="00CD08EF" w:rsidRPr="00844B10" w:rsidRDefault="00CD08EF" w:rsidP="00844B10">
      <w:pPr>
        <w:jc w:val="center"/>
        <w:rPr>
          <w:rFonts w:asciiTheme="majorHAnsi" w:hAnsiTheme="majorHAnsi"/>
          <w:bCs/>
          <w:sz w:val="23"/>
          <w:szCs w:val="23"/>
        </w:rPr>
      </w:pPr>
    </w:p>
    <w:p w14:paraId="471B9426" w14:textId="77777777" w:rsidR="00CD08EF" w:rsidRPr="00844B10" w:rsidRDefault="00CD08EF" w:rsidP="00844B10">
      <w:pPr>
        <w:jc w:val="center"/>
        <w:rPr>
          <w:rFonts w:asciiTheme="majorHAnsi" w:hAnsiTheme="majorHAnsi"/>
          <w:bCs/>
          <w:sz w:val="23"/>
          <w:szCs w:val="23"/>
        </w:rPr>
      </w:pPr>
    </w:p>
    <w:p w14:paraId="080F515F" w14:textId="77777777" w:rsidR="00CD08EF" w:rsidRPr="00844B10" w:rsidRDefault="00CD08EF" w:rsidP="00844B10">
      <w:pPr>
        <w:jc w:val="center"/>
        <w:rPr>
          <w:rFonts w:asciiTheme="majorHAnsi" w:hAnsiTheme="majorHAnsi"/>
          <w:bCs/>
          <w:sz w:val="23"/>
          <w:szCs w:val="23"/>
        </w:rPr>
      </w:pPr>
    </w:p>
    <w:p w14:paraId="4EB15BA3" w14:textId="77777777" w:rsidR="00CD08EF" w:rsidRPr="00844B10" w:rsidRDefault="00CD08EF" w:rsidP="00844B10">
      <w:pPr>
        <w:jc w:val="center"/>
        <w:rPr>
          <w:rFonts w:asciiTheme="majorHAnsi" w:hAnsiTheme="majorHAnsi"/>
          <w:bCs/>
          <w:sz w:val="23"/>
          <w:szCs w:val="23"/>
        </w:rPr>
      </w:pPr>
    </w:p>
    <w:p w14:paraId="051569EA" w14:textId="77777777" w:rsidR="00CD08EF" w:rsidRPr="00844B10" w:rsidRDefault="00CD08EF" w:rsidP="00844B10">
      <w:pPr>
        <w:jc w:val="center"/>
        <w:rPr>
          <w:rFonts w:asciiTheme="majorHAnsi" w:hAnsiTheme="majorHAnsi"/>
          <w:bCs/>
          <w:sz w:val="23"/>
          <w:szCs w:val="23"/>
        </w:rPr>
      </w:pPr>
    </w:p>
    <w:p w14:paraId="218CE67D" w14:textId="77777777" w:rsidR="00CD08EF" w:rsidRPr="00844B10" w:rsidRDefault="00CD08EF" w:rsidP="00844B10">
      <w:pPr>
        <w:jc w:val="center"/>
        <w:rPr>
          <w:rFonts w:asciiTheme="majorHAnsi" w:hAnsiTheme="majorHAnsi"/>
          <w:bCs/>
          <w:sz w:val="23"/>
          <w:szCs w:val="23"/>
        </w:rPr>
      </w:pPr>
    </w:p>
    <w:p w14:paraId="357310E5" w14:textId="77777777" w:rsidR="00CD08EF" w:rsidRPr="00844B10" w:rsidRDefault="00CD08EF" w:rsidP="00844B10">
      <w:pPr>
        <w:jc w:val="center"/>
        <w:rPr>
          <w:rFonts w:asciiTheme="majorHAnsi" w:hAnsiTheme="majorHAnsi"/>
          <w:bCs/>
          <w:sz w:val="23"/>
          <w:szCs w:val="23"/>
        </w:rPr>
      </w:pPr>
    </w:p>
    <w:p w14:paraId="06ACBA53" w14:textId="77777777" w:rsidR="00CD08EF" w:rsidRPr="00844B10" w:rsidRDefault="00CD08EF" w:rsidP="00844B10">
      <w:pPr>
        <w:jc w:val="center"/>
        <w:rPr>
          <w:rFonts w:asciiTheme="majorHAnsi" w:hAnsiTheme="majorHAnsi"/>
          <w:bCs/>
          <w:sz w:val="23"/>
          <w:szCs w:val="23"/>
        </w:rPr>
      </w:pPr>
    </w:p>
    <w:p w14:paraId="2B74BB79" w14:textId="77777777" w:rsidR="00CD08EF" w:rsidRPr="00844B10" w:rsidRDefault="00CD08EF" w:rsidP="00844B10">
      <w:pPr>
        <w:jc w:val="center"/>
        <w:rPr>
          <w:rFonts w:asciiTheme="majorHAnsi" w:hAnsiTheme="majorHAnsi"/>
          <w:bCs/>
          <w:sz w:val="23"/>
          <w:szCs w:val="23"/>
        </w:rPr>
      </w:pPr>
      <w:r w:rsidRPr="00844B10">
        <w:rPr>
          <w:rFonts w:asciiTheme="majorHAnsi" w:hAnsiTheme="majorHAnsi"/>
          <w:bCs/>
          <w:sz w:val="23"/>
          <w:szCs w:val="23"/>
        </w:rPr>
        <w:t>Vyhotovil a za správnost údajů ručí Václav Žák, nakl. Casablanca</w:t>
      </w:r>
    </w:p>
    <w:p w14:paraId="3848E913" w14:textId="1C95C6A8" w:rsidR="00CD08EF" w:rsidRPr="00844B10" w:rsidRDefault="00CD08EF" w:rsidP="00844B10">
      <w:pPr>
        <w:jc w:val="center"/>
        <w:rPr>
          <w:rFonts w:asciiTheme="majorHAnsi" w:hAnsiTheme="majorHAnsi"/>
          <w:sz w:val="23"/>
          <w:szCs w:val="23"/>
        </w:rPr>
      </w:pPr>
      <w:r w:rsidRPr="00844B10">
        <w:rPr>
          <w:rFonts w:asciiTheme="majorHAnsi" w:hAnsiTheme="majorHAnsi"/>
          <w:sz w:val="23"/>
          <w:szCs w:val="23"/>
        </w:rPr>
        <w:t xml:space="preserve">V Praze dne </w:t>
      </w:r>
      <w:r w:rsidR="004D27D8" w:rsidRPr="00844B10">
        <w:rPr>
          <w:rFonts w:asciiTheme="majorHAnsi" w:hAnsiTheme="majorHAnsi"/>
          <w:sz w:val="23"/>
          <w:szCs w:val="23"/>
        </w:rPr>
        <w:t>11</w:t>
      </w:r>
      <w:r w:rsidRPr="00844B10">
        <w:rPr>
          <w:rFonts w:asciiTheme="majorHAnsi" w:hAnsiTheme="majorHAnsi"/>
          <w:sz w:val="23"/>
          <w:szCs w:val="23"/>
        </w:rPr>
        <w:t xml:space="preserve">. </w:t>
      </w:r>
      <w:r w:rsidR="004D27D8" w:rsidRPr="00844B10">
        <w:rPr>
          <w:rFonts w:asciiTheme="majorHAnsi" w:hAnsiTheme="majorHAnsi"/>
          <w:sz w:val="23"/>
          <w:szCs w:val="23"/>
        </w:rPr>
        <w:t>12</w:t>
      </w:r>
      <w:r w:rsidRPr="00844B10">
        <w:rPr>
          <w:rFonts w:asciiTheme="majorHAnsi" w:hAnsiTheme="majorHAnsi"/>
          <w:sz w:val="23"/>
          <w:szCs w:val="23"/>
        </w:rPr>
        <w:t>. 2023</w:t>
      </w:r>
    </w:p>
    <w:p w14:paraId="50336A21" w14:textId="77777777" w:rsidR="00127746" w:rsidRPr="00844B10" w:rsidRDefault="00127746" w:rsidP="00844B10">
      <w:pPr>
        <w:overflowPunct/>
        <w:textAlignment w:val="auto"/>
        <w:rPr>
          <w:rFonts w:asciiTheme="majorHAnsi" w:eastAsia="TyfaTextOT" w:hAnsiTheme="majorHAnsi" w:cs="TyfaTextOT"/>
          <w:sz w:val="23"/>
          <w:szCs w:val="23"/>
        </w:rPr>
      </w:pPr>
    </w:p>
    <w:p w14:paraId="06171560" w14:textId="77777777" w:rsidR="00127746" w:rsidRPr="00844B10" w:rsidRDefault="00127746" w:rsidP="00844B10">
      <w:pPr>
        <w:overflowPunct/>
        <w:textAlignment w:val="auto"/>
        <w:rPr>
          <w:rFonts w:asciiTheme="majorHAnsi" w:eastAsia="TyfaTextOT-Italic" w:hAnsiTheme="majorHAnsi" w:cs="TyfaTextOT-Italic"/>
          <w:iCs/>
          <w:sz w:val="23"/>
          <w:szCs w:val="23"/>
        </w:rPr>
      </w:pPr>
    </w:p>
    <w:p w14:paraId="4CA80C53" w14:textId="77777777" w:rsidR="00127746" w:rsidRPr="00844B10" w:rsidRDefault="00127746" w:rsidP="00844B10">
      <w:pPr>
        <w:overflowPunct/>
        <w:textAlignment w:val="auto"/>
        <w:rPr>
          <w:rFonts w:asciiTheme="majorHAnsi" w:eastAsia="TyfaTextOT" w:hAnsiTheme="majorHAnsi" w:cs="TyfaTextOT"/>
          <w:sz w:val="23"/>
          <w:szCs w:val="23"/>
        </w:rPr>
      </w:pPr>
    </w:p>
    <w:p w14:paraId="64B4407E" w14:textId="6481D32F" w:rsidR="00127746" w:rsidRPr="00844B10" w:rsidRDefault="00127746" w:rsidP="00844B10">
      <w:pPr>
        <w:pStyle w:val="Zkladntext"/>
        <w:tabs>
          <w:tab w:val="left" w:pos="5400"/>
        </w:tabs>
        <w:rPr>
          <w:rFonts w:asciiTheme="majorHAnsi" w:eastAsia="TyfaTextOT" w:hAnsiTheme="majorHAnsi" w:cs="TyfaTextOT"/>
          <w:sz w:val="23"/>
          <w:szCs w:val="23"/>
        </w:rPr>
      </w:pPr>
    </w:p>
    <w:p w14:paraId="638F9AD2" w14:textId="77777777" w:rsidR="00127746" w:rsidRPr="00844B10" w:rsidRDefault="00127746" w:rsidP="00844B10">
      <w:pPr>
        <w:pStyle w:val="Zkladntext"/>
        <w:tabs>
          <w:tab w:val="left" w:pos="5400"/>
        </w:tabs>
        <w:rPr>
          <w:rFonts w:asciiTheme="majorHAnsi" w:hAnsiTheme="majorHAnsi" w:cs="Arial"/>
          <w:sz w:val="23"/>
          <w:szCs w:val="23"/>
        </w:rPr>
      </w:pPr>
    </w:p>
    <w:sectPr w:rsidR="00127746" w:rsidRPr="00844B10" w:rsidSect="00964F4B">
      <w:headerReference w:type="even" r:id="rId13"/>
      <w:footerReference w:type="default" r:id="rId14"/>
      <w:footerReference w:type="first" r:id="rId15"/>
      <w:pgSz w:w="11906" w:h="16838"/>
      <w:pgMar w:top="709" w:right="1417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C0BB6" w14:textId="77777777" w:rsidR="00980D66" w:rsidRDefault="00980D66">
      <w:r>
        <w:separator/>
      </w:r>
    </w:p>
  </w:endnote>
  <w:endnote w:type="continuationSeparator" w:id="0">
    <w:p w14:paraId="1581FCB4" w14:textId="77777777" w:rsidR="00980D66" w:rsidRDefault="0098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TyfaTextOT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yfaTextOT-Italic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6926130"/>
      <w:docPartObj>
        <w:docPartGallery w:val="Page Numbers (Bottom of Page)"/>
        <w:docPartUnique/>
      </w:docPartObj>
    </w:sdtPr>
    <w:sdtEndPr/>
    <w:sdtContent>
      <w:p w14:paraId="4FD73AF1" w14:textId="73D20DEF" w:rsidR="003F64F8" w:rsidRDefault="003F64F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823">
          <w:rPr>
            <w:noProof/>
          </w:rPr>
          <w:t>9</w:t>
        </w:r>
        <w:r>
          <w:fldChar w:fldCharType="end"/>
        </w:r>
      </w:p>
    </w:sdtContent>
  </w:sdt>
  <w:p w14:paraId="0EFD01E6" w14:textId="77777777" w:rsidR="003F64F8" w:rsidRDefault="003F64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9548036"/>
      <w:docPartObj>
        <w:docPartGallery w:val="Page Numbers (Bottom of Page)"/>
        <w:docPartUnique/>
      </w:docPartObj>
    </w:sdtPr>
    <w:sdtEndPr/>
    <w:sdtContent>
      <w:p w14:paraId="4C8A6353" w14:textId="496B6674" w:rsidR="003F64F8" w:rsidRDefault="003F64F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823">
          <w:rPr>
            <w:noProof/>
          </w:rPr>
          <w:t>1</w:t>
        </w:r>
        <w:r>
          <w:fldChar w:fldCharType="end"/>
        </w:r>
      </w:p>
    </w:sdtContent>
  </w:sdt>
  <w:p w14:paraId="74113646" w14:textId="77777777" w:rsidR="003F64F8" w:rsidRDefault="003F64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81912" w14:textId="77777777" w:rsidR="00980D66" w:rsidRDefault="00980D66">
      <w:r>
        <w:separator/>
      </w:r>
    </w:p>
  </w:footnote>
  <w:footnote w:type="continuationSeparator" w:id="0">
    <w:p w14:paraId="7C0EBFFF" w14:textId="77777777" w:rsidR="00980D66" w:rsidRDefault="0098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620B8" w14:textId="77777777" w:rsidR="003F64F8" w:rsidRDefault="003F64F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5123B84" w14:textId="77777777" w:rsidR="003F64F8" w:rsidRDefault="003F64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132C"/>
    <w:multiLevelType w:val="hybridMultilevel"/>
    <w:tmpl w:val="6AD8641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DB62ACD"/>
    <w:multiLevelType w:val="hybridMultilevel"/>
    <w:tmpl w:val="8E3E4D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22149"/>
    <w:multiLevelType w:val="hybridMultilevel"/>
    <w:tmpl w:val="E2A20668"/>
    <w:lvl w:ilvl="0" w:tplc="F64ED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481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909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F62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A297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64B7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6CD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882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4C64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846404"/>
    <w:multiLevelType w:val="hybridMultilevel"/>
    <w:tmpl w:val="7684054E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3293A"/>
    <w:multiLevelType w:val="hybridMultilevel"/>
    <w:tmpl w:val="A2B2F628"/>
    <w:lvl w:ilvl="0" w:tplc="327E5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F4A54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AAAC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74B9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2F6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F02A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CEFB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EF3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8AD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EA0762"/>
    <w:multiLevelType w:val="hybridMultilevel"/>
    <w:tmpl w:val="EF8C6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41FE6"/>
    <w:multiLevelType w:val="hybridMultilevel"/>
    <w:tmpl w:val="84FA0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863E2"/>
    <w:multiLevelType w:val="hybridMultilevel"/>
    <w:tmpl w:val="BDD2BEF8"/>
    <w:lvl w:ilvl="0" w:tplc="16E6E5A4">
      <w:start w:val="1"/>
      <w:numFmt w:val="decimal"/>
      <w:lvlText w:val="1.%1."/>
      <w:lvlJc w:val="righ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E11AE"/>
    <w:multiLevelType w:val="hybridMultilevel"/>
    <w:tmpl w:val="E88E55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42C6B"/>
    <w:multiLevelType w:val="hybridMultilevel"/>
    <w:tmpl w:val="52003C4A"/>
    <w:lvl w:ilvl="0" w:tplc="77AC6100">
      <w:start w:val="1"/>
      <w:numFmt w:val="decimal"/>
      <w:lvlText w:val="%1."/>
      <w:lvlJc w:val="left"/>
      <w:pPr>
        <w:ind w:left="3054" w:hanging="360"/>
      </w:pPr>
      <w:rPr>
        <w:rFonts w:asciiTheme="majorHAnsi" w:hAnsiTheme="majorHAnsi" w:cs="Arial" w:hint="default"/>
        <w:color w:val="auto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D7D87"/>
    <w:multiLevelType w:val="hybridMultilevel"/>
    <w:tmpl w:val="EE9421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C57F8"/>
    <w:multiLevelType w:val="hybridMultilevel"/>
    <w:tmpl w:val="02C8FB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A2ACE"/>
    <w:multiLevelType w:val="hybridMultilevel"/>
    <w:tmpl w:val="E9003572"/>
    <w:lvl w:ilvl="0" w:tplc="D4F07A1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color w:val="auto"/>
        <w:sz w:val="23"/>
        <w:szCs w:val="23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F6581"/>
    <w:multiLevelType w:val="hybridMultilevel"/>
    <w:tmpl w:val="85685106"/>
    <w:lvl w:ilvl="0" w:tplc="FAE2781E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9CE0E64"/>
    <w:multiLevelType w:val="multilevel"/>
    <w:tmpl w:val="4BA20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2C7B32BE"/>
    <w:multiLevelType w:val="hybridMultilevel"/>
    <w:tmpl w:val="5AFE2D3E"/>
    <w:lvl w:ilvl="0" w:tplc="4D40F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5A86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CED8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3C9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3E02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7ECA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D2F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FE1E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8473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710C4D"/>
    <w:multiLevelType w:val="hybridMultilevel"/>
    <w:tmpl w:val="4E929A82"/>
    <w:lvl w:ilvl="0" w:tplc="5A0041D4">
      <w:start w:val="1"/>
      <w:numFmt w:val="decimal"/>
      <w:lvlText w:val="4.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F3B06"/>
    <w:multiLevelType w:val="hybridMultilevel"/>
    <w:tmpl w:val="6418899A"/>
    <w:lvl w:ilvl="0" w:tplc="625E2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E5BF9"/>
    <w:multiLevelType w:val="hybridMultilevel"/>
    <w:tmpl w:val="44783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E778B"/>
    <w:multiLevelType w:val="hybridMultilevel"/>
    <w:tmpl w:val="9D86A244"/>
    <w:lvl w:ilvl="0" w:tplc="989AE34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23B75"/>
    <w:multiLevelType w:val="hybridMultilevel"/>
    <w:tmpl w:val="D71AACE0"/>
    <w:lvl w:ilvl="0" w:tplc="84589B9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B339F"/>
    <w:multiLevelType w:val="hybridMultilevel"/>
    <w:tmpl w:val="4A400A86"/>
    <w:lvl w:ilvl="0" w:tplc="6220D532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94AE7"/>
    <w:multiLevelType w:val="hybridMultilevel"/>
    <w:tmpl w:val="080E46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A1547"/>
    <w:multiLevelType w:val="multilevel"/>
    <w:tmpl w:val="C4F21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DFF7265"/>
    <w:multiLevelType w:val="hybridMultilevel"/>
    <w:tmpl w:val="A658F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578FF"/>
    <w:multiLevelType w:val="hybridMultilevel"/>
    <w:tmpl w:val="3CD05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D0368"/>
    <w:multiLevelType w:val="hybridMultilevel"/>
    <w:tmpl w:val="83D606C4"/>
    <w:lvl w:ilvl="0" w:tplc="DB08443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B69A1"/>
    <w:multiLevelType w:val="hybridMultilevel"/>
    <w:tmpl w:val="7A929928"/>
    <w:lvl w:ilvl="0" w:tplc="A35EC1EC">
      <w:start w:val="1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46738"/>
    <w:multiLevelType w:val="hybridMultilevel"/>
    <w:tmpl w:val="719E5C5E"/>
    <w:lvl w:ilvl="0" w:tplc="E9A892E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A673540"/>
    <w:multiLevelType w:val="hybridMultilevel"/>
    <w:tmpl w:val="CD26BB6E"/>
    <w:lvl w:ilvl="0" w:tplc="FBBE3702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6B695A9F"/>
    <w:multiLevelType w:val="hybridMultilevel"/>
    <w:tmpl w:val="10F842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A1F6D"/>
    <w:multiLevelType w:val="hybridMultilevel"/>
    <w:tmpl w:val="9822E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7370A"/>
    <w:multiLevelType w:val="hybridMultilevel"/>
    <w:tmpl w:val="EFDC8E42"/>
    <w:lvl w:ilvl="0" w:tplc="06D20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AC41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B894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541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A0C0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A4A8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32F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1EF6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E81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8C6342"/>
    <w:multiLevelType w:val="hybridMultilevel"/>
    <w:tmpl w:val="8E027F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A0AB5"/>
    <w:multiLevelType w:val="hybridMultilevel"/>
    <w:tmpl w:val="1FD486D2"/>
    <w:lvl w:ilvl="0" w:tplc="4D3A3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58C86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A5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2CB1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2ED1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2E66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A440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CC2F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DCE8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DE77AA"/>
    <w:multiLevelType w:val="hybridMultilevel"/>
    <w:tmpl w:val="67ACCD1A"/>
    <w:lvl w:ilvl="0" w:tplc="A74CB5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4"/>
  </w:num>
  <w:num w:numId="3">
    <w:abstractNumId w:val="32"/>
  </w:num>
  <w:num w:numId="4">
    <w:abstractNumId w:val="2"/>
  </w:num>
  <w:num w:numId="5">
    <w:abstractNumId w:val="34"/>
  </w:num>
  <w:num w:numId="6">
    <w:abstractNumId w:val="8"/>
  </w:num>
  <w:num w:numId="7">
    <w:abstractNumId w:val="33"/>
  </w:num>
  <w:num w:numId="8">
    <w:abstractNumId w:val="22"/>
  </w:num>
  <w:num w:numId="9">
    <w:abstractNumId w:val="17"/>
  </w:num>
  <w:num w:numId="10">
    <w:abstractNumId w:val="30"/>
  </w:num>
  <w:num w:numId="11">
    <w:abstractNumId w:val="18"/>
  </w:num>
  <w:num w:numId="12">
    <w:abstractNumId w:val="12"/>
  </w:num>
  <w:num w:numId="13">
    <w:abstractNumId w:val="11"/>
  </w:num>
  <w:num w:numId="14">
    <w:abstractNumId w:val="1"/>
  </w:num>
  <w:num w:numId="15">
    <w:abstractNumId w:val="20"/>
  </w:num>
  <w:num w:numId="16">
    <w:abstractNumId w:val="25"/>
  </w:num>
  <w:num w:numId="17">
    <w:abstractNumId w:val="5"/>
  </w:num>
  <w:num w:numId="18">
    <w:abstractNumId w:val="14"/>
  </w:num>
  <w:num w:numId="19">
    <w:abstractNumId w:val="0"/>
  </w:num>
  <w:num w:numId="20">
    <w:abstractNumId w:val="28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6"/>
  </w:num>
  <w:num w:numId="24">
    <w:abstractNumId w:val="29"/>
  </w:num>
  <w:num w:numId="25">
    <w:abstractNumId w:val="9"/>
  </w:num>
  <w:num w:numId="26">
    <w:abstractNumId w:val="3"/>
  </w:num>
  <w:num w:numId="27">
    <w:abstractNumId w:val="35"/>
  </w:num>
  <w:num w:numId="28">
    <w:abstractNumId w:val="24"/>
  </w:num>
  <w:num w:numId="29">
    <w:abstractNumId w:val="19"/>
  </w:num>
  <w:num w:numId="30">
    <w:abstractNumId w:val="7"/>
  </w:num>
  <w:num w:numId="31">
    <w:abstractNumId w:val="21"/>
  </w:num>
  <w:num w:numId="32">
    <w:abstractNumId w:val="16"/>
  </w:num>
  <w:num w:numId="33">
    <w:abstractNumId w:val="13"/>
  </w:num>
  <w:num w:numId="34">
    <w:abstractNumId w:val="31"/>
  </w:num>
  <w:num w:numId="35">
    <w:abstractNumId w:val="23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52C"/>
    <w:rsid w:val="00002524"/>
    <w:rsid w:val="00005EAE"/>
    <w:rsid w:val="000079B7"/>
    <w:rsid w:val="00007A43"/>
    <w:rsid w:val="00007E59"/>
    <w:rsid w:val="00010BF4"/>
    <w:rsid w:val="00011774"/>
    <w:rsid w:val="0001494C"/>
    <w:rsid w:val="00022AFD"/>
    <w:rsid w:val="0003115E"/>
    <w:rsid w:val="00033269"/>
    <w:rsid w:val="00043A71"/>
    <w:rsid w:val="00050B4D"/>
    <w:rsid w:val="000603D0"/>
    <w:rsid w:val="00065BC5"/>
    <w:rsid w:val="00070AE0"/>
    <w:rsid w:val="00072138"/>
    <w:rsid w:val="00074E50"/>
    <w:rsid w:val="000767EC"/>
    <w:rsid w:val="00080FFE"/>
    <w:rsid w:val="00084B09"/>
    <w:rsid w:val="00095B46"/>
    <w:rsid w:val="000A1192"/>
    <w:rsid w:val="000A20F7"/>
    <w:rsid w:val="000A5204"/>
    <w:rsid w:val="000A677F"/>
    <w:rsid w:val="000C1C97"/>
    <w:rsid w:val="000C24BD"/>
    <w:rsid w:val="000D17C2"/>
    <w:rsid w:val="000E3257"/>
    <w:rsid w:val="000E5ADB"/>
    <w:rsid w:val="000F1A50"/>
    <w:rsid w:val="000F2809"/>
    <w:rsid w:val="000F2E90"/>
    <w:rsid w:val="000F33A2"/>
    <w:rsid w:val="000F38C0"/>
    <w:rsid w:val="000F536E"/>
    <w:rsid w:val="00100054"/>
    <w:rsid w:val="00124174"/>
    <w:rsid w:val="00124CB2"/>
    <w:rsid w:val="00126E00"/>
    <w:rsid w:val="00127227"/>
    <w:rsid w:val="00127746"/>
    <w:rsid w:val="00137894"/>
    <w:rsid w:val="001601DD"/>
    <w:rsid w:val="001602B7"/>
    <w:rsid w:val="0016627C"/>
    <w:rsid w:val="001663F4"/>
    <w:rsid w:val="0016660C"/>
    <w:rsid w:val="00182F06"/>
    <w:rsid w:val="001865B8"/>
    <w:rsid w:val="001873F5"/>
    <w:rsid w:val="001A0382"/>
    <w:rsid w:val="001A33B0"/>
    <w:rsid w:val="001B137B"/>
    <w:rsid w:val="001B6CF5"/>
    <w:rsid w:val="001B7C44"/>
    <w:rsid w:val="001D000C"/>
    <w:rsid w:val="001D3B30"/>
    <w:rsid w:val="001D7162"/>
    <w:rsid w:val="001E005A"/>
    <w:rsid w:val="001F3C36"/>
    <w:rsid w:val="00202455"/>
    <w:rsid w:val="00206742"/>
    <w:rsid w:val="00207BB3"/>
    <w:rsid w:val="00222F3F"/>
    <w:rsid w:val="00223699"/>
    <w:rsid w:val="0022553B"/>
    <w:rsid w:val="00230E47"/>
    <w:rsid w:val="00231C60"/>
    <w:rsid w:val="00236986"/>
    <w:rsid w:val="00243978"/>
    <w:rsid w:val="00253ECF"/>
    <w:rsid w:val="00260A69"/>
    <w:rsid w:val="00272DF7"/>
    <w:rsid w:val="00276167"/>
    <w:rsid w:val="002834A1"/>
    <w:rsid w:val="002856B4"/>
    <w:rsid w:val="002856B7"/>
    <w:rsid w:val="0028636F"/>
    <w:rsid w:val="00287456"/>
    <w:rsid w:val="0029123E"/>
    <w:rsid w:val="00295614"/>
    <w:rsid w:val="00295DA9"/>
    <w:rsid w:val="002A02A2"/>
    <w:rsid w:val="002B11BD"/>
    <w:rsid w:val="002B49D1"/>
    <w:rsid w:val="002C0DFF"/>
    <w:rsid w:val="002C2E7B"/>
    <w:rsid w:val="002D12E5"/>
    <w:rsid w:val="002E0382"/>
    <w:rsid w:val="002E3022"/>
    <w:rsid w:val="002E318B"/>
    <w:rsid w:val="002E665F"/>
    <w:rsid w:val="002F358C"/>
    <w:rsid w:val="0030579F"/>
    <w:rsid w:val="00307AAB"/>
    <w:rsid w:val="003125E9"/>
    <w:rsid w:val="00316530"/>
    <w:rsid w:val="00320B52"/>
    <w:rsid w:val="0032221D"/>
    <w:rsid w:val="00323AEF"/>
    <w:rsid w:val="00334EF8"/>
    <w:rsid w:val="00336331"/>
    <w:rsid w:val="00336E7A"/>
    <w:rsid w:val="00340F4B"/>
    <w:rsid w:val="00344FB8"/>
    <w:rsid w:val="00350C5E"/>
    <w:rsid w:val="003519D1"/>
    <w:rsid w:val="003570F5"/>
    <w:rsid w:val="003605A4"/>
    <w:rsid w:val="00371A61"/>
    <w:rsid w:val="0037224F"/>
    <w:rsid w:val="00383DC4"/>
    <w:rsid w:val="00386D68"/>
    <w:rsid w:val="00391816"/>
    <w:rsid w:val="00392E59"/>
    <w:rsid w:val="003932E2"/>
    <w:rsid w:val="00394A64"/>
    <w:rsid w:val="003953BC"/>
    <w:rsid w:val="003A0C6E"/>
    <w:rsid w:val="003A656A"/>
    <w:rsid w:val="003B19BA"/>
    <w:rsid w:val="003C0FAB"/>
    <w:rsid w:val="003C256E"/>
    <w:rsid w:val="003C26ED"/>
    <w:rsid w:val="003D571E"/>
    <w:rsid w:val="003E088A"/>
    <w:rsid w:val="003E203F"/>
    <w:rsid w:val="003E4441"/>
    <w:rsid w:val="003F64F8"/>
    <w:rsid w:val="0040145B"/>
    <w:rsid w:val="004165BD"/>
    <w:rsid w:val="00424A0C"/>
    <w:rsid w:val="00425B38"/>
    <w:rsid w:val="0042686F"/>
    <w:rsid w:val="00432C40"/>
    <w:rsid w:val="004342AE"/>
    <w:rsid w:val="00437B11"/>
    <w:rsid w:val="0044353E"/>
    <w:rsid w:val="00447E34"/>
    <w:rsid w:val="0045279E"/>
    <w:rsid w:val="00452918"/>
    <w:rsid w:val="0046114C"/>
    <w:rsid w:val="0046122D"/>
    <w:rsid w:val="00471B3A"/>
    <w:rsid w:val="00481A36"/>
    <w:rsid w:val="00486823"/>
    <w:rsid w:val="004908FE"/>
    <w:rsid w:val="00493422"/>
    <w:rsid w:val="004948AA"/>
    <w:rsid w:val="004959C3"/>
    <w:rsid w:val="004A09A8"/>
    <w:rsid w:val="004A7DBC"/>
    <w:rsid w:val="004B4F07"/>
    <w:rsid w:val="004B6351"/>
    <w:rsid w:val="004B776E"/>
    <w:rsid w:val="004D079C"/>
    <w:rsid w:val="004D1CF0"/>
    <w:rsid w:val="004D27D8"/>
    <w:rsid w:val="004D63BA"/>
    <w:rsid w:val="004F218D"/>
    <w:rsid w:val="004F3D6D"/>
    <w:rsid w:val="004F64D1"/>
    <w:rsid w:val="00502067"/>
    <w:rsid w:val="005204AC"/>
    <w:rsid w:val="00521087"/>
    <w:rsid w:val="00524705"/>
    <w:rsid w:val="005361DB"/>
    <w:rsid w:val="00536BD8"/>
    <w:rsid w:val="00541852"/>
    <w:rsid w:val="005524C7"/>
    <w:rsid w:val="00562E6D"/>
    <w:rsid w:val="00563F5B"/>
    <w:rsid w:val="005726EB"/>
    <w:rsid w:val="0057281A"/>
    <w:rsid w:val="00581649"/>
    <w:rsid w:val="005A3D41"/>
    <w:rsid w:val="005A5B4B"/>
    <w:rsid w:val="005B204F"/>
    <w:rsid w:val="005B235D"/>
    <w:rsid w:val="005C0B86"/>
    <w:rsid w:val="005C34DA"/>
    <w:rsid w:val="005C4638"/>
    <w:rsid w:val="005C71A8"/>
    <w:rsid w:val="005D1A4C"/>
    <w:rsid w:val="005D31DC"/>
    <w:rsid w:val="005E448B"/>
    <w:rsid w:val="0060097F"/>
    <w:rsid w:val="0060292E"/>
    <w:rsid w:val="006078C1"/>
    <w:rsid w:val="00612AD9"/>
    <w:rsid w:val="00620203"/>
    <w:rsid w:val="006236A0"/>
    <w:rsid w:val="006238B0"/>
    <w:rsid w:val="00623F48"/>
    <w:rsid w:val="00625043"/>
    <w:rsid w:val="006258E8"/>
    <w:rsid w:val="00636AA9"/>
    <w:rsid w:val="00637F4F"/>
    <w:rsid w:val="00641597"/>
    <w:rsid w:val="00643C53"/>
    <w:rsid w:val="00651BF2"/>
    <w:rsid w:val="00653534"/>
    <w:rsid w:val="00654BD3"/>
    <w:rsid w:val="00656BF8"/>
    <w:rsid w:val="00662D33"/>
    <w:rsid w:val="00664C2D"/>
    <w:rsid w:val="00665BAC"/>
    <w:rsid w:val="00680669"/>
    <w:rsid w:val="00682AF7"/>
    <w:rsid w:val="00682CAC"/>
    <w:rsid w:val="00685A12"/>
    <w:rsid w:val="00687CCC"/>
    <w:rsid w:val="0069325F"/>
    <w:rsid w:val="00693802"/>
    <w:rsid w:val="006A3BD9"/>
    <w:rsid w:val="006A4E20"/>
    <w:rsid w:val="006A57D6"/>
    <w:rsid w:val="006B00C2"/>
    <w:rsid w:val="006B18D2"/>
    <w:rsid w:val="006B408C"/>
    <w:rsid w:val="006C0EB4"/>
    <w:rsid w:val="006D00CE"/>
    <w:rsid w:val="006D3B76"/>
    <w:rsid w:val="006E0BFB"/>
    <w:rsid w:val="006E428C"/>
    <w:rsid w:val="006E4CEF"/>
    <w:rsid w:val="00703132"/>
    <w:rsid w:val="0070713F"/>
    <w:rsid w:val="007072AC"/>
    <w:rsid w:val="0070748A"/>
    <w:rsid w:val="0071101C"/>
    <w:rsid w:val="007111AB"/>
    <w:rsid w:val="007113EC"/>
    <w:rsid w:val="00711FEC"/>
    <w:rsid w:val="007122B0"/>
    <w:rsid w:val="00716EE6"/>
    <w:rsid w:val="0073560B"/>
    <w:rsid w:val="0074332E"/>
    <w:rsid w:val="007452E7"/>
    <w:rsid w:val="007457F3"/>
    <w:rsid w:val="00746DBE"/>
    <w:rsid w:val="00746F40"/>
    <w:rsid w:val="007541D6"/>
    <w:rsid w:val="00761E97"/>
    <w:rsid w:val="007651B9"/>
    <w:rsid w:val="00767ECC"/>
    <w:rsid w:val="007713CC"/>
    <w:rsid w:val="00776683"/>
    <w:rsid w:val="00783E87"/>
    <w:rsid w:val="00784674"/>
    <w:rsid w:val="007861D8"/>
    <w:rsid w:val="00786D2D"/>
    <w:rsid w:val="00790BD3"/>
    <w:rsid w:val="00791D4E"/>
    <w:rsid w:val="00795AA3"/>
    <w:rsid w:val="007A0960"/>
    <w:rsid w:val="007A356A"/>
    <w:rsid w:val="007B074B"/>
    <w:rsid w:val="007B1FDC"/>
    <w:rsid w:val="007C1F96"/>
    <w:rsid w:val="007C34DC"/>
    <w:rsid w:val="007C42BC"/>
    <w:rsid w:val="007C748A"/>
    <w:rsid w:val="007E7575"/>
    <w:rsid w:val="007E7664"/>
    <w:rsid w:val="007F1F15"/>
    <w:rsid w:val="007F3533"/>
    <w:rsid w:val="00814280"/>
    <w:rsid w:val="00814B22"/>
    <w:rsid w:val="008161A7"/>
    <w:rsid w:val="0081788A"/>
    <w:rsid w:val="0082518E"/>
    <w:rsid w:val="008264BD"/>
    <w:rsid w:val="00827306"/>
    <w:rsid w:val="00834E60"/>
    <w:rsid w:val="008355BA"/>
    <w:rsid w:val="00844B10"/>
    <w:rsid w:val="00844FD3"/>
    <w:rsid w:val="0085288F"/>
    <w:rsid w:val="008657E5"/>
    <w:rsid w:val="00866FFD"/>
    <w:rsid w:val="00867DA3"/>
    <w:rsid w:val="00885B09"/>
    <w:rsid w:val="008868DD"/>
    <w:rsid w:val="0089068A"/>
    <w:rsid w:val="00890BAF"/>
    <w:rsid w:val="00891917"/>
    <w:rsid w:val="008A1173"/>
    <w:rsid w:val="008A4D02"/>
    <w:rsid w:val="008A70B3"/>
    <w:rsid w:val="008A7795"/>
    <w:rsid w:val="008B17FE"/>
    <w:rsid w:val="008B22AB"/>
    <w:rsid w:val="008B36EB"/>
    <w:rsid w:val="008C0744"/>
    <w:rsid w:val="008C0E7F"/>
    <w:rsid w:val="008C31D6"/>
    <w:rsid w:val="008C549B"/>
    <w:rsid w:val="008D2DF3"/>
    <w:rsid w:val="008D5037"/>
    <w:rsid w:val="008D7029"/>
    <w:rsid w:val="008D7447"/>
    <w:rsid w:val="008E427C"/>
    <w:rsid w:val="008E637E"/>
    <w:rsid w:val="008F357D"/>
    <w:rsid w:val="008F4C75"/>
    <w:rsid w:val="00900A92"/>
    <w:rsid w:val="00903934"/>
    <w:rsid w:val="00906D08"/>
    <w:rsid w:val="0092029E"/>
    <w:rsid w:val="0092041B"/>
    <w:rsid w:val="00920804"/>
    <w:rsid w:val="00924085"/>
    <w:rsid w:val="00926BD2"/>
    <w:rsid w:val="00936ADD"/>
    <w:rsid w:val="00940B97"/>
    <w:rsid w:val="00946B1C"/>
    <w:rsid w:val="009567E0"/>
    <w:rsid w:val="00964F4B"/>
    <w:rsid w:val="00965836"/>
    <w:rsid w:val="009763CD"/>
    <w:rsid w:val="00980D66"/>
    <w:rsid w:val="0098318D"/>
    <w:rsid w:val="0099087F"/>
    <w:rsid w:val="0099135B"/>
    <w:rsid w:val="0099389A"/>
    <w:rsid w:val="009A7201"/>
    <w:rsid w:val="009C1DDF"/>
    <w:rsid w:val="009C387A"/>
    <w:rsid w:val="009D178F"/>
    <w:rsid w:val="009D34AA"/>
    <w:rsid w:val="009D3920"/>
    <w:rsid w:val="009E4C4D"/>
    <w:rsid w:val="009E50E2"/>
    <w:rsid w:val="009F61CE"/>
    <w:rsid w:val="009F727C"/>
    <w:rsid w:val="009F728F"/>
    <w:rsid w:val="00A10E46"/>
    <w:rsid w:val="00A11108"/>
    <w:rsid w:val="00A174C7"/>
    <w:rsid w:val="00A25521"/>
    <w:rsid w:val="00A304F5"/>
    <w:rsid w:val="00A30780"/>
    <w:rsid w:val="00A32B97"/>
    <w:rsid w:val="00A44CF4"/>
    <w:rsid w:val="00A54994"/>
    <w:rsid w:val="00A5507E"/>
    <w:rsid w:val="00A577B4"/>
    <w:rsid w:val="00A609AD"/>
    <w:rsid w:val="00A6149B"/>
    <w:rsid w:val="00A61511"/>
    <w:rsid w:val="00A62C30"/>
    <w:rsid w:val="00A62F16"/>
    <w:rsid w:val="00A636CC"/>
    <w:rsid w:val="00A656A0"/>
    <w:rsid w:val="00A72762"/>
    <w:rsid w:val="00A76C1B"/>
    <w:rsid w:val="00A77448"/>
    <w:rsid w:val="00A8500B"/>
    <w:rsid w:val="00A87972"/>
    <w:rsid w:val="00A90A67"/>
    <w:rsid w:val="00AA1400"/>
    <w:rsid w:val="00AB1CBA"/>
    <w:rsid w:val="00AB2EE0"/>
    <w:rsid w:val="00AB7EEA"/>
    <w:rsid w:val="00AC1EE9"/>
    <w:rsid w:val="00AC3F67"/>
    <w:rsid w:val="00AC48ED"/>
    <w:rsid w:val="00AC4F70"/>
    <w:rsid w:val="00AC4FA6"/>
    <w:rsid w:val="00AC5EDF"/>
    <w:rsid w:val="00AC6E25"/>
    <w:rsid w:val="00AC7828"/>
    <w:rsid w:val="00AD02A9"/>
    <w:rsid w:val="00AE18C4"/>
    <w:rsid w:val="00AE26E4"/>
    <w:rsid w:val="00AE6842"/>
    <w:rsid w:val="00AF0E5F"/>
    <w:rsid w:val="00AF51EA"/>
    <w:rsid w:val="00B07B74"/>
    <w:rsid w:val="00B12EDE"/>
    <w:rsid w:val="00B13933"/>
    <w:rsid w:val="00B157E5"/>
    <w:rsid w:val="00B22684"/>
    <w:rsid w:val="00B23F7E"/>
    <w:rsid w:val="00B24E37"/>
    <w:rsid w:val="00B24FD1"/>
    <w:rsid w:val="00B262B6"/>
    <w:rsid w:val="00B26696"/>
    <w:rsid w:val="00B41140"/>
    <w:rsid w:val="00B57652"/>
    <w:rsid w:val="00B64075"/>
    <w:rsid w:val="00B65FAD"/>
    <w:rsid w:val="00B9506D"/>
    <w:rsid w:val="00BB015A"/>
    <w:rsid w:val="00BB3156"/>
    <w:rsid w:val="00BB58D3"/>
    <w:rsid w:val="00BC24C9"/>
    <w:rsid w:val="00BC397E"/>
    <w:rsid w:val="00BC7600"/>
    <w:rsid w:val="00BE779A"/>
    <w:rsid w:val="00BF3E08"/>
    <w:rsid w:val="00C043B3"/>
    <w:rsid w:val="00C0799C"/>
    <w:rsid w:val="00C07CE2"/>
    <w:rsid w:val="00C137A7"/>
    <w:rsid w:val="00C212E1"/>
    <w:rsid w:val="00C22D7E"/>
    <w:rsid w:val="00C44597"/>
    <w:rsid w:val="00C467AA"/>
    <w:rsid w:val="00C52634"/>
    <w:rsid w:val="00C57012"/>
    <w:rsid w:val="00C63263"/>
    <w:rsid w:val="00C64193"/>
    <w:rsid w:val="00C6728C"/>
    <w:rsid w:val="00C74830"/>
    <w:rsid w:val="00C82683"/>
    <w:rsid w:val="00C8334E"/>
    <w:rsid w:val="00C8352C"/>
    <w:rsid w:val="00C86A58"/>
    <w:rsid w:val="00C91DA1"/>
    <w:rsid w:val="00C942F8"/>
    <w:rsid w:val="00CB354D"/>
    <w:rsid w:val="00CB5D39"/>
    <w:rsid w:val="00CB7846"/>
    <w:rsid w:val="00CC4DF1"/>
    <w:rsid w:val="00CD08EF"/>
    <w:rsid w:val="00CD43CB"/>
    <w:rsid w:val="00CD6D66"/>
    <w:rsid w:val="00CE6EB5"/>
    <w:rsid w:val="00CE778F"/>
    <w:rsid w:val="00CF0ECF"/>
    <w:rsid w:val="00CF1161"/>
    <w:rsid w:val="00CF160F"/>
    <w:rsid w:val="00CF232E"/>
    <w:rsid w:val="00CF267A"/>
    <w:rsid w:val="00CF2817"/>
    <w:rsid w:val="00CF4F9B"/>
    <w:rsid w:val="00CF5357"/>
    <w:rsid w:val="00CF7CB5"/>
    <w:rsid w:val="00D03469"/>
    <w:rsid w:val="00D04B7C"/>
    <w:rsid w:val="00D16947"/>
    <w:rsid w:val="00D21BE9"/>
    <w:rsid w:val="00D22594"/>
    <w:rsid w:val="00D22FAD"/>
    <w:rsid w:val="00D25698"/>
    <w:rsid w:val="00D400FC"/>
    <w:rsid w:val="00D529AA"/>
    <w:rsid w:val="00D572E5"/>
    <w:rsid w:val="00D62F68"/>
    <w:rsid w:val="00D70129"/>
    <w:rsid w:val="00D70B8A"/>
    <w:rsid w:val="00D71008"/>
    <w:rsid w:val="00D71B53"/>
    <w:rsid w:val="00D720B8"/>
    <w:rsid w:val="00D90098"/>
    <w:rsid w:val="00DB7C72"/>
    <w:rsid w:val="00DB7E90"/>
    <w:rsid w:val="00DD02B8"/>
    <w:rsid w:val="00DD33EE"/>
    <w:rsid w:val="00DD7ACE"/>
    <w:rsid w:val="00DE3E72"/>
    <w:rsid w:val="00DE3FC6"/>
    <w:rsid w:val="00E017DA"/>
    <w:rsid w:val="00E10769"/>
    <w:rsid w:val="00E12942"/>
    <w:rsid w:val="00E15A75"/>
    <w:rsid w:val="00E25DE0"/>
    <w:rsid w:val="00E30D01"/>
    <w:rsid w:val="00E34640"/>
    <w:rsid w:val="00E41712"/>
    <w:rsid w:val="00E44BAD"/>
    <w:rsid w:val="00E44BBC"/>
    <w:rsid w:val="00E50CA3"/>
    <w:rsid w:val="00E62EA2"/>
    <w:rsid w:val="00E77218"/>
    <w:rsid w:val="00E818F9"/>
    <w:rsid w:val="00E908E6"/>
    <w:rsid w:val="00EA30D0"/>
    <w:rsid w:val="00EA574B"/>
    <w:rsid w:val="00EB3FAC"/>
    <w:rsid w:val="00EB4297"/>
    <w:rsid w:val="00EB778C"/>
    <w:rsid w:val="00EC1CDA"/>
    <w:rsid w:val="00ED10D8"/>
    <w:rsid w:val="00ED3254"/>
    <w:rsid w:val="00ED5532"/>
    <w:rsid w:val="00ED5B0F"/>
    <w:rsid w:val="00EE5094"/>
    <w:rsid w:val="00EE7867"/>
    <w:rsid w:val="00EF2E2E"/>
    <w:rsid w:val="00EF2EC9"/>
    <w:rsid w:val="00EF567C"/>
    <w:rsid w:val="00F06062"/>
    <w:rsid w:val="00F1478D"/>
    <w:rsid w:val="00F23FF4"/>
    <w:rsid w:val="00F26E0B"/>
    <w:rsid w:val="00F2771C"/>
    <w:rsid w:val="00F373CC"/>
    <w:rsid w:val="00F37F19"/>
    <w:rsid w:val="00F4693D"/>
    <w:rsid w:val="00F53D9B"/>
    <w:rsid w:val="00F602AC"/>
    <w:rsid w:val="00F61BC2"/>
    <w:rsid w:val="00F64CBF"/>
    <w:rsid w:val="00F70A2E"/>
    <w:rsid w:val="00F74BD0"/>
    <w:rsid w:val="00F75173"/>
    <w:rsid w:val="00F75F9D"/>
    <w:rsid w:val="00F80931"/>
    <w:rsid w:val="00F80F4F"/>
    <w:rsid w:val="00F8176C"/>
    <w:rsid w:val="00F85617"/>
    <w:rsid w:val="00F87596"/>
    <w:rsid w:val="00FA22D4"/>
    <w:rsid w:val="00FA3822"/>
    <w:rsid w:val="00FB42DF"/>
    <w:rsid w:val="00FC1699"/>
    <w:rsid w:val="00FC262D"/>
    <w:rsid w:val="00FC3FC5"/>
    <w:rsid w:val="00FE15A9"/>
    <w:rsid w:val="00FE48F5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EAC30"/>
  <w15:docId w15:val="{1088431D-77C8-4180-9BCE-71D8DE99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Times New Roman" w:hAnsi="Times New Roman"/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rFonts w:ascii="Times New Roman" w:hAnsi="Times New Roman"/>
    </w:rPr>
  </w:style>
  <w:style w:type="character" w:styleId="Odkaznakoment">
    <w:name w:val="annotation reference"/>
    <w:semiHidden/>
    <w:rPr>
      <w:sz w:val="16"/>
    </w:rPr>
  </w:style>
  <w:style w:type="paragraph" w:styleId="Textbubliny">
    <w:name w:val="Balloon Text"/>
    <w:basedOn w:val="Normln"/>
    <w:semiHidden/>
    <w:rPr>
      <w:rFonts w:ascii="Tahoma" w:hAnsi="Tahoma"/>
      <w:sz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61A7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161A7"/>
    <w:rPr>
      <w:rFonts w:ascii="Courier New" w:hAnsi="Courier New"/>
    </w:rPr>
  </w:style>
  <w:style w:type="character" w:styleId="Znakapoznpodarou">
    <w:name w:val="footnote reference"/>
    <w:uiPriority w:val="99"/>
    <w:semiHidden/>
    <w:unhideWhenUsed/>
    <w:rsid w:val="008161A7"/>
    <w:rPr>
      <w:vertAlign w:val="superscript"/>
    </w:rPr>
  </w:style>
  <w:style w:type="paragraph" w:styleId="Textkomente">
    <w:name w:val="annotation text"/>
    <w:basedOn w:val="Normln"/>
    <w:semiHidden/>
    <w:rsid w:val="00425B38"/>
    <w:rPr>
      <w:sz w:val="20"/>
    </w:rPr>
  </w:style>
  <w:style w:type="paragraph" w:styleId="Pedmtkomente">
    <w:name w:val="annotation subject"/>
    <w:basedOn w:val="Textkomente"/>
    <w:next w:val="Textkomente"/>
    <w:semiHidden/>
    <w:rsid w:val="00425B38"/>
    <w:rPr>
      <w:b/>
      <w:bCs/>
    </w:rPr>
  </w:style>
  <w:style w:type="paragraph" w:customStyle="1" w:styleId="bodytext">
    <w:name w:val="bodytext"/>
    <w:basedOn w:val="Normln"/>
    <w:rsid w:val="004948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Normln1">
    <w:name w:val="Normální1"/>
    <w:autoRedefine/>
    <w:rsid w:val="004342AE"/>
    <w:rPr>
      <w:rFonts w:eastAsia="ヒラギノ角ゴ Pro W3"/>
      <w:color w:val="000000"/>
      <w:sz w:val="24"/>
      <w:lang w:val="en-US"/>
    </w:rPr>
  </w:style>
  <w:style w:type="paragraph" w:styleId="Revize">
    <w:name w:val="Revision"/>
    <w:hidden/>
    <w:uiPriority w:val="99"/>
    <w:semiHidden/>
    <w:rsid w:val="000C1C97"/>
    <w:rPr>
      <w:rFonts w:ascii="Courier New" w:hAnsi="Courier New"/>
      <w:sz w:val="24"/>
    </w:rPr>
  </w:style>
  <w:style w:type="paragraph" w:styleId="Odstavecseseznamem">
    <w:name w:val="List Paragraph"/>
    <w:basedOn w:val="Normln"/>
    <w:uiPriority w:val="34"/>
    <w:qFormat/>
    <w:rsid w:val="00B2669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307A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7AAB"/>
    <w:rPr>
      <w:rFonts w:ascii="Courier New" w:hAnsi="Courier New"/>
      <w:sz w:val="24"/>
    </w:rPr>
  </w:style>
  <w:style w:type="character" w:styleId="Hypertextovodkaz">
    <w:name w:val="Hyperlink"/>
    <w:rsid w:val="00A87972"/>
    <w:rPr>
      <w:color w:val="0000FF"/>
      <w:u w:val="single"/>
    </w:rPr>
  </w:style>
  <w:style w:type="character" w:customStyle="1" w:styleId="contentpasted0">
    <w:name w:val="contentpasted0"/>
    <w:basedOn w:val="Standardnpsmoodstavce"/>
    <w:rsid w:val="00FE15A9"/>
  </w:style>
  <w:style w:type="character" w:styleId="Zdraznn">
    <w:name w:val="Emphasis"/>
    <w:basedOn w:val="Standardnpsmoodstavce"/>
    <w:uiPriority w:val="20"/>
    <w:qFormat/>
    <w:rsid w:val="00AD02A9"/>
    <w:rPr>
      <w:i/>
      <w:iCs/>
    </w:rPr>
  </w:style>
  <w:style w:type="character" w:styleId="Siln">
    <w:name w:val="Strong"/>
    <w:basedOn w:val="Standardnpsmoodstavce"/>
    <w:uiPriority w:val="22"/>
    <w:qFormat/>
    <w:rsid w:val="00CD6D66"/>
    <w:rPr>
      <w:b/>
      <w:bCs/>
    </w:rPr>
  </w:style>
  <w:style w:type="paragraph" w:customStyle="1" w:styleId="1">
    <w:name w:val="1"/>
    <w:basedOn w:val="Normln"/>
    <w:rsid w:val="00F26E0B"/>
    <w:pPr>
      <w:overflowPunct/>
      <w:autoSpaceDE/>
      <w:autoSpaceDN/>
      <w:adjustRightInd/>
      <w:spacing w:before="100" w:after="100"/>
      <w:textAlignment w:val="auto"/>
    </w:pPr>
    <w:rPr>
      <w:rFonts w:ascii="Times New Roman" w:hAnsi="Times New Roma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C4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413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6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1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28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369550">
                                      <w:marLeft w:val="0"/>
                                      <w:marRight w:val="27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27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34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omas.velicka@ujep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nka.Bobkova@ff.cuni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de55f8-548e-412e-967a-00f73a75c3e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1A7A57E0E6414D91BC527505E9470A" ma:contentTypeVersion="15" ma:contentTypeDescription="Vytvoří nový dokument" ma:contentTypeScope="" ma:versionID="fe8a6c0cc1baad5e5dced299f8fe128b">
  <xsd:schema xmlns:xsd="http://www.w3.org/2001/XMLSchema" xmlns:xs="http://www.w3.org/2001/XMLSchema" xmlns:p="http://schemas.microsoft.com/office/2006/metadata/properties" xmlns:ns3="3ade55f8-548e-412e-967a-00f73a75c3ee" xmlns:ns4="2ad49c43-0c00-41c6-b62e-878a4a80475f" targetNamespace="http://schemas.microsoft.com/office/2006/metadata/properties" ma:root="true" ma:fieldsID="4dedad329eaaa7db6b4604065cd05043" ns3:_="" ns4:_="">
    <xsd:import namespace="3ade55f8-548e-412e-967a-00f73a75c3ee"/>
    <xsd:import namespace="2ad49c43-0c00-41c6-b62e-878a4a8047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e55f8-548e-412e-967a-00f73a75c3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49c43-0c00-41c6-b62e-878a4a804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EEF95-B223-47E3-A192-9DD9F8DB77DF}">
  <ds:schemaRefs>
    <ds:schemaRef ds:uri="http://schemas.microsoft.com/office/2006/metadata/properties"/>
    <ds:schemaRef ds:uri="http://schemas.microsoft.com/office/infopath/2007/PartnerControls"/>
    <ds:schemaRef ds:uri="3ade55f8-548e-412e-967a-00f73a75c3ee"/>
  </ds:schemaRefs>
</ds:datastoreItem>
</file>

<file path=customXml/itemProps2.xml><?xml version="1.0" encoding="utf-8"?>
<ds:datastoreItem xmlns:ds="http://schemas.openxmlformats.org/officeDocument/2006/customXml" ds:itemID="{4DAB362C-6324-4B1E-9C98-33AFCF788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de55f8-548e-412e-967a-00f73a75c3ee"/>
    <ds:schemaRef ds:uri="2ad49c43-0c00-41c6-b62e-878a4a804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EB1692-9495-45D5-A44C-0BFC092708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F13491-DAE0-4254-9427-2CB78033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2459</Words>
  <Characters>14512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AV</Company>
  <LinksUpToDate>false</LinksUpToDate>
  <CharactersWithSpaces>16938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merhautova</dc:creator>
  <cp:lastModifiedBy>PekarkovaH</cp:lastModifiedBy>
  <cp:revision>2</cp:revision>
  <cp:lastPrinted>2022-10-11T15:02:00Z</cp:lastPrinted>
  <dcterms:created xsi:type="dcterms:W3CDTF">2024-02-22T13:40:00Z</dcterms:created>
  <dcterms:modified xsi:type="dcterms:W3CDTF">2024-02-22T13:40:00Z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0x0101009A1A7A57E0E6414D91BC527505E9470A</vt:lpwstr>
  </property>
</Properties>
</file>