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73E85D" w14:textId="77777777" w:rsidR="004B3559" w:rsidRDefault="004B3559" w:rsidP="008F05E5">
      <w:pPr>
        <w:suppressAutoHyphens w:val="0"/>
        <w:rPr>
          <w:sz w:val="22"/>
          <w:szCs w:val="22"/>
        </w:rPr>
      </w:pPr>
    </w:p>
    <w:p w14:paraId="282EBA89" w14:textId="5A0066C8" w:rsidR="008F05E5" w:rsidRPr="008F05E5" w:rsidRDefault="008F05E5" w:rsidP="008F05E5">
      <w:pPr>
        <w:suppressAutoHyphens w:val="0"/>
        <w:rPr>
          <w:sz w:val="22"/>
          <w:szCs w:val="22"/>
        </w:rPr>
      </w:pPr>
      <w:r w:rsidRPr="008F05E5">
        <w:rPr>
          <w:sz w:val="22"/>
          <w:szCs w:val="22"/>
        </w:rPr>
        <w:t>Smluvní strany:</w:t>
      </w:r>
    </w:p>
    <w:p w14:paraId="23B6F436" w14:textId="77777777" w:rsidR="008F05E5" w:rsidRPr="008F05E5" w:rsidRDefault="008F05E5" w:rsidP="008F05E5">
      <w:pPr>
        <w:suppressAutoHyphens w:val="0"/>
        <w:rPr>
          <w:b/>
          <w:bCs/>
          <w:sz w:val="22"/>
          <w:szCs w:val="22"/>
        </w:rPr>
      </w:pPr>
      <w:r w:rsidRPr="008F05E5">
        <w:rPr>
          <w:b/>
          <w:bCs/>
          <w:sz w:val="22"/>
          <w:szCs w:val="22"/>
        </w:rPr>
        <w:t>Městská bytová správa, spol. s r.o.</w:t>
      </w:r>
    </w:p>
    <w:p w14:paraId="3CC3784F" w14:textId="77777777" w:rsidR="008F05E5" w:rsidRPr="008F05E5" w:rsidRDefault="008F05E5" w:rsidP="008F05E5">
      <w:pPr>
        <w:rPr>
          <w:sz w:val="22"/>
          <w:szCs w:val="22"/>
        </w:rPr>
      </w:pPr>
      <w:r w:rsidRPr="008F05E5">
        <w:rPr>
          <w:sz w:val="22"/>
          <w:szCs w:val="22"/>
        </w:rPr>
        <w:t xml:space="preserve">Hodonín, čp. 691, Rodinova 4, PSČ 695 01, </w:t>
      </w:r>
    </w:p>
    <w:p w14:paraId="31EB4D7C" w14:textId="77777777" w:rsidR="008F05E5" w:rsidRPr="008F05E5" w:rsidRDefault="008F05E5" w:rsidP="008F05E5">
      <w:pPr>
        <w:rPr>
          <w:sz w:val="22"/>
          <w:szCs w:val="22"/>
        </w:rPr>
      </w:pPr>
      <w:r w:rsidRPr="008F05E5">
        <w:rPr>
          <w:sz w:val="22"/>
          <w:szCs w:val="22"/>
        </w:rPr>
        <w:t>IČO: 63 48 99 53</w:t>
      </w:r>
    </w:p>
    <w:p w14:paraId="2B085F45" w14:textId="77777777" w:rsidR="008F05E5" w:rsidRPr="008F05E5" w:rsidRDefault="008F05E5" w:rsidP="008F05E5">
      <w:pPr>
        <w:rPr>
          <w:sz w:val="22"/>
          <w:szCs w:val="22"/>
        </w:rPr>
      </w:pPr>
      <w:r w:rsidRPr="008F05E5">
        <w:rPr>
          <w:sz w:val="22"/>
          <w:szCs w:val="22"/>
        </w:rPr>
        <w:t>zapsaná v OR u KS v Brně, oddíl C, vložka 21697</w:t>
      </w:r>
    </w:p>
    <w:p w14:paraId="7B3BB002" w14:textId="77777777" w:rsidR="008F05E5" w:rsidRPr="008F05E5" w:rsidRDefault="008F05E5" w:rsidP="008F05E5">
      <w:pPr>
        <w:rPr>
          <w:sz w:val="22"/>
          <w:szCs w:val="22"/>
        </w:rPr>
      </w:pPr>
      <w:r w:rsidRPr="008F05E5">
        <w:rPr>
          <w:sz w:val="22"/>
          <w:szCs w:val="22"/>
        </w:rPr>
        <w:t xml:space="preserve">zastoupená Ing. Janou </w:t>
      </w:r>
      <w:proofErr w:type="spellStart"/>
      <w:r w:rsidRPr="008F05E5">
        <w:rPr>
          <w:sz w:val="22"/>
          <w:szCs w:val="22"/>
        </w:rPr>
        <w:t>Bimkovou</w:t>
      </w:r>
      <w:proofErr w:type="spellEnd"/>
      <w:r w:rsidRPr="008F05E5">
        <w:rPr>
          <w:sz w:val="22"/>
          <w:szCs w:val="22"/>
        </w:rPr>
        <w:t>, jednatelkou</w:t>
      </w:r>
    </w:p>
    <w:p w14:paraId="3BDC23AE" w14:textId="39F0D3BF" w:rsidR="008F05E5" w:rsidRPr="008F05E5" w:rsidRDefault="008F05E5" w:rsidP="008F05E5">
      <w:pPr>
        <w:rPr>
          <w:sz w:val="22"/>
          <w:szCs w:val="22"/>
        </w:rPr>
      </w:pPr>
      <w:r w:rsidRPr="008F05E5">
        <w:rPr>
          <w:sz w:val="22"/>
          <w:szCs w:val="22"/>
        </w:rPr>
        <w:t>(dále též jako „</w:t>
      </w:r>
      <w:proofErr w:type="gramStart"/>
      <w:r w:rsidRPr="008F05E5">
        <w:rPr>
          <w:b/>
          <w:bCs/>
          <w:sz w:val="22"/>
          <w:szCs w:val="22"/>
        </w:rPr>
        <w:t>nájemce</w:t>
      </w:r>
      <w:r w:rsidRPr="008F05E5">
        <w:rPr>
          <w:sz w:val="22"/>
          <w:szCs w:val="22"/>
        </w:rPr>
        <w:t>“ )</w:t>
      </w:r>
      <w:proofErr w:type="gramEnd"/>
    </w:p>
    <w:p w14:paraId="075193DF" w14:textId="77777777" w:rsidR="008F05E5" w:rsidRPr="008F05E5" w:rsidRDefault="008F05E5" w:rsidP="008F05E5">
      <w:pPr>
        <w:rPr>
          <w:sz w:val="22"/>
          <w:szCs w:val="22"/>
        </w:rPr>
      </w:pPr>
    </w:p>
    <w:p w14:paraId="5FA27454" w14:textId="77777777" w:rsidR="008F05E5" w:rsidRPr="008F05E5" w:rsidRDefault="008F05E5" w:rsidP="008F05E5">
      <w:pPr>
        <w:rPr>
          <w:sz w:val="22"/>
          <w:szCs w:val="22"/>
        </w:rPr>
      </w:pPr>
      <w:r w:rsidRPr="008F05E5">
        <w:rPr>
          <w:sz w:val="22"/>
          <w:szCs w:val="22"/>
        </w:rPr>
        <w:t>a</w:t>
      </w:r>
    </w:p>
    <w:p w14:paraId="76559BB2" w14:textId="77777777" w:rsidR="008F05E5" w:rsidRPr="008F05E5" w:rsidRDefault="008F05E5" w:rsidP="008F05E5">
      <w:pPr>
        <w:rPr>
          <w:sz w:val="22"/>
          <w:szCs w:val="22"/>
        </w:rPr>
      </w:pPr>
    </w:p>
    <w:p w14:paraId="4D42EC0E" w14:textId="77777777" w:rsidR="008F05E5" w:rsidRPr="008F05E5" w:rsidRDefault="008F05E5" w:rsidP="008F05E5">
      <w:pPr>
        <w:suppressAutoHyphens w:val="0"/>
        <w:rPr>
          <w:b/>
          <w:bCs/>
          <w:sz w:val="22"/>
          <w:szCs w:val="22"/>
        </w:rPr>
      </w:pPr>
      <w:r w:rsidRPr="008F05E5">
        <w:rPr>
          <w:b/>
          <w:bCs/>
          <w:sz w:val="22"/>
          <w:szCs w:val="22"/>
        </w:rPr>
        <w:t>Jaromír HORŇÁK</w:t>
      </w:r>
    </w:p>
    <w:p w14:paraId="1B66C09C" w14:textId="0696895B" w:rsidR="008F05E5" w:rsidRPr="008F05E5" w:rsidRDefault="008F05E5" w:rsidP="008F05E5">
      <w:pPr>
        <w:rPr>
          <w:sz w:val="22"/>
          <w:szCs w:val="22"/>
        </w:rPr>
      </w:pPr>
      <w:bookmarkStart w:id="0" w:name="_GoBack"/>
      <w:bookmarkEnd w:id="0"/>
    </w:p>
    <w:p w14:paraId="4FF7ED3F" w14:textId="77777777" w:rsidR="008F05E5" w:rsidRPr="008F05E5" w:rsidRDefault="008F05E5" w:rsidP="008F05E5">
      <w:pPr>
        <w:rPr>
          <w:sz w:val="22"/>
          <w:szCs w:val="22"/>
        </w:rPr>
      </w:pPr>
      <w:r w:rsidRPr="008F05E5">
        <w:rPr>
          <w:sz w:val="22"/>
          <w:szCs w:val="22"/>
        </w:rPr>
        <w:t>Bzenec, Písecká 1382</w:t>
      </w:r>
    </w:p>
    <w:p w14:paraId="75557C26" w14:textId="77777777" w:rsidR="008F05E5" w:rsidRPr="008F05E5" w:rsidRDefault="008F05E5" w:rsidP="008F05E5">
      <w:pPr>
        <w:rPr>
          <w:sz w:val="22"/>
          <w:szCs w:val="22"/>
        </w:rPr>
      </w:pPr>
      <w:r w:rsidRPr="008F05E5">
        <w:rPr>
          <w:sz w:val="22"/>
          <w:szCs w:val="22"/>
        </w:rPr>
        <w:t>IČO: 45 50 50 80</w:t>
      </w:r>
    </w:p>
    <w:p w14:paraId="6B88BE14" w14:textId="40969FD8" w:rsidR="008F05E5" w:rsidRPr="008F05E5" w:rsidRDefault="008F05E5" w:rsidP="008F05E5">
      <w:pPr>
        <w:rPr>
          <w:sz w:val="22"/>
          <w:szCs w:val="22"/>
        </w:rPr>
      </w:pPr>
      <w:r w:rsidRPr="008F05E5">
        <w:rPr>
          <w:sz w:val="22"/>
          <w:szCs w:val="22"/>
        </w:rPr>
        <w:t>Číslo registr. živnostenského oprávnění: XY/1996/0976/R/F</w:t>
      </w:r>
    </w:p>
    <w:p w14:paraId="77F10444" w14:textId="77777777" w:rsidR="008F05E5" w:rsidRPr="008F05E5" w:rsidRDefault="008F05E5" w:rsidP="008F05E5">
      <w:pPr>
        <w:rPr>
          <w:sz w:val="22"/>
          <w:szCs w:val="22"/>
        </w:rPr>
      </w:pPr>
      <w:r w:rsidRPr="008F05E5">
        <w:rPr>
          <w:sz w:val="22"/>
          <w:szCs w:val="22"/>
        </w:rPr>
        <w:t>z 18.dubna 1996</w:t>
      </w:r>
    </w:p>
    <w:p w14:paraId="743DA068" w14:textId="2694EA64" w:rsidR="008F05E5" w:rsidRPr="008F05E5" w:rsidRDefault="008F05E5" w:rsidP="008F05E5">
      <w:pPr>
        <w:rPr>
          <w:sz w:val="22"/>
          <w:szCs w:val="22"/>
        </w:rPr>
      </w:pPr>
      <w:r w:rsidRPr="008F05E5">
        <w:rPr>
          <w:sz w:val="22"/>
          <w:szCs w:val="22"/>
        </w:rPr>
        <w:t>(dále jen jako „</w:t>
      </w:r>
      <w:r w:rsidRPr="008F05E5">
        <w:rPr>
          <w:b/>
          <w:bCs/>
          <w:sz w:val="22"/>
          <w:szCs w:val="22"/>
        </w:rPr>
        <w:t>podnájemce</w:t>
      </w:r>
      <w:r w:rsidRPr="008F05E5">
        <w:rPr>
          <w:sz w:val="22"/>
          <w:szCs w:val="22"/>
        </w:rPr>
        <w:t>“)</w:t>
      </w:r>
    </w:p>
    <w:p w14:paraId="7B3FB1C9" w14:textId="77777777" w:rsidR="008F05E5" w:rsidRPr="008F05E5" w:rsidRDefault="008F05E5" w:rsidP="008F05E5">
      <w:pPr>
        <w:jc w:val="both"/>
        <w:rPr>
          <w:iCs/>
          <w:sz w:val="22"/>
          <w:szCs w:val="22"/>
        </w:rPr>
      </w:pPr>
    </w:p>
    <w:p w14:paraId="55945D89" w14:textId="77777777" w:rsidR="008F05E5" w:rsidRPr="008F05E5" w:rsidRDefault="008F05E5" w:rsidP="006D15F5">
      <w:pPr>
        <w:ind w:left="720"/>
        <w:jc w:val="both"/>
        <w:rPr>
          <w:iCs/>
        </w:rPr>
      </w:pPr>
      <w:r w:rsidRPr="008F05E5">
        <w:rPr>
          <w:iCs/>
          <w:sz w:val="22"/>
          <w:szCs w:val="22"/>
        </w:rPr>
        <w:t xml:space="preserve"> </w:t>
      </w:r>
    </w:p>
    <w:p w14:paraId="37D531CD" w14:textId="77777777" w:rsidR="008F05E5" w:rsidRPr="008F05E5" w:rsidRDefault="008F05E5" w:rsidP="008F05E5">
      <w:pPr>
        <w:jc w:val="center"/>
        <w:rPr>
          <w:iCs/>
        </w:rPr>
      </w:pPr>
      <w:r w:rsidRPr="008F05E5">
        <w:rPr>
          <w:iCs/>
        </w:rPr>
        <w:t>Uzavírají v souladu s Občanským zákoníkem v platném znění tento</w:t>
      </w:r>
    </w:p>
    <w:p w14:paraId="08E467EF" w14:textId="77777777" w:rsidR="008F05E5" w:rsidRPr="008F05E5" w:rsidRDefault="008F05E5" w:rsidP="008F05E5">
      <w:pPr>
        <w:jc w:val="both"/>
        <w:rPr>
          <w:iCs/>
        </w:rPr>
      </w:pPr>
    </w:p>
    <w:p w14:paraId="3D73E2DD" w14:textId="1A3C71BC" w:rsidR="008F05E5" w:rsidRPr="008F05E5" w:rsidRDefault="006D15F5" w:rsidP="008F05E5">
      <w:pPr>
        <w:pStyle w:val="Nadpis1"/>
        <w:numPr>
          <w:ilvl w:val="0"/>
          <w:numId w:val="1"/>
        </w:numPr>
        <w:rPr>
          <w:i w:val="0"/>
          <w:sz w:val="22"/>
          <w:szCs w:val="22"/>
        </w:rPr>
      </w:pPr>
      <w:r>
        <w:rPr>
          <w:i w:val="0"/>
        </w:rPr>
        <w:t xml:space="preserve">Dodatek </w:t>
      </w:r>
      <w:r w:rsidRPr="000B3BCA">
        <w:rPr>
          <w:i w:val="0"/>
        </w:rPr>
        <w:t xml:space="preserve">č. </w:t>
      </w:r>
      <w:r w:rsidR="00D84E7B">
        <w:rPr>
          <w:i w:val="0"/>
        </w:rPr>
        <w:t>4</w:t>
      </w:r>
      <w:r w:rsidR="008F05E5" w:rsidRPr="000B3BCA">
        <w:rPr>
          <w:i w:val="0"/>
        </w:rPr>
        <w:t xml:space="preserve"> </w:t>
      </w:r>
      <w:r w:rsidR="008F05E5" w:rsidRPr="008F05E5">
        <w:rPr>
          <w:i w:val="0"/>
        </w:rPr>
        <w:t>ke Smlouvě o podnájmu</w:t>
      </w:r>
      <w:r>
        <w:rPr>
          <w:i w:val="0"/>
        </w:rPr>
        <w:t xml:space="preserve"> uzavřené dne </w:t>
      </w:r>
      <w:r w:rsidR="00E4036B" w:rsidRPr="000B3BCA">
        <w:rPr>
          <w:i w:val="0"/>
        </w:rPr>
        <w:t>2</w:t>
      </w:r>
      <w:r w:rsidR="00ED06E9" w:rsidRPr="000B3BCA">
        <w:rPr>
          <w:i w:val="0"/>
        </w:rPr>
        <w:t>7.11.2020</w:t>
      </w:r>
      <w:r w:rsidR="00C84D31" w:rsidRPr="000B3BCA">
        <w:rPr>
          <w:i w:val="0"/>
        </w:rPr>
        <w:t xml:space="preserve"> </w:t>
      </w:r>
      <w:r w:rsidR="00C84D31">
        <w:rPr>
          <w:i w:val="0"/>
        </w:rPr>
        <w:t>ve znění pozdějších dodatků</w:t>
      </w:r>
    </w:p>
    <w:p w14:paraId="21D3041D" w14:textId="3C526053" w:rsidR="008F05E5" w:rsidRPr="008F05E5" w:rsidRDefault="008F05E5" w:rsidP="008F05E5">
      <w:pPr>
        <w:jc w:val="center"/>
        <w:rPr>
          <w:iCs/>
          <w:sz w:val="22"/>
          <w:szCs w:val="22"/>
        </w:rPr>
      </w:pPr>
      <w:r w:rsidRPr="008F05E5">
        <w:rPr>
          <w:iCs/>
          <w:sz w:val="22"/>
          <w:szCs w:val="22"/>
        </w:rPr>
        <w:t>(dále jen „dodatek“)</w:t>
      </w:r>
    </w:p>
    <w:p w14:paraId="37519F7B" w14:textId="77777777" w:rsidR="008F05E5" w:rsidRPr="008F05E5" w:rsidRDefault="008F05E5" w:rsidP="008F05E5">
      <w:pPr>
        <w:jc w:val="center"/>
        <w:rPr>
          <w:iCs/>
          <w:sz w:val="22"/>
          <w:szCs w:val="22"/>
        </w:rPr>
      </w:pPr>
    </w:p>
    <w:p w14:paraId="51600E72" w14:textId="77777777" w:rsidR="008F05E5" w:rsidRPr="00E0002D" w:rsidRDefault="008F05E5" w:rsidP="008F05E5">
      <w:pPr>
        <w:pStyle w:val="Nadpis2"/>
        <w:numPr>
          <w:ilvl w:val="1"/>
          <w:numId w:val="1"/>
        </w:numPr>
        <w:rPr>
          <w:iCs/>
          <w:u w:val="none"/>
        </w:rPr>
      </w:pPr>
      <w:r w:rsidRPr="00E0002D">
        <w:rPr>
          <w:iCs/>
          <w:u w:val="none"/>
        </w:rPr>
        <w:t>I.</w:t>
      </w:r>
    </w:p>
    <w:p w14:paraId="6D17004E" w14:textId="77777777" w:rsidR="008F05E5" w:rsidRPr="008F05E5" w:rsidRDefault="008F05E5" w:rsidP="008F05E5">
      <w:pPr>
        <w:pStyle w:val="Nadpis2"/>
        <w:numPr>
          <w:ilvl w:val="1"/>
          <w:numId w:val="1"/>
        </w:numPr>
        <w:rPr>
          <w:iCs/>
          <w:sz w:val="22"/>
          <w:szCs w:val="22"/>
        </w:rPr>
      </w:pPr>
      <w:r w:rsidRPr="008F05E5">
        <w:rPr>
          <w:iCs/>
        </w:rPr>
        <w:t>Prohlášení smluvních stran.</w:t>
      </w:r>
    </w:p>
    <w:p w14:paraId="2673A8D3" w14:textId="77777777" w:rsidR="008F05E5" w:rsidRPr="008F05E5" w:rsidRDefault="008F05E5" w:rsidP="008F05E5">
      <w:pPr>
        <w:rPr>
          <w:iCs/>
          <w:sz w:val="22"/>
          <w:szCs w:val="22"/>
        </w:rPr>
      </w:pPr>
    </w:p>
    <w:p w14:paraId="6E196422" w14:textId="77777777" w:rsidR="00D84E7B" w:rsidRDefault="00DB553B" w:rsidP="009A5408">
      <w:pPr>
        <w:ind w:firstLine="708"/>
        <w:jc w:val="both"/>
        <w:rPr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1.</w:t>
      </w:r>
      <w:r w:rsidR="008F05E5" w:rsidRPr="00240CBF">
        <w:rPr>
          <w:b/>
          <w:bCs/>
          <w:iCs/>
          <w:sz w:val="22"/>
          <w:szCs w:val="22"/>
        </w:rPr>
        <w:t>1.</w:t>
      </w:r>
      <w:r w:rsidR="008F05E5" w:rsidRPr="008F05E5">
        <w:rPr>
          <w:iCs/>
          <w:sz w:val="22"/>
          <w:szCs w:val="22"/>
        </w:rPr>
        <w:t xml:space="preserve"> Smluvní strany shodně konstatují, že se souhlasem vlastníka/pronajímatele města Hodon</w:t>
      </w:r>
      <w:r w:rsidR="006D15F5">
        <w:rPr>
          <w:iCs/>
          <w:sz w:val="22"/>
          <w:szCs w:val="22"/>
        </w:rPr>
        <w:t xml:space="preserve">ína mezi sebou  dne </w:t>
      </w:r>
      <w:r w:rsidR="00E4036B" w:rsidRPr="00E4036B">
        <w:rPr>
          <w:iCs/>
          <w:sz w:val="22"/>
          <w:szCs w:val="22"/>
        </w:rPr>
        <w:t>2</w:t>
      </w:r>
      <w:r w:rsidR="004C7B03">
        <w:rPr>
          <w:iCs/>
          <w:sz w:val="22"/>
          <w:szCs w:val="22"/>
        </w:rPr>
        <w:t>7.11.2020</w:t>
      </w:r>
      <w:r w:rsidR="008F05E5" w:rsidRPr="00E4036B">
        <w:rPr>
          <w:iCs/>
          <w:sz w:val="22"/>
          <w:szCs w:val="22"/>
        </w:rPr>
        <w:t xml:space="preserve"> </w:t>
      </w:r>
      <w:r w:rsidR="008F05E5" w:rsidRPr="008F05E5">
        <w:rPr>
          <w:iCs/>
          <w:sz w:val="22"/>
          <w:szCs w:val="22"/>
        </w:rPr>
        <w:t>uzavřely Smlouvu o podnájmu</w:t>
      </w:r>
      <w:r w:rsidR="00B50EE4">
        <w:rPr>
          <w:iCs/>
          <w:sz w:val="22"/>
          <w:szCs w:val="22"/>
        </w:rPr>
        <w:t>,</w:t>
      </w:r>
      <w:r w:rsidR="006D15F5">
        <w:rPr>
          <w:iCs/>
          <w:sz w:val="22"/>
          <w:szCs w:val="22"/>
        </w:rPr>
        <w:t xml:space="preserve"> </w:t>
      </w:r>
      <w:r w:rsidR="00B50EE4">
        <w:rPr>
          <w:iCs/>
          <w:sz w:val="22"/>
          <w:szCs w:val="22"/>
        </w:rPr>
        <w:t>n</w:t>
      </w:r>
      <w:r w:rsidR="008F05E5" w:rsidRPr="008F05E5">
        <w:rPr>
          <w:iCs/>
          <w:sz w:val="22"/>
          <w:szCs w:val="22"/>
        </w:rPr>
        <w:t>a základě</w:t>
      </w:r>
      <w:r w:rsidR="00B50EE4">
        <w:rPr>
          <w:iCs/>
          <w:sz w:val="22"/>
          <w:szCs w:val="22"/>
        </w:rPr>
        <w:t xml:space="preserve"> </w:t>
      </w:r>
      <w:r w:rsidR="008F05E5" w:rsidRPr="008F05E5">
        <w:rPr>
          <w:iCs/>
          <w:sz w:val="22"/>
          <w:szCs w:val="22"/>
        </w:rPr>
        <w:t xml:space="preserve"> níž podnájemník </w:t>
      </w:r>
      <w:r w:rsidR="00A12E0F">
        <w:rPr>
          <w:iCs/>
          <w:sz w:val="22"/>
          <w:szCs w:val="22"/>
        </w:rPr>
        <w:t xml:space="preserve">úplatně </w:t>
      </w:r>
      <w:r w:rsidR="008F05E5" w:rsidRPr="008F05E5">
        <w:rPr>
          <w:iCs/>
          <w:sz w:val="22"/>
          <w:szCs w:val="22"/>
        </w:rPr>
        <w:t xml:space="preserve">užívá ke dni uzavření tohoto dodatku nebytové prostory o celkové podlahové ploše </w:t>
      </w:r>
      <w:r w:rsidR="00E63D2B" w:rsidRPr="000B3BCA">
        <w:rPr>
          <w:iCs/>
          <w:sz w:val="22"/>
          <w:szCs w:val="22"/>
        </w:rPr>
        <w:t xml:space="preserve">407,25 </w:t>
      </w:r>
      <w:r w:rsidR="008F05E5" w:rsidRPr="000B3BCA">
        <w:rPr>
          <w:iCs/>
          <w:sz w:val="22"/>
          <w:szCs w:val="22"/>
        </w:rPr>
        <w:t xml:space="preserve">m2 </w:t>
      </w:r>
      <w:r w:rsidR="008F05E5" w:rsidRPr="008F05E5">
        <w:rPr>
          <w:iCs/>
          <w:sz w:val="22"/>
          <w:szCs w:val="22"/>
        </w:rPr>
        <w:t xml:space="preserve">včetně terasy (bližší specifikace viz Evidenční list, který je nedílnou přílohou Smlouvy o podnájmu) nacházející se v I.NP budovy č.p.3757 na pozemku </w:t>
      </w:r>
      <w:proofErr w:type="spellStart"/>
      <w:r w:rsidR="008F05E5" w:rsidRPr="008F05E5">
        <w:rPr>
          <w:iCs/>
          <w:sz w:val="22"/>
          <w:szCs w:val="22"/>
        </w:rPr>
        <w:t>parc.č</w:t>
      </w:r>
      <w:proofErr w:type="spellEnd"/>
      <w:r w:rsidR="008F05E5" w:rsidRPr="008F05E5">
        <w:rPr>
          <w:iCs/>
          <w:sz w:val="22"/>
          <w:szCs w:val="22"/>
        </w:rPr>
        <w:t>. st. 7409 v katastrálním území Hodonín – Hotel Krystal, Pančava 49</w:t>
      </w:r>
      <w:r w:rsidR="00B043DF">
        <w:rPr>
          <w:iCs/>
          <w:sz w:val="22"/>
          <w:szCs w:val="22"/>
        </w:rPr>
        <w:t>. Následně dne</w:t>
      </w:r>
      <w:r w:rsidR="00D84E7B">
        <w:rPr>
          <w:iCs/>
          <w:sz w:val="22"/>
          <w:szCs w:val="22"/>
        </w:rPr>
        <w:t xml:space="preserve"> 7. 6. 2022 smluvní strany uzavřely Dodatek č. 1., dne </w:t>
      </w:r>
      <w:r w:rsidR="00B043DF">
        <w:rPr>
          <w:iCs/>
          <w:sz w:val="22"/>
          <w:szCs w:val="22"/>
        </w:rPr>
        <w:t xml:space="preserve"> </w:t>
      </w:r>
      <w:r w:rsidR="00E705CF">
        <w:rPr>
          <w:iCs/>
          <w:sz w:val="22"/>
          <w:szCs w:val="22"/>
        </w:rPr>
        <w:t xml:space="preserve">7. 2. </w:t>
      </w:r>
      <w:r w:rsidR="00B043DF">
        <w:rPr>
          <w:iCs/>
          <w:sz w:val="22"/>
          <w:szCs w:val="22"/>
        </w:rPr>
        <w:t>2023 Dodatek č.</w:t>
      </w:r>
      <w:r w:rsidR="00D84E7B">
        <w:rPr>
          <w:iCs/>
          <w:sz w:val="22"/>
          <w:szCs w:val="22"/>
        </w:rPr>
        <w:t>2 a Dodatek č. 3</w:t>
      </w:r>
      <w:r w:rsidR="00B043DF">
        <w:rPr>
          <w:iCs/>
          <w:sz w:val="22"/>
          <w:szCs w:val="22"/>
        </w:rPr>
        <w:t xml:space="preserve"> </w:t>
      </w:r>
      <w:r w:rsidR="00DF71D7" w:rsidRPr="00E4036B">
        <w:rPr>
          <w:iCs/>
          <w:sz w:val="22"/>
          <w:szCs w:val="22"/>
        </w:rPr>
        <w:t>(pro účely tohoto dodatku je předmětná Smlouva o podnájmu</w:t>
      </w:r>
      <w:r w:rsidR="00B043DF">
        <w:rPr>
          <w:iCs/>
          <w:sz w:val="22"/>
          <w:szCs w:val="22"/>
        </w:rPr>
        <w:t xml:space="preserve"> ve znění Dodatku č.1</w:t>
      </w:r>
      <w:r w:rsidR="00D84E7B">
        <w:rPr>
          <w:iCs/>
          <w:sz w:val="22"/>
          <w:szCs w:val="22"/>
        </w:rPr>
        <w:t xml:space="preserve">, </w:t>
      </w:r>
      <w:r w:rsidR="00B043DF">
        <w:rPr>
          <w:iCs/>
          <w:sz w:val="22"/>
          <w:szCs w:val="22"/>
        </w:rPr>
        <w:t>Dodatku č.2</w:t>
      </w:r>
    </w:p>
    <w:p w14:paraId="3E205D20" w14:textId="67D1FEE3" w:rsidR="008F05E5" w:rsidRPr="00E4036B" w:rsidRDefault="00D84E7B" w:rsidP="00D84E7B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a Dodatku č. 3</w:t>
      </w:r>
      <w:r w:rsidR="00DF71D7" w:rsidRPr="00E4036B">
        <w:rPr>
          <w:iCs/>
          <w:sz w:val="22"/>
          <w:szCs w:val="22"/>
        </w:rPr>
        <w:t xml:space="preserve"> označována též jako „Smlouva o podnájmu“).</w:t>
      </w:r>
    </w:p>
    <w:p w14:paraId="34FBB5B3" w14:textId="37767609" w:rsidR="00030252" w:rsidRDefault="00030252" w:rsidP="00E63D2B">
      <w:pPr>
        <w:jc w:val="both"/>
        <w:rPr>
          <w:iCs/>
          <w:sz w:val="22"/>
          <w:szCs w:val="22"/>
        </w:rPr>
      </w:pPr>
    </w:p>
    <w:p w14:paraId="643CB1A9" w14:textId="2599629F" w:rsidR="00030252" w:rsidRDefault="00DB553B" w:rsidP="009A5408">
      <w:pPr>
        <w:ind w:firstLine="708"/>
        <w:jc w:val="both"/>
        <w:rPr>
          <w:sz w:val="22"/>
          <w:szCs w:val="22"/>
        </w:rPr>
      </w:pPr>
      <w:r>
        <w:rPr>
          <w:b/>
          <w:bCs/>
          <w:iCs/>
          <w:sz w:val="22"/>
          <w:szCs w:val="22"/>
        </w:rPr>
        <w:t>1.</w:t>
      </w:r>
      <w:r w:rsidR="00E63D2B">
        <w:rPr>
          <w:b/>
          <w:bCs/>
          <w:iCs/>
          <w:sz w:val="22"/>
          <w:szCs w:val="22"/>
        </w:rPr>
        <w:t>2</w:t>
      </w:r>
      <w:r w:rsidR="00030252" w:rsidRPr="00030252">
        <w:rPr>
          <w:b/>
          <w:bCs/>
          <w:iCs/>
          <w:sz w:val="22"/>
          <w:szCs w:val="22"/>
        </w:rPr>
        <w:t>.</w:t>
      </w:r>
      <w:r w:rsidR="00030252">
        <w:rPr>
          <w:iCs/>
          <w:sz w:val="22"/>
          <w:szCs w:val="22"/>
        </w:rPr>
        <w:t xml:space="preserve"> </w:t>
      </w:r>
      <w:r w:rsidR="00B043DF">
        <w:rPr>
          <w:iCs/>
          <w:sz w:val="22"/>
          <w:szCs w:val="22"/>
        </w:rPr>
        <w:t>Za podnájem je podnájemník povinen hradit nájemci nájemné dle čl. IV.</w:t>
      </w:r>
      <w:r w:rsidR="004C7B03">
        <w:rPr>
          <w:iCs/>
          <w:sz w:val="22"/>
          <w:szCs w:val="22"/>
        </w:rPr>
        <w:t xml:space="preserve"> </w:t>
      </w:r>
      <w:r w:rsidR="00030252" w:rsidRPr="00030252">
        <w:rPr>
          <w:sz w:val="22"/>
          <w:szCs w:val="22"/>
        </w:rPr>
        <w:t>Smlouv</w:t>
      </w:r>
      <w:r w:rsidR="00B043DF">
        <w:rPr>
          <w:sz w:val="22"/>
          <w:szCs w:val="22"/>
        </w:rPr>
        <w:t>y</w:t>
      </w:r>
      <w:r w:rsidR="00030252">
        <w:rPr>
          <w:sz w:val="22"/>
          <w:szCs w:val="22"/>
        </w:rPr>
        <w:t xml:space="preserve"> o podnájmu</w:t>
      </w:r>
      <w:r w:rsidR="00DC0879">
        <w:rPr>
          <w:sz w:val="22"/>
          <w:szCs w:val="22"/>
        </w:rPr>
        <w:t>, přičemž v odst. 6</w:t>
      </w:r>
      <w:r w:rsidR="004F76CD">
        <w:rPr>
          <w:sz w:val="22"/>
          <w:szCs w:val="22"/>
        </w:rPr>
        <w:t>.</w:t>
      </w:r>
      <w:r w:rsidR="00DC0879">
        <w:rPr>
          <w:sz w:val="22"/>
          <w:szCs w:val="22"/>
        </w:rPr>
        <w:t xml:space="preserve"> čl. IV. si smluvní strany sjednaly, že </w:t>
      </w:r>
    </w:p>
    <w:p w14:paraId="55432A9B" w14:textId="2E18E568" w:rsidR="00DC0879" w:rsidRPr="00AE3D1A" w:rsidRDefault="00DC0879" w:rsidP="00DC0879">
      <w:pPr>
        <w:ind w:firstLine="576"/>
        <w:jc w:val="both"/>
        <w:rPr>
          <w:sz w:val="22"/>
          <w:szCs w:val="22"/>
        </w:rPr>
      </w:pPr>
      <w:r>
        <w:rPr>
          <w:sz w:val="22"/>
          <w:szCs w:val="22"/>
        </w:rPr>
        <w:t>„</w:t>
      </w:r>
      <w:r w:rsidRPr="00DC0879">
        <w:rPr>
          <w:i/>
          <w:iCs/>
          <w:sz w:val="22"/>
          <w:szCs w:val="22"/>
        </w:rPr>
        <w:t>6. Nájemné sjednané v souladu s Přílohou č. 1 této smlouvy se bude každoročně navyšovat o úředně stanovenou míru inflace vyhlášenou Českým statistickým úřadem, a to od následujícího měsíce po jejím vyhlášení.</w:t>
      </w:r>
      <w:r>
        <w:rPr>
          <w:sz w:val="22"/>
          <w:szCs w:val="22"/>
        </w:rPr>
        <w:t>“</w:t>
      </w:r>
    </w:p>
    <w:p w14:paraId="326E2DEB" w14:textId="47E46DA8" w:rsidR="00ED06E9" w:rsidRDefault="00ED06E9" w:rsidP="00030252">
      <w:pPr>
        <w:ind w:firstLine="576"/>
        <w:jc w:val="both"/>
        <w:rPr>
          <w:sz w:val="22"/>
          <w:szCs w:val="22"/>
        </w:rPr>
      </w:pPr>
    </w:p>
    <w:p w14:paraId="6AF111EA" w14:textId="7B5E89F0" w:rsidR="00030252" w:rsidRDefault="00DC0879" w:rsidP="00E705CF">
      <w:pPr>
        <w:jc w:val="both"/>
        <w:rPr>
          <w:iCs/>
          <w:sz w:val="22"/>
          <w:szCs w:val="22"/>
        </w:rPr>
      </w:pPr>
      <w:r>
        <w:rPr>
          <w:b/>
          <w:bCs/>
          <w:iCs/>
        </w:rPr>
        <w:tab/>
      </w:r>
      <w:r w:rsidRPr="00DC0879">
        <w:rPr>
          <w:b/>
          <w:bCs/>
          <w:iCs/>
          <w:sz w:val="22"/>
          <w:szCs w:val="22"/>
        </w:rPr>
        <w:t xml:space="preserve">1.3. </w:t>
      </w:r>
      <w:r w:rsidRPr="00DC0879">
        <w:rPr>
          <w:iCs/>
          <w:sz w:val="22"/>
          <w:szCs w:val="22"/>
        </w:rPr>
        <w:t xml:space="preserve">Dne </w:t>
      </w:r>
      <w:r w:rsidR="00E705CF">
        <w:rPr>
          <w:iCs/>
          <w:sz w:val="22"/>
          <w:szCs w:val="22"/>
        </w:rPr>
        <w:t>16</w:t>
      </w:r>
      <w:r>
        <w:rPr>
          <w:iCs/>
          <w:sz w:val="22"/>
          <w:szCs w:val="22"/>
        </w:rPr>
        <w:t>.1.202</w:t>
      </w:r>
      <w:r w:rsidR="00E705CF">
        <w:rPr>
          <w:iCs/>
          <w:sz w:val="22"/>
          <w:szCs w:val="22"/>
        </w:rPr>
        <w:t>4</w:t>
      </w:r>
      <w:r>
        <w:rPr>
          <w:iCs/>
          <w:sz w:val="22"/>
          <w:szCs w:val="22"/>
        </w:rPr>
        <w:t xml:space="preserve"> požádal podnájemce, aby nájemce </w:t>
      </w:r>
      <w:r w:rsidR="0060255C">
        <w:rPr>
          <w:iCs/>
          <w:sz w:val="22"/>
          <w:szCs w:val="22"/>
        </w:rPr>
        <w:t xml:space="preserve">vůči němu </w:t>
      </w:r>
      <w:r>
        <w:rPr>
          <w:iCs/>
          <w:sz w:val="22"/>
          <w:szCs w:val="22"/>
        </w:rPr>
        <w:t>pro rok 202</w:t>
      </w:r>
      <w:r w:rsidR="00DD7F63">
        <w:rPr>
          <w:iCs/>
          <w:sz w:val="22"/>
          <w:szCs w:val="22"/>
        </w:rPr>
        <w:t>4</w:t>
      </w:r>
      <w:r>
        <w:rPr>
          <w:iCs/>
          <w:sz w:val="22"/>
          <w:szCs w:val="22"/>
        </w:rPr>
        <w:t xml:space="preserve"> neuplatnil navýšení nájmu o úředně stanovenou míru inflace, tedy aby mu nájemce pro rok 202</w:t>
      </w:r>
      <w:r w:rsidR="00DD7F63">
        <w:rPr>
          <w:iCs/>
          <w:sz w:val="22"/>
          <w:szCs w:val="22"/>
        </w:rPr>
        <w:t>4</w:t>
      </w:r>
      <w:r>
        <w:rPr>
          <w:iCs/>
          <w:sz w:val="22"/>
          <w:szCs w:val="22"/>
        </w:rPr>
        <w:t xml:space="preserve"> ponechal nájemné ve stejné výši, jako bylo sjednáno pro rok 2022. Tuto svou žádost odůvodnil navýšením všech vstupních cen a položek, které se týkají provozu restaurace a vinného sklep</w:t>
      </w:r>
      <w:r w:rsidR="004F76CD">
        <w:rPr>
          <w:iCs/>
          <w:sz w:val="22"/>
          <w:szCs w:val="22"/>
        </w:rPr>
        <w:t>a</w:t>
      </w:r>
      <w:r>
        <w:rPr>
          <w:iCs/>
          <w:sz w:val="22"/>
          <w:szCs w:val="22"/>
        </w:rPr>
        <w:t xml:space="preserve">. Zároveň ve své žádosti uvedl, že </w:t>
      </w:r>
      <w:r w:rsidR="0020552C">
        <w:rPr>
          <w:iCs/>
          <w:sz w:val="22"/>
          <w:szCs w:val="22"/>
        </w:rPr>
        <w:t xml:space="preserve">v důsledku </w:t>
      </w:r>
      <w:r>
        <w:rPr>
          <w:iCs/>
          <w:sz w:val="22"/>
          <w:szCs w:val="22"/>
        </w:rPr>
        <w:t>navýšení nájemného o úředně stanovenou míru inflace</w:t>
      </w:r>
      <w:r w:rsidR="0020552C">
        <w:rPr>
          <w:iCs/>
          <w:sz w:val="22"/>
          <w:szCs w:val="22"/>
        </w:rPr>
        <w:t xml:space="preserve"> by nebyl schopen </w:t>
      </w:r>
      <w:r w:rsidR="00FE2120">
        <w:rPr>
          <w:iCs/>
          <w:sz w:val="22"/>
          <w:szCs w:val="22"/>
        </w:rPr>
        <w:t>udržet sjednanou cenu za stravování poskytovanou hotelovým hostům</w:t>
      </w:r>
      <w:r w:rsidR="004F76CD">
        <w:rPr>
          <w:iCs/>
          <w:sz w:val="22"/>
          <w:szCs w:val="22"/>
        </w:rPr>
        <w:t xml:space="preserve"> hotelu Krystal, který provozuje nájemce</w:t>
      </w:r>
      <w:r w:rsidR="00FE2120">
        <w:rPr>
          <w:iCs/>
          <w:sz w:val="22"/>
          <w:szCs w:val="22"/>
        </w:rPr>
        <w:t xml:space="preserve">, aniž by se tato skutečnost </w:t>
      </w:r>
      <w:r w:rsidR="008E7AA1">
        <w:rPr>
          <w:iCs/>
          <w:sz w:val="22"/>
          <w:szCs w:val="22"/>
        </w:rPr>
        <w:t>odrazila na kvalitě poskytované stravy.</w:t>
      </w:r>
    </w:p>
    <w:p w14:paraId="31B3694D" w14:textId="4ADB72B5" w:rsidR="008E7AA1" w:rsidRDefault="008E7AA1" w:rsidP="006D15F5">
      <w:pPr>
        <w:rPr>
          <w:iCs/>
          <w:sz w:val="22"/>
          <w:szCs w:val="22"/>
        </w:rPr>
      </w:pPr>
    </w:p>
    <w:p w14:paraId="7E03B69B" w14:textId="2C6E0DA3" w:rsidR="004B3559" w:rsidRPr="003A6A31" w:rsidRDefault="008E7AA1" w:rsidP="006D15F5">
      <w:pPr>
        <w:rPr>
          <w:iCs/>
          <w:sz w:val="22"/>
          <w:szCs w:val="22"/>
        </w:rPr>
      </w:pPr>
      <w:r>
        <w:rPr>
          <w:iCs/>
          <w:sz w:val="22"/>
          <w:szCs w:val="22"/>
        </w:rPr>
        <w:lastRenderedPageBreak/>
        <w:tab/>
      </w:r>
    </w:p>
    <w:p w14:paraId="4D19CEC5" w14:textId="77777777" w:rsidR="004B3559" w:rsidRPr="008F05E5" w:rsidRDefault="004B3559" w:rsidP="006D15F5">
      <w:pPr>
        <w:rPr>
          <w:b/>
          <w:bCs/>
          <w:iCs/>
        </w:rPr>
      </w:pPr>
    </w:p>
    <w:p w14:paraId="521EC8FE" w14:textId="77777777" w:rsidR="00832533" w:rsidRDefault="008F05E5" w:rsidP="008F05E5">
      <w:pPr>
        <w:jc w:val="center"/>
        <w:rPr>
          <w:b/>
          <w:bCs/>
          <w:iCs/>
        </w:rPr>
      </w:pPr>
      <w:r w:rsidRPr="008F05E5">
        <w:rPr>
          <w:b/>
          <w:bCs/>
          <w:iCs/>
        </w:rPr>
        <w:t>II.</w:t>
      </w:r>
      <w:r w:rsidR="004B3559">
        <w:rPr>
          <w:b/>
          <w:bCs/>
          <w:iCs/>
        </w:rPr>
        <w:t xml:space="preserve"> </w:t>
      </w:r>
    </w:p>
    <w:p w14:paraId="63E5FBD9" w14:textId="598FDC88" w:rsidR="008F05E5" w:rsidRPr="00832533" w:rsidRDefault="004B3559" w:rsidP="008F05E5">
      <w:pPr>
        <w:jc w:val="center"/>
        <w:rPr>
          <w:b/>
          <w:bCs/>
          <w:iCs/>
          <w:sz w:val="22"/>
          <w:szCs w:val="22"/>
          <w:u w:val="single"/>
        </w:rPr>
      </w:pPr>
      <w:r w:rsidRPr="00832533">
        <w:rPr>
          <w:b/>
          <w:bCs/>
          <w:iCs/>
          <w:u w:val="single"/>
        </w:rPr>
        <w:t xml:space="preserve">Předmět </w:t>
      </w:r>
      <w:r w:rsidR="00832533" w:rsidRPr="00832533">
        <w:rPr>
          <w:b/>
          <w:bCs/>
          <w:iCs/>
          <w:u w:val="single"/>
        </w:rPr>
        <w:t xml:space="preserve">dodatku. </w:t>
      </w:r>
      <w:r w:rsidR="003A6A31">
        <w:rPr>
          <w:b/>
          <w:bCs/>
          <w:iCs/>
          <w:u w:val="single"/>
        </w:rPr>
        <w:t>Změna ujednání smluvních stran.</w:t>
      </w:r>
    </w:p>
    <w:p w14:paraId="08FB9D69" w14:textId="77777777" w:rsidR="008F05E5" w:rsidRPr="008F05E5" w:rsidRDefault="008F05E5" w:rsidP="008F05E5">
      <w:pPr>
        <w:jc w:val="center"/>
        <w:rPr>
          <w:b/>
          <w:bCs/>
          <w:iCs/>
          <w:sz w:val="22"/>
          <w:szCs w:val="22"/>
        </w:rPr>
      </w:pPr>
    </w:p>
    <w:p w14:paraId="38D72DED" w14:textId="79730F4D" w:rsidR="003A6A31" w:rsidRDefault="00DB553B" w:rsidP="001208B1">
      <w:pPr>
        <w:pStyle w:val="Zkladntext"/>
        <w:ind w:left="708" w:hanging="132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2.1. </w:t>
      </w:r>
      <w:r w:rsidR="00DC0879" w:rsidRPr="003A6A31">
        <w:rPr>
          <w:sz w:val="22"/>
          <w:szCs w:val="22"/>
        </w:rPr>
        <w:t xml:space="preserve">Na základě žádosti podnájemníka </w:t>
      </w:r>
      <w:r w:rsidR="0060255C">
        <w:rPr>
          <w:sz w:val="22"/>
          <w:szCs w:val="22"/>
        </w:rPr>
        <w:t xml:space="preserve">se </w:t>
      </w:r>
      <w:r w:rsidR="008F05E5" w:rsidRPr="003A6A31">
        <w:rPr>
          <w:sz w:val="22"/>
          <w:szCs w:val="22"/>
        </w:rPr>
        <w:t xml:space="preserve">Smluvní strany tímto dodatkem dohodly </w:t>
      </w:r>
      <w:r w:rsidR="003A6A31" w:rsidRPr="003A6A31">
        <w:rPr>
          <w:sz w:val="22"/>
          <w:szCs w:val="22"/>
        </w:rPr>
        <w:t xml:space="preserve">tak, </w:t>
      </w:r>
    </w:p>
    <w:p w14:paraId="3ACDD255" w14:textId="41D9AE7D" w:rsidR="003A6A31" w:rsidRPr="003A6A31" w:rsidRDefault="003A6A31" w:rsidP="001208B1">
      <w:pPr>
        <w:pStyle w:val="Zkladntext"/>
        <w:rPr>
          <w:sz w:val="22"/>
          <w:szCs w:val="22"/>
        </w:rPr>
      </w:pPr>
      <w:r w:rsidRPr="003A6A31">
        <w:rPr>
          <w:sz w:val="22"/>
          <w:szCs w:val="22"/>
        </w:rPr>
        <w:t xml:space="preserve">že pro </w:t>
      </w:r>
      <w:r>
        <w:rPr>
          <w:sz w:val="22"/>
          <w:szCs w:val="22"/>
        </w:rPr>
        <w:t xml:space="preserve">nájemné za </w:t>
      </w:r>
      <w:r w:rsidRPr="003A6A31">
        <w:rPr>
          <w:b/>
          <w:bCs/>
          <w:sz w:val="22"/>
          <w:szCs w:val="22"/>
        </w:rPr>
        <w:t>rok 202</w:t>
      </w:r>
      <w:r w:rsidR="001208B1">
        <w:rPr>
          <w:b/>
          <w:bCs/>
          <w:sz w:val="22"/>
          <w:szCs w:val="22"/>
        </w:rPr>
        <w:t>4</w:t>
      </w:r>
      <w:r w:rsidRPr="003A6A31">
        <w:rPr>
          <w:b/>
          <w:bCs/>
          <w:sz w:val="22"/>
          <w:szCs w:val="22"/>
        </w:rPr>
        <w:t xml:space="preserve"> se nepoužije </w:t>
      </w:r>
      <w:proofErr w:type="spellStart"/>
      <w:r w:rsidR="004F76CD" w:rsidRPr="004F76CD">
        <w:rPr>
          <w:sz w:val="22"/>
          <w:szCs w:val="22"/>
        </w:rPr>
        <w:t>ust</w:t>
      </w:r>
      <w:proofErr w:type="spellEnd"/>
      <w:r w:rsidR="004F76CD" w:rsidRPr="004F76CD">
        <w:rPr>
          <w:sz w:val="22"/>
          <w:szCs w:val="22"/>
        </w:rPr>
        <w:t>.</w:t>
      </w:r>
      <w:r w:rsidR="004F76CD"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odst. 6 čl. IV. Smlouvy o podnájmu</w:t>
      </w:r>
      <w:r w:rsidRPr="003A6A31">
        <w:rPr>
          <w:sz w:val="22"/>
          <w:szCs w:val="22"/>
        </w:rPr>
        <w:t>, tedy</w:t>
      </w:r>
    </w:p>
    <w:p w14:paraId="1F7A2CC7" w14:textId="5182FAD5" w:rsidR="00B44F05" w:rsidRPr="003A6A31" w:rsidRDefault="003A6A31" w:rsidP="001208B1">
      <w:pPr>
        <w:pStyle w:val="Zkladntext"/>
        <w:rPr>
          <w:sz w:val="22"/>
          <w:szCs w:val="22"/>
        </w:rPr>
      </w:pPr>
      <w:r w:rsidRPr="003A6A31">
        <w:rPr>
          <w:b/>
          <w:bCs/>
          <w:sz w:val="22"/>
          <w:szCs w:val="22"/>
        </w:rPr>
        <w:t xml:space="preserve">navýšení </w:t>
      </w:r>
      <w:r>
        <w:rPr>
          <w:b/>
          <w:bCs/>
          <w:sz w:val="22"/>
          <w:szCs w:val="22"/>
        </w:rPr>
        <w:t xml:space="preserve">nájemného </w:t>
      </w:r>
      <w:r w:rsidRPr="003A6A31">
        <w:rPr>
          <w:b/>
          <w:bCs/>
          <w:sz w:val="22"/>
          <w:szCs w:val="22"/>
        </w:rPr>
        <w:t>o úředně stanovenou míru inflace vyhlášenou Českým</w:t>
      </w:r>
      <w:r w:rsidR="004F76CD">
        <w:rPr>
          <w:b/>
          <w:bCs/>
          <w:sz w:val="22"/>
          <w:szCs w:val="22"/>
        </w:rPr>
        <w:t xml:space="preserve"> </w:t>
      </w:r>
      <w:r w:rsidRPr="003A6A31">
        <w:rPr>
          <w:b/>
          <w:bCs/>
          <w:sz w:val="22"/>
          <w:szCs w:val="22"/>
        </w:rPr>
        <w:t>statistickým úřadem.</w:t>
      </w:r>
    </w:p>
    <w:p w14:paraId="7906569A" w14:textId="77777777" w:rsidR="00B44F05" w:rsidRPr="008F05E5" w:rsidRDefault="00B44F05" w:rsidP="001208B1">
      <w:pPr>
        <w:pStyle w:val="Zkladntext"/>
        <w:rPr>
          <w:sz w:val="22"/>
          <w:szCs w:val="22"/>
        </w:rPr>
      </w:pPr>
    </w:p>
    <w:p w14:paraId="2005A1F6" w14:textId="3BAA841E" w:rsidR="000B0998" w:rsidRPr="008F05E5" w:rsidRDefault="00DB553B" w:rsidP="001208B1">
      <w:pPr>
        <w:pStyle w:val="Zkladntext"/>
        <w:ind w:left="708" w:hanging="132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2.2. </w:t>
      </w:r>
      <w:r w:rsidR="000B0998">
        <w:rPr>
          <w:sz w:val="22"/>
          <w:szCs w:val="22"/>
        </w:rPr>
        <w:t>Všechna ostatní ujednání Smlouvy o podnájmu zůstávají beze změn.</w:t>
      </w:r>
    </w:p>
    <w:p w14:paraId="0E96211A" w14:textId="77777777" w:rsidR="008F05E5" w:rsidRPr="008F05E5" w:rsidRDefault="008F05E5" w:rsidP="001208B1">
      <w:pPr>
        <w:pStyle w:val="Zkladntext21"/>
        <w:overflowPunct w:val="0"/>
        <w:autoSpaceDE w:val="0"/>
        <w:textAlignment w:val="baseline"/>
        <w:rPr>
          <w:rFonts w:ascii="Arial" w:hAnsi="Arial" w:cs="Arial"/>
          <w:b/>
          <w:bCs/>
          <w:iCs/>
          <w:kern w:val="1"/>
        </w:rPr>
      </w:pPr>
    </w:p>
    <w:p w14:paraId="3DEEBEDD" w14:textId="7913CCBB" w:rsidR="0063451B" w:rsidRPr="000E3B2D" w:rsidRDefault="0063451B" w:rsidP="001208B1">
      <w:pPr>
        <w:widowControl w:val="0"/>
        <w:jc w:val="center"/>
        <w:rPr>
          <w:b/>
          <w:bCs/>
          <w:snapToGrid w:val="0"/>
        </w:rPr>
      </w:pPr>
      <w:r w:rsidRPr="00627310">
        <w:rPr>
          <w:b/>
          <w:bCs/>
          <w:snapToGrid w:val="0"/>
        </w:rPr>
        <w:t>II</w:t>
      </w:r>
      <w:r>
        <w:rPr>
          <w:b/>
          <w:bCs/>
          <w:snapToGrid w:val="0"/>
        </w:rPr>
        <w:t>I</w:t>
      </w:r>
      <w:r w:rsidRPr="00627310">
        <w:rPr>
          <w:b/>
          <w:bCs/>
          <w:snapToGrid w:val="0"/>
        </w:rPr>
        <w:t>.</w:t>
      </w:r>
    </w:p>
    <w:p w14:paraId="0B1D0A31" w14:textId="0136E373" w:rsidR="0063451B" w:rsidRPr="0063451B" w:rsidRDefault="0063451B" w:rsidP="001208B1">
      <w:pPr>
        <w:jc w:val="both"/>
        <w:rPr>
          <w:sz w:val="22"/>
          <w:szCs w:val="22"/>
        </w:rPr>
      </w:pPr>
      <w:r>
        <w:rPr>
          <w:b/>
        </w:rPr>
        <w:t xml:space="preserve">           </w:t>
      </w:r>
      <w:r w:rsidR="00DB553B">
        <w:rPr>
          <w:b/>
        </w:rPr>
        <w:t>3.</w:t>
      </w:r>
      <w:r w:rsidR="00D2244F">
        <w:rPr>
          <w:b/>
        </w:rPr>
        <w:t xml:space="preserve">1. </w:t>
      </w:r>
      <w:r w:rsidRPr="0063451B">
        <w:rPr>
          <w:sz w:val="22"/>
          <w:szCs w:val="22"/>
        </w:rPr>
        <w:t xml:space="preserve">Tento </w:t>
      </w:r>
      <w:r w:rsidRPr="0063451B">
        <w:rPr>
          <w:b/>
          <w:bCs/>
          <w:sz w:val="22"/>
          <w:szCs w:val="22"/>
        </w:rPr>
        <w:t>dodatek podléhá</w:t>
      </w:r>
      <w:r w:rsidRPr="0063451B">
        <w:rPr>
          <w:sz w:val="22"/>
          <w:szCs w:val="22"/>
        </w:rPr>
        <w:t xml:space="preserve"> v souladu se zákonem č. 340/2015 Sb., o zvláštních podmínkách účinnosti některých smluv, uveřejňování těchto smluv a o registru smluv (Zákon o registru smluv) v platném znění </w:t>
      </w:r>
      <w:r w:rsidRPr="0063451B">
        <w:rPr>
          <w:b/>
          <w:bCs/>
          <w:sz w:val="22"/>
          <w:szCs w:val="22"/>
        </w:rPr>
        <w:t>zveřejnění v Registru smluv</w:t>
      </w:r>
      <w:r w:rsidRPr="0063451B">
        <w:rPr>
          <w:sz w:val="22"/>
          <w:szCs w:val="22"/>
        </w:rPr>
        <w:t xml:space="preserve">. Smluvní strany se dohodly, že toto zveřejnění zabezpečí nájemce. </w:t>
      </w:r>
    </w:p>
    <w:p w14:paraId="4FB3D407" w14:textId="77777777" w:rsidR="008F05E5" w:rsidRPr="008F05E5" w:rsidRDefault="008F05E5" w:rsidP="001208B1">
      <w:pPr>
        <w:pStyle w:val="Zkladntext21"/>
        <w:overflowPunct w:val="0"/>
        <w:autoSpaceDE w:val="0"/>
        <w:textAlignment w:val="baseline"/>
        <w:rPr>
          <w:rFonts w:ascii="Arial" w:hAnsi="Arial" w:cs="Arial"/>
          <w:b/>
          <w:bCs/>
          <w:iCs/>
          <w:kern w:val="1"/>
        </w:rPr>
      </w:pPr>
    </w:p>
    <w:p w14:paraId="40D9EA3B" w14:textId="2B1FABEF" w:rsidR="008F05E5" w:rsidRPr="008F05E5" w:rsidRDefault="008F05E5" w:rsidP="008F05E5">
      <w:pPr>
        <w:pStyle w:val="Zkladntext21"/>
        <w:overflowPunct w:val="0"/>
        <w:autoSpaceDE w:val="0"/>
        <w:jc w:val="center"/>
        <w:textAlignment w:val="baseline"/>
        <w:rPr>
          <w:rFonts w:ascii="Arial" w:hAnsi="Arial" w:cs="Arial"/>
          <w:b/>
          <w:bCs/>
          <w:iCs/>
          <w:kern w:val="1"/>
          <w:sz w:val="24"/>
          <w:szCs w:val="24"/>
          <w:u w:val="single"/>
        </w:rPr>
      </w:pPr>
      <w:r w:rsidRPr="008F05E5">
        <w:rPr>
          <w:rFonts w:ascii="Arial" w:hAnsi="Arial" w:cs="Arial"/>
          <w:b/>
          <w:bCs/>
          <w:iCs/>
          <w:kern w:val="1"/>
          <w:sz w:val="24"/>
          <w:szCs w:val="24"/>
        </w:rPr>
        <w:t>I</w:t>
      </w:r>
      <w:r w:rsidR="00D2244F">
        <w:rPr>
          <w:rFonts w:ascii="Arial" w:hAnsi="Arial" w:cs="Arial"/>
          <w:b/>
          <w:bCs/>
          <w:iCs/>
          <w:kern w:val="1"/>
          <w:sz w:val="24"/>
          <w:szCs w:val="24"/>
        </w:rPr>
        <w:t>V</w:t>
      </w:r>
      <w:r w:rsidRPr="008F05E5">
        <w:rPr>
          <w:rFonts w:ascii="Arial" w:hAnsi="Arial" w:cs="Arial"/>
          <w:b/>
          <w:bCs/>
          <w:iCs/>
          <w:kern w:val="1"/>
          <w:sz w:val="24"/>
          <w:szCs w:val="24"/>
        </w:rPr>
        <w:t xml:space="preserve">. </w:t>
      </w:r>
    </w:p>
    <w:p w14:paraId="02FBC389" w14:textId="3D493286" w:rsidR="008F05E5" w:rsidRDefault="008F05E5" w:rsidP="008F05E5">
      <w:pPr>
        <w:pStyle w:val="Zkladntext21"/>
        <w:overflowPunct w:val="0"/>
        <w:autoSpaceDE w:val="0"/>
        <w:jc w:val="center"/>
        <w:textAlignment w:val="baseline"/>
        <w:rPr>
          <w:rFonts w:ascii="Arial" w:hAnsi="Arial" w:cs="Arial"/>
          <w:b/>
          <w:bCs/>
          <w:iCs/>
          <w:kern w:val="1"/>
          <w:sz w:val="24"/>
          <w:szCs w:val="24"/>
          <w:u w:val="single"/>
        </w:rPr>
      </w:pPr>
      <w:r w:rsidRPr="008F05E5">
        <w:rPr>
          <w:rFonts w:ascii="Arial" w:hAnsi="Arial" w:cs="Arial"/>
          <w:b/>
          <w:bCs/>
          <w:iCs/>
          <w:kern w:val="1"/>
          <w:sz w:val="24"/>
          <w:szCs w:val="24"/>
          <w:u w:val="single"/>
        </w:rPr>
        <w:t>Závěrečná ustanovení.</w:t>
      </w:r>
    </w:p>
    <w:p w14:paraId="3C24038A" w14:textId="77777777" w:rsidR="00030252" w:rsidRPr="008F05E5" w:rsidRDefault="00030252" w:rsidP="008F05E5">
      <w:pPr>
        <w:pStyle w:val="Zkladntext21"/>
        <w:overflowPunct w:val="0"/>
        <w:autoSpaceDE w:val="0"/>
        <w:jc w:val="center"/>
        <w:textAlignment w:val="baseline"/>
        <w:rPr>
          <w:iCs/>
        </w:rPr>
      </w:pPr>
    </w:p>
    <w:p w14:paraId="0F891A0B" w14:textId="067EBC69" w:rsidR="008F05E5" w:rsidRDefault="00DB553B" w:rsidP="008F05E5">
      <w:pPr>
        <w:ind w:firstLine="708"/>
        <w:jc w:val="both"/>
        <w:rPr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4.</w:t>
      </w:r>
      <w:r w:rsidR="008F05E5" w:rsidRPr="00D2244F">
        <w:rPr>
          <w:b/>
          <w:bCs/>
          <w:iCs/>
          <w:sz w:val="22"/>
          <w:szCs w:val="22"/>
        </w:rPr>
        <w:t>1.</w:t>
      </w:r>
      <w:r w:rsidR="008F05E5" w:rsidRPr="008F05E5">
        <w:rPr>
          <w:iCs/>
          <w:sz w:val="22"/>
          <w:szCs w:val="22"/>
        </w:rPr>
        <w:t xml:space="preserve"> Smluvní strany shodně prohlašují, že tento dodatek je uzavřen na základě jejich pravé a svobodné vůle, nikoliv v tísni a za nápadně nevýhodných jednostranných podmínek</w:t>
      </w:r>
      <w:r w:rsidR="0060255C">
        <w:rPr>
          <w:iCs/>
          <w:sz w:val="22"/>
          <w:szCs w:val="22"/>
        </w:rPr>
        <w:t>,</w:t>
      </w:r>
      <w:r w:rsidR="008F05E5" w:rsidRPr="008F05E5">
        <w:rPr>
          <w:iCs/>
          <w:sz w:val="22"/>
          <w:szCs w:val="22"/>
        </w:rPr>
        <w:t xml:space="preserve"> a že jednají poctivě, což stvrzují svými podpisy</w:t>
      </w:r>
      <w:r w:rsidR="00D2244F">
        <w:rPr>
          <w:iCs/>
          <w:sz w:val="22"/>
          <w:szCs w:val="22"/>
        </w:rPr>
        <w:t>.</w:t>
      </w:r>
    </w:p>
    <w:p w14:paraId="57F2A604" w14:textId="77777777" w:rsidR="00D2244F" w:rsidRPr="008F05E5" w:rsidRDefault="00D2244F" w:rsidP="008F05E5">
      <w:pPr>
        <w:ind w:firstLine="708"/>
        <w:jc w:val="both"/>
        <w:rPr>
          <w:iCs/>
          <w:sz w:val="22"/>
          <w:szCs w:val="22"/>
        </w:rPr>
      </w:pPr>
    </w:p>
    <w:p w14:paraId="19B8BF1D" w14:textId="182109B7" w:rsidR="008F05E5" w:rsidRDefault="00DB553B" w:rsidP="008F05E5">
      <w:pPr>
        <w:ind w:firstLine="708"/>
        <w:jc w:val="both"/>
        <w:rPr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4.</w:t>
      </w:r>
      <w:r w:rsidR="008F05E5" w:rsidRPr="00D2244F">
        <w:rPr>
          <w:b/>
          <w:bCs/>
          <w:iCs/>
          <w:sz w:val="22"/>
          <w:szCs w:val="22"/>
        </w:rPr>
        <w:t xml:space="preserve">2. </w:t>
      </w:r>
      <w:r w:rsidR="008F05E5" w:rsidRPr="008F05E5">
        <w:rPr>
          <w:iCs/>
          <w:sz w:val="22"/>
          <w:szCs w:val="22"/>
        </w:rPr>
        <w:t xml:space="preserve">Tento dodatek je sepsán ve dvou vyhotoveních, kdy každá strana obdrží po jednom z nich. </w:t>
      </w:r>
    </w:p>
    <w:p w14:paraId="7E4F5BAD" w14:textId="77777777" w:rsidR="00D2244F" w:rsidRPr="008F05E5" w:rsidRDefault="00D2244F" w:rsidP="008F05E5">
      <w:pPr>
        <w:ind w:firstLine="708"/>
        <w:jc w:val="both"/>
        <w:rPr>
          <w:iCs/>
          <w:sz w:val="22"/>
          <w:szCs w:val="22"/>
        </w:rPr>
      </w:pPr>
    </w:p>
    <w:p w14:paraId="5F887EF8" w14:textId="60B6501E" w:rsidR="008F05E5" w:rsidRDefault="00DB553B" w:rsidP="008F05E5">
      <w:pPr>
        <w:ind w:firstLine="708"/>
        <w:jc w:val="both"/>
        <w:rPr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4.</w:t>
      </w:r>
      <w:r w:rsidR="008F05E5" w:rsidRPr="00D2244F">
        <w:rPr>
          <w:b/>
          <w:bCs/>
          <w:iCs/>
          <w:sz w:val="22"/>
          <w:szCs w:val="22"/>
        </w:rPr>
        <w:t>3.</w:t>
      </w:r>
      <w:r w:rsidR="008F05E5" w:rsidRPr="008F05E5">
        <w:rPr>
          <w:iCs/>
          <w:sz w:val="22"/>
          <w:szCs w:val="22"/>
        </w:rPr>
        <w:t xml:space="preserve"> Tento dodatek nabývá platnosti </w:t>
      </w:r>
      <w:r w:rsidR="00FF4A11">
        <w:rPr>
          <w:iCs/>
          <w:sz w:val="22"/>
          <w:szCs w:val="22"/>
        </w:rPr>
        <w:t>ke dni podpisu smluvní</w:t>
      </w:r>
      <w:r w:rsidR="004F76CD">
        <w:rPr>
          <w:iCs/>
          <w:sz w:val="22"/>
          <w:szCs w:val="22"/>
        </w:rPr>
        <w:t>mi</w:t>
      </w:r>
      <w:r w:rsidR="00FF4A11">
        <w:rPr>
          <w:iCs/>
          <w:sz w:val="22"/>
          <w:szCs w:val="22"/>
        </w:rPr>
        <w:t xml:space="preserve"> stran</w:t>
      </w:r>
      <w:r w:rsidR="004F76CD">
        <w:rPr>
          <w:iCs/>
          <w:sz w:val="22"/>
          <w:szCs w:val="22"/>
        </w:rPr>
        <w:t>ami</w:t>
      </w:r>
      <w:r w:rsidR="00FF4A11">
        <w:rPr>
          <w:iCs/>
          <w:sz w:val="22"/>
          <w:szCs w:val="22"/>
        </w:rPr>
        <w:t xml:space="preserve"> </w:t>
      </w:r>
      <w:r w:rsidR="008F05E5" w:rsidRPr="008F05E5">
        <w:rPr>
          <w:iCs/>
          <w:sz w:val="22"/>
          <w:szCs w:val="22"/>
        </w:rPr>
        <w:t xml:space="preserve">a účinnosti </w:t>
      </w:r>
      <w:r w:rsidR="00FF4A11">
        <w:rPr>
          <w:iCs/>
          <w:sz w:val="22"/>
          <w:szCs w:val="22"/>
        </w:rPr>
        <w:t>ke dni</w:t>
      </w:r>
      <w:r w:rsidR="004B3559">
        <w:rPr>
          <w:iCs/>
          <w:sz w:val="22"/>
          <w:szCs w:val="22"/>
        </w:rPr>
        <w:t xml:space="preserve"> </w:t>
      </w:r>
      <w:r w:rsidR="00FF4A11">
        <w:rPr>
          <w:iCs/>
          <w:sz w:val="22"/>
          <w:szCs w:val="22"/>
        </w:rPr>
        <w:t>vložení do registru smluv.</w:t>
      </w:r>
    </w:p>
    <w:p w14:paraId="666875D8" w14:textId="77777777" w:rsidR="00D2244F" w:rsidRPr="008F05E5" w:rsidRDefault="00D2244F" w:rsidP="008F05E5">
      <w:pPr>
        <w:ind w:firstLine="708"/>
        <w:jc w:val="both"/>
        <w:rPr>
          <w:iCs/>
          <w:sz w:val="22"/>
          <w:szCs w:val="22"/>
        </w:rPr>
      </w:pPr>
    </w:p>
    <w:p w14:paraId="2C8979D9" w14:textId="77777777" w:rsidR="008F05E5" w:rsidRPr="008F05E5" w:rsidRDefault="008F05E5" w:rsidP="00832533">
      <w:pPr>
        <w:rPr>
          <w:iCs/>
          <w:sz w:val="22"/>
          <w:szCs w:val="22"/>
        </w:rPr>
      </w:pPr>
    </w:p>
    <w:p w14:paraId="311456BF" w14:textId="139786CD" w:rsidR="008F05E5" w:rsidRPr="008F05E5" w:rsidRDefault="008F05E5" w:rsidP="008F05E5">
      <w:pPr>
        <w:jc w:val="both"/>
        <w:rPr>
          <w:iCs/>
          <w:sz w:val="22"/>
          <w:szCs w:val="22"/>
        </w:rPr>
      </w:pPr>
      <w:r w:rsidRPr="008F05E5">
        <w:rPr>
          <w:iCs/>
          <w:sz w:val="22"/>
          <w:szCs w:val="22"/>
        </w:rPr>
        <w:t>V</w:t>
      </w:r>
      <w:r w:rsidR="00030252">
        <w:rPr>
          <w:iCs/>
          <w:sz w:val="22"/>
          <w:szCs w:val="22"/>
        </w:rPr>
        <w:t xml:space="preserve"> Hodoníně </w:t>
      </w:r>
      <w:r w:rsidRPr="008F05E5">
        <w:rPr>
          <w:iCs/>
          <w:sz w:val="22"/>
          <w:szCs w:val="22"/>
        </w:rPr>
        <w:t xml:space="preserve">dne </w:t>
      </w:r>
      <w:r w:rsidR="001208B1">
        <w:rPr>
          <w:iCs/>
          <w:sz w:val="22"/>
          <w:szCs w:val="22"/>
        </w:rPr>
        <w:t>2</w:t>
      </w:r>
      <w:r w:rsidR="003B3197">
        <w:rPr>
          <w:iCs/>
          <w:sz w:val="22"/>
          <w:szCs w:val="22"/>
        </w:rPr>
        <w:t>1</w:t>
      </w:r>
      <w:r w:rsidR="00326071">
        <w:rPr>
          <w:iCs/>
          <w:sz w:val="22"/>
          <w:szCs w:val="22"/>
        </w:rPr>
        <w:t>.</w:t>
      </w:r>
      <w:r w:rsidR="007E64A1">
        <w:rPr>
          <w:iCs/>
          <w:sz w:val="22"/>
          <w:szCs w:val="22"/>
        </w:rPr>
        <w:t xml:space="preserve"> </w:t>
      </w:r>
      <w:r w:rsidR="00326071">
        <w:rPr>
          <w:iCs/>
          <w:sz w:val="22"/>
          <w:szCs w:val="22"/>
        </w:rPr>
        <w:t>2.</w:t>
      </w:r>
      <w:r w:rsidR="007E64A1">
        <w:rPr>
          <w:iCs/>
          <w:sz w:val="22"/>
          <w:szCs w:val="22"/>
        </w:rPr>
        <w:t xml:space="preserve"> </w:t>
      </w:r>
      <w:r w:rsidR="00326071">
        <w:rPr>
          <w:iCs/>
          <w:sz w:val="22"/>
          <w:szCs w:val="22"/>
        </w:rPr>
        <w:t>202</w:t>
      </w:r>
      <w:r w:rsidR="001208B1">
        <w:rPr>
          <w:iCs/>
          <w:sz w:val="22"/>
          <w:szCs w:val="22"/>
        </w:rPr>
        <w:t>4</w:t>
      </w:r>
    </w:p>
    <w:p w14:paraId="745099DA" w14:textId="77777777" w:rsidR="008F05E5" w:rsidRPr="008F05E5" w:rsidRDefault="008F05E5" w:rsidP="008F05E5">
      <w:pPr>
        <w:jc w:val="both"/>
        <w:rPr>
          <w:iCs/>
          <w:sz w:val="22"/>
          <w:szCs w:val="22"/>
        </w:rPr>
      </w:pPr>
    </w:p>
    <w:p w14:paraId="532B3070" w14:textId="77777777" w:rsidR="008F05E5" w:rsidRDefault="008F05E5" w:rsidP="008F05E5">
      <w:pPr>
        <w:jc w:val="both"/>
        <w:rPr>
          <w:iCs/>
          <w:sz w:val="22"/>
          <w:szCs w:val="22"/>
        </w:rPr>
      </w:pPr>
    </w:p>
    <w:p w14:paraId="3AEE166C" w14:textId="161FD87C" w:rsidR="00BC28EA" w:rsidRPr="00CE1B11" w:rsidRDefault="00061092" w:rsidP="008F05E5">
      <w:pPr>
        <w:jc w:val="both"/>
        <w:rPr>
          <w:b/>
          <w:bCs/>
          <w:iCs/>
          <w:sz w:val="22"/>
          <w:szCs w:val="22"/>
        </w:rPr>
      </w:pPr>
      <w:r w:rsidRPr="00CE1B11">
        <w:rPr>
          <w:b/>
          <w:bCs/>
          <w:iCs/>
          <w:sz w:val="22"/>
          <w:szCs w:val="22"/>
        </w:rPr>
        <w:t>n</w:t>
      </w:r>
      <w:r w:rsidR="007567E7" w:rsidRPr="00CE1B11">
        <w:rPr>
          <w:b/>
          <w:bCs/>
          <w:iCs/>
          <w:sz w:val="22"/>
          <w:szCs w:val="22"/>
        </w:rPr>
        <w:t>ájemce</w:t>
      </w:r>
      <w:r w:rsidR="007567E7" w:rsidRPr="00CE1B11">
        <w:rPr>
          <w:b/>
          <w:bCs/>
          <w:iCs/>
          <w:sz w:val="22"/>
          <w:szCs w:val="22"/>
        </w:rPr>
        <w:tab/>
      </w:r>
      <w:r w:rsidR="007567E7" w:rsidRPr="00CE1B11">
        <w:rPr>
          <w:b/>
          <w:bCs/>
          <w:iCs/>
          <w:sz w:val="22"/>
          <w:szCs w:val="22"/>
        </w:rPr>
        <w:tab/>
      </w:r>
      <w:r w:rsidR="007567E7" w:rsidRPr="00CE1B11">
        <w:rPr>
          <w:b/>
          <w:bCs/>
          <w:iCs/>
          <w:sz w:val="22"/>
          <w:szCs w:val="22"/>
        </w:rPr>
        <w:tab/>
      </w:r>
      <w:r w:rsidR="007567E7" w:rsidRPr="00CE1B11">
        <w:rPr>
          <w:b/>
          <w:bCs/>
          <w:iCs/>
          <w:sz w:val="22"/>
          <w:szCs w:val="22"/>
        </w:rPr>
        <w:tab/>
      </w:r>
      <w:r w:rsidR="007567E7" w:rsidRPr="00CE1B11">
        <w:rPr>
          <w:b/>
          <w:bCs/>
          <w:iCs/>
          <w:sz w:val="22"/>
          <w:szCs w:val="22"/>
        </w:rPr>
        <w:tab/>
      </w:r>
      <w:r w:rsidR="007567E7" w:rsidRPr="00CE1B11">
        <w:rPr>
          <w:b/>
          <w:bCs/>
          <w:iCs/>
          <w:sz w:val="22"/>
          <w:szCs w:val="22"/>
        </w:rPr>
        <w:tab/>
      </w:r>
      <w:r w:rsidR="007567E7" w:rsidRPr="00CE1B11">
        <w:rPr>
          <w:b/>
          <w:bCs/>
          <w:iCs/>
          <w:sz w:val="22"/>
          <w:szCs w:val="22"/>
        </w:rPr>
        <w:tab/>
      </w:r>
      <w:r w:rsidRPr="00CE1B11">
        <w:rPr>
          <w:b/>
          <w:bCs/>
          <w:iCs/>
          <w:sz w:val="22"/>
          <w:szCs w:val="22"/>
        </w:rPr>
        <w:t>p</w:t>
      </w:r>
      <w:r w:rsidR="007567E7" w:rsidRPr="00CE1B11">
        <w:rPr>
          <w:b/>
          <w:bCs/>
          <w:iCs/>
          <w:sz w:val="22"/>
          <w:szCs w:val="22"/>
        </w:rPr>
        <w:t>odnájemce</w:t>
      </w:r>
    </w:p>
    <w:p w14:paraId="5ADF0FFD" w14:textId="77777777" w:rsidR="00BC28EA" w:rsidRDefault="00BC28EA" w:rsidP="008F05E5">
      <w:pPr>
        <w:jc w:val="both"/>
        <w:rPr>
          <w:iCs/>
          <w:sz w:val="22"/>
          <w:szCs w:val="22"/>
        </w:rPr>
      </w:pPr>
    </w:p>
    <w:p w14:paraId="3A75462F" w14:textId="77777777" w:rsidR="00BC28EA" w:rsidRPr="008F05E5" w:rsidRDefault="00BC28EA" w:rsidP="008F05E5">
      <w:pPr>
        <w:jc w:val="both"/>
        <w:rPr>
          <w:iCs/>
          <w:sz w:val="22"/>
          <w:szCs w:val="22"/>
        </w:rPr>
      </w:pPr>
    </w:p>
    <w:p w14:paraId="40125AC8" w14:textId="77777777" w:rsidR="008F05E5" w:rsidRPr="008F05E5" w:rsidRDefault="008F05E5" w:rsidP="008F05E5">
      <w:pPr>
        <w:jc w:val="both"/>
        <w:rPr>
          <w:rFonts w:eastAsia="Arial"/>
          <w:iCs/>
          <w:sz w:val="22"/>
          <w:szCs w:val="22"/>
        </w:rPr>
      </w:pPr>
      <w:r w:rsidRPr="008F05E5">
        <w:rPr>
          <w:rFonts w:eastAsia="Arial"/>
          <w:iCs/>
          <w:sz w:val="22"/>
          <w:szCs w:val="22"/>
        </w:rPr>
        <w:t>…………………………………</w:t>
      </w:r>
      <w:r w:rsidRPr="008F05E5">
        <w:rPr>
          <w:iCs/>
          <w:sz w:val="22"/>
          <w:szCs w:val="22"/>
        </w:rPr>
        <w:t>..</w:t>
      </w:r>
      <w:r w:rsidRPr="008F05E5">
        <w:rPr>
          <w:iCs/>
          <w:sz w:val="22"/>
          <w:szCs w:val="22"/>
        </w:rPr>
        <w:tab/>
      </w:r>
      <w:r w:rsidRPr="008F05E5">
        <w:rPr>
          <w:iCs/>
          <w:sz w:val="22"/>
          <w:szCs w:val="22"/>
        </w:rPr>
        <w:tab/>
      </w:r>
      <w:r w:rsidRPr="008F05E5">
        <w:rPr>
          <w:iCs/>
          <w:sz w:val="22"/>
          <w:szCs w:val="22"/>
        </w:rPr>
        <w:tab/>
      </w:r>
      <w:r w:rsidRPr="008F05E5">
        <w:rPr>
          <w:iCs/>
          <w:sz w:val="22"/>
          <w:szCs w:val="22"/>
        </w:rPr>
        <w:tab/>
        <w:t>………………………………</w:t>
      </w:r>
    </w:p>
    <w:p w14:paraId="1B317F1A" w14:textId="16F8D0BA" w:rsidR="008F05E5" w:rsidRDefault="007567E7" w:rsidP="008F05E5">
      <w:pPr>
        <w:jc w:val="both"/>
        <w:rPr>
          <w:rFonts w:eastAsia="Arial"/>
          <w:iCs/>
          <w:sz w:val="22"/>
          <w:szCs w:val="22"/>
        </w:rPr>
      </w:pPr>
      <w:r>
        <w:rPr>
          <w:rFonts w:eastAsia="Arial"/>
          <w:iCs/>
          <w:sz w:val="22"/>
          <w:szCs w:val="22"/>
        </w:rPr>
        <w:t>Ing. Jana Bimková</w:t>
      </w:r>
      <w:r>
        <w:rPr>
          <w:rFonts w:eastAsia="Arial"/>
          <w:iCs/>
          <w:sz w:val="22"/>
          <w:szCs w:val="22"/>
        </w:rPr>
        <w:tab/>
      </w:r>
      <w:r>
        <w:rPr>
          <w:rFonts w:eastAsia="Arial"/>
          <w:iCs/>
          <w:sz w:val="22"/>
          <w:szCs w:val="22"/>
        </w:rPr>
        <w:tab/>
      </w:r>
      <w:r>
        <w:rPr>
          <w:rFonts w:eastAsia="Arial"/>
          <w:iCs/>
          <w:sz w:val="22"/>
          <w:szCs w:val="22"/>
        </w:rPr>
        <w:tab/>
      </w:r>
      <w:r>
        <w:rPr>
          <w:rFonts w:eastAsia="Arial"/>
          <w:iCs/>
          <w:sz w:val="22"/>
          <w:szCs w:val="22"/>
        </w:rPr>
        <w:tab/>
      </w:r>
      <w:r>
        <w:rPr>
          <w:rFonts w:eastAsia="Arial"/>
          <w:iCs/>
          <w:sz w:val="22"/>
          <w:szCs w:val="22"/>
        </w:rPr>
        <w:tab/>
      </w:r>
      <w:r>
        <w:rPr>
          <w:rFonts w:eastAsia="Arial"/>
          <w:iCs/>
          <w:sz w:val="22"/>
          <w:szCs w:val="22"/>
        </w:rPr>
        <w:tab/>
        <w:t>Jaromír Horňák</w:t>
      </w:r>
    </w:p>
    <w:p w14:paraId="46663983" w14:textId="4CEF12E4" w:rsidR="007567E7" w:rsidRDefault="007567E7" w:rsidP="008F05E5">
      <w:pPr>
        <w:jc w:val="both"/>
        <w:rPr>
          <w:rFonts w:eastAsia="Arial"/>
          <w:iCs/>
          <w:sz w:val="22"/>
          <w:szCs w:val="22"/>
        </w:rPr>
      </w:pPr>
      <w:r>
        <w:rPr>
          <w:rFonts w:eastAsia="Arial"/>
          <w:iCs/>
          <w:sz w:val="22"/>
          <w:szCs w:val="22"/>
        </w:rPr>
        <w:t xml:space="preserve">jednatelka </w:t>
      </w:r>
    </w:p>
    <w:p w14:paraId="1A3400D1" w14:textId="568450FF" w:rsidR="0094322E" w:rsidRDefault="007567E7" w:rsidP="00832533">
      <w:pPr>
        <w:jc w:val="both"/>
      </w:pPr>
      <w:r>
        <w:rPr>
          <w:rFonts w:eastAsia="Arial"/>
          <w:iCs/>
          <w:sz w:val="22"/>
          <w:szCs w:val="22"/>
        </w:rPr>
        <w:t xml:space="preserve">Městské bytové správy, </w:t>
      </w:r>
      <w:proofErr w:type="spellStart"/>
      <w:proofErr w:type="gramStart"/>
      <w:r>
        <w:rPr>
          <w:rFonts w:eastAsia="Arial"/>
          <w:iCs/>
          <w:sz w:val="22"/>
          <w:szCs w:val="22"/>
        </w:rPr>
        <w:t>spol.</w:t>
      </w:r>
      <w:r w:rsidR="00AA2172">
        <w:rPr>
          <w:rFonts w:eastAsia="Arial"/>
          <w:iCs/>
          <w:sz w:val="22"/>
          <w:szCs w:val="22"/>
        </w:rPr>
        <w:t>s</w:t>
      </w:r>
      <w:proofErr w:type="spellEnd"/>
      <w:r w:rsidR="00AA2172">
        <w:rPr>
          <w:rFonts w:eastAsia="Arial"/>
          <w:iCs/>
          <w:sz w:val="22"/>
          <w:szCs w:val="22"/>
        </w:rPr>
        <w:t xml:space="preserve"> </w:t>
      </w:r>
      <w:r>
        <w:rPr>
          <w:rFonts w:eastAsia="Arial"/>
          <w:iCs/>
          <w:sz w:val="22"/>
          <w:szCs w:val="22"/>
        </w:rPr>
        <w:t>r.</w:t>
      </w:r>
      <w:proofErr w:type="gramEnd"/>
      <w:r>
        <w:rPr>
          <w:rFonts w:eastAsia="Arial"/>
          <w:iCs/>
          <w:sz w:val="22"/>
          <w:szCs w:val="22"/>
        </w:rPr>
        <w:t>o.</w:t>
      </w:r>
    </w:p>
    <w:sectPr w:rsidR="009432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403C0B2A"/>
    <w:multiLevelType w:val="hybridMultilevel"/>
    <w:tmpl w:val="340C1E96"/>
    <w:lvl w:ilvl="0" w:tplc="86B09498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6C77B54"/>
    <w:multiLevelType w:val="hybridMultilevel"/>
    <w:tmpl w:val="C9EE5ECE"/>
    <w:lvl w:ilvl="0" w:tplc="1292CC14">
      <w:start w:val="1"/>
      <w:numFmt w:val="decimal"/>
      <w:lvlText w:val="%1."/>
      <w:lvlJc w:val="left"/>
      <w:pPr>
        <w:tabs>
          <w:tab w:val="num" w:pos="1650"/>
        </w:tabs>
        <w:ind w:left="1650" w:hanging="93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4AA724C5"/>
    <w:multiLevelType w:val="hybridMultilevel"/>
    <w:tmpl w:val="FAA2DB62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C170A3"/>
    <w:multiLevelType w:val="hybridMultilevel"/>
    <w:tmpl w:val="7F1240C8"/>
    <w:lvl w:ilvl="0" w:tplc="C9369C2A">
      <w:start w:val="2"/>
      <w:numFmt w:val="bullet"/>
      <w:lvlText w:val="-"/>
      <w:lvlJc w:val="left"/>
      <w:pPr>
        <w:ind w:left="93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C7E"/>
    <w:rsid w:val="00030252"/>
    <w:rsid w:val="00061092"/>
    <w:rsid w:val="000B0998"/>
    <w:rsid w:val="000B3BCA"/>
    <w:rsid w:val="001208B1"/>
    <w:rsid w:val="001E6137"/>
    <w:rsid w:val="0020552C"/>
    <w:rsid w:val="002063CF"/>
    <w:rsid w:val="00240CBF"/>
    <w:rsid w:val="00326071"/>
    <w:rsid w:val="00364DFD"/>
    <w:rsid w:val="0037081A"/>
    <w:rsid w:val="003A6A31"/>
    <w:rsid w:val="003B3197"/>
    <w:rsid w:val="004B3559"/>
    <w:rsid w:val="004C7B03"/>
    <w:rsid w:val="004F76CD"/>
    <w:rsid w:val="00585C89"/>
    <w:rsid w:val="005B7050"/>
    <w:rsid w:val="005C128F"/>
    <w:rsid w:val="005C2A29"/>
    <w:rsid w:val="0060255C"/>
    <w:rsid w:val="0063451B"/>
    <w:rsid w:val="006D15F5"/>
    <w:rsid w:val="00745F79"/>
    <w:rsid w:val="007567E7"/>
    <w:rsid w:val="007E64A1"/>
    <w:rsid w:val="007F274B"/>
    <w:rsid w:val="00832533"/>
    <w:rsid w:val="00880952"/>
    <w:rsid w:val="008E7AA1"/>
    <w:rsid w:val="008F05E5"/>
    <w:rsid w:val="00900751"/>
    <w:rsid w:val="00930D83"/>
    <w:rsid w:val="0094322E"/>
    <w:rsid w:val="009A5408"/>
    <w:rsid w:val="00A12E0F"/>
    <w:rsid w:val="00AA2172"/>
    <w:rsid w:val="00AE1C7E"/>
    <w:rsid w:val="00AE3D1A"/>
    <w:rsid w:val="00B043DF"/>
    <w:rsid w:val="00B44F05"/>
    <w:rsid w:val="00B50EE4"/>
    <w:rsid w:val="00BC28EA"/>
    <w:rsid w:val="00C43FDD"/>
    <w:rsid w:val="00C531DE"/>
    <w:rsid w:val="00C84D31"/>
    <w:rsid w:val="00CE1B11"/>
    <w:rsid w:val="00D2244F"/>
    <w:rsid w:val="00D73245"/>
    <w:rsid w:val="00D84E7B"/>
    <w:rsid w:val="00DB553B"/>
    <w:rsid w:val="00DC0879"/>
    <w:rsid w:val="00DD43E6"/>
    <w:rsid w:val="00DD7F63"/>
    <w:rsid w:val="00DF71D7"/>
    <w:rsid w:val="00E0002D"/>
    <w:rsid w:val="00E4036B"/>
    <w:rsid w:val="00E42D2D"/>
    <w:rsid w:val="00E63D2B"/>
    <w:rsid w:val="00E705CF"/>
    <w:rsid w:val="00E8392F"/>
    <w:rsid w:val="00E865C0"/>
    <w:rsid w:val="00EA0CEA"/>
    <w:rsid w:val="00EC10A8"/>
    <w:rsid w:val="00EC7BC5"/>
    <w:rsid w:val="00ED06E9"/>
    <w:rsid w:val="00EE453D"/>
    <w:rsid w:val="00FA4444"/>
    <w:rsid w:val="00FC19A8"/>
    <w:rsid w:val="00FE2120"/>
    <w:rsid w:val="00FF26F8"/>
    <w:rsid w:val="00FF4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51D86"/>
  <w15:docId w15:val="{8135F1D2-3552-4411-9B8F-782DF5995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F05E5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styleId="Nadpis1">
    <w:name w:val="heading 1"/>
    <w:basedOn w:val="Normln"/>
    <w:next w:val="Normln"/>
    <w:link w:val="Nadpis1Char"/>
    <w:qFormat/>
    <w:rsid w:val="008F05E5"/>
    <w:pPr>
      <w:keepNext/>
      <w:tabs>
        <w:tab w:val="num" w:pos="360"/>
      </w:tabs>
      <w:jc w:val="center"/>
      <w:outlineLvl w:val="0"/>
    </w:pPr>
    <w:rPr>
      <w:b/>
      <w:bCs/>
      <w:i/>
      <w:iCs/>
    </w:rPr>
  </w:style>
  <w:style w:type="paragraph" w:styleId="Nadpis2">
    <w:name w:val="heading 2"/>
    <w:basedOn w:val="Normln"/>
    <w:next w:val="Normln"/>
    <w:link w:val="Nadpis2Char"/>
    <w:qFormat/>
    <w:rsid w:val="008F05E5"/>
    <w:pPr>
      <w:keepNext/>
      <w:tabs>
        <w:tab w:val="num" w:pos="360"/>
      </w:tabs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F05E5"/>
    <w:rPr>
      <w:rFonts w:ascii="Arial" w:eastAsia="Times New Roman" w:hAnsi="Arial" w:cs="Arial"/>
      <w:b/>
      <w:bCs/>
      <w:i/>
      <w:iCs/>
      <w:sz w:val="24"/>
      <w:szCs w:val="24"/>
      <w:lang w:eastAsia="zh-CN"/>
    </w:rPr>
  </w:style>
  <w:style w:type="character" w:customStyle="1" w:styleId="Nadpis2Char">
    <w:name w:val="Nadpis 2 Char"/>
    <w:basedOn w:val="Standardnpsmoodstavce"/>
    <w:link w:val="Nadpis2"/>
    <w:rsid w:val="008F05E5"/>
    <w:rPr>
      <w:rFonts w:ascii="Arial" w:eastAsia="Times New Roman" w:hAnsi="Arial" w:cs="Arial"/>
      <w:b/>
      <w:bCs/>
      <w:sz w:val="24"/>
      <w:szCs w:val="24"/>
      <w:u w:val="single"/>
      <w:lang w:eastAsia="zh-CN"/>
    </w:rPr>
  </w:style>
  <w:style w:type="paragraph" w:styleId="Zkladntext">
    <w:name w:val="Body Text"/>
    <w:basedOn w:val="Normln"/>
    <w:link w:val="ZkladntextChar"/>
    <w:rsid w:val="008F05E5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8F05E5"/>
    <w:rPr>
      <w:rFonts w:ascii="Arial" w:eastAsia="Times New Roman" w:hAnsi="Arial" w:cs="Arial"/>
      <w:sz w:val="24"/>
      <w:szCs w:val="24"/>
      <w:lang w:eastAsia="zh-CN"/>
    </w:rPr>
  </w:style>
  <w:style w:type="paragraph" w:customStyle="1" w:styleId="Zkladntext21">
    <w:name w:val="Základní text 21"/>
    <w:basedOn w:val="Normln"/>
    <w:rsid w:val="008F05E5"/>
    <w:pPr>
      <w:jc w:val="both"/>
    </w:pPr>
    <w:rPr>
      <w:rFonts w:ascii="Garamond" w:hAnsi="Garamond" w:cs="Garamond"/>
      <w:sz w:val="22"/>
      <w:szCs w:val="22"/>
    </w:rPr>
  </w:style>
  <w:style w:type="paragraph" w:customStyle="1" w:styleId="Zkladntextodsazen31">
    <w:name w:val="Základní text odsazený 31"/>
    <w:basedOn w:val="Normln"/>
    <w:rsid w:val="008F05E5"/>
    <w:pPr>
      <w:ind w:firstLine="708"/>
      <w:jc w:val="both"/>
    </w:pPr>
    <w:rPr>
      <w:i/>
      <w:iCs/>
      <w:sz w:val="22"/>
      <w:szCs w:val="22"/>
    </w:rPr>
  </w:style>
  <w:style w:type="paragraph" w:styleId="Normlnweb">
    <w:name w:val="Normal (Web)"/>
    <w:basedOn w:val="Normln"/>
    <w:semiHidden/>
    <w:unhideWhenUsed/>
    <w:rsid w:val="00B44F05"/>
    <w:pPr>
      <w:suppressAutoHyphens w:val="0"/>
      <w:spacing w:before="115" w:after="58" w:line="173" w:lineRule="atLeast"/>
    </w:pPr>
    <w:rPr>
      <w:rFonts w:ascii="Times New Roman" w:hAnsi="Times New Roman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ED06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3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538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Sitníková</dc:creator>
  <cp:keywords/>
  <dc:description/>
  <cp:lastModifiedBy>Marcela Ingrová</cp:lastModifiedBy>
  <cp:revision>4</cp:revision>
  <cp:lastPrinted>2024-02-20T10:06:00Z</cp:lastPrinted>
  <dcterms:created xsi:type="dcterms:W3CDTF">2024-02-22T11:32:00Z</dcterms:created>
  <dcterms:modified xsi:type="dcterms:W3CDTF">2024-02-22T11:38:00Z</dcterms:modified>
</cp:coreProperties>
</file>