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2422" w14:textId="77777777" w:rsidR="009508CE" w:rsidRDefault="0054614C">
      <w:pPr>
        <w:pBdr>
          <w:bottom w:val="single" w:sz="8" w:space="0" w:color="4F81BD"/>
        </w:pBdr>
        <w:spacing w:after="300" w:line="276" w:lineRule="auto"/>
        <w:jc w:val="center"/>
        <w:rPr>
          <w:rFonts w:ascii="Cambria" w:eastAsia="Cambria" w:hAnsi="Cambria" w:cs="Cambria"/>
          <w:spacing w:val="5"/>
          <w:kern w:val="2"/>
          <w:sz w:val="52"/>
          <w:szCs w:val="52"/>
        </w:rPr>
      </w:pPr>
      <w:r>
        <w:rPr>
          <w:rFonts w:ascii="Cambria" w:hAnsi="Cambria"/>
          <w:spacing w:val="5"/>
          <w:kern w:val="2"/>
          <w:sz w:val="52"/>
          <w:szCs w:val="52"/>
        </w:rPr>
        <w:t xml:space="preserve">Smlouva o </w:t>
      </w:r>
      <w:proofErr w:type="spellStart"/>
      <w:r>
        <w:rPr>
          <w:rFonts w:ascii="Cambria" w:hAnsi="Cambria"/>
          <w:spacing w:val="5"/>
          <w:kern w:val="2"/>
          <w:sz w:val="52"/>
          <w:szCs w:val="52"/>
        </w:rPr>
        <w:t>dí</w:t>
      </w:r>
      <w:proofErr w:type="spellEnd"/>
      <w:r>
        <w:rPr>
          <w:rFonts w:ascii="Cambria" w:hAnsi="Cambria"/>
          <w:spacing w:val="5"/>
          <w:kern w:val="2"/>
          <w:sz w:val="52"/>
          <w:szCs w:val="52"/>
          <w:lang w:val="it-IT"/>
        </w:rPr>
        <w:t xml:space="preserve">lo </w:t>
      </w:r>
      <w:r>
        <w:rPr>
          <w:rFonts w:ascii="Cambria" w:hAnsi="Cambria"/>
          <w:spacing w:val="5"/>
          <w:kern w:val="2"/>
          <w:sz w:val="52"/>
          <w:szCs w:val="52"/>
        </w:rPr>
        <w:t>č. 240036</w:t>
      </w:r>
    </w:p>
    <w:p w14:paraId="31102423" w14:textId="77777777" w:rsidR="009508CE" w:rsidRDefault="0054614C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uzavřená podle </w:t>
      </w:r>
      <w:proofErr w:type="spellStart"/>
      <w:r>
        <w:rPr>
          <w:rFonts w:ascii="Calibri" w:hAnsi="Calibri"/>
          <w:sz w:val="24"/>
          <w:szCs w:val="24"/>
          <w:shd w:val="clear" w:color="auto" w:fill="FFFFFF"/>
        </w:rPr>
        <w:t>ust</w:t>
      </w:r>
      <w:proofErr w:type="spellEnd"/>
      <w:r>
        <w:rPr>
          <w:rFonts w:ascii="Calibri" w:hAnsi="Calibri"/>
          <w:sz w:val="24"/>
          <w:szCs w:val="24"/>
          <w:shd w:val="clear" w:color="auto" w:fill="FFFFFF"/>
        </w:rPr>
        <w:t xml:space="preserve">. §2586 a násl. zákona č. 89/2012 Sb., </w:t>
      </w:r>
      <w:proofErr w:type="spellStart"/>
      <w:r>
        <w:rPr>
          <w:rFonts w:ascii="Calibri" w:hAnsi="Calibri"/>
          <w:sz w:val="24"/>
          <w:szCs w:val="24"/>
          <w:shd w:val="clear" w:color="auto" w:fill="FFFFFF"/>
        </w:rPr>
        <w:t>obč</w:t>
      </w:r>
      <w:proofErr w:type="spellEnd"/>
      <w:r>
        <w:rPr>
          <w:rFonts w:ascii="Calibri" w:hAnsi="Calibri"/>
          <w:sz w:val="24"/>
          <w:szCs w:val="24"/>
          <w:shd w:val="clear" w:color="auto" w:fill="FFFFFF"/>
          <w:lang w:val="da-DK"/>
        </w:rPr>
        <w:t>ansk</w:t>
      </w:r>
      <w:r>
        <w:rPr>
          <w:rFonts w:ascii="Calibri" w:hAnsi="Calibri"/>
          <w:sz w:val="24"/>
          <w:szCs w:val="24"/>
          <w:shd w:val="clear" w:color="auto" w:fill="FFFFFF"/>
          <w:lang w:val="fr-FR"/>
        </w:rPr>
        <w:t>é</w:t>
      </w:r>
      <w:r>
        <w:rPr>
          <w:rFonts w:ascii="Calibri" w:hAnsi="Calibri"/>
          <w:sz w:val="24"/>
          <w:szCs w:val="24"/>
          <w:shd w:val="clear" w:color="auto" w:fill="FFFFFF"/>
        </w:rPr>
        <w:t>ho zákoníku, ve znění pozdějších předpisů a podle zákona č. 134/2016Sb. zákona o zadávání veřejných zakázek, ve znění pozdějších předpisů.</w:t>
      </w:r>
    </w:p>
    <w:p w14:paraId="31102424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31102425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31102426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27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28" w14:textId="77777777" w:rsidR="009508CE" w:rsidRDefault="0054614C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Článek I.</w:t>
      </w:r>
    </w:p>
    <w:p w14:paraId="31102429" w14:textId="77777777" w:rsidR="009508CE" w:rsidRDefault="0054614C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Smluvní strany</w:t>
      </w:r>
    </w:p>
    <w:p w14:paraId="3110242A" w14:textId="77777777" w:rsidR="009508CE" w:rsidRDefault="009508CE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14:paraId="3110242B" w14:textId="77777777" w:rsidR="009508CE" w:rsidRDefault="0054614C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Style w:val="eop"/>
          <w:rFonts w:ascii="Calibri" w:hAnsi="Calibri"/>
          <w:b/>
          <w:bCs/>
          <w:sz w:val="24"/>
          <w:szCs w:val="24"/>
        </w:rPr>
        <w:t xml:space="preserve">Objednatel: </w:t>
      </w:r>
    </w:p>
    <w:p w14:paraId="3110242C" w14:textId="77777777" w:rsidR="009508CE" w:rsidRDefault="0054614C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Národní muzeum</w:t>
      </w:r>
      <w:r>
        <w:rPr>
          <w:rFonts w:ascii="Calibri" w:hAnsi="Calibri"/>
          <w:sz w:val="24"/>
          <w:szCs w:val="24"/>
        </w:rPr>
        <w:t xml:space="preserve"> </w:t>
      </w:r>
    </w:p>
    <w:p w14:paraId="3110242D" w14:textId="77777777" w:rsidR="009508CE" w:rsidRDefault="0054614C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příspěvková organizace </w:t>
      </w:r>
      <w:proofErr w:type="spellStart"/>
      <w:r>
        <w:rPr>
          <w:rFonts w:ascii="Calibri" w:hAnsi="Calibri"/>
          <w:sz w:val="24"/>
          <w:szCs w:val="24"/>
        </w:rPr>
        <w:t>nepodl</w:t>
      </w:r>
      <w:proofErr w:type="spellEnd"/>
      <w:r>
        <w:rPr>
          <w:rFonts w:ascii="Calibri" w:hAnsi="Calibri"/>
          <w:sz w:val="24"/>
          <w:szCs w:val="24"/>
          <w:lang w:val="fr-FR"/>
        </w:rPr>
        <w:t>é</w:t>
      </w:r>
      <w:proofErr w:type="spellStart"/>
      <w:r>
        <w:rPr>
          <w:rFonts w:ascii="Calibri" w:hAnsi="Calibri"/>
          <w:sz w:val="24"/>
          <w:szCs w:val="24"/>
        </w:rPr>
        <w:t>hající</w:t>
      </w:r>
      <w:proofErr w:type="spellEnd"/>
      <w:r>
        <w:rPr>
          <w:rFonts w:ascii="Calibri" w:hAnsi="Calibri"/>
          <w:sz w:val="24"/>
          <w:szCs w:val="24"/>
        </w:rPr>
        <w:t xml:space="preserve"> zápisu do obchodní</w:t>
      </w:r>
      <w:r>
        <w:rPr>
          <w:rFonts w:ascii="Calibri" w:hAnsi="Calibri"/>
          <w:sz w:val="24"/>
          <w:szCs w:val="24"/>
          <w:lang w:val="da-DK"/>
        </w:rPr>
        <w:t>ho rejst</w:t>
      </w:r>
      <w:proofErr w:type="spellStart"/>
      <w:r>
        <w:rPr>
          <w:rFonts w:ascii="Calibri" w:hAnsi="Calibri"/>
          <w:sz w:val="24"/>
          <w:szCs w:val="24"/>
        </w:rPr>
        <w:t>říku</w:t>
      </w:r>
      <w:proofErr w:type="spellEnd"/>
      <w:r>
        <w:rPr>
          <w:rFonts w:ascii="Calibri" w:hAnsi="Calibri"/>
          <w:sz w:val="24"/>
          <w:szCs w:val="24"/>
        </w:rPr>
        <w:t>, zřízená Ministerstvem kultury Č</w:t>
      </w:r>
      <w:r>
        <w:rPr>
          <w:rFonts w:ascii="Calibri" w:hAnsi="Calibri"/>
          <w:sz w:val="24"/>
          <w:szCs w:val="24"/>
          <w:lang w:val="de-DE"/>
        </w:rPr>
        <w:t>R, z</w:t>
      </w:r>
      <w:proofErr w:type="spellStart"/>
      <w:r>
        <w:rPr>
          <w:rFonts w:ascii="Calibri" w:hAnsi="Calibri"/>
          <w:sz w:val="24"/>
          <w:szCs w:val="24"/>
        </w:rPr>
        <w:t>řizovací</w:t>
      </w:r>
      <w:proofErr w:type="spellEnd"/>
      <w:r>
        <w:rPr>
          <w:rFonts w:ascii="Calibri" w:hAnsi="Calibri"/>
          <w:sz w:val="24"/>
          <w:szCs w:val="24"/>
        </w:rPr>
        <w:t xml:space="preserve"> listina č. j. 17461/2000 ve znění pozdějších změn a doplňků</w:t>
      </w:r>
    </w:p>
    <w:tbl>
      <w:tblPr>
        <w:tblStyle w:val="NormalTable0"/>
        <w:tblW w:w="9066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30"/>
        <w:gridCol w:w="6436"/>
      </w:tblGrid>
      <w:tr w:rsidR="009508CE" w14:paraId="31102430" w14:textId="77777777">
        <w:trPr>
          <w:trHeight w:val="267"/>
        </w:trPr>
        <w:tc>
          <w:tcPr>
            <w:tcW w:w="2630" w:type="dxa"/>
            <w:shd w:val="clear" w:color="auto" w:fill="auto"/>
          </w:tcPr>
          <w:p w14:paraId="3110242E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Se s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ídlem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435" w:type="dxa"/>
            <w:shd w:val="clear" w:color="auto" w:fill="auto"/>
          </w:tcPr>
          <w:p w14:paraId="3110242F" w14:textId="77777777" w:rsidR="009508CE" w:rsidRDefault="0054614C">
            <w:pPr>
              <w:spacing w:line="276" w:lineRule="auto"/>
              <w:jc w:val="both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Václavsk</w:t>
            </w:r>
            <w:proofErr w:type="spellEnd"/>
            <w:r>
              <w:rPr>
                <w:rFonts w:ascii="Calibri" w:hAnsi="Calibri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Calibri" w:hAnsi="Calibri"/>
                <w:sz w:val="24"/>
                <w:szCs w:val="24"/>
              </w:rPr>
              <w:t>nám. 68, 115 79 Praha 1</w:t>
            </w:r>
          </w:p>
        </w:tc>
      </w:tr>
      <w:tr w:rsidR="009508CE" w14:paraId="31102433" w14:textId="77777777">
        <w:trPr>
          <w:trHeight w:val="267"/>
        </w:trPr>
        <w:tc>
          <w:tcPr>
            <w:tcW w:w="2630" w:type="dxa"/>
            <w:shd w:val="clear" w:color="auto" w:fill="auto"/>
          </w:tcPr>
          <w:p w14:paraId="31102431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IČ:</w:t>
            </w:r>
          </w:p>
        </w:tc>
        <w:tc>
          <w:tcPr>
            <w:tcW w:w="6435" w:type="dxa"/>
            <w:shd w:val="clear" w:color="auto" w:fill="auto"/>
          </w:tcPr>
          <w:p w14:paraId="31102432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00023272</w:t>
            </w:r>
          </w:p>
        </w:tc>
      </w:tr>
      <w:tr w:rsidR="009508CE" w14:paraId="31102436" w14:textId="77777777">
        <w:trPr>
          <w:trHeight w:val="267"/>
        </w:trPr>
        <w:tc>
          <w:tcPr>
            <w:tcW w:w="2630" w:type="dxa"/>
            <w:shd w:val="clear" w:color="auto" w:fill="auto"/>
          </w:tcPr>
          <w:p w14:paraId="31102434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DIČ:</w:t>
            </w:r>
          </w:p>
        </w:tc>
        <w:tc>
          <w:tcPr>
            <w:tcW w:w="6435" w:type="dxa"/>
            <w:shd w:val="clear" w:color="auto" w:fill="auto"/>
          </w:tcPr>
          <w:p w14:paraId="31102435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CZ 00023272</w:t>
            </w:r>
          </w:p>
        </w:tc>
      </w:tr>
      <w:tr w:rsidR="009508CE" w14:paraId="31102439" w14:textId="77777777">
        <w:trPr>
          <w:trHeight w:val="267"/>
        </w:trPr>
        <w:tc>
          <w:tcPr>
            <w:tcW w:w="2630" w:type="dxa"/>
            <w:shd w:val="clear" w:color="auto" w:fill="auto"/>
          </w:tcPr>
          <w:p w14:paraId="31102437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Zastoupen</w:t>
            </w:r>
            <w:r>
              <w:rPr>
                <w:rFonts w:ascii="Calibri" w:hAnsi="Calibri"/>
                <w:sz w:val="24"/>
                <w:szCs w:val="24"/>
                <w:lang w:val="fr-FR"/>
              </w:rPr>
              <w:t>é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435" w:type="dxa"/>
            <w:shd w:val="clear" w:color="auto" w:fill="auto"/>
          </w:tcPr>
          <w:p w14:paraId="31102438" w14:textId="77777777" w:rsidR="009508CE" w:rsidRDefault="0054614C">
            <w:pPr>
              <w:spacing w:line="276" w:lineRule="auto"/>
              <w:jc w:val="both"/>
            </w:pPr>
            <w:proofErr w:type="spellStart"/>
            <w:r>
              <w:rPr>
                <w:rFonts w:ascii="Calibri" w:hAnsi="Calibri"/>
                <w:sz w:val="24"/>
                <w:szCs w:val="24"/>
                <w:lang w:val="de-DE"/>
              </w:rPr>
              <w:t>Mgr</w:t>
            </w:r>
            <w:proofErr w:type="spellEnd"/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. Petr </w:t>
            </w:r>
            <w:proofErr w:type="spellStart"/>
            <w:r>
              <w:rPr>
                <w:rFonts w:ascii="Calibri" w:hAnsi="Calibri"/>
                <w:sz w:val="24"/>
                <w:szCs w:val="24"/>
                <w:lang w:val="de-DE"/>
              </w:rPr>
              <w:t>Brůha</w:t>
            </w:r>
            <w:proofErr w:type="spellEnd"/>
          </w:p>
        </w:tc>
      </w:tr>
      <w:tr w:rsidR="009508CE" w14:paraId="3110243D" w14:textId="77777777">
        <w:trPr>
          <w:trHeight w:val="604"/>
        </w:trPr>
        <w:tc>
          <w:tcPr>
            <w:tcW w:w="2630" w:type="dxa"/>
            <w:shd w:val="clear" w:color="auto" w:fill="auto"/>
          </w:tcPr>
          <w:p w14:paraId="3110243A" w14:textId="77777777" w:rsidR="009508CE" w:rsidRDefault="009508CE"/>
        </w:tc>
        <w:tc>
          <w:tcPr>
            <w:tcW w:w="6435" w:type="dxa"/>
            <w:shd w:val="clear" w:color="auto" w:fill="auto"/>
          </w:tcPr>
          <w:p w14:paraId="3110243B" w14:textId="77777777" w:rsidR="009508CE" w:rsidRDefault="0054614C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náměstkem generálního ředitele pro centrální sbírkotvornou </w:t>
            </w:r>
          </w:p>
          <w:p w14:paraId="3110243C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a výstavní činnost</w:t>
            </w:r>
          </w:p>
        </w:tc>
      </w:tr>
      <w:tr w:rsidR="009508CE" w14:paraId="31102440" w14:textId="77777777">
        <w:trPr>
          <w:trHeight w:val="267"/>
        </w:trPr>
        <w:tc>
          <w:tcPr>
            <w:tcW w:w="2630" w:type="dxa"/>
            <w:shd w:val="clear" w:color="auto" w:fill="auto"/>
          </w:tcPr>
          <w:p w14:paraId="3110243E" w14:textId="77777777" w:rsidR="009508CE" w:rsidRDefault="009508CE"/>
        </w:tc>
        <w:tc>
          <w:tcPr>
            <w:tcW w:w="6435" w:type="dxa"/>
            <w:shd w:val="clear" w:color="auto" w:fill="auto"/>
          </w:tcPr>
          <w:p w14:paraId="3110243F" w14:textId="77777777" w:rsidR="009508CE" w:rsidRDefault="009508CE"/>
        </w:tc>
      </w:tr>
      <w:tr w:rsidR="009508CE" w14:paraId="31102443" w14:textId="77777777">
        <w:trPr>
          <w:trHeight w:val="267"/>
        </w:trPr>
        <w:tc>
          <w:tcPr>
            <w:tcW w:w="2630" w:type="dxa"/>
            <w:shd w:val="clear" w:color="auto" w:fill="auto"/>
          </w:tcPr>
          <w:p w14:paraId="31102441" w14:textId="77777777" w:rsidR="009508CE" w:rsidRDefault="009508CE"/>
        </w:tc>
        <w:tc>
          <w:tcPr>
            <w:tcW w:w="6435" w:type="dxa"/>
            <w:shd w:val="clear" w:color="auto" w:fill="auto"/>
          </w:tcPr>
          <w:p w14:paraId="31102442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(dále jen „objednatel</w:t>
            </w:r>
            <w:r>
              <w:rPr>
                <w:rFonts w:ascii="Calibri" w:hAnsi="Calibri"/>
                <w:sz w:val="24"/>
                <w:szCs w:val="24"/>
                <w:lang w:val="ar-SA"/>
              </w:rPr>
              <w:t>“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</w:p>
        </w:tc>
      </w:tr>
    </w:tbl>
    <w:p w14:paraId="31102444" w14:textId="77777777" w:rsidR="009508CE" w:rsidRDefault="009508CE">
      <w:pPr>
        <w:widowControl w:val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1102445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77935B8" w14:textId="77777777" w:rsidR="00121CA3" w:rsidRDefault="0054614C">
      <w:pPr>
        <w:numPr>
          <w:ilvl w:val="0"/>
          <w:numId w:val="29"/>
        </w:numPr>
        <w:spacing w:line="276" w:lineRule="auto"/>
        <w:jc w:val="both"/>
        <w:rPr>
          <w:rStyle w:val="eop"/>
          <w:rFonts w:ascii="Calibri" w:hAnsi="Calibri"/>
          <w:b/>
          <w:bCs/>
          <w:sz w:val="24"/>
          <w:szCs w:val="24"/>
        </w:rPr>
      </w:pPr>
      <w:r>
        <w:rPr>
          <w:rStyle w:val="eop"/>
          <w:rFonts w:ascii="Calibri" w:hAnsi="Calibri"/>
          <w:b/>
          <w:bCs/>
          <w:sz w:val="24"/>
          <w:szCs w:val="24"/>
        </w:rPr>
        <w:t>Zhotovitel:</w:t>
      </w:r>
    </w:p>
    <w:p w14:paraId="31102446" w14:textId="6535EBB0" w:rsidR="009508CE" w:rsidRDefault="00121CA3" w:rsidP="00121CA3">
      <w:pPr>
        <w:spacing w:line="276" w:lineRule="auto"/>
        <w:ind w:left="360"/>
        <w:jc w:val="both"/>
        <w:rPr>
          <w:rFonts w:ascii="Calibri" w:hAnsi="Calibri"/>
          <w:b/>
          <w:bCs/>
          <w:sz w:val="24"/>
          <w:szCs w:val="24"/>
        </w:rPr>
      </w:pPr>
      <w:proofErr w:type="spellStart"/>
      <w:r>
        <w:rPr>
          <w:rStyle w:val="eop"/>
          <w:rFonts w:ascii="Calibri" w:hAnsi="Calibri"/>
          <w:b/>
          <w:bCs/>
          <w:sz w:val="24"/>
          <w:szCs w:val="24"/>
        </w:rPr>
        <w:t>DKset</w:t>
      </w:r>
      <w:proofErr w:type="spellEnd"/>
      <w:r w:rsidR="0003019C">
        <w:rPr>
          <w:rStyle w:val="eop"/>
          <w:rFonts w:ascii="Calibri" w:hAnsi="Calibri"/>
          <w:b/>
          <w:bCs/>
          <w:sz w:val="24"/>
          <w:szCs w:val="24"/>
        </w:rPr>
        <w:t>, s.r.o.</w:t>
      </w:r>
      <w:r>
        <w:rPr>
          <w:rStyle w:val="eop"/>
          <w:rFonts w:ascii="Calibri" w:hAnsi="Calibri"/>
          <w:b/>
          <w:bCs/>
          <w:sz w:val="24"/>
          <w:szCs w:val="24"/>
        </w:rPr>
        <w:t xml:space="preserve"> </w:t>
      </w:r>
    </w:p>
    <w:tbl>
      <w:tblPr>
        <w:tblStyle w:val="NormalTable0"/>
        <w:tblW w:w="9066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33"/>
        <w:gridCol w:w="6433"/>
      </w:tblGrid>
      <w:tr w:rsidR="009508CE" w14:paraId="3110244A" w14:textId="77777777" w:rsidTr="00DB12B5">
        <w:trPr>
          <w:trHeight w:val="267"/>
        </w:trPr>
        <w:tc>
          <w:tcPr>
            <w:tcW w:w="2633" w:type="dxa"/>
            <w:shd w:val="clear" w:color="auto" w:fill="auto"/>
          </w:tcPr>
          <w:p w14:paraId="31102448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Se s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ídlem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: </w:t>
            </w:r>
          </w:p>
        </w:tc>
        <w:tc>
          <w:tcPr>
            <w:tcW w:w="6433" w:type="dxa"/>
            <w:shd w:val="clear" w:color="auto" w:fill="auto"/>
          </w:tcPr>
          <w:p w14:paraId="31102449" w14:textId="5D133BB7" w:rsidR="009508CE" w:rsidRDefault="0003019C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Kaprova</w:t>
            </w:r>
            <w:r w:rsidR="009E457C">
              <w:rPr>
                <w:rFonts w:ascii="Calibri" w:hAnsi="Calibri"/>
                <w:sz w:val="24"/>
                <w:szCs w:val="24"/>
              </w:rPr>
              <w:t xml:space="preserve"> 42/14, </w:t>
            </w:r>
            <w:r w:rsidR="009B3990">
              <w:rPr>
                <w:rFonts w:ascii="Calibri" w:hAnsi="Calibri"/>
                <w:sz w:val="24"/>
                <w:szCs w:val="24"/>
              </w:rPr>
              <w:t xml:space="preserve">110 00 </w:t>
            </w:r>
            <w:r w:rsidR="009E457C">
              <w:rPr>
                <w:rFonts w:ascii="Calibri" w:hAnsi="Calibri"/>
                <w:sz w:val="24"/>
                <w:szCs w:val="24"/>
              </w:rPr>
              <w:t>Praha 1</w:t>
            </w:r>
          </w:p>
        </w:tc>
      </w:tr>
      <w:tr w:rsidR="009508CE" w14:paraId="3110244D" w14:textId="77777777" w:rsidTr="00DB12B5">
        <w:trPr>
          <w:trHeight w:val="267"/>
        </w:trPr>
        <w:tc>
          <w:tcPr>
            <w:tcW w:w="2633" w:type="dxa"/>
            <w:shd w:val="clear" w:color="auto" w:fill="auto"/>
          </w:tcPr>
          <w:p w14:paraId="3110244B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 xml:space="preserve">IČ: </w:t>
            </w:r>
          </w:p>
        </w:tc>
        <w:tc>
          <w:tcPr>
            <w:tcW w:w="6433" w:type="dxa"/>
            <w:shd w:val="clear" w:color="auto" w:fill="auto"/>
          </w:tcPr>
          <w:p w14:paraId="3110244C" w14:textId="77777777" w:rsidR="009508CE" w:rsidRDefault="0054614C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01801449</w:t>
            </w:r>
          </w:p>
        </w:tc>
      </w:tr>
      <w:tr w:rsidR="009508CE" w14:paraId="31102450" w14:textId="77777777" w:rsidTr="00DB12B5">
        <w:trPr>
          <w:trHeight w:val="267"/>
        </w:trPr>
        <w:tc>
          <w:tcPr>
            <w:tcW w:w="2633" w:type="dxa"/>
            <w:shd w:val="clear" w:color="auto" w:fill="auto"/>
          </w:tcPr>
          <w:p w14:paraId="3110244E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Zastoupen:</w:t>
            </w:r>
          </w:p>
        </w:tc>
        <w:tc>
          <w:tcPr>
            <w:tcW w:w="6433" w:type="dxa"/>
            <w:shd w:val="clear" w:color="auto" w:fill="auto"/>
          </w:tcPr>
          <w:p w14:paraId="3110244F" w14:textId="77777777" w:rsidR="009508CE" w:rsidRDefault="0054614C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Ing. Václav Kulda,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9508CE" w14:paraId="31102453" w14:textId="77777777" w:rsidTr="00DB12B5">
        <w:trPr>
          <w:trHeight w:val="604"/>
        </w:trPr>
        <w:tc>
          <w:tcPr>
            <w:tcW w:w="2633" w:type="dxa"/>
            <w:shd w:val="clear" w:color="auto" w:fill="auto"/>
          </w:tcPr>
          <w:p w14:paraId="31102451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Číslo účtu:</w:t>
            </w:r>
          </w:p>
        </w:tc>
        <w:tc>
          <w:tcPr>
            <w:tcW w:w="6433" w:type="dxa"/>
            <w:shd w:val="clear" w:color="auto" w:fill="auto"/>
          </w:tcPr>
          <w:p w14:paraId="31102452" w14:textId="1D69090F" w:rsidR="009508CE" w:rsidRDefault="00485B4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XXXXXXXXXXXXXXXXXXXXXXXXXX</w:t>
            </w:r>
          </w:p>
        </w:tc>
      </w:tr>
      <w:tr w:rsidR="009508CE" w14:paraId="31102456" w14:textId="77777777" w:rsidTr="00DB12B5">
        <w:trPr>
          <w:trHeight w:val="267"/>
        </w:trPr>
        <w:tc>
          <w:tcPr>
            <w:tcW w:w="2633" w:type="dxa"/>
            <w:shd w:val="clear" w:color="auto" w:fill="auto"/>
          </w:tcPr>
          <w:p w14:paraId="31102454" w14:textId="77777777" w:rsidR="009508CE" w:rsidRDefault="009508CE"/>
        </w:tc>
        <w:tc>
          <w:tcPr>
            <w:tcW w:w="6433" w:type="dxa"/>
            <w:shd w:val="clear" w:color="auto" w:fill="auto"/>
          </w:tcPr>
          <w:p w14:paraId="31102455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(dále jen „zhotovitel</w:t>
            </w:r>
            <w:r>
              <w:rPr>
                <w:rFonts w:ascii="Calibri" w:hAnsi="Calibri"/>
                <w:sz w:val="24"/>
                <w:szCs w:val="24"/>
                <w:lang w:val="ar-SA"/>
              </w:rPr>
              <w:t>“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</w:p>
        </w:tc>
      </w:tr>
    </w:tbl>
    <w:p w14:paraId="31102457" w14:textId="77777777" w:rsidR="009508CE" w:rsidRDefault="009508CE">
      <w:pPr>
        <w:widowControl w:val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1102458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59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5A" w14:textId="77777777" w:rsidR="009508CE" w:rsidRDefault="0054614C">
      <w:pPr>
        <w:pStyle w:val="Nadpis1"/>
        <w:spacing w:line="276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Článek II.</w:t>
      </w:r>
    </w:p>
    <w:p w14:paraId="3110245B" w14:textId="77777777" w:rsidR="009508CE" w:rsidRDefault="0054614C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Předmět plnění</w:t>
      </w:r>
    </w:p>
    <w:p w14:paraId="3110245C" w14:textId="77777777" w:rsidR="009508CE" w:rsidRDefault="0054614C">
      <w:pPr>
        <w:pStyle w:val="Zkladntext2"/>
        <w:numPr>
          <w:ilvl w:val="0"/>
          <w:numId w:val="3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Zhotovitel se zavazuje </w:t>
      </w:r>
      <w:proofErr w:type="spellStart"/>
      <w:r>
        <w:rPr>
          <w:rStyle w:val="eop"/>
          <w:rFonts w:ascii="Calibri" w:hAnsi="Calibri"/>
        </w:rPr>
        <w:t>prov</w:t>
      </w:r>
      <w:proofErr w:type="spellEnd"/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 xml:space="preserve">st pro objednatele </w:t>
      </w:r>
      <w:proofErr w:type="spellStart"/>
      <w:r>
        <w:rPr>
          <w:rStyle w:val="eop"/>
          <w:rFonts w:ascii="Calibri" w:hAnsi="Calibri"/>
        </w:rPr>
        <w:t>dí</w:t>
      </w:r>
      <w:proofErr w:type="spellEnd"/>
      <w:r>
        <w:rPr>
          <w:rStyle w:val="eop"/>
          <w:rFonts w:ascii="Calibri" w:hAnsi="Calibri"/>
          <w:lang w:val="it-IT"/>
        </w:rPr>
        <w:t xml:space="preserve">lo: </w:t>
      </w:r>
      <w:r>
        <w:rPr>
          <w:rStyle w:val="eop"/>
          <w:rFonts w:ascii="Calibri" w:hAnsi="Calibri"/>
        </w:rPr>
        <w:t xml:space="preserve">„Realizace </w:t>
      </w:r>
      <w:r>
        <w:rPr>
          <w:rFonts w:ascii="Calibri" w:hAnsi="Calibri"/>
          <w:b/>
          <w:bCs/>
        </w:rPr>
        <w:t xml:space="preserve">informačních kiosků do expozice Muzea Bedřicha Smetany v rámci její revitalizace </w:t>
      </w:r>
      <w:r>
        <w:rPr>
          <w:rFonts w:ascii="Calibri" w:hAnsi="Calibri"/>
        </w:rPr>
        <w:t>(dále jen „dílo</w:t>
      </w:r>
      <w:r>
        <w:rPr>
          <w:rFonts w:ascii="Calibri" w:hAnsi="Calibri"/>
          <w:lang w:val="ar-SA"/>
        </w:rPr>
        <w:t>“</w:t>
      </w:r>
      <w:r>
        <w:rPr>
          <w:rFonts w:ascii="Calibri" w:hAnsi="Calibri"/>
        </w:rPr>
        <w:t>). Dílo bude realizováno ve výstavním sále v 1. patře Muzea Bedřicha Smetany.</w:t>
      </w:r>
    </w:p>
    <w:p w14:paraId="3110245D" w14:textId="77777777" w:rsidR="009508CE" w:rsidRDefault="0054614C">
      <w:pPr>
        <w:pStyle w:val="Zkladntext2"/>
        <w:numPr>
          <w:ilvl w:val="0"/>
          <w:numId w:val="3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Dílo bude realizováno dle </w:t>
      </w:r>
      <w:proofErr w:type="spellStart"/>
      <w:r>
        <w:rPr>
          <w:rStyle w:val="eop"/>
          <w:rFonts w:ascii="Calibri" w:hAnsi="Calibri"/>
        </w:rPr>
        <w:t>projektov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dokumentace architekta Karla Kuta (</w:t>
      </w:r>
      <w:r>
        <w:rPr>
          <w:rFonts w:ascii="Calibri" w:hAnsi="Calibri"/>
          <w:b/>
          <w:bCs/>
        </w:rPr>
        <w:t>Příloha č. 2</w:t>
      </w:r>
      <w:r>
        <w:rPr>
          <w:rStyle w:val="eop"/>
          <w:rFonts w:ascii="Calibri" w:hAnsi="Calibri"/>
        </w:rPr>
        <w:t xml:space="preserve">). </w:t>
      </w:r>
      <w:r>
        <w:rPr>
          <w:rFonts w:ascii="Calibri" w:hAnsi="Calibri"/>
          <w:b/>
          <w:bCs/>
        </w:rPr>
        <w:t xml:space="preserve">Příloha č. 2 </w:t>
      </w:r>
      <w:r>
        <w:rPr>
          <w:rStyle w:val="eop"/>
          <w:rFonts w:ascii="Calibri" w:hAnsi="Calibri"/>
        </w:rPr>
        <w:t>je součástí t</w:t>
      </w:r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 xml:space="preserve">to smlouvy. </w:t>
      </w:r>
      <w:r>
        <w:rPr>
          <w:rFonts w:ascii="Calibri" w:hAnsi="Calibri"/>
        </w:rPr>
        <w:t>Detaily provedení budou realizovány na základě technických výrobních postupů zhotovitele, zhotovitelem doporučených materiálů a jeho zkušenostech po konzultaci a schválení výrobní dokumentace architektem a zadavatelem.</w:t>
      </w:r>
      <w:r>
        <w:rPr>
          <w:rStyle w:val="eop"/>
          <w:rFonts w:ascii="Calibri" w:hAnsi="Calibri"/>
        </w:rPr>
        <w:t xml:space="preserve"> Předmětná projektová dokumentace byla předána zhotoviteli, což zhotovitel podpisem t</w:t>
      </w:r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to smlouvy stvrzuje. Součástí předmětu plnění jsou vešker</w:t>
      </w:r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stavební </w:t>
      </w:r>
      <w:proofErr w:type="spellStart"/>
      <w:r>
        <w:rPr>
          <w:rStyle w:val="eop"/>
          <w:rFonts w:ascii="Calibri" w:hAnsi="Calibri"/>
        </w:rPr>
        <w:t>přípomoce</w:t>
      </w:r>
      <w:proofErr w:type="spellEnd"/>
      <w:r>
        <w:rPr>
          <w:rStyle w:val="eop"/>
          <w:rFonts w:ascii="Calibri" w:hAnsi="Calibri"/>
        </w:rPr>
        <w:t xml:space="preserve"> a související stavební </w:t>
      </w:r>
      <w:proofErr w:type="spellStart"/>
      <w:r>
        <w:rPr>
          <w:rStyle w:val="eop"/>
          <w:rFonts w:ascii="Calibri" w:hAnsi="Calibri"/>
        </w:rPr>
        <w:t>prá</w:t>
      </w:r>
      <w:proofErr w:type="spellEnd"/>
      <w:r>
        <w:rPr>
          <w:rStyle w:val="eop"/>
          <w:rFonts w:ascii="Calibri" w:hAnsi="Calibri"/>
          <w:lang w:val="pt-PT"/>
        </w:rPr>
        <w:t>ce a</w:t>
      </w:r>
      <w:r>
        <w:rPr>
          <w:rStyle w:val="eop"/>
          <w:rFonts w:ascii="Calibri" w:hAnsi="Calibri"/>
          <w:lang w:val="pt-PT"/>
        </w:rPr>
        <w:t xml:space="preserve"> ve</w:t>
      </w:r>
      <w:proofErr w:type="spellStart"/>
      <w:r>
        <w:rPr>
          <w:rStyle w:val="eop"/>
          <w:rFonts w:ascii="Calibri" w:hAnsi="Calibri"/>
        </w:rPr>
        <w:t>škerá</w:t>
      </w:r>
      <w:proofErr w:type="spellEnd"/>
      <w:r>
        <w:rPr>
          <w:rStyle w:val="eop"/>
          <w:rFonts w:ascii="Calibri" w:hAnsi="Calibri"/>
        </w:rPr>
        <w:t xml:space="preserve"> dodavatelská inženýrská činnost </w:t>
      </w:r>
      <w:r>
        <w:rPr>
          <w:rFonts w:ascii="Calibri" w:hAnsi="Calibri"/>
          <w:shd w:val="clear" w:color="auto" w:fill="FFFFFF"/>
        </w:rPr>
        <w:t>v</w:t>
      </w:r>
      <w:r>
        <w:rPr>
          <w:rFonts w:ascii="Calibri" w:hAnsi="Calibri"/>
          <w:shd w:val="clear" w:color="auto" w:fill="FFFFFF"/>
          <w:lang w:val="ar-SA"/>
        </w:rPr>
        <w:t> </w:t>
      </w:r>
      <w:r>
        <w:rPr>
          <w:rFonts w:ascii="Calibri" w:hAnsi="Calibri"/>
          <w:shd w:val="clear" w:color="auto" w:fill="FFFFFF"/>
        </w:rPr>
        <w:t xml:space="preserve">rozsahu </w:t>
      </w:r>
      <w:proofErr w:type="spellStart"/>
      <w:r>
        <w:rPr>
          <w:rFonts w:ascii="Calibri" w:hAnsi="Calibri"/>
          <w:b/>
          <w:bCs/>
          <w:shd w:val="clear" w:color="auto" w:fill="FFFFFF"/>
        </w:rPr>
        <w:t>Cenov</w:t>
      </w:r>
      <w:proofErr w:type="spellEnd"/>
      <w:r>
        <w:rPr>
          <w:rFonts w:ascii="Calibri" w:hAnsi="Calibri"/>
          <w:b/>
          <w:bCs/>
          <w:shd w:val="clear" w:color="auto" w:fill="FFFFFF"/>
          <w:lang w:val="fr-FR"/>
        </w:rPr>
        <w:t xml:space="preserve">é </w:t>
      </w:r>
      <w:r>
        <w:rPr>
          <w:rFonts w:ascii="Calibri" w:hAnsi="Calibri"/>
          <w:b/>
          <w:bCs/>
          <w:shd w:val="clear" w:color="auto" w:fill="FFFFFF"/>
        </w:rPr>
        <w:t>nabídky</w:t>
      </w:r>
      <w:r>
        <w:rPr>
          <w:rFonts w:ascii="Calibri" w:hAnsi="Calibri"/>
          <w:shd w:val="clear" w:color="auto" w:fill="FFFFFF"/>
        </w:rPr>
        <w:t xml:space="preserve"> zhotovitele, která </w:t>
      </w:r>
      <w:proofErr w:type="gramStart"/>
      <w:r>
        <w:rPr>
          <w:rFonts w:ascii="Calibri" w:hAnsi="Calibri"/>
          <w:shd w:val="clear" w:color="auto" w:fill="FFFFFF"/>
        </w:rPr>
        <w:t>tvoří</w:t>
      </w:r>
      <w:proofErr w:type="gramEnd"/>
      <w:r>
        <w:rPr>
          <w:rFonts w:ascii="Calibri" w:hAnsi="Calibri"/>
          <w:shd w:val="clear" w:color="auto" w:fill="FFFFFF"/>
        </w:rPr>
        <w:t xml:space="preserve"> </w:t>
      </w:r>
      <w:r>
        <w:rPr>
          <w:rFonts w:ascii="Calibri" w:hAnsi="Calibri"/>
          <w:b/>
          <w:bCs/>
          <w:shd w:val="clear" w:color="auto" w:fill="FFFFFF"/>
        </w:rPr>
        <w:t>Přílohu č. 1</w:t>
      </w:r>
      <w:r>
        <w:rPr>
          <w:rFonts w:ascii="Calibri" w:hAnsi="Calibri"/>
          <w:shd w:val="clear" w:color="auto" w:fill="FFFFFF"/>
        </w:rPr>
        <w:t>.</w:t>
      </w:r>
    </w:p>
    <w:p w14:paraId="3110245E" w14:textId="77777777" w:rsidR="009508CE" w:rsidRDefault="0054614C">
      <w:pPr>
        <w:pStyle w:val="Zkladntext2"/>
        <w:numPr>
          <w:ilvl w:val="0"/>
          <w:numId w:val="3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>Dílo bude provedeno v souladu s cenovou nabídkou zhotovitele, v rozsahu jednotlivých polož</w:t>
      </w:r>
      <w:r>
        <w:rPr>
          <w:rStyle w:val="eop"/>
          <w:rFonts w:ascii="Calibri" w:hAnsi="Calibri"/>
          <w:lang w:val="nl-NL"/>
        </w:rPr>
        <w:t>ek nab</w:t>
      </w:r>
      <w:proofErr w:type="spellStart"/>
      <w:r>
        <w:rPr>
          <w:rStyle w:val="eop"/>
          <w:rFonts w:ascii="Calibri" w:hAnsi="Calibri"/>
        </w:rPr>
        <w:t>ídky</w:t>
      </w:r>
      <w:proofErr w:type="spellEnd"/>
      <w:r>
        <w:rPr>
          <w:rStyle w:val="eop"/>
          <w:rFonts w:ascii="Calibri" w:hAnsi="Calibri"/>
        </w:rPr>
        <w:t xml:space="preserve"> a v ní navržen</w:t>
      </w:r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technologie prací. Při jeho provádění budou dodrženy vešker</w:t>
      </w:r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platné </w:t>
      </w:r>
      <w:proofErr w:type="spellStart"/>
      <w:r>
        <w:rPr>
          <w:rStyle w:val="eop"/>
          <w:rFonts w:ascii="Calibri" w:hAnsi="Calibri"/>
        </w:rPr>
        <w:t>česk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proofErr w:type="spellStart"/>
      <w:r>
        <w:rPr>
          <w:rStyle w:val="eop"/>
          <w:rFonts w:ascii="Calibri" w:hAnsi="Calibri"/>
        </w:rPr>
        <w:t>technick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normy a </w:t>
      </w:r>
      <w:proofErr w:type="spellStart"/>
      <w:r>
        <w:rPr>
          <w:rStyle w:val="eop"/>
          <w:rFonts w:ascii="Calibri" w:hAnsi="Calibri"/>
        </w:rPr>
        <w:t>platn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právní předpisy vztahující </w:t>
      </w:r>
      <w:r>
        <w:rPr>
          <w:rStyle w:val="eop"/>
          <w:rFonts w:ascii="Calibri" w:hAnsi="Calibri"/>
          <w:lang w:val="nl-NL"/>
        </w:rPr>
        <w:t>se k</w:t>
      </w:r>
      <w:r>
        <w:rPr>
          <w:rStyle w:val="eop"/>
          <w:rFonts w:ascii="Calibri" w:hAnsi="Calibri"/>
        </w:rPr>
        <w:t xml:space="preserve"> předmětu </w:t>
      </w:r>
      <w:proofErr w:type="spellStart"/>
      <w:r>
        <w:rPr>
          <w:rStyle w:val="eop"/>
          <w:rFonts w:ascii="Calibri" w:hAnsi="Calibri"/>
        </w:rPr>
        <w:t>dí</w:t>
      </w:r>
      <w:proofErr w:type="spellEnd"/>
      <w:r>
        <w:rPr>
          <w:rStyle w:val="eop"/>
          <w:rFonts w:ascii="Calibri" w:hAnsi="Calibri"/>
          <w:lang w:val="pt-PT"/>
        </w:rPr>
        <w:t>la a v</w:t>
      </w:r>
      <w:proofErr w:type="spellStart"/>
      <w:r>
        <w:rPr>
          <w:rStyle w:val="eop"/>
          <w:rFonts w:ascii="Calibri" w:hAnsi="Calibri"/>
        </w:rPr>
        <w:t>šechny</w:t>
      </w:r>
      <w:proofErr w:type="spellEnd"/>
      <w:r>
        <w:rPr>
          <w:rStyle w:val="eop"/>
          <w:rFonts w:ascii="Calibri" w:hAnsi="Calibri"/>
        </w:rPr>
        <w:t xml:space="preserve"> podmínky určen</w:t>
      </w:r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touto smlouvou.</w:t>
      </w:r>
    </w:p>
    <w:p w14:paraId="3110245F" w14:textId="77777777" w:rsidR="009508CE" w:rsidRDefault="0054614C">
      <w:pPr>
        <w:pStyle w:val="Zkladntext2"/>
        <w:numPr>
          <w:ilvl w:val="0"/>
          <w:numId w:val="3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Dílo bude dále provedeno v souladu s podmínkami a vyjádřeními architekta Karla Kuta, </w:t>
      </w:r>
      <w:proofErr w:type="spellStart"/>
      <w:r>
        <w:rPr>
          <w:rStyle w:val="eop"/>
          <w:rFonts w:ascii="Calibri" w:hAnsi="Calibri"/>
        </w:rPr>
        <w:t>kter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jsou součástí </w:t>
      </w:r>
      <w:proofErr w:type="spellStart"/>
      <w:r>
        <w:rPr>
          <w:rStyle w:val="eop"/>
          <w:rFonts w:ascii="Calibri" w:hAnsi="Calibri"/>
        </w:rPr>
        <w:t>předmětn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proofErr w:type="spellStart"/>
      <w:r>
        <w:rPr>
          <w:rStyle w:val="eop"/>
          <w:rFonts w:ascii="Calibri" w:hAnsi="Calibri"/>
        </w:rPr>
        <w:t>projektov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dokumentace.</w:t>
      </w:r>
    </w:p>
    <w:p w14:paraId="31102460" w14:textId="77777777" w:rsidR="009508CE" w:rsidRDefault="0054614C">
      <w:pPr>
        <w:pStyle w:val="Zkladntext2"/>
        <w:numPr>
          <w:ilvl w:val="0"/>
          <w:numId w:val="3"/>
        </w:numPr>
        <w:spacing w:after="120" w:line="276" w:lineRule="auto"/>
        <w:jc w:val="both"/>
        <w:rPr>
          <w:rFonts w:ascii="Calibri" w:hAnsi="Calibri"/>
          <w:lang w:val="en-US"/>
        </w:rPr>
      </w:pPr>
      <w:r>
        <w:rPr>
          <w:rStyle w:val="eop"/>
          <w:rFonts w:ascii="Calibri" w:hAnsi="Calibri"/>
          <w:lang w:val="en-US"/>
        </w:rPr>
        <w:t>Sou</w:t>
      </w:r>
      <w:r>
        <w:rPr>
          <w:rStyle w:val="eop"/>
          <w:rFonts w:ascii="Calibri" w:hAnsi="Calibri"/>
        </w:rPr>
        <w:t xml:space="preserve">částí předmětu plnění jsou i práce výše </w:t>
      </w:r>
      <w:proofErr w:type="spellStart"/>
      <w:r>
        <w:rPr>
          <w:rStyle w:val="eop"/>
          <w:rFonts w:ascii="Calibri" w:hAnsi="Calibri"/>
        </w:rPr>
        <w:t>nespecifikovan</w:t>
      </w:r>
      <w:proofErr w:type="spellEnd"/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 xml:space="preserve">, </w:t>
      </w:r>
      <w:proofErr w:type="spellStart"/>
      <w:r>
        <w:rPr>
          <w:rStyle w:val="eop"/>
          <w:rFonts w:ascii="Calibri" w:hAnsi="Calibri"/>
        </w:rPr>
        <w:t>kter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jsou však k </w:t>
      </w:r>
      <w:proofErr w:type="spellStart"/>
      <w:r>
        <w:rPr>
          <w:rStyle w:val="eop"/>
          <w:rFonts w:ascii="Calibri" w:hAnsi="Calibri"/>
        </w:rPr>
        <w:t>řádn</w:t>
      </w:r>
      <w:proofErr w:type="spellEnd"/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 xml:space="preserve">mu provedení díla </w:t>
      </w:r>
      <w:proofErr w:type="spellStart"/>
      <w:r>
        <w:rPr>
          <w:rStyle w:val="eop"/>
          <w:rFonts w:ascii="Calibri" w:hAnsi="Calibri"/>
        </w:rPr>
        <w:t>nezbytn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a o kterých vzhledem ke sv</w:t>
      </w:r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kvalifikaci a zkušenostem zhotovitel měl nebo mohl vědět nebo je mohl </w:t>
      </w:r>
      <w:r>
        <w:rPr>
          <w:rStyle w:val="eop"/>
          <w:rFonts w:ascii="Calibri" w:hAnsi="Calibri"/>
        </w:rPr>
        <w:t>předpokládat. Provedení těchto prací v </w:t>
      </w:r>
      <w:proofErr w:type="spellStart"/>
      <w:r>
        <w:rPr>
          <w:rStyle w:val="eop"/>
          <w:rFonts w:ascii="Calibri" w:hAnsi="Calibri"/>
        </w:rPr>
        <w:t>žádn</w:t>
      </w:r>
      <w:proofErr w:type="spellEnd"/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m případě nezvyšuje cenu díla.</w:t>
      </w:r>
    </w:p>
    <w:p w14:paraId="31102461" w14:textId="77777777" w:rsidR="009508CE" w:rsidRDefault="0054614C">
      <w:pPr>
        <w:pStyle w:val="Zkladntext2"/>
        <w:numPr>
          <w:ilvl w:val="0"/>
          <w:numId w:val="3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Objednatel je oprávněn upravit předmět plnění i v průběhu prací, případně omezit rozsah některých prací a dodávek, nebo jejich rozsah rozšířit a zhotovitel je povinen </w:t>
      </w:r>
      <w:proofErr w:type="spellStart"/>
      <w:r>
        <w:rPr>
          <w:rStyle w:val="eop"/>
          <w:rFonts w:ascii="Calibri" w:hAnsi="Calibri"/>
        </w:rPr>
        <w:t>požadovan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změny akceptovat.</w:t>
      </w:r>
    </w:p>
    <w:p w14:paraId="31102462" w14:textId="77777777" w:rsidR="009508CE" w:rsidRDefault="0054614C">
      <w:pPr>
        <w:pStyle w:val="Zkladntext2"/>
        <w:numPr>
          <w:ilvl w:val="0"/>
          <w:numId w:val="3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Práce a dodávky, </w:t>
      </w:r>
      <w:proofErr w:type="spellStart"/>
      <w:r>
        <w:rPr>
          <w:rStyle w:val="eop"/>
          <w:rFonts w:ascii="Calibri" w:hAnsi="Calibri"/>
        </w:rPr>
        <w:t>kter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mění dohodnutý předmět smlouvy, budou </w:t>
      </w:r>
      <w:proofErr w:type="spellStart"/>
      <w:r>
        <w:rPr>
          <w:rStyle w:val="eop"/>
          <w:rFonts w:ascii="Calibri" w:hAnsi="Calibri"/>
        </w:rPr>
        <w:t>vě</w:t>
      </w:r>
      <w:proofErr w:type="spellEnd"/>
      <w:r>
        <w:rPr>
          <w:rStyle w:val="eop"/>
          <w:rFonts w:ascii="Calibri" w:hAnsi="Calibri"/>
          <w:lang w:val="it-IT"/>
        </w:rPr>
        <w:t>cn</w:t>
      </w:r>
      <w:r>
        <w:rPr>
          <w:rStyle w:val="eop"/>
          <w:rFonts w:ascii="Calibri" w:hAnsi="Calibri"/>
        </w:rPr>
        <w:t xml:space="preserve">ě a cenově specifikovány a bude smluvena případná změna doby plnění, ceny a s tím související ujednání, a to formou </w:t>
      </w:r>
      <w:proofErr w:type="spellStart"/>
      <w:r>
        <w:rPr>
          <w:rStyle w:val="eop"/>
          <w:rFonts w:ascii="Calibri" w:hAnsi="Calibri"/>
        </w:rPr>
        <w:t>písemn</w:t>
      </w:r>
      <w:proofErr w:type="spellEnd"/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ho dodatku k t</w:t>
      </w:r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to smlouvě</w:t>
      </w:r>
      <w:r>
        <w:rPr>
          <w:rStyle w:val="eop"/>
          <w:rFonts w:ascii="Calibri" w:hAnsi="Calibri"/>
          <w:lang w:val="sv-SE"/>
        </w:rPr>
        <w:t>. Postup ocen</w:t>
      </w:r>
      <w:proofErr w:type="spellStart"/>
      <w:r>
        <w:rPr>
          <w:rStyle w:val="eop"/>
          <w:rFonts w:ascii="Calibri" w:hAnsi="Calibri"/>
        </w:rPr>
        <w:t>ění</w:t>
      </w:r>
      <w:proofErr w:type="spellEnd"/>
      <w:r>
        <w:rPr>
          <w:rStyle w:val="eop"/>
          <w:rFonts w:ascii="Calibri" w:hAnsi="Calibri"/>
        </w:rPr>
        <w:t xml:space="preserve"> víceprací bude </w:t>
      </w:r>
      <w:proofErr w:type="spellStart"/>
      <w:r>
        <w:rPr>
          <w:rStyle w:val="eop"/>
          <w:rFonts w:ascii="Calibri" w:hAnsi="Calibri"/>
        </w:rPr>
        <w:t>vychá</w:t>
      </w:r>
      <w:proofErr w:type="spellEnd"/>
      <w:r>
        <w:rPr>
          <w:rStyle w:val="eop"/>
          <w:rFonts w:ascii="Calibri" w:hAnsi="Calibri"/>
          <w:lang w:val="nl-NL"/>
        </w:rPr>
        <w:t>zet z</w:t>
      </w:r>
      <w:r>
        <w:rPr>
          <w:rStyle w:val="eop"/>
          <w:rFonts w:ascii="Calibri" w:hAnsi="Calibri"/>
        </w:rPr>
        <w:t xml:space="preserve"> kalkulace v cenové úrovni </w:t>
      </w:r>
      <w:proofErr w:type="spellStart"/>
      <w:r>
        <w:rPr>
          <w:rStyle w:val="eop"/>
          <w:rFonts w:ascii="Calibri" w:hAnsi="Calibri"/>
        </w:rPr>
        <w:t>nabídkov</w:t>
      </w:r>
      <w:proofErr w:type="spellEnd"/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 xml:space="preserve">ho rozpočtu. </w:t>
      </w:r>
      <w:r>
        <w:rPr>
          <w:rFonts w:ascii="Calibri" w:hAnsi="Calibri"/>
          <w:shd w:val="clear" w:color="auto" w:fill="FFFFFF"/>
        </w:rPr>
        <w:t>(</w:t>
      </w:r>
      <w:r>
        <w:rPr>
          <w:rFonts w:ascii="Calibri" w:hAnsi="Calibri"/>
          <w:b/>
          <w:bCs/>
          <w:shd w:val="clear" w:color="auto" w:fill="FFFFFF"/>
        </w:rPr>
        <w:t>Příloha č. 1</w:t>
      </w:r>
      <w:r>
        <w:rPr>
          <w:rFonts w:ascii="Calibri" w:hAnsi="Calibri"/>
          <w:shd w:val="clear" w:color="auto" w:fill="FFFFFF"/>
        </w:rPr>
        <w:t>).</w:t>
      </w:r>
    </w:p>
    <w:p w14:paraId="31102463" w14:textId="77777777" w:rsidR="009508CE" w:rsidRDefault="0054614C">
      <w:pPr>
        <w:pStyle w:val="Zkladntext2"/>
        <w:numPr>
          <w:ilvl w:val="0"/>
          <w:numId w:val="3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  <w:lang w:val="pt-PT"/>
        </w:rPr>
        <w:t>Sou</w:t>
      </w:r>
      <w:r>
        <w:rPr>
          <w:rStyle w:val="eop"/>
          <w:rFonts w:ascii="Calibri" w:hAnsi="Calibri"/>
        </w:rPr>
        <w:t xml:space="preserve">částí předmětu plnění je předání veškerých povinných dokladů </w:t>
      </w:r>
      <w:r>
        <w:rPr>
          <w:rStyle w:val="eop"/>
          <w:rFonts w:ascii="Calibri" w:hAnsi="Calibri"/>
          <w:lang w:val="da-DK"/>
        </w:rPr>
        <w:t>dle</w:t>
      </w:r>
      <w:r>
        <w:rPr>
          <w:rStyle w:val="eop"/>
          <w:rFonts w:ascii="Calibri" w:hAnsi="Calibri"/>
        </w:rPr>
        <w:t> platný</w:t>
      </w:r>
      <w:proofErr w:type="spellStart"/>
      <w:r>
        <w:rPr>
          <w:rStyle w:val="eop"/>
          <w:rFonts w:ascii="Calibri" w:hAnsi="Calibri"/>
          <w:lang w:val="de-DE"/>
        </w:rPr>
        <w:t>ch</w:t>
      </w:r>
      <w:proofErr w:type="spellEnd"/>
      <w:r>
        <w:rPr>
          <w:rStyle w:val="eop"/>
          <w:rFonts w:ascii="Calibri" w:hAnsi="Calibri"/>
          <w:lang w:val="de-DE"/>
        </w:rPr>
        <w:t xml:space="preserve"> </w:t>
      </w:r>
      <w:r>
        <w:rPr>
          <w:rStyle w:val="eop"/>
          <w:rFonts w:ascii="Calibri" w:hAnsi="Calibri"/>
        </w:rPr>
        <w:t>ČSN a </w:t>
      </w:r>
      <w:r>
        <w:rPr>
          <w:rStyle w:val="eop"/>
          <w:rFonts w:ascii="Calibri" w:hAnsi="Calibri"/>
          <w:lang w:val="da-DK"/>
        </w:rPr>
        <w:t>dle</w:t>
      </w:r>
      <w:r>
        <w:rPr>
          <w:rStyle w:val="eop"/>
          <w:rFonts w:ascii="Calibri" w:hAnsi="Calibri"/>
        </w:rPr>
        <w:t xml:space="preserve"> právního </w:t>
      </w:r>
      <w:proofErr w:type="spellStart"/>
      <w:r>
        <w:rPr>
          <w:rStyle w:val="eop"/>
          <w:rFonts w:ascii="Calibri" w:hAnsi="Calibri"/>
        </w:rPr>
        <w:t>řá</w:t>
      </w:r>
      <w:proofErr w:type="spellEnd"/>
      <w:r>
        <w:rPr>
          <w:rStyle w:val="eop"/>
          <w:rFonts w:ascii="Calibri" w:hAnsi="Calibri"/>
          <w:lang w:val="fr-FR"/>
        </w:rPr>
        <w:t xml:space="preserve">du </w:t>
      </w:r>
      <w:r>
        <w:rPr>
          <w:rStyle w:val="eop"/>
          <w:rFonts w:ascii="Calibri" w:hAnsi="Calibri"/>
        </w:rPr>
        <w:t>ČR.</w:t>
      </w:r>
    </w:p>
    <w:p w14:paraId="31102464" w14:textId="77777777" w:rsidR="009508CE" w:rsidRDefault="0054614C">
      <w:pPr>
        <w:pStyle w:val="Zkladntext2"/>
        <w:numPr>
          <w:ilvl w:val="0"/>
          <w:numId w:val="3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Zhotovitel se zavazuje </w:t>
      </w:r>
      <w:proofErr w:type="spellStart"/>
      <w:r>
        <w:rPr>
          <w:rStyle w:val="eop"/>
          <w:rFonts w:ascii="Calibri" w:hAnsi="Calibri"/>
        </w:rPr>
        <w:t>prov</w:t>
      </w:r>
      <w:proofErr w:type="spellEnd"/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 xml:space="preserve">st pro objednatele </w:t>
      </w:r>
      <w:proofErr w:type="spellStart"/>
      <w:r>
        <w:rPr>
          <w:rStyle w:val="eop"/>
          <w:rFonts w:ascii="Calibri" w:hAnsi="Calibri"/>
        </w:rPr>
        <w:t>dí</w:t>
      </w:r>
      <w:proofErr w:type="spellEnd"/>
      <w:r>
        <w:rPr>
          <w:rStyle w:val="eop"/>
          <w:rFonts w:ascii="Calibri" w:hAnsi="Calibri"/>
          <w:lang w:val="it-IT"/>
        </w:rPr>
        <w:t>lo sv</w:t>
      </w:r>
      <w:proofErr w:type="spellStart"/>
      <w:r>
        <w:rPr>
          <w:rStyle w:val="eop"/>
          <w:rFonts w:ascii="Calibri" w:hAnsi="Calibri"/>
        </w:rPr>
        <w:t>ým</w:t>
      </w:r>
      <w:proofErr w:type="spellEnd"/>
      <w:r>
        <w:rPr>
          <w:rStyle w:val="eop"/>
          <w:rFonts w:ascii="Calibri" w:hAnsi="Calibri"/>
        </w:rPr>
        <w:t xml:space="preserve"> </w:t>
      </w:r>
      <w:proofErr w:type="spellStart"/>
      <w:r>
        <w:rPr>
          <w:rStyle w:val="eop"/>
          <w:rFonts w:ascii="Calibri" w:hAnsi="Calibri"/>
        </w:rPr>
        <w:t>jm</w:t>
      </w:r>
      <w:proofErr w:type="spellEnd"/>
      <w:r>
        <w:rPr>
          <w:rStyle w:val="eop"/>
          <w:rFonts w:ascii="Calibri" w:hAnsi="Calibri"/>
          <w:lang w:val="fr-FR"/>
        </w:rPr>
        <w:t>é</w:t>
      </w:r>
      <w:proofErr w:type="spellStart"/>
      <w:r>
        <w:rPr>
          <w:rStyle w:val="eop"/>
          <w:rFonts w:ascii="Calibri" w:hAnsi="Calibri"/>
        </w:rPr>
        <w:t>nem</w:t>
      </w:r>
      <w:proofErr w:type="spellEnd"/>
      <w:r>
        <w:rPr>
          <w:rStyle w:val="eop"/>
          <w:rFonts w:ascii="Calibri" w:hAnsi="Calibri"/>
        </w:rPr>
        <w:t>, bez jakýchkoliv vad a nedodělků, ve smluven</w:t>
      </w:r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  <w:lang w:val="pt-PT"/>
        </w:rPr>
        <w:t>m term</w:t>
      </w:r>
      <w:proofErr w:type="spellStart"/>
      <w:r>
        <w:rPr>
          <w:rStyle w:val="eop"/>
          <w:rFonts w:ascii="Calibri" w:hAnsi="Calibri"/>
        </w:rPr>
        <w:t>ínu</w:t>
      </w:r>
      <w:proofErr w:type="spellEnd"/>
      <w:r>
        <w:rPr>
          <w:rStyle w:val="eop"/>
          <w:rFonts w:ascii="Calibri" w:hAnsi="Calibri"/>
        </w:rPr>
        <w:t>, na vlastní zodpovědnost, na sv</w:t>
      </w:r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náklady a nebezpečí, s odbornou péčí, dle objednatelem př</w:t>
      </w:r>
      <w:r>
        <w:rPr>
          <w:rStyle w:val="eop"/>
          <w:rFonts w:ascii="Calibri" w:hAnsi="Calibri"/>
          <w:lang w:val="sv-SE"/>
        </w:rPr>
        <w:t>edan</w:t>
      </w:r>
      <w:r>
        <w:rPr>
          <w:rStyle w:val="eop"/>
          <w:rFonts w:ascii="Calibri" w:hAnsi="Calibri"/>
          <w:lang w:val="fr-FR"/>
        </w:rPr>
        <w:t xml:space="preserve">é </w:t>
      </w:r>
      <w:proofErr w:type="spellStart"/>
      <w:r>
        <w:rPr>
          <w:rStyle w:val="eop"/>
          <w:rFonts w:ascii="Calibri" w:hAnsi="Calibri"/>
        </w:rPr>
        <w:t>projektov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dokumentace a schválené výrobní dokumentace. Zhotovitel bere na vědomí, že objekt Muzea Bedřicha Smetany, Novotného </w:t>
      </w:r>
      <w:r>
        <w:rPr>
          <w:rStyle w:val="eop"/>
          <w:rFonts w:ascii="Calibri" w:hAnsi="Calibri"/>
        </w:rPr>
        <w:lastRenderedPageBreak/>
        <w:t>lávka 1,</w:t>
      </w:r>
      <w:r>
        <w:rPr>
          <w:rFonts w:ascii="Calibri" w:hAnsi="Calibri"/>
          <w:shd w:val="clear" w:color="auto" w:fill="FFFFFF"/>
        </w:rPr>
        <w:t xml:space="preserve"> 110 00, Praha 1, je ve smyslu zák. č. 20/1987 </w:t>
      </w:r>
      <w:proofErr w:type="spellStart"/>
      <w:r>
        <w:rPr>
          <w:rFonts w:ascii="Calibri" w:hAnsi="Calibri"/>
          <w:shd w:val="clear" w:color="auto" w:fill="FFFFFF"/>
        </w:rPr>
        <w:t>Sb</w:t>
      </w:r>
      <w:proofErr w:type="spellEnd"/>
      <w:r>
        <w:rPr>
          <w:rStyle w:val="eop"/>
          <w:rFonts w:ascii="Calibri" w:hAnsi="Calibri"/>
          <w:shd w:val="clear" w:color="auto" w:fill="FFFFFF"/>
          <w:lang w:val="pt-PT"/>
        </w:rPr>
        <w:t>.,</w:t>
      </w:r>
      <w:r>
        <w:rPr>
          <w:rStyle w:val="eop"/>
          <w:rFonts w:ascii="Calibri" w:hAnsi="Calibri"/>
          <w:lang w:val="pt-PT"/>
        </w:rPr>
        <w:t xml:space="preserve"> o st</w:t>
      </w:r>
      <w:proofErr w:type="spellStart"/>
      <w:r>
        <w:rPr>
          <w:rStyle w:val="eop"/>
          <w:rFonts w:ascii="Calibri" w:hAnsi="Calibri"/>
        </w:rPr>
        <w:t>átní</w:t>
      </w:r>
      <w:proofErr w:type="spellEnd"/>
      <w:r>
        <w:rPr>
          <w:rStyle w:val="eop"/>
          <w:rFonts w:ascii="Calibri" w:hAnsi="Calibri"/>
        </w:rPr>
        <w:t xml:space="preserve"> </w:t>
      </w:r>
      <w:proofErr w:type="spellStart"/>
      <w:r>
        <w:rPr>
          <w:rStyle w:val="eop"/>
          <w:rFonts w:ascii="Calibri" w:hAnsi="Calibri"/>
        </w:rPr>
        <w:t>památkov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péči, v </w:t>
      </w:r>
      <w:proofErr w:type="spellStart"/>
      <w:r>
        <w:rPr>
          <w:rStyle w:val="eop"/>
          <w:rFonts w:ascii="Calibri" w:hAnsi="Calibri"/>
        </w:rPr>
        <w:t>platn</w:t>
      </w:r>
      <w:proofErr w:type="spellEnd"/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m znění, nemovitou kulturní památkou. Objednatel se zavazuje poskytnout náležitou součinnost při pro</w:t>
      </w:r>
      <w:r>
        <w:rPr>
          <w:rStyle w:val="eop"/>
          <w:rFonts w:ascii="Calibri" w:hAnsi="Calibri"/>
        </w:rPr>
        <w:t>vádění díla, řádně proveden</w:t>
      </w:r>
      <w:r>
        <w:rPr>
          <w:rStyle w:val="eop"/>
          <w:rFonts w:ascii="Calibri" w:hAnsi="Calibri"/>
          <w:lang w:val="fr-FR"/>
        </w:rPr>
        <w:t xml:space="preserve">é </w:t>
      </w:r>
      <w:proofErr w:type="spellStart"/>
      <w:r>
        <w:rPr>
          <w:rStyle w:val="eop"/>
          <w:rFonts w:ascii="Calibri" w:hAnsi="Calibri"/>
        </w:rPr>
        <w:t>dí</w:t>
      </w:r>
      <w:proofErr w:type="spellEnd"/>
      <w:r>
        <w:rPr>
          <w:rStyle w:val="eop"/>
          <w:rFonts w:ascii="Calibri" w:hAnsi="Calibri"/>
          <w:lang w:val="it-IT"/>
        </w:rPr>
        <w:t>lo p</w:t>
      </w:r>
      <w:proofErr w:type="spellStart"/>
      <w:r>
        <w:rPr>
          <w:rStyle w:val="eop"/>
          <w:rFonts w:ascii="Calibri" w:hAnsi="Calibri"/>
        </w:rPr>
        <w:t>řevzít</w:t>
      </w:r>
      <w:proofErr w:type="spellEnd"/>
      <w:r>
        <w:rPr>
          <w:rStyle w:val="eop"/>
          <w:rFonts w:ascii="Calibri" w:hAnsi="Calibri"/>
        </w:rPr>
        <w:t xml:space="preserve"> a zhotoviteli uhradit smluvní cenu za podmínek a v termínu smlouvou sjednaných.</w:t>
      </w:r>
    </w:p>
    <w:p w14:paraId="31102465" w14:textId="77777777" w:rsidR="009508CE" w:rsidRDefault="0054614C">
      <w:pPr>
        <w:pStyle w:val="Zkladntext2"/>
        <w:numPr>
          <w:ilvl w:val="0"/>
          <w:numId w:val="3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Zhotovitel je povinen </w:t>
      </w:r>
      <w:proofErr w:type="spellStart"/>
      <w:r>
        <w:rPr>
          <w:rStyle w:val="eop"/>
          <w:rFonts w:ascii="Calibri" w:hAnsi="Calibri"/>
        </w:rPr>
        <w:t>prov</w:t>
      </w:r>
      <w:proofErr w:type="spellEnd"/>
      <w:r>
        <w:rPr>
          <w:rStyle w:val="eop"/>
          <w:rFonts w:ascii="Calibri" w:hAnsi="Calibri"/>
          <w:lang w:val="fr-FR"/>
        </w:rPr>
        <w:t>ést d</w:t>
      </w:r>
      <w:r>
        <w:rPr>
          <w:rStyle w:val="eop"/>
          <w:rFonts w:ascii="Calibri" w:hAnsi="Calibri"/>
        </w:rPr>
        <w:t>í</w:t>
      </w:r>
      <w:r>
        <w:rPr>
          <w:rStyle w:val="eop"/>
          <w:rFonts w:ascii="Calibri" w:hAnsi="Calibri"/>
          <w:lang w:val="it-IT"/>
        </w:rPr>
        <w:t>lo s</w:t>
      </w:r>
      <w:r>
        <w:rPr>
          <w:rStyle w:val="eop"/>
          <w:rFonts w:ascii="Calibri" w:hAnsi="Calibri"/>
        </w:rPr>
        <w:t xml:space="preserve"> využitím vlastních kapacit, účast subdodavatelů využít pouze na </w:t>
      </w:r>
      <w:proofErr w:type="spellStart"/>
      <w:r>
        <w:rPr>
          <w:rStyle w:val="eop"/>
          <w:rFonts w:ascii="Calibri" w:hAnsi="Calibri"/>
        </w:rPr>
        <w:t>specializovan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práce.</w:t>
      </w:r>
    </w:p>
    <w:p w14:paraId="31102466" w14:textId="77777777" w:rsidR="009508CE" w:rsidRDefault="0054614C">
      <w:pPr>
        <w:pStyle w:val="Zkladntext2"/>
        <w:numPr>
          <w:ilvl w:val="0"/>
          <w:numId w:val="3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>Zhotovitel prohlašuje, že místní podmínky na staveništi jsou mu známy, dobře je prozkoumal a že všechny práce mohou být provedeny a dokončeny způsobem a v termínech stanovených touto smlouvou.</w:t>
      </w:r>
    </w:p>
    <w:p w14:paraId="31102467" w14:textId="77777777" w:rsidR="009508CE" w:rsidRDefault="0054614C">
      <w:pPr>
        <w:pStyle w:val="Zkladntext2"/>
        <w:numPr>
          <w:ilvl w:val="0"/>
          <w:numId w:val="3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Zhotovitel je povinen vypracovat a předat objednateli dokumentaci </w:t>
      </w:r>
      <w:proofErr w:type="spellStart"/>
      <w:r>
        <w:rPr>
          <w:rStyle w:val="eop"/>
          <w:rFonts w:ascii="Calibri" w:hAnsi="Calibri"/>
        </w:rPr>
        <w:t>skutečn</w:t>
      </w:r>
      <w:proofErr w:type="spellEnd"/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 xml:space="preserve">ho provedení díla „Realizace </w:t>
      </w:r>
      <w:r>
        <w:rPr>
          <w:rFonts w:ascii="Calibri" w:hAnsi="Calibri"/>
        </w:rPr>
        <w:t>informačních kiosků do expozice</w:t>
      </w:r>
      <w:r>
        <w:rPr>
          <w:rStyle w:val="eop"/>
          <w:rFonts w:ascii="Calibri" w:hAnsi="Calibri"/>
          <w:lang w:val="de-DE"/>
        </w:rPr>
        <w:t xml:space="preserve">“ </w:t>
      </w:r>
      <w:r>
        <w:rPr>
          <w:rStyle w:val="eop"/>
          <w:rFonts w:ascii="Calibri" w:hAnsi="Calibri"/>
        </w:rPr>
        <w:t xml:space="preserve">(v případě, že se </w:t>
      </w:r>
      <w:proofErr w:type="spellStart"/>
      <w:r>
        <w:rPr>
          <w:rStyle w:val="eop"/>
          <w:rFonts w:ascii="Calibri" w:hAnsi="Calibri"/>
        </w:rPr>
        <w:t>skutečn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provedení </w:t>
      </w:r>
      <w:proofErr w:type="gramStart"/>
      <w:r>
        <w:rPr>
          <w:rStyle w:val="eop"/>
          <w:rFonts w:ascii="Calibri" w:hAnsi="Calibri"/>
        </w:rPr>
        <w:t>liší</w:t>
      </w:r>
      <w:proofErr w:type="gramEnd"/>
      <w:r>
        <w:rPr>
          <w:rStyle w:val="eop"/>
          <w:rFonts w:ascii="Calibri" w:hAnsi="Calibri"/>
        </w:rPr>
        <w:t xml:space="preserve"> od prováděcí dokumentace díla – </w:t>
      </w:r>
      <w:r>
        <w:rPr>
          <w:rFonts w:ascii="Calibri" w:hAnsi="Calibri"/>
          <w:b/>
          <w:bCs/>
        </w:rPr>
        <w:t>Příloha č. 2</w:t>
      </w:r>
      <w:r>
        <w:rPr>
          <w:rStyle w:val="eop"/>
          <w:rFonts w:ascii="Calibri" w:hAnsi="Calibri"/>
        </w:rPr>
        <w:t xml:space="preserve">) v jednom digitálním vyhotovení </w:t>
      </w:r>
      <w:r>
        <w:rPr>
          <w:rStyle w:val="eop"/>
          <w:rFonts w:ascii="Calibri" w:hAnsi="Calibri"/>
          <w:lang w:val="en-US"/>
        </w:rPr>
        <w:t>(</w:t>
      </w:r>
      <w:proofErr w:type="spellStart"/>
      <w:r>
        <w:rPr>
          <w:rStyle w:val="eop"/>
          <w:rFonts w:ascii="Calibri" w:hAnsi="Calibri"/>
          <w:lang w:val="en-US"/>
        </w:rPr>
        <w:t>ve</w:t>
      </w:r>
      <w:proofErr w:type="spellEnd"/>
      <w:r>
        <w:rPr>
          <w:rStyle w:val="eop"/>
          <w:rFonts w:ascii="Calibri" w:hAnsi="Calibri"/>
          <w:lang w:val="en-US"/>
        </w:rPr>
        <w:t xml:space="preserve"> form</w:t>
      </w:r>
      <w:proofErr w:type="spellStart"/>
      <w:r>
        <w:rPr>
          <w:rStyle w:val="eop"/>
          <w:rFonts w:ascii="Calibri" w:hAnsi="Calibri"/>
        </w:rPr>
        <w:t>átu</w:t>
      </w:r>
      <w:proofErr w:type="spellEnd"/>
      <w:r>
        <w:rPr>
          <w:rStyle w:val="eop"/>
          <w:rFonts w:ascii="Calibri" w:hAnsi="Calibri"/>
        </w:rPr>
        <w:t xml:space="preserve"> </w:t>
      </w:r>
      <w:proofErr w:type="spellStart"/>
      <w:r>
        <w:rPr>
          <w:rStyle w:val="eop"/>
          <w:rFonts w:ascii="Calibri" w:hAnsi="Calibri"/>
        </w:rPr>
        <w:t>pdf</w:t>
      </w:r>
      <w:proofErr w:type="spellEnd"/>
      <w:r>
        <w:rPr>
          <w:rStyle w:val="eop"/>
          <w:rFonts w:ascii="Calibri" w:hAnsi="Calibri"/>
        </w:rPr>
        <w:t xml:space="preserve">). Dále zhotovitel předá objednateli fotodokumentaci z průběhu provádění díla, řádně datovanou a popsanou v jednom digitálním vyhotovení </w:t>
      </w:r>
      <w:r>
        <w:rPr>
          <w:rStyle w:val="eop"/>
          <w:rFonts w:ascii="Calibri" w:hAnsi="Calibri"/>
          <w:lang w:val="en-US"/>
        </w:rPr>
        <w:t>(</w:t>
      </w:r>
      <w:proofErr w:type="spellStart"/>
      <w:r>
        <w:rPr>
          <w:rStyle w:val="eop"/>
          <w:rFonts w:ascii="Calibri" w:hAnsi="Calibri"/>
          <w:lang w:val="en-US"/>
        </w:rPr>
        <w:t>ve</w:t>
      </w:r>
      <w:proofErr w:type="spellEnd"/>
      <w:r>
        <w:rPr>
          <w:rStyle w:val="eop"/>
          <w:rFonts w:ascii="Calibri" w:hAnsi="Calibri"/>
          <w:lang w:val="en-US"/>
        </w:rPr>
        <w:t xml:space="preserve"> form</w:t>
      </w:r>
      <w:proofErr w:type="spellStart"/>
      <w:r>
        <w:rPr>
          <w:rStyle w:val="eop"/>
          <w:rFonts w:ascii="Calibri" w:hAnsi="Calibri"/>
        </w:rPr>
        <w:t>átu</w:t>
      </w:r>
      <w:proofErr w:type="spellEnd"/>
      <w:r>
        <w:rPr>
          <w:rStyle w:val="eop"/>
          <w:rFonts w:ascii="Calibri" w:hAnsi="Calibri"/>
        </w:rPr>
        <w:t xml:space="preserve"> </w:t>
      </w:r>
      <w:proofErr w:type="spellStart"/>
      <w:r>
        <w:rPr>
          <w:rStyle w:val="eop"/>
          <w:rFonts w:ascii="Calibri" w:hAnsi="Calibri"/>
        </w:rPr>
        <w:t>jpg</w:t>
      </w:r>
      <w:proofErr w:type="spellEnd"/>
      <w:r>
        <w:rPr>
          <w:rStyle w:val="eop"/>
          <w:rFonts w:ascii="Calibri" w:hAnsi="Calibri"/>
        </w:rPr>
        <w:t>).</w:t>
      </w:r>
    </w:p>
    <w:p w14:paraId="31102468" w14:textId="77777777" w:rsidR="009508CE" w:rsidRDefault="009508CE">
      <w:pPr>
        <w:pStyle w:val="Zkladntext2"/>
        <w:spacing w:after="120" w:line="276" w:lineRule="auto"/>
        <w:ind w:left="360"/>
        <w:jc w:val="both"/>
        <w:rPr>
          <w:rFonts w:ascii="Calibri" w:eastAsia="Calibri" w:hAnsi="Calibri" w:cs="Calibri"/>
        </w:rPr>
      </w:pPr>
    </w:p>
    <w:p w14:paraId="31102469" w14:textId="77777777" w:rsidR="009508CE" w:rsidRDefault="0054614C">
      <w:pPr>
        <w:pStyle w:val="Zkladntext2"/>
        <w:spacing w:after="120" w:line="276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Článek III.</w:t>
      </w:r>
    </w:p>
    <w:p w14:paraId="3110246A" w14:textId="77777777" w:rsidR="009508CE" w:rsidRDefault="0054614C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Doba plnění</w:t>
      </w:r>
    </w:p>
    <w:p w14:paraId="3110246B" w14:textId="77777777" w:rsidR="009508CE" w:rsidRDefault="0054614C">
      <w:pPr>
        <w:pStyle w:val="Zkladntext2"/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Zhotovitel se zavazuje </w:t>
      </w:r>
      <w:proofErr w:type="spellStart"/>
      <w:r>
        <w:rPr>
          <w:rStyle w:val="eop"/>
          <w:rFonts w:ascii="Calibri" w:hAnsi="Calibri"/>
        </w:rPr>
        <w:t>prov</w:t>
      </w:r>
      <w:proofErr w:type="spellEnd"/>
      <w:r>
        <w:rPr>
          <w:rStyle w:val="eop"/>
          <w:rFonts w:ascii="Calibri" w:hAnsi="Calibri"/>
          <w:lang w:val="fr-FR"/>
        </w:rPr>
        <w:t>ést d</w:t>
      </w:r>
      <w:proofErr w:type="spellStart"/>
      <w:r>
        <w:rPr>
          <w:rStyle w:val="eop"/>
          <w:rFonts w:ascii="Calibri" w:hAnsi="Calibri"/>
        </w:rPr>
        <w:t>ílo</w:t>
      </w:r>
      <w:proofErr w:type="spellEnd"/>
      <w:r>
        <w:rPr>
          <w:rStyle w:val="eop"/>
          <w:rFonts w:ascii="Calibri" w:hAnsi="Calibri"/>
        </w:rPr>
        <w:t xml:space="preserve"> v rozsahu předmětu plnění dle požadavku objednatele a v souladu s podmínkami t</w:t>
      </w:r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to smlouvy:</w:t>
      </w:r>
    </w:p>
    <w:p w14:paraId="3110246C" w14:textId="77777777" w:rsidR="009508CE" w:rsidRDefault="0054614C">
      <w:pPr>
        <w:tabs>
          <w:tab w:val="left" w:pos="709"/>
          <w:tab w:val="right" w:pos="8647"/>
        </w:tabs>
        <w:spacing w:line="276" w:lineRule="auto"/>
        <w:ind w:left="28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3110246D" w14:textId="77777777" w:rsidR="009508CE" w:rsidRDefault="0054614C">
      <w:pPr>
        <w:tabs>
          <w:tab w:val="left" w:pos="709"/>
          <w:tab w:val="right" w:pos="8647"/>
        </w:tabs>
        <w:spacing w:line="276" w:lineRule="auto"/>
        <w:ind w:left="28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FFFFFF"/>
        </w:rPr>
        <w:t>* Termíny se v</w:t>
      </w:r>
      <w:r>
        <w:rPr>
          <w:rFonts w:ascii="Calibri" w:hAnsi="Calibri"/>
          <w:sz w:val="24"/>
          <w:szCs w:val="24"/>
          <w:shd w:val="clear" w:color="auto" w:fill="FFFFFF"/>
          <w:lang w:val="ar-SA"/>
        </w:rPr>
        <w:t> </w:t>
      </w:r>
      <w:r>
        <w:rPr>
          <w:rFonts w:ascii="Calibri" w:hAnsi="Calibri"/>
          <w:sz w:val="24"/>
          <w:szCs w:val="24"/>
          <w:shd w:val="clear" w:color="auto" w:fill="FFFFFF"/>
        </w:rPr>
        <w:t>průběhu mohou měnit. </w:t>
      </w:r>
    </w:p>
    <w:tbl>
      <w:tblPr>
        <w:tblStyle w:val="NormalTable0"/>
        <w:tblW w:w="9045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571"/>
        <w:gridCol w:w="2474"/>
      </w:tblGrid>
      <w:tr w:rsidR="009508CE" w14:paraId="31102470" w14:textId="77777777">
        <w:trPr>
          <w:trHeight w:val="277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10246E" w14:textId="77777777" w:rsidR="009508CE" w:rsidRDefault="0054614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Zahájení instalace předmětů od: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10246F" w14:textId="77777777" w:rsidR="009508CE" w:rsidRDefault="0054614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12. 02. 2024</w:t>
            </w:r>
          </w:p>
        </w:tc>
      </w:tr>
      <w:tr w:rsidR="009508CE" w14:paraId="31102473" w14:textId="77777777">
        <w:trPr>
          <w:trHeight w:val="277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102471" w14:textId="77777777" w:rsidR="009508CE" w:rsidRDefault="0054614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Předání a převzetí díla (kolaudace):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102472" w14:textId="77777777" w:rsidR="009508CE" w:rsidRDefault="0054614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15. 02. 2024</w:t>
            </w:r>
          </w:p>
        </w:tc>
      </w:tr>
      <w:tr w:rsidR="009508CE" w14:paraId="31102476" w14:textId="77777777">
        <w:trPr>
          <w:trHeight w:val="277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102474" w14:textId="77777777" w:rsidR="009508CE" w:rsidRDefault="0054614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Vernisáž: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102475" w14:textId="77777777" w:rsidR="009508CE" w:rsidRDefault="0054614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29. 02. 2024</w:t>
            </w:r>
          </w:p>
        </w:tc>
      </w:tr>
    </w:tbl>
    <w:p w14:paraId="31102477" w14:textId="77777777" w:rsidR="009508CE" w:rsidRDefault="009508CE">
      <w:pPr>
        <w:widowControl w:val="0"/>
        <w:tabs>
          <w:tab w:val="left" w:pos="709"/>
          <w:tab w:val="right" w:pos="8647"/>
        </w:tabs>
        <w:ind w:left="108" w:hanging="108"/>
        <w:jc w:val="both"/>
        <w:rPr>
          <w:rFonts w:ascii="Calibri" w:eastAsia="Calibri" w:hAnsi="Calibri" w:cs="Calibri"/>
          <w:sz w:val="24"/>
          <w:szCs w:val="24"/>
        </w:rPr>
      </w:pPr>
    </w:p>
    <w:p w14:paraId="31102478" w14:textId="77777777" w:rsidR="009508CE" w:rsidRDefault="009508CE">
      <w:pPr>
        <w:tabs>
          <w:tab w:val="left" w:pos="709"/>
          <w:tab w:val="right" w:pos="8647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79" w14:textId="77777777" w:rsidR="009508CE" w:rsidRDefault="0054614C">
      <w:pPr>
        <w:numPr>
          <w:ilvl w:val="0"/>
          <w:numId w:val="30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Zhotovitel má právo požadovat úpravu konečný</w:t>
      </w:r>
      <w:proofErr w:type="spellStart"/>
      <w:r>
        <w:rPr>
          <w:rStyle w:val="eop"/>
          <w:rFonts w:ascii="Calibri" w:hAnsi="Calibri"/>
          <w:sz w:val="24"/>
          <w:szCs w:val="24"/>
          <w:lang w:val="en-US"/>
        </w:rPr>
        <w:t>ch</w:t>
      </w:r>
      <w:proofErr w:type="spellEnd"/>
      <w:r>
        <w:rPr>
          <w:rStyle w:val="eop"/>
          <w:rFonts w:ascii="Calibri" w:hAnsi="Calibri"/>
          <w:sz w:val="24"/>
          <w:szCs w:val="24"/>
          <w:lang w:val="en-US"/>
        </w:rPr>
        <w:t xml:space="preserve"> term</w:t>
      </w:r>
      <w:proofErr w:type="spellStart"/>
      <w:r>
        <w:rPr>
          <w:rStyle w:val="eop"/>
          <w:rFonts w:ascii="Calibri" w:hAnsi="Calibri"/>
          <w:sz w:val="24"/>
          <w:szCs w:val="24"/>
        </w:rPr>
        <w:t>ínů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pro ukončení díla o dobu, po kterou by došlo k př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eru</w:t>
      </w:r>
      <w:r>
        <w:rPr>
          <w:rStyle w:val="eop"/>
          <w:rFonts w:ascii="Calibri" w:hAnsi="Calibri"/>
          <w:sz w:val="24"/>
          <w:szCs w:val="24"/>
        </w:rPr>
        <w:t>šení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prací </w:t>
      </w:r>
      <w:r>
        <w:rPr>
          <w:rStyle w:val="eop"/>
          <w:rFonts w:ascii="Calibri" w:hAnsi="Calibri"/>
          <w:sz w:val="24"/>
          <w:szCs w:val="24"/>
          <w:lang w:val="fr-FR"/>
        </w:rPr>
        <w:t>a sou</w:t>
      </w:r>
      <w:r>
        <w:rPr>
          <w:rStyle w:val="eop"/>
          <w:rFonts w:ascii="Calibri" w:hAnsi="Calibri"/>
          <w:sz w:val="24"/>
          <w:szCs w:val="24"/>
        </w:rPr>
        <w:t>činnosti ze strany objednatele.</w:t>
      </w:r>
    </w:p>
    <w:p w14:paraId="3110247A" w14:textId="77777777" w:rsidR="009508CE" w:rsidRDefault="0054614C">
      <w:pPr>
        <w:numPr>
          <w:ilvl w:val="0"/>
          <w:numId w:val="4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se zavazuje, že úpravu lhůty plnění bude uplatňovat pouze v případě, že z důvodů výše uvedených nebude technicky </w:t>
      </w:r>
      <w:proofErr w:type="spellStart"/>
      <w:r>
        <w:rPr>
          <w:rStyle w:val="eop"/>
          <w:rFonts w:ascii="Calibri" w:hAnsi="Calibri"/>
          <w:sz w:val="24"/>
          <w:szCs w:val="24"/>
        </w:rPr>
        <w:t>možn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dílo dokončit ve lhůtě smluven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. Zhotovitel se zavazuje, že i v těchto případech vyvine maximální úsilí k dodržení původní </w:t>
      </w:r>
      <w:r>
        <w:rPr>
          <w:rStyle w:val="eop"/>
          <w:rFonts w:ascii="Calibri" w:hAnsi="Calibri"/>
          <w:sz w:val="24"/>
          <w:szCs w:val="24"/>
          <w:lang w:val="pt-PT"/>
        </w:rPr>
        <w:t>lh</w:t>
      </w:r>
      <w:proofErr w:type="spellStart"/>
      <w:r>
        <w:rPr>
          <w:rStyle w:val="eop"/>
          <w:rFonts w:ascii="Calibri" w:hAnsi="Calibri"/>
          <w:sz w:val="24"/>
          <w:szCs w:val="24"/>
        </w:rPr>
        <w:t>ůty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pro dokončení díla.</w:t>
      </w:r>
    </w:p>
    <w:p w14:paraId="3110247B" w14:textId="77777777" w:rsidR="009508CE" w:rsidRDefault="0054614C">
      <w:pPr>
        <w:numPr>
          <w:ilvl w:val="0"/>
          <w:numId w:val="4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je povinen provádění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la p</w:t>
      </w:r>
      <w:r>
        <w:rPr>
          <w:rStyle w:val="eop"/>
          <w:rFonts w:ascii="Calibri" w:hAnsi="Calibri"/>
          <w:sz w:val="24"/>
          <w:szCs w:val="24"/>
        </w:rPr>
        <w:t>ř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eru</w:t>
      </w:r>
      <w:proofErr w:type="spellEnd"/>
      <w:r>
        <w:rPr>
          <w:rStyle w:val="eop"/>
          <w:rFonts w:ascii="Calibri" w:hAnsi="Calibri"/>
          <w:sz w:val="24"/>
          <w:szCs w:val="24"/>
        </w:rPr>
        <w:t>šit na základě rozhodnutí objednatele a dále v případě, že zjistí při provádění díla skryt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překážky znemožňující jeho provedení sjednaným způsobem. Př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eru</w:t>
      </w:r>
      <w:r>
        <w:rPr>
          <w:rStyle w:val="eop"/>
          <w:rFonts w:ascii="Calibri" w:hAnsi="Calibri"/>
          <w:sz w:val="24"/>
          <w:szCs w:val="24"/>
        </w:rPr>
        <w:t>šení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provádění díla je zhotovitel povinen písemně oznámit objednateli nejpozději do 24 hodin od př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eru</w:t>
      </w:r>
      <w:r>
        <w:rPr>
          <w:rStyle w:val="eop"/>
          <w:rFonts w:ascii="Calibri" w:hAnsi="Calibri"/>
          <w:sz w:val="24"/>
          <w:szCs w:val="24"/>
        </w:rPr>
        <w:t>šení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provádění díla. Toto oznámení musí </w:t>
      </w:r>
      <w:r>
        <w:rPr>
          <w:rStyle w:val="eop"/>
          <w:rFonts w:ascii="Calibri" w:hAnsi="Calibri"/>
          <w:sz w:val="24"/>
          <w:szCs w:val="24"/>
        </w:rPr>
        <w:lastRenderedPageBreak/>
        <w:t xml:space="preserve">obsahovat zprávu o </w:t>
      </w:r>
      <w:proofErr w:type="spellStart"/>
      <w:r>
        <w:rPr>
          <w:rStyle w:val="eop"/>
          <w:rFonts w:ascii="Calibri" w:hAnsi="Calibri"/>
          <w:sz w:val="24"/>
          <w:szCs w:val="24"/>
        </w:rPr>
        <w:t>předpokládan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d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  <w:lang w:val="it-IT"/>
        </w:rPr>
        <w:t>lce p</w:t>
      </w:r>
      <w:r>
        <w:rPr>
          <w:rStyle w:val="eop"/>
          <w:rFonts w:ascii="Calibri" w:hAnsi="Calibri"/>
          <w:sz w:val="24"/>
          <w:szCs w:val="24"/>
        </w:rPr>
        <w:t>ř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eru</w:t>
      </w:r>
      <w:r>
        <w:rPr>
          <w:rStyle w:val="eop"/>
          <w:rFonts w:ascii="Calibri" w:hAnsi="Calibri"/>
          <w:sz w:val="24"/>
          <w:szCs w:val="24"/>
        </w:rPr>
        <w:t>šení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, jeho </w:t>
      </w:r>
      <w:proofErr w:type="spellStart"/>
      <w:r>
        <w:rPr>
          <w:rStyle w:val="eop"/>
          <w:rFonts w:ascii="Calibri" w:hAnsi="Calibri"/>
          <w:sz w:val="24"/>
          <w:szCs w:val="24"/>
        </w:rPr>
        <w:t>příčiná</w:t>
      </w:r>
      <w:r>
        <w:rPr>
          <w:rStyle w:val="eop"/>
          <w:rFonts w:ascii="Calibri" w:hAnsi="Calibri"/>
          <w:sz w:val="24"/>
          <w:szCs w:val="24"/>
          <w:lang w:val="de-DE"/>
        </w:rPr>
        <w:t>ch</w:t>
      </w:r>
      <w:proofErr w:type="spellEnd"/>
      <w:r>
        <w:rPr>
          <w:rStyle w:val="eop"/>
          <w:rFonts w:ascii="Calibri" w:hAnsi="Calibri"/>
          <w:sz w:val="24"/>
          <w:szCs w:val="24"/>
          <w:lang w:val="de-DE"/>
        </w:rPr>
        <w:t xml:space="preserve"> a</w:t>
      </w:r>
      <w:r>
        <w:rPr>
          <w:rStyle w:val="eop"/>
          <w:rFonts w:ascii="Calibri" w:hAnsi="Calibri"/>
          <w:sz w:val="24"/>
          <w:szCs w:val="24"/>
        </w:rPr>
        <w:t> navrhovaných opatřeních. Obě strany uzavřou dohodu o změně díla a podmínkách jeho provedení.</w:t>
      </w:r>
    </w:p>
    <w:p w14:paraId="3110247C" w14:textId="77777777" w:rsidR="009508CE" w:rsidRDefault="0054614C">
      <w:pPr>
        <w:numPr>
          <w:ilvl w:val="0"/>
          <w:numId w:val="4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Objednatel je oprávněn př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eru</w:t>
      </w:r>
      <w:proofErr w:type="spellEnd"/>
      <w:r>
        <w:rPr>
          <w:rStyle w:val="eop"/>
          <w:rFonts w:ascii="Calibri" w:hAnsi="Calibri"/>
          <w:sz w:val="24"/>
          <w:szCs w:val="24"/>
        </w:rPr>
        <w:t>š</w:t>
      </w:r>
      <w:r>
        <w:rPr>
          <w:rStyle w:val="eop"/>
          <w:rFonts w:ascii="Calibri" w:hAnsi="Calibri"/>
          <w:sz w:val="24"/>
          <w:szCs w:val="24"/>
          <w:lang w:val="fr-FR"/>
        </w:rPr>
        <w:t>it pr</w:t>
      </w:r>
      <w:proofErr w:type="spellStart"/>
      <w:r>
        <w:rPr>
          <w:rStyle w:val="eop"/>
          <w:rFonts w:ascii="Calibri" w:hAnsi="Calibri"/>
          <w:sz w:val="24"/>
          <w:szCs w:val="24"/>
        </w:rPr>
        <w:t>áce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eop"/>
          <w:rFonts w:ascii="Calibri" w:hAnsi="Calibri"/>
          <w:sz w:val="24"/>
          <w:szCs w:val="24"/>
        </w:rPr>
        <w:t>zejm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na v případě, že zhotovitel poskytuje </w:t>
      </w:r>
      <w:proofErr w:type="gramStart"/>
      <w:r>
        <w:rPr>
          <w:rStyle w:val="eop"/>
          <w:rFonts w:ascii="Calibri" w:hAnsi="Calibri"/>
          <w:sz w:val="24"/>
          <w:szCs w:val="24"/>
        </w:rPr>
        <w:t>d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proofErr w:type="spellStart"/>
      <w:r>
        <w:rPr>
          <w:rStyle w:val="eop"/>
          <w:rFonts w:ascii="Calibri" w:hAnsi="Calibri"/>
          <w:sz w:val="24"/>
          <w:szCs w:val="24"/>
        </w:rPr>
        <w:t>le</w:t>
      </w:r>
      <w:proofErr w:type="spellEnd"/>
      <w:proofErr w:type="gramEnd"/>
      <w:r>
        <w:rPr>
          <w:rStyle w:val="eop"/>
          <w:rFonts w:ascii="Calibri" w:hAnsi="Calibri"/>
          <w:sz w:val="24"/>
          <w:szCs w:val="24"/>
        </w:rPr>
        <w:t xml:space="preserve"> než tři dny </w:t>
      </w:r>
      <w:proofErr w:type="spellStart"/>
      <w:r>
        <w:rPr>
          <w:rStyle w:val="eop"/>
          <w:rFonts w:ascii="Calibri" w:hAnsi="Calibri"/>
          <w:sz w:val="24"/>
          <w:szCs w:val="24"/>
        </w:rPr>
        <w:t>vadn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plnění anebo jinak porušuje tuto smlouvu či právní předpisy.</w:t>
      </w:r>
    </w:p>
    <w:p w14:paraId="3110247D" w14:textId="77777777" w:rsidR="009508CE" w:rsidRDefault="0054614C">
      <w:pPr>
        <w:numPr>
          <w:ilvl w:val="0"/>
          <w:numId w:val="4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Ukončení prací dle předmětu 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to smlouvy potvrdí zhotovitel a objednatel v </w:t>
      </w:r>
      <w:proofErr w:type="spellStart"/>
      <w:r>
        <w:rPr>
          <w:rStyle w:val="eop"/>
          <w:rFonts w:ascii="Calibri" w:hAnsi="Calibri"/>
          <w:sz w:val="24"/>
          <w:szCs w:val="24"/>
        </w:rPr>
        <w:t>písemn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m protokolu o předání a převzetí díla.</w:t>
      </w:r>
    </w:p>
    <w:p w14:paraId="3110247E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7F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80" w14:textId="77777777" w:rsidR="009508CE" w:rsidRDefault="0054614C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Článek IV.</w:t>
      </w:r>
    </w:p>
    <w:p w14:paraId="31102481" w14:textId="77777777" w:rsidR="009508CE" w:rsidRDefault="0054614C">
      <w:pPr>
        <w:pStyle w:val="Nadpis3"/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Cena díla</w:t>
      </w:r>
    </w:p>
    <w:p w14:paraId="31102482" w14:textId="77777777" w:rsidR="009508CE" w:rsidRDefault="0054614C">
      <w:pPr>
        <w:numPr>
          <w:ilvl w:val="0"/>
          <w:numId w:val="6"/>
        </w:numPr>
        <w:spacing w:line="276" w:lineRule="auto"/>
        <w:jc w:val="both"/>
        <w:outlineLvl w:val="0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Cena je zpracována v souladu se zákonem č</w:t>
      </w:r>
      <w:r>
        <w:rPr>
          <w:rStyle w:val="eop"/>
          <w:rFonts w:ascii="Calibri" w:hAnsi="Calibri"/>
          <w:sz w:val="24"/>
          <w:szCs w:val="24"/>
          <w:lang w:val="pt-PT"/>
        </w:rPr>
        <w:t>. 526/1990 Sb., o cen</w:t>
      </w:r>
      <w:proofErr w:type="spellStart"/>
      <w:r>
        <w:rPr>
          <w:rStyle w:val="eop"/>
          <w:rFonts w:ascii="Calibri" w:hAnsi="Calibri"/>
          <w:sz w:val="24"/>
          <w:szCs w:val="24"/>
        </w:rPr>
        <w:t>ách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ve znění pozdějších předpisů a jeho prováděcí</w:t>
      </w:r>
      <w:r>
        <w:rPr>
          <w:rStyle w:val="eop"/>
          <w:rFonts w:ascii="Calibri" w:hAnsi="Calibri"/>
          <w:sz w:val="24"/>
          <w:szCs w:val="24"/>
          <w:lang w:val="it-IT"/>
        </w:rPr>
        <w:t>mi p</w:t>
      </w:r>
      <w:proofErr w:type="spellStart"/>
      <w:r>
        <w:rPr>
          <w:rStyle w:val="eop"/>
          <w:rFonts w:ascii="Calibri" w:hAnsi="Calibri"/>
          <w:sz w:val="24"/>
          <w:szCs w:val="24"/>
        </w:rPr>
        <w:t>ředpisy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. </w:t>
      </w:r>
    </w:p>
    <w:p w14:paraId="31102483" w14:textId="77777777" w:rsidR="009508CE" w:rsidRDefault="0054614C">
      <w:pPr>
        <w:pStyle w:val="Zkladntext"/>
        <w:numPr>
          <w:ilvl w:val="0"/>
          <w:numId w:val="6"/>
        </w:numPr>
        <w:spacing w:after="120" w:line="276" w:lineRule="auto"/>
        <w:jc w:val="both"/>
        <w:rPr>
          <w:rFonts w:ascii="Calibri" w:hAnsi="Calibri"/>
          <w:b w:val="0"/>
          <w:bCs w:val="0"/>
        </w:rPr>
      </w:pPr>
      <w:r>
        <w:rPr>
          <w:rStyle w:val="eop"/>
          <w:rFonts w:ascii="Calibri" w:hAnsi="Calibri"/>
          <w:b w:val="0"/>
          <w:bCs w:val="0"/>
        </w:rPr>
        <w:t>Cena za zhotovení díla vymezen</w:t>
      </w:r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</w:rPr>
        <w:t>ho v článku II. t</w:t>
      </w:r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</w:rPr>
        <w:t xml:space="preserve">to smlouvy činí dle </w:t>
      </w:r>
      <w:proofErr w:type="spellStart"/>
      <w:r>
        <w:rPr>
          <w:rStyle w:val="eop"/>
          <w:rFonts w:ascii="Calibri" w:hAnsi="Calibri"/>
          <w:b w:val="0"/>
          <w:bCs w:val="0"/>
        </w:rPr>
        <w:t>nabídkov</w:t>
      </w:r>
      <w:proofErr w:type="spellEnd"/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</w:rPr>
        <w:t xml:space="preserve">ho rozpočtu, který je </w:t>
      </w:r>
      <w:r>
        <w:rPr>
          <w:rFonts w:ascii="Calibri" w:hAnsi="Calibri"/>
        </w:rPr>
        <w:t>Přílohou č. 1</w:t>
      </w:r>
      <w:r>
        <w:rPr>
          <w:rStyle w:val="eop"/>
          <w:rFonts w:ascii="Calibri" w:hAnsi="Calibri"/>
          <w:b w:val="0"/>
          <w:bCs w:val="0"/>
        </w:rPr>
        <w:t xml:space="preserve"> t</w:t>
      </w:r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</w:rPr>
        <w:t>to smlouvy celkem:</w:t>
      </w:r>
    </w:p>
    <w:p w14:paraId="31102484" w14:textId="77777777" w:rsidR="009508CE" w:rsidRDefault="009508CE">
      <w:pPr>
        <w:pStyle w:val="Zkladntext"/>
        <w:spacing w:after="120" w:line="276" w:lineRule="auto"/>
        <w:ind w:left="360"/>
        <w:jc w:val="both"/>
        <w:rPr>
          <w:rFonts w:ascii="Calibri" w:eastAsia="Calibri" w:hAnsi="Calibri" w:cs="Calibri"/>
          <w:b w:val="0"/>
          <w:bCs w:val="0"/>
        </w:rPr>
      </w:pPr>
    </w:p>
    <w:p w14:paraId="31102485" w14:textId="77777777" w:rsidR="009508CE" w:rsidRDefault="0054614C">
      <w:pPr>
        <w:tabs>
          <w:tab w:val="right" w:pos="8931"/>
        </w:tabs>
        <w:spacing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it-IT"/>
        </w:rPr>
        <w:t>Cena d</w:t>
      </w:r>
      <w:proofErr w:type="spellStart"/>
      <w:r>
        <w:rPr>
          <w:rFonts w:ascii="Calibri" w:hAnsi="Calibri"/>
          <w:sz w:val="24"/>
          <w:szCs w:val="24"/>
        </w:rPr>
        <w:t>íla</w:t>
      </w:r>
      <w:proofErr w:type="spellEnd"/>
      <w:r>
        <w:rPr>
          <w:rFonts w:ascii="Calibri" w:hAnsi="Calibri"/>
          <w:sz w:val="24"/>
          <w:szCs w:val="24"/>
        </w:rPr>
        <w:t xml:space="preserve"> „Realizace informačních kiosků do expozice </w:t>
      </w:r>
      <w:r>
        <w:rPr>
          <w:rFonts w:ascii="Calibri" w:hAnsi="Calibri"/>
          <w:sz w:val="24"/>
          <w:szCs w:val="24"/>
          <w:lang w:val="de-DE"/>
        </w:rPr>
        <w:t xml:space="preserve">“ </w:t>
      </w:r>
      <w:r>
        <w:rPr>
          <w:rFonts w:ascii="Calibri" w:hAnsi="Calibri"/>
          <w:sz w:val="24"/>
          <w:szCs w:val="24"/>
        </w:rPr>
        <w:t>celkem bez DPH</w:t>
      </w:r>
      <w:r>
        <w:rPr>
          <w:rFonts w:ascii="Calibri" w:hAnsi="Calibri"/>
          <w:sz w:val="24"/>
          <w:szCs w:val="24"/>
        </w:rPr>
        <w:tab/>
      </w:r>
    </w:p>
    <w:p w14:paraId="31102486" w14:textId="77777777" w:rsidR="009508CE" w:rsidRDefault="0054614C">
      <w:pPr>
        <w:tabs>
          <w:tab w:val="right" w:pos="8931"/>
        </w:tabs>
        <w:spacing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>279.900,-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Kč                                                                                                                                                                                   </w:t>
      </w:r>
    </w:p>
    <w:p w14:paraId="31102487" w14:textId="77777777" w:rsidR="009508CE" w:rsidRDefault="0054614C">
      <w:pPr>
        <w:tabs>
          <w:tab w:val="right" w:pos="8931"/>
        </w:tabs>
        <w:spacing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DPH 21 %                                                                                                        </w:t>
      </w:r>
      <w:proofErr w:type="gramStart"/>
      <w:r>
        <w:rPr>
          <w:rFonts w:ascii="Calibri" w:hAnsi="Calibri"/>
          <w:sz w:val="24"/>
          <w:szCs w:val="24"/>
        </w:rPr>
        <w:t>58.779,-</w:t>
      </w:r>
      <w:proofErr w:type="gramEnd"/>
      <w:r>
        <w:rPr>
          <w:rFonts w:ascii="Calibri" w:hAnsi="Calibri"/>
          <w:sz w:val="24"/>
          <w:szCs w:val="24"/>
        </w:rPr>
        <w:t xml:space="preserve"> Kč</w:t>
      </w:r>
    </w:p>
    <w:p w14:paraId="31102488" w14:textId="77777777" w:rsidR="009508CE" w:rsidRDefault="0054614C">
      <w:pPr>
        <w:tabs>
          <w:tab w:val="right" w:pos="8931"/>
        </w:tabs>
        <w:spacing w:line="276" w:lineRule="auto"/>
        <w:ind w:left="426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  <w:lang w:val="it-IT"/>
        </w:rPr>
        <w:t>Cena d</w:t>
      </w:r>
      <w:proofErr w:type="spellStart"/>
      <w:r>
        <w:rPr>
          <w:rFonts w:ascii="Calibri" w:hAnsi="Calibri"/>
          <w:b/>
          <w:bCs/>
          <w:sz w:val="24"/>
          <w:szCs w:val="24"/>
          <w:u w:val="single"/>
        </w:rPr>
        <w:t>íla</w:t>
      </w:r>
      <w:proofErr w:type="spellEnd"/>
      <w:r>
        <w:rPr>
          <w:rFonts w:ascii="Calibri" w:hAnsi="Calibri"/>
          <w:b/>
          <w:bCs/>
          <w:sz w:val="24"/>
          <w:szCs w:val="24"/>
          <w:u w:val="single"/>
        </w:rPr>
        <w:t xml:space="preserve"> celkem včetně DPH                                                                  338.679,- Kč</w:t>
      </w:r>
    </w:p>
    <w:p w14:paraId="31102489" w14:textId="77777777" w:rsidR="009508CE" w:rsidRDefault="0054614C">
      <w:pPr>
        <w:tabs>
          <w:tab w:val="right" w:pos="8931"/>
        </w:tabs>
        <w:spacing w:after="120" w:line="276" w:lineRule="auto"/>
        <w:ind w:left="4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Slovy</w:t>
      </w:r>
      <w:r>
        <w:rPr>
          <w:rFonts w:ascii="Calibri" w:hAnsi="Calibri"/>
          <w:b/>
          <w:bCs/>
          <w:sz w:val="24"/>
          <w:szCs w:val="24"/>
        </w:rPr>
        <w:tab/>
      </w:r>
      <w:proofErr w:type="spellStart"/>
      <w:r>
        <w:rPr>
          <w:rFonts w:ascii="Calibri" w:hAnsi="Calibri"/>
          <w:b/>
          <w:bCs/>
          <w:sz w:val="24"/>
          <w:szCs w:val="24"/>
        </w:rPr>
        <w:t>třistatřicetosmtisícšestsetsedmdesátdevětkorunčeských</w:t>
      </w:r>
      <w:proofErr w:type="spellEnd"/>
    </w:p>
    <w:p w14:paraId="3110248A" w14:textId="77777777" w:rsidR="009508CE" w:rsidRDefault="009508CE">
      <w:pPr>
        <w:tabs>
          <w:tab w:val="right" w:pos="8931"/>
        </w:tabs>
        <w:spacing w:after="120" w:line="276" w:lineRule="auto"/>
        <w:ind w:left="425"/>
        <w:jc w:val="both"/>
        <w:rPr>
          <w:rFonts w:ascii="Calibri" w:eastAsia="Calibri" w:hAnsi="Calibri" w:cs="Calibri"/>
          <w:sz w:val="24"/>
          <w:szCs w:val="24"/>
        </w:rPr>
      </w:pPr>
    </w:p>
    <w:p w14:paraId="3110248B" w14:textId="77777777" w:rsidR="009508CE" w:rsidRDefault="0054614C">
      <w:pPr>
        <w:pStyle w:val="Zkladntext"/>
        <w:numPr>
          <w:ilvl w:val="0"/>
          <w:numId w:val="6"/>
        </w:numPr>
        <w:spacing w:after="120" w:line="276" w:lineRule="auto"/>
        <w:jc w:val="both"/>
        <w:rPr>
          <w:rFonts w:ascii="Calibri" w:hAnsi="Calibri"/>
          <w:b w:val="0"/>
          <w:bCs w:val="0"/>
        </w:rPr>
      </w:pPr>
      <w:r>
        <w:rPr>
          <w:rStyle w:val="eop"/>
          <w:rFonts w:ascii="Calibri" w:hAnsi="Calibri"/>
          <w:b w:val="0"/>
          <w:bCs w:val="0"/>
        </w:rPr>
        <w:t xml:space="preserve">Smluvní </w:t>
      </w:r>
      <w:r>
        <w:rPr>
          <w:rStyle w:val="eop"/>
          <w:rFonts w:ascii="Calibri" w:hAnsi="Calibri"/>
          <w:b w:val="0"/>
          <w:bCs w:val="0"/>
          <w:lang w:val="it-IT"/>
        </w:rPr>
        <w:t>cena d</w:t>
      </w:r>
      <w:proofErr w:type="spellStart"/>
      <w:r>
        <w:rPr>
          <w:rStyle w:val="eop"/>
          <w:rFonts w:ascii="Calibri" w:hAnsi="Calibri"/>
          <w:b w:val="0"/>
          <w:bCs w:val="0"/>
        </w:rPr>
        <w:t>íla</w:t>
      </w:r>
      <w:proofErr w:type="spellEnd"/>
      <w:r>
        <w:rPr>
          <w:rStyle w:val="eop"/>
          <w:rFonts w:ascii="Calibri" w:hAnsi="Calibri"/>
          <w:b w:val="0"/>
          <w:bCs w:val="0"/>
        </w:rPr>
        <w:t xml:space="preserve">, dle </w:t>
      </w:r>
      <w:proofErr w:type="spellStart"/>
      <w:r>
        <w:rPr>
          <w:rStyle w:val="eop"/>
          <w:rFonts w:ascii="Calibri" w:hAnsi="Calibri"/>
          <w:b w:val="0"/>
          <w:bCs w:val="0"/>
        </w:rPr>
        <w:t>Cenov</w:t>
      </w:r>
      <w:proofErr w:type="spellEnd"/>
      <w:r>
        <w:rPr>
          <w:rStyle w:val="eop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eop"/>
          <w:rFonts w:ascii="Calibri" w:hAnsi="Calibri"/>
          <w:b w:val="0"/>
          <w:bCs w:val="0"/>
        </w:rPr>
        <w:t>nabídky zhotovitele (</w:t>
      </w:r>
      <w:r>
        <w:rPr>
          <w:rFonts w:ascii="Calibri" w:hAnsi="Calibri"/>
        </w:rPr>
        <w:t>Příloha č. 1</w:t>
      </w:r>
      <w:r>
        <w:rPr>
          <w:rStyle w:val="eop"/>
          <w:rFonts w:ascii="Calibri" w:hAnsi="Calibri"/>
          <w:b w:val="0"/>
          <w:bCs w:val="0"/>
        </w:rPr>
        <w:t>), zahrnuje vešker</w:t>
      </w:r>
      <w:r>
        <w:rPr>
          <w:rStyle w:val="eop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eop"/>
          <w:rFonts w:ascii="Calibri" w:hAnsi="Calibri"/>
          <w:b w:val="0"/>
          <w:bCs w:val="0"/>
        </w:rPr>
        <w:t>náklady na kompletně dokončený předmět zakázky (</w:t>
      </w:r>
      <w:proofErr w:type="spellStart"/>
      <w:r>
        <w:rPr>
          <w:rStyle w:val="eop"/>
          <w:rFonts w:ascii="Calibri" w:hAnsi="Calibri"/>
          <w:b w:val="0"/>
          <w:bCs w:val="0"/>
        </w:rPr>
        <w:t>zejm</w:t>
      </w:r>
      <w:proofErr w:type="spellEnd"/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</w:rPr>
        <w:t>na vešker</w:t>
      </w:r>
      <w:r>
        <w:rPr>
          <w:rStyle w:val="eop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eop"/>
          <w:rFonts w:ascii="Calibri" w:hAnsi="Calibri"/>
          <w:b w:val="0"/>
          <w:bCs w:val="0"/>
        </w:rPr>
        <w:t>práce, dodávky, výkony, služby, koordinaci prací a poplatky související s kompletním provedením díla) a je pro daný rozsah zakázky a po celou dobu plnění cenou nejvýše přípustnou. Zhotovitel nemůže účtovat za prováděn</w:t>
      </w:r>
      <w:r>
        <w:rPr>
          <w:rStyle w:val="eop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eop"/>
          <w:rFonts w:ascii="Calibri" w:hAnsi="Calibri"/>
          <w:b w:val="0"/>
          <w:bCs w:val="0"/>
        </w:rPr>
        <w:t>práce na plnění t</w:t>
      </w:r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</w:rPr>
        <w:t xml:space="preserve">to smlouvy </w:t>
      </w:r>
      <w:proofErr w:type="spellStart"/>
      <w:r>
        <w:rPr>
          <w:rStyle w:val="eop"/>
          <w:rFonts w:ascii="Calibri" w:hAnsi="Calibri"/>
          <w:b w:val="0"/>
          <w:bCs w:val="0"/>
        </w:rPr>
        <w:t>žádn</w:t>
      </w:r>
      <w:proofErr w:type="spellEnd"/>
      <w:r>
        <w:rPr>
          <w:rStyle w:val="eop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eop"/>
          <w:rFonts w:ascii="Calibri" w:hAnsi="Calibri"/>
          <w:b w:val="0"/>
          <w:bCs w:val="0"/>
        </w:rPr>
        <w:t>vícenáklady, a to ani v případě nárůstu cen, vyjma ustanovení čl. II odst. 6 t</w:t>
      </w:r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</w:rPr>
        <w:t>to smlouvy. Toto riziko nese zhotovitel.</w:t>
      </w:r>
      <w:r>
        <w:rPr>
          <w:rStyle w:val="eop"/>
          <w:rFonts w:ascii="Calibri" w:hAnsi="Calibri"/>
          <w:b w:val="0"/>
          <w:bCs w:val="0"/>
        </w:rPr>
        <w:t xml:space="preserve"> Cenovou nabídku (</w:t>
      </w:r>
      <w:r>
        <w:rPr>
          <w:rFonts w:ascii="Calibri" w:hAnsi="Calibri"/>
        </w:rPr>
        <w:t>Příloha č. 1</w:t>
      </w:r>
      <w:r>
        <w:rPr>
          <w:rStyle w:val="eop"/>
          <w:rFonts w:ascii="Calibri" w:hAnsi="Calibri"/>
          <w:b w:val="0"/>
          <w:bCs w:val="0"/>
        </w:rPr>
        <w:t>) vypracoval zhotovitel. Pokud by cokoli opomněl nebo v t</w:t>
      </w:r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  <w:lang w:val="en-US"/>
        </w:rPr>
        <w:t>to p</w:t>
      </w:r>
      <w:proofErr w:type="spellStart"/>
      <w:r>
        <w:rPr>
          <w:rStyle w:val="eop"/>
          <w:rFonts w:ascii="Calibri" w:hAnsi="Calibri"/>
          <w:b w:val="0"/>
          <w:bCs w:val="0"/>
        </w:rPr>
        <w:t>říloze</w:t>
      </w:r>
      <w:proofErr w:type="spellEnd"/>
      <w:r>
        <w:rPr>
          <w:rStyle w:val="eop"/>
          <w:rFonts w:ascii="Calibri" w:hAnsi="Calibri"/>
          <w:b w:val="0"/>
          <w:bCs w:val="0"/>
        </w:rPr>
        <w:t xml:space="preserve"> uvedl cenu nižší, vzniká zhotoviteli nárok pouze na cenu, kterou uvedl v </w:t>
      </w:r>
      <w:r>
        <w:rPr>
          <w:rFonts w:ascii="Calibri" w:hAnsi="Calibri"/>
        </w:rPr>
        <w:t>Pří</w:t>
      </w:r>
      <w:r>
        <w:rPr>
          <w:rFonts w:ascii="Calibri" w:hAnsi="Calibri"/>
          <w:lang w:val="nl-NL"/>
        </w:rPr>
        <w:t xml:space="preserve">loze </w:t>
      </w:r>
      <w:r>
        <w:rPr>
          <w:rFonts w:ascii="Calibri" w:hAnsi="Calibri"/>
        </w:rPr>
        <w:t>č. 1</w:t>
      </w:r>
      <w:r>
        <w:rPr>
          <w:rStyle w:val="eop"/>
          <w:rFonts w:ascii="Calibri" w:hAnsi="Calibri"/>
          <w:b w:val="0"/>
          <w:bCs w:val="0"/>
        </w:rPr>
        <w:t xml:space="preserve"> smlouvy. Zhotovitel nese pln</w:t>
      </w:r>
      <w:r>
        <w:rPr>
          <w:rStyle w:val="eop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eop"/>
          <w:rFonts w:ascii="Calibri" w:hAnsi="Calibri"/>
          <w:b w:val="0"/>
          <w:bCs w:val="0"/>
        </w:rPr>
        <w:t>riziko správnosti a úplnosti přílohy a pln</w:t>
      </w:r>
      <w:r>
        <w:rPr>
          <w:rStyle w:val="eop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eop"/>
          <w:rFonts w:ascii="Calibri" w:hAnsi="Calibri"/>
          <w:b w:val="0"/>
          <w:bCs w:val="0"/>
        </w:rPr>
        <w:t>riziko, že v těchto uvedených cenách lze dílo realizovat.</w:t>
      </w:r>
    </w:p>
    <w:p w14:paraId="3110248C" w14:textId="77777777" w:rsidR="009508CE" w:rsidRDefault="0054614C">
      <w:pPr>
        <w:pStyle w:val="Zkladntext"/>
        <w:numPr>
          <w:ilvl w:val="0"/>
          <w:numId w:val="6"/>
        </w:numPr>
        <w:spacing w:after="120" w:line="276" w:lineRule="auto"/>
        <w:jc w:val="both"/>
        <w:rPr>
          <w:rStyle w:val="eop"/>
          <w:rFonts w:ascii="Calibri" w:hAnsi="Calibri"/>
          <w:b w:val="0"/>
          <w:bCs w:val="0"/>
        </w:rPr>
      </w:pPr>
      <w:r>
        <w:rPr>
          <w:rStyle w:val="eop"/>
          <w:rFonts w:ascii="Calibri" w:hAnsi="Calibri"/>
          <w:b w:val="0"/>
          <w:bCs w:val="0"/>
        </w:rPr>
        <w:t>Objednatel př</w:t>
      </w:r>
      <w:r>
        <w:rPr>
          <w:rStyle w:val="eop"/>
          <w:rFonts w:ascii="Calibri" w:hAnsi="Calibri"/>
          <w:b w:val="0"/>
          <w:bCs w:val="0"/>
          <w:lang w:val="fr-FR"/>
        </w:rPr>
        <w:t>ipou</w:t>
      </w:r>
      <w:proofErr w:type="spellStart"/>
      <w:r>
        <w:rPr>
          <w:rStyle w:val="eop"/>
          <w:rFonts w:ascii="Calibri" w:hAnsi="Calibri"/>
          <w:b w:val="0"/>
          <w:bCs w:val="0"/>
        </w:rPr>
        <w:t>ští</w:t>
      </w:r>
      <w:proofErr w:type="spellEnd"/>
      <w:r>
        <w:rPr>
          <w:rStyle w:val="eop"/>
          <w:rFonts w:ascii="Calibri" w:hAnsi="Calibri"/>
          <w:b w:val="0"/>
          <w:bCs w:val="0"/>
        </w:rPr>
        <w:t xml:space="preserve"> úpravu ceny díla pouze v případě změn, </w:t>
      </w:r>
      <w:proofErr w:type="spellStart"/>
      <w:r>
        <w:rPr>
          <w:rStyle w:val="eop"/>
          <w:rFonts w:ascii="Calibri" w:hAnsi="Calibri"/>
          <w:b w:val="0"/>
          <w:bCs w:val="0"/>
        </w:rPr>
        <w:t>kter</w:t>
      </w:r>
      <w:proofErr w:type="spellEnd"/>
      <w:r>
        <w:rPr>
          <w:rStyle w:val="eop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eop"/>
          <w:rFonts w:ascii="Calibri" w:hAnsi="Calibri"/>
          <w:b w:val="0"/>
          <w:bCs w:val="0"/>
        </w:rPr>
        <w:t xml:space="preserve">si objednatel sám vyžádá, nebo změny z rozhodnutí </w:t>
      </w:r>
      <w:r>
        <w:rPr>
          <w:rStyle w:val="eop"/>
          <w:rFonts w:ascii="Calibri" w:hAnsi="Calibri"/>
          <w:b w:val="0"/>
          <w:bCs w:val="0"/>
          <w:lang w:val="it-IT"/>
        </w:rPr>
        <w:t>dot</w:t>
      </w:r>
      <w:proofErr w:type="spellStart"/>
      <w:r>
        <w:rPr>
          <w:rStyle w:val="eop"/>
          <w:rFonts w:ascii="Calibri" w:hAnsi="Calibri"/>
          <w:b w:val="0"/>
          <w:bCs w:val="0"/>
        </w:rPr>
        <w:t>čených</w:t>
      </w:r>
      <w:proofErr w:type="spellEnd"/>
      <w:r>
        <w:rPr>
          <w:rStyle w:val="eop"/>
          <w:rFonts w:ascii="Calibri" w:hAnsi="Calibri"/>
          <w:b w:val="0"/>
          <w:bCs w:val="0"/>
        </w:rPr>
        <w:t xml:space="preserve"> orgánů státní </w:t>
      </w:r>
      <w:proofErr w:type="spellStart"/>
      <w:r>
        <w:rPr>
          <w:rStyle w:val="eop"/>
          <w:rFonts w:ascii="Calibri" w:hAnsi="Calibri"/>
          <w:b w:val="0"/>
          <w:bCs w:val="0"/>
          <w:lang w:val="de-DE"/>
        </w:rPr>
        <w:t>spr</w:t>
      </w:r>
      <w:r>
        <w:rPr>
          <w:rStyle w:val="eop"/>
          <w:rFonts w:ascii="Calibri" w:hAnsi="Calibri"/>
          <w:b w:val="0"/>
          <w:bCs w:val="0"/>
        </w:rPr>
        <w:t>ávy</w:t>
      </w:r>
      <w:proofErr w:type="spellEnd"/>
      <w:r>
        <w:rPr>
          <w:rStyle w:val="eop"/>
          <w:rFonts w:ascii="Calibri" w:hAnsi="Calibri"/>
          <w:b w:val="0"/>
          <w:bCs w:val="0"/>
        </w:rPr>
        <w:t>. Zhotovitelem nezaviněn</w:t>
      </w:r>
      <w:r>
        <w:rPr>
          <w:rStyle w:val="eop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eop"/>
          <w:rFonts w:ascii="Calibri" w:hAnsi="Calibri"/>
          <w:b w:val="0"/>
          <w:bCs w:val="0"/>
        </w:rPr>
        <w:t xml:space="preserve">změny, </w:t>
      </w:r>
      <w:proofErr w:type="spellStart"/>
      <w:r>
        <w:rPr>
          <w:rStyle w:val="eop"/>
          <w:rFonts w:ascii="Calibri" w:hAnsi="Calibri"/>
          <w:b w:val="0"/>
          <w:bCs w:val="0"/>
        </w:rPr>
        <w:t>kter</w:t>
      </w:r>
      <w:proofErr w:type="spellEnd"/>
      <w:r>
        <w:rPr>
          <w:rStyle w:val="eop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eop"/>
          <w:rFonts w:ascii="Calibri" w:hAnsi="Calibri"/>
          <w:b w:val="0"/>
          <w:bCs w:val="0"/>
        </w:rPr>
        <w:t xml:space="preserve">vyvolají </w:t>
      </w:r>
      <w:proofErr w:type="spellStart"/>
      <w:r>
        <w:rPr>
          <w:rStyle w:val="eop"/>
          <w:rFonts w:ascii="Calibri" w:hAnsi="Calibri"/>
          <w:b w:val="0"/>
          <w:bCs w:val="0"/>
        </w:rPr>
        <w:t>nezbytn</w:t>
      </w:r>
      <w:proofErr w:type="spellEnd"/>
      <w:r>
        <w:rPr>
          <w:rStyle w:val="eop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eop"/>
          <w:rFonts w:ascii="Calibri" w:hAnsi="Calibri"/>
          <w:b w:val="0"/>
          <w:bCs w:val="0"/>
        </w:rPr>
        <w:t>ví</w:t>
      </w:r>
      <w:r>
        <w:rPr>
          <w:rStyle w:val="eop"/>
          <w:rFonts w:ascii="Calibri" w:hAnsi="Calibri"/>
          <w:b w:val="0"/>
          <w:bCs w:val="0"/>
          <w:lang w:val="it-IT"/>
        </w:rPr>
        <w:t>cepr</w:t>
      </w:r>
      <w:r>
        <w:rPr>
          <w:rStyle w:val="eop"/>
          <w:rFonts w:ascii="Calibri" w:hAnsi="Calibri"/>
          <w:b w:val="0"/>
          <w:bCs w:val="0"/>
        </w:rPr>
        <w:t>á</w:t>
      </w:r>
      <w:r>
        <w:rPr>
          <w:rStyle w:val="eop"/>
          <w:rFonts w:ascii="Calibri" w:hAnsi="Calibri"/>
          <w:b w:val="0"/>
          <w:bCs w:val="0"/>
          <w:lang w:val="it-IT"/>
        </w:rPr>
        <w:t>ce (m</w:t>
      </w:r>
      <w:r>
        <w:rPr>
          <w:rStyle w:val="eop"/>
          <w:rFonts w:ascii="Calibri" w:hAnsi="Calibri"/>
          <w:b w:val="0"/>
          <w:bCs w:val="0"/>
          <w:lang w:val="fr-FR"/>
        </w:rPr>
        <w:t>é</w:t>
      </w:r>
      <w:proofErr w:type="spellStart"/>
      <w:r>
        <w:rPr>
          <w:rStyle w:val="eop"/>
          <w:rFonts w:ascii="Calibri" w:hAnsi="Calibri"/>
          <w:b w:val="0"/>
          <w:bCs w:val="0"/>
        </w:rPr>
        <w:t>něpráce</w:t>
      </w:r>
      <w:proofErr w:type="spellEnd"/>
      <w:r>
        <w:rPr>
          <w:rStyle w:val="eop"/>
          <w:rFonts w:ascii="Calibri" w:hAnsi="Calibri"/>
          <w:b w:val="0"/>
          <w:bCs w:val="0"/>
        </w:rPr>
        <w:t>) budou oceněny a př</w:t>
      </w:r>
      <w:r>
        <w:rPr>
          <w:rStyle w:val="eop"/>
          <w:rFonts w:ascii="Calibri" w:hAnsi="Calibri"/>
          <w:b w:val="0"/>
          <w:bCs w:val="0"/>
          <w:lang w:val="it-IT"/>
        </w:rPr>
        <w:t>ipo</w:t>
      </w:r>
      <w:r>
        <w:rPr>
          <w:rStyle w:val="eop"/>
          <w:rFonts w:ascii="Calibri" w:hAnsi="Calibri"/>
          <w:b w:val="0"/>
          <w:bCs w:val="0"/>
        </w:rPr>
        <w:t>čteny nebo odečteny k ceně dodávky. Vešker</w:t>
      </w:r>
      <w:r>
        <w:rPr>
          <w:rStyle w:val="eop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eop"/>
          <w:rFonts w:ascii="Calibri" w:hAnsi="Calibri"/>
          <w:b w:val="0"/>
          <w:bCs w:val="0"/>
        </w:rPr>
        <w:t>ví</w:t>
      </w:r>
      <w:r>
        <w:rPr>
          <w:rStyle w:val="eop"/>
          <w:rFonts w:ascii="Calibri" w:hAnsi="Calibri"/>
          <w:b w:val="0"/>
          <w:bCs w:val="0"/>
          <w:lang w:val="it-IT"/>
        </w:rPr>
        <w:t>cepr</w:t>
      </w:r>
      <w:proofErr w:type="spellStart"/>
      <w:r>
        <w:rPr>
          <w:rStyle w:val="eop"/>
          <w:rFonts w:ascii="Calibri" w:hAnsi="Calibri"/>
          <w:b w:val="0"/>
          <w:bCs w:val="0"/>
        </w:rPr>
        <w:t>áce</w:t>
      </w:r>
      <w:proofErr w:type="spellEnd"/>
      <w:r>
        <w:rPr>
          <w:rStyle w:val="eop"/>
          <w:rFonts w:ascii="Calibri" w:hAnsi="Calibri"/>
          <w:b w:val="0"/>
          <w:bCs w:val="0"/>
        </w:rPr>
        <w:t>, jejichž realizace bude př</w:t>
      </w:r>
      <w:r>
        <w:rPr>
          <w:rStyle w:val="eop"/>
          <w:rFonts w:ascii="Calibri" w:hAnsi="Calibri"/>
          <w:b w:val="0"/>
          <w:bCs w:val="0"/>
          <w:lang w:val="pt-PT"/>
        </w:rPr>
        <w:t>edem p</w:t>
      </w:r>
      <w:proofErr w:type="spellStart"/>
      <w:r>
        <w:rPr>
          <w:rStyle w:val="eop"/>
          <w:rFonts w:ascii="Calibri" w:hAnsi="Calibri"/>
          <w:b w:val="0"/>
          <w:bCs w:val="0"/>
        </w:rPr>
        <w:t>ísemně</w:t>
      </w:r>
      <w:proofErr w:type="spellEnd"/>
      <w:r>
        <w:rPr>
          <w:rStyle w:val="eop"/>
          <w:rFonts w:ascii="Calibri" w:hAnsi="Calibri"/>
          <w:b w:val="0"/>
          <w:bCs w:val="0"/>
        </w:rPr>
        <w:t xml:space="preserve"> odsouhlasena objednatelem, budou oceněny v cenové úrovni nabídky zhotovitele. Pokud zhotovitel provede ví</w:t>
      </w:r>
      <w:r>
        <w:rPr>
          <w:rStyle w:val="eop"/>
          <w:rFonts w:ascii="Calibri" w:hAnsi="Calibri"/>
          <w:b w:val="0"/>
          <w:bCs w:val="0"/>
          <w:lang w:val="it-IT"/>
        </w:rPr>
        <w:t>cepr</w:t>
      </w:r>
      <w:proofErr w:type="spellStart"/>
      <w:r>
        <w:rPr>
          <w:rStyle w:val="eop"/>
          <w:rFonts w:ascii="Calibri" w:hAnsi="Calibri"/>
          <w:b w:val="0"/>
          <w:bCs w:val="0"/>
        </w:rPr>
        <w:t>áce</w:t>
      </w:r>
      <w:proofErr w:type="spellEnd"/>
      <w:r>
        <w:rPr>
          <w:rStyle w:val="eop"/>
          <w:rFonts w:ascii="Calibri" w:hAnsi="Calibri"/>
          <w:b w:val="0"/>
          <w:bCs w:val="0"/>
        </w:rPr>
        <w:t xml:space="preserve"> bez předchozího sjednání </w:t>
      </w:r>
      <w:proofErr w:type="spellStart"/>
      <w:r>
        <w:rPr>
          <w:rStyle w:val="eop"/>
          <w:rFonts w:ascii="Calibri" w:hAnsi="Calibri"/>
          <w:b w:val="0"/>
          <w:bCs w:val="0"/>
        </w:rPr>
        <w:t>písemn</w:t>
      </w:r>
      <w:proofErr w:type="spellEnd"/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</w:rPr>
        <w:t xml:space="preserve">ho </w:t>
      </w:r>
      <w:r>
        <w:rPr>
          <w:rStyle w:val="eop"/>
          <w:rFonts w:ascii="Calibri" w:hAnsi="Calibri"/>
          <w:b w:val="0"/>
          <w:bCs w:val="0"/>
        </w:rPr>
        <w:lastRenderedPageBreak/>
        <w:t xml:space="preserve">dodatku ke smlouvě, nevznikne na jeho straně </w:t>
      </w:r>
      <w:r>
        <w:rPr>
          <w:rStyle w:val="eop"/>
          <w:rFonts w:ascii="Calibri" w:hAnsi="Calibri"/>
          <w:b w:val="0"/>
          <w:bCs w:val="0"/>
        </w:rPr>
        <w:t xml:space="preserve">nárok na zaplacení jejich ceny, tato okolnost však nezbavuje zhotovitele odpovědnosti za vady takto provedené </w:t>
      </w:r>
      <w:proofErr w:type="spellStart"/>
      <w:r>
        <w:rPr>
          <w:rStyle w:val="eop"/>
          <w:rFonts w:ascii="Calibri" w:hAnsi="Calibri"/>
          <w:b w:val="0"/>
          <w:bCs w:val="0"/>
        </w:rPr>
        <w:t>čá</w:t>
      </w:r>
      <w:proofErr w:type="spellEnd"/>
      <w:r>
        <w:rPr>
          <w:rStyle w:val="eop"/>
          <w:rFonts w:ascii="Calibri" w:hAnsi="Calibri"/>
          <w:b w:val="0"/>
          <w:bCs w:val="0"/>
          <w:lang w:val="it-IT"/>
        </w:rPr>
        <w:t>sti d</w:t>
      </w:r>
      <w:proofErr w:type="spellStart"/>
      <w:r>
        <w:rPr>
          <w:rStyle w:val="eop"/>
          <w:rFonts w:ascii="Calibri" w:hAnsi="Calibri"/>
          <w:b w:val="0"/>
          <w:bCs w:val="0"/>
        </w:rPr>
        <w:t>íla</w:t>
      </w:r>
      <w:proofErr w:type="spellEnd"/>
      <w:r>
        <w:rPr>
          <w:rStyle w:val="eop"/>
          <w:rFonts w:ascii="Calibri" w:hAnsi="Calibri"/>
          <w:b w:val="0"/>
          <w:bCs w:val="0"/>
        </w:rPr>
        <w:t>.</w:t>
      </w:r>
    </w:p>
    <w:p w14:paraId="3110248D" w14:textId="77777777" w:rsidR="009508CE" w:rsidRDefault="009508CE">
      <w:pPr>
        <w:pStyle w:val="Zkladntext"/>
        <w:spacing w:after="120" w:line="276" w:lineRule="auto"/>
        <w:jc w:val="both"/>
        <w:rPr>
          <w:rStyle w:val="eop"/>
          <w:rFonts w:ascii="Calibri" w:hAnsi="Calibri"/>
          <w:b w:val="0"/>
          <w:bCs w:val="0"/>
        </w:rPr>
      </w:pPr>
    </w:p>
    <w:p w14:paraId="3110248E" w14:textId="77777777" w:rsidR="009508CE" w:rsidRDefault="0054614C">
      <w:pPr>
        <w:pStyle w:val="Zkladntext"/>
        <w:spacing w:after="120" w:line="276" w:lineRule="auto"/>
        <w:jc w:val="both"/>
        <w:rPr>
          <w:rFonts w:ascii="Calibri" w:hAnsi="Calibri"/>
          <w:b w:val="0"/>
          <w:bCs w:val="0"/>
        </w:rPr>
      </w:pPr>
      <w:r>
        <w:rPr>
          <w:rFonts w:ascii="Calibri" w:hAnsi="Calibri"/>
          <w:sz w:val="28"/>
          <w:szCs w:val="28"/>
        </w:rPr>
        <w:t>Článek V.</w:t>
      </w:r>
    </w:p>
    <w:p w14:paraId="3110248F" w14:textId="77777777" w:rsidR="009508CE" w:rsidRDefault="0054614C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Odpovědnost za vady a záruky za dílo</w:t>
      </w:r>
    </w:p>
    <w:p w14:paraId="31102490" w14:textId="77777777" w:rsidR="009508CE" w:rsidRDefault="0054614C">
      <w:pPr>
        <w:numPr>
          <w:ilvl w:val="0"/>
          <w:numId w:val="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je povinen </w:t>
      </w:r>
      <w:proofErr w:type="spellStart"/>
      <w:r>
        <w:rPr>
          <w:rStyle w:val="eop"/>
          <w:rFonts w:ascii="Calibri" w:hAnsi="Calibri"/>
          <w:sz w:val="24"/>
          <w:szCs w:val="24"/>
        </w:rPr>
        <w:t>prov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ést d</w:t>
      </w:r>
      <w:proofErr w:type="spellStart"/>
      <w:r>
        <w:rPr>
          <w:rStyle w:val="eop"/>
          <w:rFonts w:ascii="Calibri" w:hAnsi="Calibri"/>
          <w:sz w:val="24"/>
          <w:szCs w:val="24"/>
        </w:rPr>
        <w:t>ílo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podle 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to smlouvy, tj. vešker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práce </w:t>
      </w:r>
      <w:r>
        <w:rPr>
          <w:rStyle w:val="eop"/>
          <w:rFonts w:ascii="Calibri" w:hAnsi="Calibri"/>
          <w:sz w:val="24"/>
          <w:szCs w:val="24"/>
        </w:rPr>
        <w:t>kompletně, v </w:t>
      </w:r>
      <w:proofErr w:type="spellStart"/>
      <w:r>
        <w:rPr>
          <w:rStyle w:val="eop"/>
          <w:rFonts w:ascii="Calibri" w:hAnsi="Calibri"/>
          <w:sz w:val="24"/>
          <w:szCs w:val="24"/>
        </w:rPr>
        <w:t>patřičn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kvalitě odpovídající platným technickým normám Č</w:t>
      </w:r>
      <w:r>
        <w:rPr>
          <w:rStyle w:val="eop"/>
          <w:rFonts w:ascii="Calibri" w:hAnsi="Calibri"/>
          <w:sz w:val="24"/>
          <w:szCs w:val="24"/>
          <w:lang w:val="de-DE"/>
        </w:rPr>
        <w:t>R, p</w:t>
      </w:r>
      <w:proofErr w:type="spellStart"/>
      <w:r>
        <w:rPr>
          <w:rStyle w:val="eop"/>
          <w:rFonts w:ascii="Calibri" w:hAnsi="Calibri"/>
          <w:sz w:val="24"/>
          <w:szCs w:val="24"/>
        </w:rPr>
        <w:t>ři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respektování 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spr</w:t>
      </w:r>
      <w:r>
        <w:rPr>
          <w:rStyle w:val="eop"/>
          <w:rFonts w:ascii="Calibri" w:hAnsi="Calibri"/>
          <w:sz w:val="24"/>
          <w:szCs w:val="24"/>
        </w:rPr>
        <w:t>ávních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rozhodnutí týkajících se díla a platných právních předpisů. Zhotovitel odpovídá za </w:t>
      </w:r>
      <w:proofErr w:type="spellStart"/>
      <w:r>
        <w:rPr>
          <w:rStyle w:val="eop"/>
          <w:rFonts w:ascii="Calibri" w:hAnsi="Calibri"/>
          <w:sz w:val="24"/>
          <w:szCs w:val="24"/>
        </w:rPr>
        <w:t>odborn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a </w:t>
      </w:r>
      <w:proofErr w:type="spellStart"/>
      <w:r>
        <w:rPr>
          <w:rStyle w:val="eop"/>
          <w:rFonts w:ascii="Calibri" w:hAnsi="Calibri"/>
          <w:sz w:val="24"/>
          <w:szCs w:val="24"/>
        </w:rPr>
        <w:t>kvalifikovan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provedení všech prací.</w:t>
      </w:r>
    </w:p>
    <w:p w14:paraId="31102491" w14:textId="77777777" w:rsidR="009508CE" w:rsidRDefault="0054614C">
      <w:pPr>
        <w:numPr>
          <w:ilvl w:val="0"/>
          <w:numId w:val="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lo m</w:t>
      </w:r>
      <w:r>
        <w:rPr>
          <w:rStyle w:val="eop"/>
          <w:rFonts w:ascii="Calibri" w:hAnsi="Calibri"/>
          <w:sz w:val="24"/>
          <w:szCs w:val="24"/>
        </w:rPr>
        <w:t>á vady, jestliže provedení díla neodpovídá výsledku určen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mu ve smlouvě, tj. kvalitě, rozsahu, obecně závazným předpisům a technickým normám. Vady musí být jednoznačně specifikovány v protokolu o předání a převzetí díla.</w:t>
      </w:r>
    </w:p>
    <w:p w14:paraId="31102492" w14:textId="77777777" w:rsidR="009508CE" w:rsidRDefault="0054614C">
      <w:pPr>
        <w:numPr>
          <w:ilvl w:val="0"/>
          <w:numId w:val="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poskytne na dílo záruku po celou dobu trvání výstavy (12 měsíců) ode dne </w:t>
      </w:r>
      <w:proofErr w:type="spellStart"/>
      <w:r>
        <w:rPr>
          <w:rStyle w:val="eop"/>
          <w:rFonts w:ascii="Calibri" w:hAnsi="Calibri"/>
          <w:sz w:val="24"/>
          <w:szCs w:val="24"/>
        </w:rPr>
        <w:t>písemn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ho protokolárního předání cel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  <w:lang w:val="pt-PT"/>
        </w:rPr>
        <w:t>ho d</w:t>
      </w:r>
      <w:proofErr w:type="spellStart"/>
      <w:r>
        <w:rPr>
          <w:rStyle w:val="eop"/>
          <w:rFonts w:ascii="Calibri" w:hAnsi="Calibri"/>
          <w:sz w:val="24"/>
          <w:szCs w:val="24"/>
        </w:rPr>
        <w:t>íla</w:t>
      </w:r>
      <w:proofErr w:type="spellEnd"/>
      <w:r>
        <w:rPr>
          <w:rStyle w:val="eop"/>
          <w:rFonts w:ascii="Calibri" w:hAnsi="Calibri"/>
          <w:sz w:val="24"/>
          <w:szCs w:val="24"/>
        </w:rPr>
        <w:t>.</w:t>
      </w:r>
    </w:p>
    <w:p w14:paraId="31102493" w14:textId="77777777" w:rsidR="009508CE" w:rsidRDefault="0054614C">
      <w:pPr>
        <w:numPr>
          <w:ilvl w:val="0"/>
          <w:numId w:val="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Ustanovení odstavce 3. tohoto článku se použije namísto záruční doby vyznačen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jednotlivými dodavateli a výrobci ostatní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ch</w:t>
      </w:r>
      <w:proofErr w:type="spellEnd"/>
      <w:r>
        <w:rPr>
          <w:rStyle w:val="eop"/>
          <w:rFonts w:ascii="Calibri" w:hAnsi="Calibri"/>
          <w:sz w:val="24"/>
          <w:szCs w:val="24"/>
          <w:lang w:val="de-DE"/>
        </w:rPr>
        <w:t xml:space="preserve"> v</w:t>
      </w:r>
      <w:proofErr w:type="spellStart"/>
      <w:r>
        <w:rPr>
          <w:rStyle w:val="eop"/>
          <w:rFonts w:ascii="Calibri" w:hAnsi="Calibri"/>
          <w:sz w:val="24"/>
          <w:szCs w:val="24"/>
        </w:rPr>
        <w:t>ýrobků</w:t>
      </w:r>
      <w:proofErr w:type="spellEnd"/>
      <w:r>
        <w:rPr>
          <w:rStyle w:val="eop"/>
          <w:rFonts w:ascii="Calibri" w:hAnsi="Calibri"/>
          <w:sz w:val="24"/>
          <w:szCs w:val="24"/>
        </w:rPr>
        <w:t>, pokud tyto nejsou pro objednatele příznivější.</w:t>
      </w:r>
    </w:p>
    <w:p w14:paraId="31102494" w14:textId="77777777" w:rsidR="009508CE" w:rsidRDefault="0054614C">
      <w:pPr>
        <w:numPr>
          <w:ilvl w:val="0"/>
          <w:numId w:val="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Záruční doba začne běžet dnem následujícím po převzetí řádně dokončen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  <w:lang w:val="pt-PT"/>
        </w:rPr>
        <w:t>ho d</w:t>
      </w:r>
      <w:proofErr w:type="spellStart"/>
      <w:r>
        <w:rPr>
          <w:rStyle w:val="eop"/>
          <w:rFonts w:ascii="Calibri" w:hAnsi="Calibri"/>
          <w:sz w:val="24"/>
          <w:szCs w:val="24"/>
        </w:rPr>
        <w:t>íla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objednatelem doložen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m podepsaným předávacím protokolem.</w:t>
      </w:r>
    </w:p>
    <w:p w14:paraId="31102495" w14:textId="77777777" w:rsidR="009508CE" w:rsidRDefault="0054614C">
      <w:pPr>
        <w:numPr>
          <w:ilvl w:val="0"/>
          <w:numId w:val="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Za všechny vady a nedodělky díla, </w:t>
      </w:r>
      <w:proofErr w:type="spellStart"/>
      <w:r>
        <w:rPr>
          <w:rStyle w:val="eop"/>
          <w:rFonts w:ascii="Calibri" w:hAnsi="Calibri"/>
          <w:sz w:val="24"/>
          <w:szCs w:val="24"/>
        </w:rPr>
        <w:t>kter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se vyskytnou po převzetí díla objednatelem v záruční</w:t>
      </w:r>
      <w:r>
        <w:rPr>
          <w:rStyle w:val="eop"/>
          <w:rFonts w:ascii="Calibri" w:hAnsi="Calibri"/>
          <w:sz w:val="24"/>
          <w:szCs w:val="24"/>
          <w:lang w:val="pt-PT"/>
        </w:rPr>
        <w:t>ch lh</w:t>
      </w:r>
      <w:proofErr w:type="spellStart"/>
      <w:r>
        <w:rPr>
          <w:rStyle w:val="eop"/>
          <w:rFonts w:ascii="Calibri" w:hAnsi="Calibri"/>
          <w:sz w:val="24"/>
          <w:szCs w:val="24"/>
        </w:rPr>
        <w:t>ůtách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, nese odpovědnost zhotovitel. Tyto vady je zhotovitel povinen bezplatně odstranit v souladu s níže uvedenými podmínkami. Práva z odpovědnosti za vady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la mus</w:t>
      </w:r>
      <w:r>
        <w:rPr>
          <w:rStyle w:val="eop"/>
          <w:rFonts w:ascii="Calibri" w:hAnsi="Calibri"/>
          <w:sz w:val="24"/>
          <w:szCs w:val="24"/>
        </w:rPr>
        <w:t>í objednatel uplatnit u zhotovitele v odpovídající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ch</w:t>
      </w:r>
      <w:proofErr w:type="spellEnd"/>
      <w:r>
        <w:rPr>
          <w:rStyle w:val="eop"/>
          <w:rFonts w:ascii="Calibri" w:hAnsi="Calibri"/>
          <w:sz w:val="24"/>
          <w:szCs w:val="24"/>
          <w:lang w:val="de-DE"/>
        </w:rPr>
        <w:t xml:space="preserve"> z</w:t>
      </w:r>
      <w:proofErr w:type="spellStart"/>
      <w:r>
        <w:rPr>
          <w:rStyle w:val="eop"/>
          <w:rFonts w:ascii="Calibri" w:hAnsi="Calibri"/>
          <w:sz w:val="24"/>
          <w:szCs w:val="24"/>
        </w:rPr>
        <w:t>áručních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dobách.</w:t>
      </w:r>
    </w:p>
    <w:p w14:paraId="31102496" w14:textId="77777777" w:rsidR="009508CE" w:rsidRDefault="0054614C">
      <w:pPr>
        <w:numPr>
          <w:ilvl w:val="0"/>
          <w:numId w:val="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Záruka se nevztahuje na </w:t>
      </w:r>
      <w:proofErr w:type="spellStart"/>
      <w:r>
        <w:rPr>
          <w:rStyle w:val="eop"/>
          <w:rFonts w:ascii="Calibri" w:hAnsi="Calibri"/>
          <w:sz w:val="24"/>
          <w:szCs w:val="24"/>
        </w:rPr>
        <w:t>běžn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proofErr w:type="spellStart"/>
      <w:r>
        <w:rPr>
          <w:rStyle w:val="eop"/>
          <w:rFonts w:ascii="Calibri" w:hAnsi="Calibri"/>
          <w:sz w:val="24"/>
          <w:szCs w:val="24"/>
        </w:rPr>
        <w:t>opotř</w:t>
      </w:r>
      <w:proofErr w:type="spellEnd"/>
      <w:r>
        <w:rPr>
          <w:rStyle w:val="eop"/>
          <w:rFonts w:ascii="Calibri" w:hAnsi="Calibri"/>
          <w:sz w:val="24"/>
          <w:szCs w:val="24"/>
          <w:lang w:val="de-DE"/>
        </w:rPr>
        <w:t>eben</w:t>
      </w:r>
      <w:r>
        <w:rPr>
          <w:rStyle w:val="eop"/>
          <w:rFonts w:ascii="Calibri" w:hAnsi="Calibri"/>
          <w:sz w:val="24"/>
          <w:szCs w:val="24"/>
        </w:rPr>
        <w:t>í a na závady způsoben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vyšší mocí.</w:t>
      </w:r>
    </w:p>
    <w:p w14:paraId="31102497" w14:textId="77777777" w:rsidR="009508CE" w:rsidRDefault="0054614C">
      <w:pPr>
        <w:numPr>
          <w:ilvl w:val="0"/>
          <w:numId w:val="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Oznámení vady (reklamace), včetně popisu vady musí objednatel sdělit zhotoviteli písemně bez </w:t>
      </w:r>
      <w:proofErr w:type="spellStart"/>
      <w:r>
        <w:rPr>
          <w:rStyle w:val="eop"/>
          <w:rFonts w:ascii="Calibri" w:hAnsi="Calibri"/>
          <w:sz w:val="24"/>
          <w:szCs w:val="24"/>
        </w:rPr>
        <w:t>zbytečn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ho odkladu, avšak nejpozději do </w:t>
      </w:r>
      <w:proofErr w:type="gramStart"/>
      <w:r>
        <w:rPr>
          <w:rStyle w:val="eop"/>
          <w:rFonts w:ascii="Calibri" w:hAnsi="Calibri"/>
          <w:sz w:val="24"/>
          <w:szCs w:val="24"/>
        </w:rPr>
        <w:t>10-ti</w:t>
      </w:r>
      <w:proofErr w:type="gramEnd"/>
      <w:r>
        <w:rPr>
          <w:rStyle w:val="eop"/>
          <w:rFonts w:ascii="Calibri" w:hAnsi="Calibri"/>
          <w:sz w:val="24"/>
          <w:szCs w:val="24"/>
        </w:rPr>
        <w:t xml:space="preserve"> dnů pot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, kdy vadu zjistil, a to doporučeným dopisem do sídla zhotovitele.</w:t>
      </w:r>
    </w:p>
    <w:p w14:paraId="31102498" w14:textId="77777777" w:rsidR="009508CE" w:rsidRDefault="0054614C">
      <w:pPr>
        <w:numPr>
          <w:ilvl w:val="0"/>
          <w:numId w:val="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se zavazuje do </w:t>
      </w:r>
      <w:proofErr w:type="gramStart"/>
      <w:r>
        <w:rPr>
          <w:rStyle w:val="eop"/>
          <w:rFonts w:ascii="Calibri" w:hAnsi="Calibri"/>
          <w:sz w:val="24"/>
          <w:szCs w:val="24"/>
        </w:rPr>
        <w:t>5-ti</w:t>
      </w:r>
      <w:proofErr w:type="gramEnd"/>
      <w:r>
        <w:rPr>
          <w:rStyle w:val="eop"/>
          <w:rFonts w:ascii="Calibri" w:hAnsi="Calibri"/>
          <w:sz w:val="24"/>
          <w:szCs w:val="24"/>
        </w:rPr>
        <w:t xml:space="preserve"> pracovních dnů od obdržení reklamace objednatelem, </w:t>
      </w:r>
      <w:proofErr w:type="spellStart"/>
      <w:r>
        <w:rPr>
          <w:rStyle w:val="eop"/>
          <w:rFonts w:ascii="Calibri" w:hAnsi="Calibri"/>
          <w:sz w:val="24"/>
          <w:szCs w:val="24"/>
        </w:rPr>
        <w:t>reklamovan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vady prověřit a navrhnout způsob odstranění </w:t>
      </w:r>
      <w:r>
        <w:rPr>
          <w:rStyle w:val="eop"/>
          <w:rFonts w:ascii="Calibri" w:hAnsi="Calibri"/>
          <w:sz w:val="24"/>
          <w:szCs w:val="24"/>
          <w:lang w:val="it-IT"/>
        </w:rPr>
        <w:t>vad. Term</w:t>
      </w:r>
      <w:proofErr w:type="spellStart"/>
      <w:r>
        <w:rPr>
          <w:rStyle w:val="eop"/>
          <w:rFonts w:ascii="Calibri" w:hAnsi="Calibri"/>
          <w:sz w:val="24"/>
          <w:szCs w:val="24"/>
        </w:rPr>
        <w:t>ín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odstranění vad bude dohodnut písemnou formou s </w:t>
      </w:r>
      <w:proofErr w:type="spellStart"/>
      <w:r>
        <w:rPr>
          <w:rStyle w:val="eop"/>
          <w:rFonts w:ascii="Calibri" w:hAnsi="Calibri"/>
          <w:sz w:val="24"/>
          <w:szCs w:val="24"/>
        </w:rPr>
        <w:t>přihl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proofErr w:type="spellStart"/>
      <w:r>
        <w:rPr>
          <w:rStyle w:val="eop"/>
          <w:rFonts w:ascii="Calibri" w:hAnsi="Calibri"/>
          <w:sz w:val="24"/>
          <w:szCs w:val="24"/>
        </w:rPr>
        <w:t>dnutím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k povaze vady a vhodnosti provádění  prací. </w:t>
      </w:r>
    </w:p>
    <w:p w14:paraId="31102499" w14:textId="77777777" w:rsidR="009508CE" w:rsidRDefault="0054614C">
      <w:pPr>
        <w:numPr>
          <w:ilvl w:val="0"/>
          <w:numId w:val="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Zhotovitel se zavazuje, že v případě vady díla poskytne objednateli níže uveden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plnění plynoucí z odpovědnosti zhotovitele za vady:</w:t>
      </w:r>
    </w:p>
    <w:p w14:paraId="3110249A" w14:textId="77777777" w:rsidR="009508CE" w:rsidRDefault="0054614C">
      <w:pPr>
        <w:numPr>
          <w:ilvl w:val="1"/>
          <w:numId w:val="8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bezplatně odstraní </w:t>
      </w:r>
      <w:proofErr w:type="spellStart"/>
      <w:r>
        <w:rPr>
          <w:rStyle w:val="eop"/>
          <w:rFonts w:ascii="Calibri" w:hAnsi="Calibri"/>
          <w:sz w:val="24"/>
          <w:szCs w:val="24"/>
        </w:rPr>
        <w:t>reklamovan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vady,</w:t>
      </w:r>
    </w:p>
    <w:p w14:paraId="3110249B" w14:textId="77777777" w:rsidR="009508CE" w:rsidRDefault="0054614C">
      <w:pPr>
        <w:numPr>
          <w:ilvl w:val="1"/>
          <w:numId w:val="8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lastRenderedPageBreak/>
        <w:t xml:space="preserve">uhradí náklady na odstranění </w:t>
      </w:r>
      <w:r>
        <w:rPr>
          <w:rStyle w:val="eop"/>
          <w:rFonts w:ascii="Calibri" w:hAnsi="Calibri"/>
          <w:sz w:val="24"/>
          <w:szCs w:val="24"/>
          <w:lang w:val="it-IT"/>
        </w:rPr>
        <w:t>opr</w:t>
      </w:r>
      <w:proofErr w:type="spellStart"/>
      <w:r>
        <w:rPr>
          <w:rStyle w:val="eop"/>
          <w:rFonts w:ascii="Calibri" w:hAnsi="Calibri"/>
          <w:sz w:val="24"/>
          <w:szCs w:val="24"/>
        </w:rPr>
        <w:t>ávněně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reklamovaný</w:t>
      </w:r>
      <w:r>
        <w:rPr>
          <w:rStyle w:val="eop"/>
          <w:rFonts w:ascii="Calibri" w:hAnsi="Calibri"/>
          <w:sz w:val="24"/>
          <w:szCs w:val="24"/>
          <w:lang w:val="sv-SE"/>
        </w:rPr>
        <w:t>ch vad, v</w:t>
      </w:r>
      <w:r>
        <w:rPr>
          <w:rStyle w:val="eop"/>
          <w:rFonts w:ascii="Calibri" w:hAnsi="Calibri"/>
          <w:sz w:val="24"/>
          <w:szCs w:val="24"/>
        </w:rPr>
        <w:t> případě, kdy tak neučiní sám, uhradí objednateli veškeré škody vznikl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z vady, a to i škody, jež vznikly v důsledku uplatnění škody třetími osobami, následkem vady,</w:t>
      </w:r>
    </w:p>
    <w:p w14:paraId="3110249C" w14:textId="77777777" w:rsidR="009508CE" w:rsidRDefault="0054614C">
      <w:pPr>
        <w:numPr>
          <w:ilvl w:val="1"/>
          <w:numId w:val="8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poskytne objednateli přiměřenou slevu z </w:t>
      </w:r>
      <w:proofErr w:type="spellStart"/>
      <w:r>
        <w:rPr>
          <w:rStyle w:val="eop"/>
          <w:rFonts w:ascii="Calibri" w:hAnsi="Calibri"/>
          <w:sz w:val="24"/>
          <w:szCs w:val="24"/>
        </w:rPr>
        <w:t>celkov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ceny díla odpovídající rozsahu reklamovaný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ch</w:t>
      </w:r>
      <w:proofErr w:type="spellEnd"/>
      <w:r>
        <w:rPr>
          <w:rStyle w:val="eop"/>
          <w:rFonts w:ascii="Calibri" w:hAnsi="Calibri"/>
          <w:sz w:val="24"/>
          <w:szCs w:val="24"/>
          <w:lang w:val="de-DE"/>
        </w:rPr>
        <w:t xml:space="preserve"> </w:t>
      </w:r>
      <w:r>
        <w:rPr>
          <w:rStyle w:val="eop"/>
          <w:rFonts w:ascii="Calibri" w:hAnsi="Calibri"/>
          <w:sz w:val="24"/>
          <w:szCs w:val="24"/>
        </w:rPr>
        <w:t xml:space="preserve">škod a snížení hodnoty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la v</w:t>
      </w:r>
      <w:r>
        <w:rPr>
          <w:rStyle w:val="eop"/>
          <w:rFonts w:ascii="Calibri" w:hAnsi="Calibri"/>
          <w:sz w:val="24"/>
          <w:szCs w:val="24"/>
        </w:rPr>
        <w:t xml:space="preserve"> případě neodstranitelné či </w:t>
      </w:r>
      <w:proofErr w:type="spellStart"/>
      <w:r>
        <w:rPr>
          <w:rStyle w:val="eop"/>
          <w:rFonts w:ascii="Calibri" w:hAnsi="Calibri"/>
          <w:sz w:val="24"/>
          <w:szCs w:val="24"/>
        </w:rPr>
        <w:t>neopraviteln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vady nebo v jiných případech na základě dohody smluvních stran.</w:t>
      </w:r>
    </w:p>
    <w:p w14:paraId="3110249D" w14:textId="77777777" w:rsidR="009508CE" w:rsidRDefault="0054614C">
      <w:pPr>
        <w:pStyle w:val="Odstavecseseznamem"/>
        <w:numPr>
          <w:ilvl w:val="0"/>
          <w:numId w:val="31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Jestliže zhotovitel neodstraní závady v termínu dohodnut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m s objednatelem, může objednatel zadat odstranění vad a nedostatků jin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  <w:lang w:val="it-IT"/>
        </w:rPr>
        <w:t>opr</w:t>
      </w:r>
      <w:proofErr w:type="spellStart"/>
      <w:r>
        <w:rPr>
          <w:rStyle w:val="eop"/>
          <w:rFonts w:ascii="Calibri" w:hAnsi="Calibri"/>
          <w:sz w:val="24"/>
          <w:szCs w:val="24"/>
        </w:rPr>
        <w:t>ávněn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organizaci. V tomto případě odstraní </w:t>
      </w:r>
      <w:r>
        <w:rPr>
          <w:rStyle w:val="eop"/>
          <w:rFonts w:ascii="Calibri" w:hAnsi="Calibri"/>
          <w:sz w:val="24"/>
          <w:szCs w:val="24"/>
          <w:lang w:val="it-IT"/>
        </w:rPr>
        <w:t>opr</w:t>
      </w:r>
      <w:proofErr w:type="spellStart"/>
      <w:r>
        <w:rPr>
          <w:rStyle w:val="eop"/>
          <w:rFonts w:ascii="Calibri" w:hAnsi="Calibri"/>
          <w:sz w:val="24"/>
          <w:szCs w:val="24"/>
        </w:rPr>
        <w:t>ávněná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organizace vady proti úhradě zhotovitele a zároveň se zhotovitel nezbavuje záruční povinnosti.</w:t>
      </w:r>
    </w:p>
    <w:p w14:paraId="3110249E" w14:textId="77777777" w:rsidR="009508CE" w:rsidRDefault="0054614C">
      <w:pPr>
        <w:numPr>
          <w:ilvl w:val="0"/>
          <w:numId w:val="32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Zhotovitel je povinen uhradit objednateli všechny prokazatelné škody způsoben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vadami a nedostatky jeho plnění. Zhotovitel prohlašuje, že je pojištěn pro případ odpovědnosti za škodu vzniklou jin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mu v souvislosti s prováděním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la. (</w:t>
      </w:r>
      <w:r>
        <w:rPr>
          <w:rFonts w:ascii="Calibri" w:hAnsi="Calibri"/>
          <w:sz w:val="24"/>
          <w:szCs w:val="24"/>
          <w:shd w:val="clear" w:color="auto" w:fill="FFFFFF"/>
        </w:rPr>
        <w:t>Pojistná smlouva nebo její kopie bude předložena při podpisu t</w:t>
      </w:r>
      <w:r>
        <w:rPr>
          <w:rFonts w:ascii="Calibri" w:hAnsi="Calibri"/>
          <w:sz w:val="24"/>
          <w:szCs w:val="24"/>
          <w:shd w:val="clear" w:color="auto" w:fill="FFFFFF"/>
          <w:lang w:val="fr-FR"/>
        </w:rPr>
        <w:t>é</w:t>
      </w:r>
      <w:r>
        <w:rPr>
          <w:rFonts w:ascii="Calibri" w:hAnsi="Calibri"/>
          <w:sz w:val="24"/>
          <w:szCs w:val="24"/>
          <w:shd w:val="clear" w:color="auto" w:fill="FFFFFF"/>
        </w:rPr>
        <w:t>to smlouvy.) </w:t>
      </w:r>
    </w:p>
    <w:p w14:paraId="3110249F" w14:textId="77777777" w:rsidR="009508CE" w:rsidRDefault="009508CE">
      <w:pPr>
        <w:tabs>
          <w:tab w:val="left" w:pos="360"/>
          <w:tab w:val="left" w:pos="720"/>
        </w:tabs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A0" w14:textId="77777777" w:rsidR="009508CE" w:rsidRDefault="0054614C">
      <w:pPr>
        <w:spacing w:line="276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Článek VI.</w:t>
      </w:r>
    </w:p>
    <w:p w14:paraId="311024A1" w14:textId="77777777" w:rsidR="009508CE" w:rsidRDefault="0054614C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Postup a organizace provádění díla</w:t>
      </w:r>
    </w:p>
    <w:p w14:paraId="311024A2" w14:textId="77777777" w:rsidR="009508CE" w:rsidRDefault="0054614C">
      <w:pPr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je povinen průběžně během provádění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la po</w:t>
      </w:r>
      <w:proofErr w:type="spellStart"/>
      <w:r>
        <w:rPr>
          <w:rStyle w:val="eop"/>
          <w:rFonts w:ascii="Calibri" w:hAnsi="Calibri"/>
          <w:sz w:val="24"/>
          <w:szCs w:val="24"/>
        </w:rPr>
        <w:t>řizovat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digitální fotodokumentaci podstatných stavebních situací </w:t>
      </w:r>
      <w:r>
        <w:rPr>
          <w:rStyle w:val="eop"/>
          <w:rFonts w:ascii="Calibri" w:hAnsi="Calibri"/>
          <w:sz w:val="24"/>
          <w:szCs w:val="24"/>
          <w:lang w:val="en-US"/>
        </w:rPr>
        <w:t>a detail</w:t>
      </w:r>
      <w:r>
        <w:rPr>
          <w:rStyle w:val="eop"/>
          <w:rFonts w:ascii="Calibri" w:hAnsi="Calibri"/>
          <w:sz w:val="24"/>
          <w:szCs w:val="24"/>
        </w:rPr>
        <w:t>ů.</w:t>
      </w:r>
    </w:p>
    <w:p w14:paraId="311024A3" w14:textId="77777777" w:rsidR="009508CE" w:rsidRDefault="0054614C">
      <w:pPr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Zhotovitel je povinen zaznamenávat průběžně vešker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změny oproti př</w:t>
      </w:r>
      <w:r>
        <w:rPr>
          <w:rStyle w:val="eop"/>
          <w:rFonts w:ascii="Calibri" w:hAnsi="Calibri"/>
          <w:sz w:val="24"/>
          <w:szCs w:val="24"/>
          <w:lang w:val="sv-SE"/>
        </w:rPr>
        <w:t>edan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mu projektu provedení díla a vypracovat dokumentaci </w:t>
      </w:r>
      <w:proofErr w:type="spellStart"/>
      <w:r>
        <w:rPr>
          <w:rStyle w:val="eop"/>
          <w:rFonts w:ascii="Calibri" w:hAnsi="Calibri"/>
          <w:sz w:val="24"/>
          <w:szCs w:val="24"/>
        </w:rPr>
        <w:t>skutečn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ho provedení díla. Tyto změny je povinen př</w:t>
      </w:r>
      <w:r>
        <w:rPr>
          <w:rStyle w:val="eop"/>
          <w:rFonts w:ascii="Calibri" w:hAnsi="Calibri"/>
          <w:sz w:val="24"/>
          <w:szCs w:val="24"/>
          <w:lang w:val="pt-PT"/>
        </w:rPr>
        <w:t>edem p</w:t>
      </w:r>
      <w:proofErr w:type="spellStart"/>
      <w:r>
        <w:rPr>
          <w:rStyle w:val="eop"/>
          <w:rFonts w:ascii="Calibri" w:hAnsi="Calibri"/>
          <w:sz w:val="24"/>
          <w:szCs w:val="24"/>
        </w:rPr>
        <w:t>ísemně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oznámit objednateli, nejpozději do 2 dnů od doby, kdy zjistil nutnost jejich provedení.</w:t>
      </w:r>
    </w:p>
    <w:p w14:paraId="311024A4" w14:textId="77777777" w:rsidR="009508CE" w:rsidRDefault="0054614C">
      <w:pPr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je povinen dodržovat obecně </w:t>
      </w:r>
      <w:proofErr w:type="spellStart"/>
      <w:r>
        <w:rPr>
          <w:rStyle w:val="eop"/>
          <w:rFonts w:ascii="Calibri" w:hAnsi="Calibri"/>
          <w:sz w:val="24"/>
          <w:szCs w:val="24"/>
        </w:rPr>
        <w:t>závazn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právní předpisy, </w:t>
      </w:r>
      <w:proofErr w:type="spellStart"/>
      <w:r>
        <w:rPr>
          <w:rStyle w:val="eop"/>
          <w:rFonts w:ascii="Calibri" w:hAnsi="Calibri"/>
          <w:sz w:val="24"/>
          <w:szCs w:val="24"/>
        </w:rPr>
        <w:t>závazn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i doporučen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proofErr w:type="spellStart"/>
      <w:r>
        <w:rPr>
          <w:rStyle w:val="eop"/>
          <w:rFonts w:ascii="Calibri" w:hAnsi="Calibri"/>
          <w:sz w:val="24"/>
          <w:szCs w:val="24"/>
        </w:rPr>
        <w:t>technick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normy, </w:t>
      </w:r>
      <w:proofErr w:type="spellStart"/>
      <w:r>
        <w:rPr>
          <w:rStyle w:val="eop"/>
          <w:rFonts w:ascii="Calibri" w:hAnsi="Calibri"/>
          <w:sz w:val="24"/>
          <w:szCs w:val="24"/>
        </w:rPr>
        <w:t>předepsan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proofErr w:type="spellStart"/>
      <w:r>
        <w:rPr>
          <w:rStyle w:val="eop"/>
          <w:rFonts w:ascii="Calibri" w:hAnsi="Calibri"/>
          <w:sz w:val="24"/>
          <w:szCs w:val="24"/>
        </w:rPr>
        <w:t>technologick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postupy, bezpečnostní, protipožární a </w:t>
      </w:r>
      <w:proofErr w:type="spellStart"/>
      <w:r>
        <w:rPr>
          <w:rStyle w:val="eop"/>
          <w:rFonts w:ascii="Calibri" w:hAnsi="Calibri"/>
          <w:sz w:val="24"/>
          <w:szCs w:val="24"/>
        </w:rPr>
        <w:t>hygienick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předpisy, nařízení orgánů </w:t>
      </w:r>
      <w:proofErr w:type="spellStart"/>
      <w:r>
        <w:rPr>
          <w:rStyle w:val="eop"/>
          <w:rFonts w:ascii="Calibri" w:hAnsi="Calibri"/>
          <w:sz w:val="24"/>
          <w:szCs w:val="24"/>
        </w:rPr>
        <w:t>veřejn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spr</w:t>
      </w:r>
      <w:r>
        <w:rPr>
          <w:rStyle w:val="eop"/>
          <w:rFonts w:ascii="Calibri" w:hAnsi="Calibri"/>
          <w:sz w:val="24"/>
          <w:szCs w:val="24"/>
        </w:rPr>
        <w:t>ávy</w:t>
      </w:r>
      <w:proofErr w:type="spellEnd"/>
      <w:r>
        <w:rPr>
          <w:rStyle w:val="eop"/>
          <w:rFonts w:ascii="Calibri" w:hAnsi="Calibri"/>
          <w:sz w:val="24"/>
          <w:szCs w:val="24"/>
        </w:rPr>
        <w:t>, podklady a podmínky uveden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v 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to smlouvě a vešker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pokyny objednatele. </w:t>
      </w:r>
    </w:p>
    <w:p w14:paraId="311024A5" w14:textId="77777777" w:rsidR="009508CE" w:rsidRDefault="0054614C">
      <w:pPr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nese plnou odpovědnost v oblasti ochrany životního prostředí. Zhotovitel se zavazuje použít při realizaci díla ekologicky </w:t>
      </w:r>
      <w:proofErr w:type="spellStart"/>
      <w:r>
        <w:rPr>
          <w:rStyle w:val="eop"/>
          <w:rFonts w:ascii="Calibri" w:hAnsi="Calibri"/>
          <w:sz w:val="24"/>
          <w:szCs w:val="24"/>
        </w:rPr>
        <w:t>nezávadn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proofErr w:type="spellStart"/>
      <w:r>
        <w:rPr>
          <w:rStyle w:val="eop"/>
          <w:rFonts w:ascii="Calibri" w:hAnsi="Calibri"/>
          <w:sz w:val="24"/>
          <w:szCs w:val="24"/>
          <w:lang w:val="en-US"/>
        </w:rPr>
        <w:t>materi</w:t>
      </w:r>
      <w:r>
        <w:rPr>
          <w:rStyle w:val="eop"/>
          <w:rFonts w:ascii="Calibri" w:hAnsi="Calibri"/>
          <w:sz w:val="24"/>
          <w:szCs w:val="24"/>
        </w:rPr>
        <w:t>ály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. Zhotovitel je povinen svým </w:t>
      </w:r>
      <w:proofErr w:type="spellStart"/>
      <w:r>
        <w:rPr>
          <w:rStyle w:val="eop"/>
          <w:rFonts w:ascii="Calibri" w:hAnsi="Calibri"/>
          <w:sz w:val="24"/>
          <w:szCs w:val="24"/>
        </w:rPr>
        <w:t>jm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proofErr w:type="spellStart"/>
      <w:r>
        <w:rPr>
          <w:rStyle w:val="eop"/>
          <w:rFonts w:ascii="Calibri" w:hAnsi="Calibri"/>
          <w:sz w:val="24"/>
          <w:szCs w:val="24"/>
        </w:rPr>
        <w:t>nem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a na svůj náklad zajistit odstranění nečistot i likvidaci odpadů vznikajících při provedení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la v</w:t>
      </w:r>
      <w:r>
        <w:rPr>
          <w:rStyle w:val="eop"/>
          <w:rFonts w:ascii="Calibri" w:hAnsi="Calibri"/>
          <w:sz w:val="24"/>
          <w:szCs w:val="24"/>
        </w:rPr>
        <w:t> souladu se zákonem o odpadech, v </w:t>
      </w:r>
      <w:proofErr w:type="spellStart"/>
      <w:r>
        <w:rPr>
          <w:rStyle w:val="eop"/>
          <w:rFonts w:ascii="Calibri" w:hAnsi="Calibri"/>
          <w:sz w:val="24"/>
          <w:szCs w:val="24"/>
        </w:rPr>
        <w:t>platn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m znění a prováděcí</w:t>
      </w:r>
      <w:r>
        <w:rPr>
          <w:rStyle w:val="eop"/>
          <w:rFonts w:ascii="Calibri" w:hAnsi="Calibri"/>
          <w:sz w:val="24"/>
          <w:szCs w:val="24"/>
          <w:lang w:val="it-IT"/>
        </w:rPr>
        <w:t>mi p</w:t>
      </w:r>
      <w:proofErr w:type="spellStart"/>
      <w:r>
        <w:rPr>
          <w:rStyle w:val="eop"/>
          <w:rFonts w:ascii="Calibri" w:hAnsi="Calibri"/>
          <w:sz w:val="24"/>
          <w:szCs w:val="24"/>
        </w:rPr>
        <w:t>ředpisy</w:t>
      </w:r>
      <w:proofErr w:type="spellEnd"/>
      <w:r>
        <w:rPr>
          <w:rStyle w:val="eop"/>
          <w:rFonts w:ascii="Calibri" w:hAnsi="Calibri"/>
          <w:sz w:val="24"/>
          <w:szCs w:val="24"/>
        </w:rPr>
        <w:t>, a zavazuje se v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st a předat objednateli veškerou evidenci dokladů požadovanou pří</w:t>
      </w:r>
      <w:r>
        <w:rPr>
          <w:rStyle w:val="eop"/>
          <w:rFonts w:ascii="Calibri" w:hAnsi="Calibri"/>
          <w:sz w:val="24"/>
          <w:szCs w:val="24"/>
          <w:lang w:val="da-DK"/>
        </w:rPr>
        <w:t>slu</w:t>
      </w:r>
      <w:proofErr w:type="spellStart"/>
      <w:r>
        <w:rPr>
          <w:rStyle w:val="eop"/>
          <w:rFonts w:ascii="Calibri" w:hAnsi="Calibri"/>
          <w:sz w:val="24"/>
          <w:szCs w:val="24"/>
        </w:rPr>
        <w:t>šný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mi p</w:t>
      </w:r>
      <w:proofErr w:type="spellStart"/>
      <w:r>
        <w:rPr>
          <w:rStyle w:val="eop"/>
          <w:rFonts w:ascii="Calibri" w:hAnsi="Calibri"/>
          <w:sz w:val="24"/>
          <w:szCs w:val="24"/>
        </w:rPr>
        <w:t>ředpisy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. </w:t>
      </w:r>
    </w:p>
    <w:p w14:paraId="311024A6" w14:textId="77777777" w:rsidR="009508CE" w:rsidRDefault="0054614C">
      <w:pPr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je povinen zajistit vlastní dozor nad bezpečností práce ve smyslu </w:t>
      </w:r>
      <w:proofErr w:type="spellStart"/>
      <w:r>
        <w:rPr>
          <w:rStyle w:val="eop"/>
          <w:rFonts w:ascii="Calibri" w:hAnsi="Calibri"/>
          <w:sz w:val="24"/>
          <w:szCs w:val="24"/>
        </w:rPr>
        <w:t>platn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legislativy a provádět soustavnou kontrolu nad bezpečností </w:t>
      </w:r>
      <w:proofErr w:type="spellStart"/>
      <w:r>
        <w:rPr>
          <w:rStyle w:val="eop"/>
          <w:rFonts w:ascii="Calibri" w:hAnsi="Calibri"/>
          <w:sz w:val="24"/>
          <w:szCs w:val="24"/>
        </w:rPr>
        <w:t>prá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ce p</w:t>
      </w:r>
      <w:proofErr w:type="spellStart"/>
      <w:r>
        <w:rPr>
          <w:rStyle w:val="eop"/>
          <w:rFonts w:ascii="Calibri" w:hAnsi="Calibri"/>
          <w:sz w:val="24"/>
          <w:szCs w:val="24"/>
        </w:rPr>
        <w:t>ři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činnosti na pracovištích objednatele.</w:t>
      </w:r>
    </w:p>
    <w:p w14:paraId="311024A7" w14:textId="77777777" w:rsidR="009508CE" w:rsidRDefault="0054614C">
      <w:pPr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se zavazuje neomezit provoz objektu Muzea Bedřicha Smetany Novotného lávka 1, 110 00, Praha 1, a nenarušit bezpečnost osob po celou dobu provádění díla. </w:t>
      </w:r>
      <w:r>
        <w:rPr>
          <w:rStyle w:val="eop"/>
          <w:rFonts w:ascii="Calibri" w:hAnsi="Calibri"/>
          <w:sz w:val="24"/>
          <w:szCs w:val="24"/>
        </w:rPr>
        <w:lastRenderedPageBreak/>
        <w:t>Zhotovitel se zavazuje dodržovat režim pohybu pracovníků zhotovitele v areálu objektu dohodnutý před zahájením plnění.</w:t>
      </w:r>
    </w:p>
    <w:p w14:paraId="311024A8" w14:textId="77777777" w:rsidR="009508CE" w:rsidRDefault="0054614C">
      <w:pPr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Zhotovitel odpovídá za pořádek a čistotu na staveništi a je povinen na sv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náklady odstraňovat odpady a nečistoty vznikl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jeho pracemi a udržovat pořádek a čistotu na </w:t>
      </w:r>
      <w:proofErr w:type="spellStart"/>
      <w:r>
        <w:rPr>
          <w:rStyle w:val="eop"/>
          <w:rFonts w:ascii="Calibri" w:hAnsi="Calibri"/>
          <w:sz w:val="24"/>
          <w:szCs w:val="24"/>
        </w:rPr>
        <w:t>staveniš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ti. Tot</w:t>
      </w:r>
      <w:proofErr w:type="spellStart"/>
      <w:r>
        <w:rPr>
          <w:rStyle w:val="eop"/>
          <w:rFonts w:ascii="Calibri" w:hAnsi="Calibri"/>
          <w:sz w:val="24"/>
          <w:szCs w:val="24"/>
        </w:rPr>
        <w:t>éž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</w:t>
      </w:r>
      <w:r>
        <w:rPr>
          <w:rStyle w:val="eop"/>
          <w:rFonts w:ascii="Calibri" w:hAnsi="Calibri"/>
          <w:sz w:val="24"/>
          <w:szCs w:val="24"/>
          <w:lang w:val="en-US"/>
        </w:rPr>
        <w:t>se t</w:t>
      </w:r>
      <w:proofErr w:type="spellStart"/>
      <w:r>
        <w:rPr>
          <w:rStyle w:val="eop"/>
          <w:rFonts w:ascii="Calibri" w:hAnsi="Calibri"/>
          <w:sz w:val="24"/>
          <w:szCs w:val="24"/>
        </w:rPr>
        <w:t>ýká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zamezení znečišťování prostor mimo mí</w:t>
      </w:r>
      <w:r>
        <w:rPr>
          <w:rStyle w:val="eop"/>
          <w:rFonts w:ascii="Calibri" w:hAnsi="Calibri"/>
          <w:sz w:val="24"/>
          <w:szCs w:val="24"/>
          <w:lang w:val="it-IT"/>
        </w:rPr>
        <w:t>sto prov</w:t>
      </w:r>
      <w:proofErr w:type="spellStart"/>
      <w:r>
        <w:rPr>
          <w:rStyle w:val="eop"/>
          <w:rFonts w:ascii="Calibri" w:hAnsi="Calibri"/>
          <w:sz w:val="24"/>
          <w:szCs w:val="24"/>
        </w:rPr>
        <w:t>ádění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díla vlivem své činnosti. Zhotovitel odpovídá </w:t>
      </w:r>
      <w:r>
        <w:rPr>
          <w:rStyle w:val="eop"/>
          <w:rFonts w:ascii="Calibri" w:hAnsi="Calibri"/>
          <w:sz w:val="24"/>
          <w:szCs w:val="24"/>
          <w:lang w:val="it-IT"/>
        </w:rPr>
        <w:t xml:space="preserve">za </w:t>
      </w:r>
      <w:r>
        <w:rPr>
          <w:rStyle w:val="eop"/>
          <w:rFonts w:ascii="Calibri" w:hAnsi="Calibri"/>
          <w:sz w:val="24"/>
          <w:szCs w:val="24"/>
        </w:rPr>
        <w:t>škody vznikl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v důsledku porušení 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  <w:lang w:val="en-US"/>
        </w:rPr>
        <w:t xml:space="preserve">to </w:t>
      </w:r>
      <w:proofErr w:type="spellStart"/>
      <w:r>
        <w:rPr>
          <w:rStyle w:val="eop"/>
          <w:rFonts w:ascii="Calibri" w:hAnsi="Calibri"/>
          <w:sz w:val="24"/>
          <w:szCs w:val="24"/>
          <w:lang w:val="en-US"/>
        </w:rPr>
        <w:t>povinnosti</w:t>
      </w:r>
      <w:proofErr w:type="spellEnd"/>
      <w:r>
        <w:rPr>
          <w:rStyle w:val="eop"/>
          <w:rFonts w:ascii="Calibri" w:hAnsi="Calibri"/>
          <w:sz w:val="24"/>
          <w:szCs w:val="24"/>
          <w:lang w:val="en-US"/>
        </w:rPr>
        <w:t>. P</w:t>
      </w:r>
      <w:proofErr w:type="spellStart"/>
      <w:r>
        <w:rPr>
          <w:rStyle w:val="eop"/>
          <w:rFonts w:ascii="Calibri" w:hAnsi="Calibri"/>
          <w:sz w:val="24"/>
          <w:szCs w:val="24"/>
        </w:rPr>
        <w:t>ři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neplnění 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to povinnosti je objednatel oprávněn zajistit čistotu na staveništi a jeho okolí prostřednictvím třetí osoby na náklady zhotovitele.</w:t>
      </w:r>
    </w:p>
    <w:p w14:paraId="311024A9" w14:textId="77777777" w:rsidR="009508CE" w:rsidRDefault="0054614C">
      <w:pPr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je povinen při plnění předmětu díla nepoškodit žádnou část objektu Muzea Bedřicha Smetany Novotného lávka 1, 110 00, Praha 1, která 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nen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í předmětem plnění, </w:t>
      </w:r>
      <w:proofErr w:type="spellStart"/>
      <w:r>
        <w:rPr>
          <w:rStyle w:val="eop"/>
          <w:rFonts w:ascii="Calibri" w:hAnsi="Calibri"/>
          <w:sz w:val="24"/>
          <w:szCs w:val="24"/>
        </w:rPr>
        <w:t>případn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proofErr w:type="spellStart"/>
      <w:r>
        <w:rPr>
          <w:rStyle w:val="eop"/>
          <w:rFonts w:ascii="Calibri" w:hAnsi="Calibri"/>
          <w:sz w:val="24"/>
          <w:szCs w:val="24"/>
        </w:rPr>
        <w:t>poš</w:t>
      </w:r>
      <w:proofErr w:type="spellEnd"/>
      <w:r>
        <w:rPr>
          <w:rStyle w:val="eop"/>
          <w:rFonts w:ascii="Calibri" w:hAnsi="Calibri"/>
          <w:sz w:val="24"/>
          <w:szCs w:val="24"/>
          <w:lang w:val="nl-NL"/>
        </w:rPr>
        <w:t>kozen</w:t>
      </w:r>
      <w:r>
        <w:rPr>
          <w:rStyle w:val="eop"/>
          <w:rFonts w:ascii="Calibri" w:hAnsi="Calibri"/>
          <w:sz w:val="24"/>
          <w:szCs w:val="24"/>
        </w:rPr>
        <w:t xml:space="preserve">é části </w:t>
      </w:r>
      <w:proofErr w:type="spellStart"/>
      <w:r>
        <w:rPr>
          <w:rStyle w:val="eop"/>
          <w:rFonts w:ascii="Calibri" w:hAnsi="Calibri"/>
          <w:sz w:val="24"/>
          <w:szCs w:val="24"/>
        </w:rPr>
        <w:t>uv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st v předchozí </w:t>
      </w:r>
      <w:r>
        <w:rPr>
          <w:rStyle w:val="eop"/>
          <w:rFonts w:ascii="Calibri" w:hAnsi="Calibri"/>
          <w:sz w:val="24"/>
          <w:szCs w:val="24"/>
          <w:lang w:val="de-DE"/>
        </w:rPr>
        <w:t>funk</w:t>
      </w:r>
      <w:r>
        <w:rPr>
          <w:rStyle w:val="eop"/>
          <w:rFonts w:ascii="Calibri" w:hAnsi="Calibri"/>
          <w:sz w:val="24"/>
          <w:szCs w:val="24"/>
        </w:rPr>
        <w:t xml:space="preserve">ční stav. </w:t>
      </w:r>
    </w:p>
    <w:p w14:paraId="311024AA" w14:textId="77777777" w:rsidR="009508CE" w:rsidRDefault="0054614C">
      <w:pPr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je povinen zabezpečit místo provedení díla proti </w:t>
      </w:r>
      <w:proofErr w:type="spellStart"/>
      <w:r>
        <w:rPr>
          <w:rStyle w:val="eop"/>
          <w:rFonts w:ascii="Calibri" w:hAnsi="Calibri"/>
          <w:sz w:val="24"/>
          <w:szCs w:val="24"/>
        </w:rPr>
        <w:t>poš</w:t>
      </w:r>
      <w:proofErr w:type="spellEnd"/>
      <w:r>
        <w:rPr>
          <w:rStyle w:val="eop"/>
          <w:rFonts w:ascii="Calibri" w:hAnsi="Calibri"/>
          <w:sz w:val="24"/>
          <w:szCs w:val="24"/>
          <w:lang w:val="nl-NL"/>
        </w:rPr>
        <w:t>kozen</w:t>
      </w:r>
      <w:r>
        <w:rPr>
          <w:rStyle w:val="eop"/>
          <w:rFonts w:ascii="Calibri" w:hAnsi="Calibri"/>
          <w:sz w:val="24"/>
          <w:szCs w:val="24"/>
        </w:rPr>
        <w:t xml:space="preserve">í díla, zneužití třetími osobami a újmě na </w:t>
      </w:r>
      <w:r>
        <w:rPr>
          <w:rStyle w:val="eop"/>
          <w:rFonts w:ascii="Calibri" w:hAnsi="Calibri"/>
          <w:sz w:val="24"/>
          <w:szCs w:val="24"/>
        </w:rPr>
        <w:t>zdraví třetích osob.</w:t>
      </w:r>
    </w:p>
    <w:p w14:paraId="311024AB" w14:textId="77777777" w:rsidR="009508CE" w:rsidRDefault="0054614C">
      <w:pPr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FFFFFF"/>
        </w:rPr>
        <w:t>Zhotovitel je při realizaci a pohybu materiálu v</w:t>
      </w:r>
      <w:r>
        <w:rPr>
          <w:rFonts w:ascii="Calibri" w:hAnsi="Calibri"/>
          <w:sz w:val="24"/>
          <w:szCs w:val="24"/>
          <w:shd w:val="clear" w:color="auto" w:fill="FFFFFF"/>
          <w:lang w:val="ar-SA"/>
        </w:rPr>
        <w:t> </w:t>
      </w:r>
      <w:r>
        <w:rPr>
          <w:rFonts w:ascii="Calibri" w:hAnsi="Calibri"/>
          <w:sz w:val="24"/>
          <w:szCs w:val="24"/>
          <w:shd w:val="clear" w:color="auto" w:fill="FFFFFF"/>
        </w:rPr>
        <w:t>objektu povinen dbát zvýšen</w:t>
      </w:r>
      <w:r>
        <w:rPr>
          <w:rFonts w:ascii="Calibri" w:hAnsi="Calibri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Calibri" w:hAnsi="Calibri"/>
          <w:sz w:val="24"/>
          <w:szCs w:val="24"/>
          <w:shd w:val="clear" w:color="auto" w:fill="FFFFFF"/>
        </w:rPr>
        <w:t>opatrnosti a kooperovat v</w:t>
      </w:r>
      <w:r>
        <w:rPr>
          <w:rFonts w:ascii="Calibri" w:hAnsi="Calibri"/>
          <w:sz w:val="24"/>
          <w:szCs w:val="24"/>
          <w:shd w:val="clear" w:color="auto" w:fill="FFFFFF"/>
          <w:lang w:val="ar-SA"/>
        </w:rPr>
        <w:t> 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případě komplikací se správcem objektu a zástupcem výstavního oddělení </w:t>
      </w:r>
      <w:r>
        <w:rPr>
          <w:rFonts w:ascii="Calibri" w:hAnsi="Calibri"/>
          <w:sz w:val="24"/>
          <w:szCs w:val="24"/>
          <w:shd w:val="clear" w:color="auto" w:fill="FFFFFF"/>
          <w:lang w:val="de-DE"/>
        </w:rPr>
        <w:t>NM.</w:t>
      </w: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311024AC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AD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AE" w14:textId="77777777" w:rsidR="009508CE" w:rsidRDefault="0054614C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>Článek VII.</w:t>
      </w:r>
    </w:p>
    <w:p w14:paraId="311024AF" w14:textId="77777777" w:rsidR="009508CE" w:rsidRDefault="0054614C">
      <w:pPr>
        <w:spacing w:after="120"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Kontrola provádění díla</w:t>
      </w:r>
    </w:p>
    <w:p w14:paraId="311024B0" w14:textId="77777777" w:rsidR="009508CE" w:rsidRDefault="0054614C">
      <w:pPr>
        <w:numPr>
          <w:ilvl w:val="0"/>
          <w:numId w:val="12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Objednatel je oprávněn kontrolovat způsob provádění díla zhotovitelem prostřednictvím </w:t>
      </w:r>
      <w:proofErr w:type="spellStart"/>
      <w:r>
        <w:rPr>
          <w:rStyle w:val="eop"/>
          <w:rFonts w:ascii="Calibri" w:hAnsi="Calibri"/>
          <w:sz w:val="24"/>
          <w:szCs w:val="24"/>
        </w:rPr>
        <w:t>technick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ho dozoru objednatele. Kontrola bude </w:t>
      </w:r>
      <w:proofErr w:type="spellStart"/>
      <w:r>
        <w:rPr>
          <w:rStyle w:val="eop"/>
          <w:rFonts w:ascii="Calibri" w:hAnsi="Calibri"/>
          <w:sz w:val="24"/>
          <w:szCs w:val="24"/>
        </w:rPr>
        <w:t>zejm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na formou kontrolních dnů stanovených vzájemnou dohodou smluvních stran, zpravidla dvakrát týdně od započetí díla.</w:t>
      </w:r>
    </w:p>
    <w:p w14:paraId="311024B1" w14:textId="77777777" w:rsidR="009508CE" w:rsidRDefault="0054614C">
      <w:pPr>
        <w:numPr>
          <w:ilvl w:val="0"/>
          <w:numId w:val="12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Objednatel může kontrolovat provádění díla kdykoli v průběhu jeho provádění.  Objednatel je oprávněn vstupovat na stavbu a do všech prostor, kde se provádí dílo nebo činnosti s prováděním díla souvisící. Zhotovitel je povinen objednateli umožnit vstup do veškerých prostor, </w:t>
      </w:r>
      <w:proofErr w:type="spellStart"/>
      <w:r>
        <w:rPr>
          <w:rStyle w:val="eop"/>
          <w:rFonts w:ascii="Calibri" w:hAnsi="Calibri"/>
          <w:sz w:val="24"/>
          <w:szCs w:val="24"/>
        </w:rPr>
        <w:t>kter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souvisejí s prováděním díla, a tak poskytnout možnost prověřit, zda je dílo </w:t>
      </w:r>
      <w:proofErr w:type="spellStart"/>
      <w:r>
        <w:rPr>
          <w:rStyle w:val="eop"/>
          <w:rFonts w:ascii="Calibri" w:hAnsi="Calibri"/>
          <w:sz w:val="24"/>
          <w:szCs w:val="24"/>
        </w:rPr>
        <w:t>provádě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 xml:space="preserve">no </w:t>
      </w:r>
      <w:r>
        <w:rPr>
          <w:rStyle w:val="eop"/>
          <w:rFonts w:ascii="Calibri" w:hAnsi="Calibri"/>
          <w:sz w:val="24"/>
          <w:szCs w:val="24"/>
        </w:rPr>
        <w:t xml:space="preserve">řádně. Zhotovitel je dále povinen poskytnout objednateli veškerou součinnost k provedení kontroly, </w:t>
      </w:r>
      <w:proofErr w:type="spellStart"/>
      <w:r>
        <w:rPr>
          <w:rStyle w:val="eop"/>
          <w:rFonts w:ascii="Calibri" w:hAnsi="Calibri"/>
          <w:sz w:val="24"/>
          <w:szCs w:val="24"/>
        </w:rPr>
        <w:t>zejm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na zajistit účast odpovědný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ch</w:t>
      </w:r>
      <w:proofErr w:type="spellEnd"/>
      <w:r>
        <w:rPr>
          <w:rStyle w:val="eop"/>
          <w:rFonts w:ascii="Calibri" w:hAnsi="Calibri"/>
          <w:sz w:val="24"/>
          <w:szCs w:val="24"/>
          <w:lang w:val="de-DE"/>
        </w:rPr>
        <w:t xml:space="preserve"> z</w:t>
      </w:r>
      <w:proofErr w:type="spellStart"/>
      <w:r>
        <w:rPr>
          <w:rStyle w:val="eop"/>
          <w:rFonts w:ascii="Calibri" w:hAnsi="Calibri"/>
          <w:sz w:val="24"/>
          <w:szCs w:val="24"/>
        </w:rPr>
        <w:t>ástupců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zhotovitele.</w:t>
      </w:r>
    </w:p>
    <w:p w14:paraId="311024B2" w14:textId="77777777" w:rsidR="009508CE" w:rsidRDefault="0054614C">
      <w:pPr>
        <w:numPr>
          <w:ilvl w:val="0"/>
          <w:numId w:val="12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Technický dozor objednatele je oprávněn při zjištění zá</w:t>
      </w:r>
      <w:r>
        <w:rPr>
          <w:rStyle w:val="eop"/>
          <w:rFonts w:ascii="Calibri" w:hAnsi="Calibri"/>
          <w:sz w:val="24"/>
          <w:szCs w:val="24"/>
          <w:lang w:val="sv-SE"/>
        </w:rPr>
        <w:t>vad v</w:t>
      </w:r>
      <w:r>
        <w:rPr>
          <w:rStyle w:val="eop"/>
          <w:rFonts w:ascii="Calibri" w:hAnsi="Calibri"/>
          <w:sz w:val="24"/>
          <w:szCs w:val="24"/>
        </w:rPr>
        <w:t xml:space="preserve"> průběhu provádění prací požadovat, aby zhotovitel odstranil </w:t>
      </w:r>
      <w:proofErr w:type="spellStart"/>
      <w:r>
        <w:rPr>
          <w:rStyle w:val="eop"/>
          <w:rFonts w:ascii="Calibri" w:hAnsi="Calibri"/>
          <w:sz w:val="24"/>
          <w:szCs w:val="24"/>
        </w:rPr>
        <w:t>takov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vady a dílo prováděl řádným způsobem. Takovou činnost je zhotovitel povinen realizovat na sv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náklady a v určen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  <w:lang w:val="pt-PT"/>
        </w:rPr>
        <w:t>lh</w:t>
      </w:r>
      <w:proofErr w:type="spellStart"/>
      <w:r>
        <w:rPr>
          <w:rStyle w:val="eop"/>
          <w:rFonts w:ascii="Calibri" w:hAnsi="Calibri"/>
          <w:sz w:val="24"/>
          <w:szCs w:val="24"/>
        </w:rPr>
        <w:t>ůtě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Funkci </w:t>
      </w:r>
      <w:proofErr w:type="spellStart"/>
      <w:r>
        <w:rPr>
          <w:rFonts w:ascii="Calibri" w:hAnsi="Calibri"/>
          <w:sz w:val="24"/>
          <w:szCs w:val="24"/>
          <w:shd w:val="clear" w:color="auto" w:fill="FFFFFF"/>
        </w:rPr>
        <w:t>technick</w:t>
      </w:r>
      <w:proofErr w:type="spellEnd"/>
      <w:r>
        <w:rPr>
          <w:rFonts w:ascii="Calibri" w:hAnsi="Calibri"/>
          <w:sz w:val="24"/>
          <w:szCs w:val="24"/>
          <w:shd w:val="clear" w:color="auto" w:fill="FFFFFF"/>
          <w:lang w:val="fr-FR"/>
        </w:rPr>
        <w:t>é</w:t>
      </w:r>
      <w:r>
        <w:rPr>
          <w:rFonts w:ascii="Calibri" w:hAnsi="Calibri"/>
          <w:sz w:val="24"/>
          <w:szCs w:val="24"/>
          <w:shd w:val="clear" w:color="auto" w:fill="FFFFFF"/>
        </w:rPr>
        <w:t>ho dozoru budou plnit</w:t>
      </w:r>
      <w:r>
        <w:rPr>
          <w:rFonts w:ascii="Calibri" w:hAnsi="Calibri"/>
          <w:sz w:val="24"/>
          <w:szCs w:val="24"/>
          <w:shd w:val="clear" w:color="auto" w:fill="FFFFFF"/>
          <w:lang w:val="ar-SA"/>
        </w:rPr>
        <w:t> </w:t>
      </w:r>
      <w:r>
        <w:rPr>
          <w:rFonts w:ascii="Calibri" w:hAnsi="Calibri"/>
          <w:sz w:val="24"/>
          <w:szCs w:val="24"/>
          <w:shd w:val="clear" w:color="auto" w:fill="FFFFFF"/>
        </w:rPr>
        <w:t>pracovníci výstavního oddělení Národního muzea. </w:t>
      </w:r>
    </w:p>
    <w:p w14:paraId="311024B3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B4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B5" w14:textId="77777777" w:rsidR="009508CE" w:rsidRDefault="0054614C">
      <w:r>
        <w:br w:type="page"/>
      </w:r>
    </w:p>
    <w:p w14:paraId="311024B6" w14:textId="77777777" w:rsidR="009508CE" w:rsidRDefault="0054614C">
      <w:pPr>
        <w:spacing w:line="276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Článek VIII.</w:t>
      </w:r>
    </w:p>
    <w:p w14:paraId="311024B7" w14:textId="77777777" w:rsidR="009508CE" w:rsidRDefault="0054614C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Vlastnictví k dílu a odpovědnost za škodu</w:t>
      </w:r>
    </w:p>
    <w:p w14:paraId="311024B8" w14:textId="77777777" w:rsidR="009508CE" w:rsidRDefault="0054614C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Objednatel je od počátku vlastníkem </w:t>
      </w:r>
      <w:proofErr w:type="spellStart"/>
      <w:r>
        <w:rPr>
          <w:rStyle w:val="eop"/>
          <w:rFonts w:ascii="Calibri" w:hAnsi="Calibri"/>
          <w:sz w:val="24"/>
          <w:szCs w:val="24"/>
        </w:rPr>
        <w:t>zhotovovan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  <w:lang w:val="pt-PT"/>
        </w:rPr>
        <w:t>ho d</w:t>
      </w:r>
      <w:proofErr w:type="spellStart"/>
      <w:r>
        <w:rPr>
          <w:rStyle w:val="eop"/>
          <w:rFonts w:ascii="Calibri" w:hAnsi="Calibri"/>
          <w:sz w:val="24"/>
          <w:szCs w:val="24"/>
        </w:rPr>
        <w:t>íla</w:t>
      </w:r>
      <w:proofErr w:type="spellEnd"/>
      <w:r>
        <w:rPr>
          <w:rStyle w:val="eop"/>
          <w:rFonts w:ascii="Calibri" w:hAnsi="Calibri"/>
          <w:sz w:val="24"/>
          <w:szCs w:val="24"/>
        </w:rPr>
        <w:t>.</w:t>
      </w:r>
    </w:p>
    <w:p w14:paraId="311024B9" w14:textId="77777777" w:rsidR="009508CE" w:rsidRDefault="0054614C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nese nebezpečí vzniku škody jak na </w:t>
      </w:r>
      <w:proofErr w:type="spellStart"/>
      <w:r>
        <w:rPr>
          <w:rStyle w:val="eop"/>
          <w:rFonts w:ascii="Calibri" w:hAnsi="Calibri"/>
          <w:sz w:val="24"/>
          <w:szCs w:val="24"/>
        </w:rPr>
        <w:t>zhotovovan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m díle, tak na věcech k jeho zhotovení opatřených do převzetí díla objednatelem.</w:t>
      </w:r>
    </w:p>
    <w:p w14:paraId="311024BA" w14:textId="77777777" w:rsidR="009508CE" w:rsidRDefault="0054614C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Od okamžiku převzetí staveniště od objednatele až do dne předání a převzetí díla objednatelem nese zhotovitel nebezpečí škody na díle a staveništi, jestliže ji způsobil svou činností při plnění smluvního závazku.</w:t>
      </w:r>
    </w:p>
    <w:p w14:paraId="311024BB" w14:textId="77777777" w:rsidR="009508CE" w:rsidRDefault="0054614C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Za všechny škody, </w:t>
      </w:r>
      <w:proofErr w:type="spellStart"/>
      <w:r>
        <w:rPr>
          <w:rStyle w:val="eop"/>
          <w:rFonts w:ascii="Calibri" w:hAnsi="Calibri"/>
          <w:sz w:val="24"/>
          <w:szCs w:val="24"/>
        </w:rPr>
        <w:t>kter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vzniknou vinou zhotovitele v důsledku provádění prací třetím, na stavbě nezúčastněným osobám, případně objednateli, odpovídá zhotovitel, a je povinen hradit takto vzniklou škodu.</w:t>
      </w:r>
    </w:p>
    <w:p w14:paraId="311024BC" w14:textId="77777777" w:rsidR="009508CE" w:rsidRDefault="0054614C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Zhotovitel bude po dobu realizace díla udržovat pojištění třetích osob za škody na majetku, újmy na zdraví a smrti způsoben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při provádění a v souvislosti s prováděním díla zhotovitelem, jeho zaměstnanci, smluvními partnery a dodavateli.</w:t>
      </w:r>
    </w:p>
    <w:p w14:paraId="311024BD" w14:textId="77777777" w:rsidR="009508CE" w:rsidRDefault="0054614C">
      <w:pPr>
        <w:numPr>
          <w:ilvl w:val="0"/>
          <w:numId w:val="3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bude po dobu realizace díla udržovat pojištění díla za škodu na majetku, včetně </w:t>
      </w:r>
      <w:proofErr w:type="spellStart"/>
      <w:r>
        <w:rPr>
          <w:rStyle w:val="eop"/>
          <w:rFonts w:ascii="Calibri" w:hAnsi="Calibri"/>
          <w:sz w:val="24"/>
          <w:szCs w:val="24"/>
        </w:rPr>
        <w:t>nezabudovan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ho materiálu proti krádež</w:t>
      </w:r>
      <w:r>
        <w:rPr>
          <w:rStyle w:val="eop"/>
          <w:rFonts w:ascii="Calibri" w:hAnsi="Calibri"/>
          <w:sz w:val="24"/>
          <w:szCs w:val="24"/>
          <w:lang w:val="it-IT"/>
        </w:rPr>
        <w:t>i, p</w:t>
      </w:r>
      <w:proofErr w:type="spellStart"/>
      <w:r>
        <w:rPr>
          <w:rStyle w:val="eop"/>
          <w:rFonts w:ascii="Calibri" w:hAnsi="Calibri"/>
          <w:sz w:val="24"/>
          <w:szCs w:val="24"/>
        </w:rPr>
        <w:t>řírodním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živlů</w:t>
      </w:r>
      <w:r>
        <w:rPr>
          <w:rStyle w:val="eop"/>
          <w:rFonts w:ascii="Calibri" w:hAnsi="Calibri"/>
          <w:sz w:val="24"/>
          <w:szCs w:val="24"/>
          <w:lang w:val="pt-PT"/>
        </w:rPr>
        <w:t>m a p</w:t>
      </w:r>
      <w:proofErr w:type="spellStart"/>
      <w:r>
        <w:rPr>
          <w:rStyle w:val="eop"/>
          <w:rFonts w:ascii="Calibri" w:hAnsi="Calibri"/>
          <w:sz w:val="24"/>
          <w:szCs w:val="24"/>
        </w:rPr>
        <w:t>řípadným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jiným rizikům ohrožujícím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 xml:space="preserve">lo. </w:t>
      </w:r>
    </w:p>
    <w:p w14:paraId="311024BE" w14:textId="77777777" w:rsidR="009508CE" w:rsidRDefault="0054614C">
      <w:pPr>
        <w:numPr>
          <w:ilvl w:val="0"/>
          <w:numId w:val="34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Sjednává se, že bude-li pojištění podhodnocen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a vyplacen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proofErr w:type="spellStart"/>
      <w:r>
        <w:rPr>
          <w:rStyle w:val="eop"/>
          <w:rFonts w:ascii="Calibri" w:hAnsi="Calibri"/>
          <w:sz w:val="24"/>
          <w:szCs w:val="24"/>
        </w:rPr>
        <w:t>pojistn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nepokryje vzniklou škodu, zhotovitel nese škodu ze sv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ho a je povinen ji odstranit na sv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náklady a poškozenou věc </w:t>
      </w:r>
      <w:proofErr w:type="spellStart"/>
      <w:r>
        <w:rPr>
          <w:rStyle w:val="eop"/>
          <w:rFonts w:ascii="Calibri" w:hAnsi="Calibri"/>
          <w:sz w:val="24"/>
          <w:szCs w:val="24"/>
        </w:rPr>
        <w:t>uv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st v předchozí </w:t>
      </w:r>
      <w:r>
        <w:rPr>
          <w:rStyle w:val="eop"/>
          <w:rFonts w:ascii="Calibri" w:hAnsi="Calibri"/>
          <w:sz w:val="24"/>
          <w:szCs w:val="24"/>
          <w:lang w:val="de-DE"/>
        </w:rPr>
        <w:t>funk</w:t>
      </w:r>
      <w:r>
        <w:rPr>
          <w:rStyle w:val="eop"/>
          <w:rFonts w:ascii="Calibri" w:hAnsi="Calibri"/>
          <w:sz w:val="24"/>
          <w:szCs w:val="24"/>
        </w:rPr>
        <w:t>ční stav. Vešker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ztráty (např</w:t>
      </w:r>
      <w:r>
        <w:rPr>
          <w:rStyle w:val="eop"/>
          <w:rFonts w:ascii="Calibri" w:hAnsi="Calibri"/>
          <w:sz w:val="24"/>
          <w:szCs w:val="24"/>
          <w:lang w:val="en-US"/>
        </w:rPr>
        <w:t xml:space="preserve">. </w:t>
      </w:r>
      <w:proofErr w:type="spellStart"/>
      <w:r>
        <w:rPr>
          <w:rStyle w:val="eop"/>
          <w:rFonts w:ascii="Calibri" w:hAnsi="Calibri"/>
          <w:sz w:val="24"/>
          <w:szCs w:val="24"/>
          <w:lang w:val="en-US"/>
        </w:rPr>
        <w:t>materi</w:t>
      </w:r>
      <w:r>
        <w:rPr>
          <w:rStyle w:val="eop"/>
          <w:rFonts w:ascii="Calibri" w:hAnsi="Calibri"/>
          <w:sz w:val="24"/>
          <w:szCs w:val="24"/>
        </w:rPr>
        <w:t>álu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, zařízení, nářadí atp.) hradí </w:t>
      </w:r>
      <w:r>
        <w:rPr>
          <w:rStyle w:val="eop"/>
          <w:rFonts w:ascii="Calibri" w:hAnsi="Calibri"/>
          <w:sz w:val="24"/>
          <w:szCs w:val="24"/>
        </w:rPr>
        <w:t>zhotovitel.</w:t>
      </w:r>
    </w:p>
    <w:p w14:paraId="311024BF" w14:textId="77777777" w:rsidR="009508CE" w:rsidRDefault="0054614C">
      <w:pPr>
        <w:numPr>
          <w:ilvl w:val="0"/>
          <w:numId w:val="35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Dnem podepsání protokolu o předání a převzetí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la p</w:t>
      </w:r>
      <w:r>
        <w:rPr>
          <w:rStyle w:val="eop"/>
          <w:rFonts w:ascii="Calibri" w:hAnsi="Calibri"/>
          <w:sz w:val="24"/>
          <w:szCs w:val="24"/>
        </w:rPr>
        <w:t>ř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ech</w:t>
      </w:r>
      <w:r>
        <w:rPr>
          <w:rStyle w:val="eop"/>
          <w:rFonts w:ascii="Calibri" w:hAnsi="Calibri"/>
          <w:sz w:val="24"/>
          <w:szCs w:val="24"/>
        </w:rPr>
        <w:t>ází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nebezpečí škody na něm na objednatele, nebude-li v předávacím protokolu dohodnuto jinak.</w:t>
      </w:r>
    </w:p>
    <w:p w14:paraId="311024C0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C1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C2" w14:textId="77777777" w:rsidR="009508CE" w:rsidRDefault="0054614C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Článek IX.</w:t>
      </w:r>
    </w:p>
    <w:p w14:paraId="311024C3" w14:textId="77777777" w:rsidR="009508CE" w:rsidRDefault="0054614C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Předání a převzetí díla </w:t>
      </w:r>
    </w:p>
    <w:p w14:paraId="311024C4" w14:textId="77777777" w:rsidR="009508CE" w:rsidRDefault="0054614C">
      <w:pPr>
        <w:numPr>
          <w:ilvl w:val="0"/>
          <w:numId w:val="15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splní svou povinnost </w:t>
      </w:r>
      <w:proofErr w:type="spellStart"/>
      <w:r>
        <w:rPr>
          <w:rStyle w:val="eop"/>
          <w:rFonts w:ascii="Calibri" w:hAnsi="Calibri"/>
          <w:sz w:val="24"/>
          <w:szCs w:val="24"/>
        </w:rPr>
        <w:t>prov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ést d</w:t>
      </w:r>
      <w:proofErr w:type="spellStart"/>
      <w:r>
        <w:rPr>
          <w:rStyle w:val="eop"/>
          <w:rFonts w:ascii="Calibri" w:hAnsi="Calibri"/>
          <w:sz w:val="24"/>
          <w:szCs w:val="24"/>
        </w:rPr>
        <w:t>ílo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jeho řádným dokončení</w:t>
      </w:r>
      <w:r>
        <w:rPr>
          <w:rStyle w:val="eop"/>
          <w:rFonts w:ascii="Calibri" w:hAnsi="Calibri"/>
          <w:sz w:val="24"/>
          <w:szCs w:val="24"/>
          <w:lang w:val="pt-PT"/>
        </w:rPr>
        <w:t>m a p</w:t>
      </w:r>
      <w:proofErr w:type="spellStart"/>
      <w:r>
        <w:rPr>
          <w:rStyle w:val="eop"/>
          <w:rFonts w:ascii="Calibri" w:hAnsi="Calibri"/>
          <w:sz w:val="24"/>
          <w:szCs w:val="24"/>
        </w:rPr>
        <w:t>ředáním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a převzetím díla objednatelem. Řádným dokončením díla je provedení kompletní</w:t>
      </w:r>
      <w:r>
        <w:rPr>
          <w:rStyle w:val="eop"/>
          <w:rFonts w:ascii="Calibri" w:hAnsi="Calibri"/>
          <w:sz w:val="24"/>
          <w:szCs w:val="24"/>
          <w:lang w:val="pt-PT"/>
        </w:rPr>
        <w:t>ho d</w:t>
      </w:r>
      <w:proofErr w:type="spellStart"/>
      <w:r>
        <w:rPr>
          <w:rStyle w:val="eop"/>
          <w:rFonts w:ascii="Calibri" w:hAnsi="Calibri"/>
          <w:sz w:val="24"/>
          <w:szCs w:val="24"/>
        </w:rPr>
        <w:t>íla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bez vad a nedodělků </w:t>
      </w:r>
      <w:r>
        <w:rPr>
          <w:rStyle w:val="eop"/>
          <w:rFonts w:ascii="Calibri" w:hAnsi="Calibri"/>
          <w:sz w:val="24"/>
          <w:szCs w:val="24"/>
          <w:lang w:val="it-IT"/>
        </w:rPr>
        <w:t>(ov</w:t>
      </w:r>
      <w:proofErr w:type="spellStart"/>
      <w:r>
        <w:rPr>
          <w:rStyle w:val="eop"/>
          <w:rFonts w:ascii="Calibri" w:hAnsi="Calibri"/>
          <w:sz w:val="24"/>
          <w:szCs w:val="24"/>
        </w:rPr>
        <w:t>ěřuje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se prohlídkou na místě provedení) a předání kompletní </w:t>
      </w:r>
      <w:proofErr w:type="spellStart"/>
      <w:r>
        <w:rPr>
          <w:rStyle w:val="eop"/>
          <w:rFonts w:ascii="Calibri" w:hAnsi="Calibri"/>
          <w:sz w:val="24"/>
          <w:szCs w:val="24"/>
        </w:rPr>
        <w:t>požadovan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dokumentace podle odstavce 2. tohoto článku a článku II. smlouvy (ověřuje se kontrolou rozsahu a obsahu předá</w:t>
      </w:r>
      <w:r>
        <w:rPr>
          <w:rStyle w:val="eop"/>
          <w:rFonts w:ascii="Calibri" w:hAnsi="Calibri"/>
          <w:sz w:val="24"/>
          <w:szCs w:val="24"/>
          <w:lang w:val="nl-NL"/>
        </w:rPr>
        <w:t>van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dokumentace).</w:t>
      </w:r>
    </w:p>
    <w:p w14:paraId="311024C5" w14:textId="77777777" w:rsidR="009508CE" w:rsidRDefault="0054614C">
      <w:pPr>
        <w:numPr>
          <w:ilvl w:val="0"/>
          <w:numId w:val="36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K přejí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mac</w:t>
      </w:r>
      <w:r>
        <w:rPr>
          <w:rStyle w:val="eop"/>
          <w:rFonts w:ascii="Calibri" w:hAnsi="Calibri"/>
          <w:sz w:val="24"/>
          <w:szCs w:val="24"/>
        </w:rPr>
        <w:t>ímu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řízení je zhotovitel povinen předložit alespoň:</w:t>
      </w:r>
    </w:p>
    <w:p w14:paraId="311024C6" w14:textId="77777777" w:rsidR="009508CE" w:rsidRDefault="0054614C">
      <w:pPr>
        <w:numPr>
          <w:ilvl w:val="1"/>
          <w:numId w:val="1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dokumentaci </w:t>
      </w:r>
      <w:proofErr w:type="spellStart"/>
      <w:r>
        <w:rPr>
          <w:rStyle w:val="eop"/>
          <w:rFonts w:ascii="Calibri" w:hAnsi="Calibri"/>
          <w:sz w:val="24"/>
          <w:szCs w:val="24"/>
        </w:rPr>
        <w:t>skutečn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ho provedení předá</w:t>
      </w:r>
      <w:r>
        <w:rPr>
          <w:rStyle w:val="eop"/>
          <w:rFonts w:ascii="Calibri" w:hAnsi="Calibri"/>
          <w:sz w:val="24"/>
          <w:szCs w:val="24"/>
          <w:lang w:val="nl-NL"/>
        </w:rPr>
        <w:t>van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  <w:lang w:val="pt-PT"/>
        </w:rPr>
        <w:t>ho d</w:t>
      </w:r>
      <w:proofErr w:type="spellStart"/>
      <w:r>
        <w:rPr>
          <w:rStyle w:val="eop"/>
          <w:rFonts w:ascii="Calibri" w:hAnsi="Calibri"/>
          <w:sz w:val="24"/>
          <w:szCs w:val="24"/>
        </w:rPr>
        <w:t>íla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v jednom tištěn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m a jednom digitálním vyhotovení </w:t>
      </w:r>
      <w:r>
        <w:rPr>
          <w:rStyle w:val="eop"/>
          <w:rFonts w:ascii="Calibri" w:hAnsi="Calibri"/>
          <w:sz w:val="24"/>
          <w:szCs w:val="24"/>
          <w:lang w:val="en-US"/>
        </w:rPr>
        <w:t>(</w:t>
      </w:r>
      <w:proofErr w:type="spellStart"/>
      <w:r>
        <w:rPr>
          <w:rStyle w:val="eop"/>
          <w:rFonts w:ascii="Calibri" w:hAnsi="Calibri"/>
          <w:sz w:val="24"/>
          <w:szCs w:val="24"/>
          <w:lang w:val="en-US"/>
        </w:rPr>
        <w:t>ve</w:t>
      </w:r>
      <w:proofErr w:type="spellEnd"/>
      <w:r>
        <w:rPr>
          <w:rStyle w:val="eop"/>
          <w:rFonts w:ascii="Calibri" w:hAnsi="Calibri"/>
          <w:sz w:val="24"/>
          <w:szCs w:val="24"/>
          <w:lang w:val="en-US"/>
        </w:rPr>
        <w:t xml:space="preserve"> form</w:t>
      </w:r>
      <w:proofErr w:type="spellStart"/>
      <w:r>
        <w:rPr>
          <w:rStyle w:val="eop"/>
          <w:rFonts w:ascii="Calibri" w:hAnsi="Calibri"/>
          <w:sz w:val="24"/>
          <w:szCs w:val="24"/>
        </w:rPr>
        <w:t>átu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eop"/>
          <w:rFonts w:ascii="Calibri" w:hAnsi="Calibri"/>
          <w:sz w:val="24"/>
          <w:szCs w:val="24"/>
        </w:rPr>
        <w:t>pdf</w:t>
      </w:r>
      <w:proofErr w:type="spellEnd"/>
      <w:r>
        <w:rPr>
          <w:rStyle w:val="eop"/>
          <w:rFonts w:ascii="Calibri" w:hAnsi="Calibri"/>
          <w:sz w:val="24"/>
          <w:szCs w:val="24"/>
        </w:rPr>
        <w:t>),</w:t>
      </w:r>
    </w:p>
    <w:p w14:paraId="311024C7" w14:textId="77777777" w:rsidR="009508CE" w:rsidRDefault="0054614C">
      <w:pPr>
        <w:numPr>
          <w:ilvl w:val="1"/>
          <w:numId w:val="1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lastRenderedPageBreak/>
        <w:t xml:space="preserve">fotodokumentaci, která byla průběžně pořizována během provádění díla, řádně datovanou a popsanou, v jednom digitálním vyhotovení prostřednictvím e-mailu (ve formátu </w:t>
      </w:r>
      <w:proofErr w:type="spellStart"/>
      <w:r>
        <w:rPr>
          <w:rStyle w:val="eop"/>
          <w:rFonts w:ascii="Calibri" w:hAnsi="Calibri"/>
          <w:sz w:val="24"/>
          <w:szCs w:val="24"/>
        </w:rPr>
        <w:t>jpg</w:t>
      </w:r>
      <w:proofErr w:type="spellEnd"/>
      <w:r>
        <w:rPr>
          <w:rStyle w:val="eop"/>
          <w:rFonts w:ascii="Calibri" w:hAnsi="Calibri"/>
          <w:sz w:val="24"/>
          <w:szCs w:val="24"/>
        </w:rPr>
        <w:t>),</w:t>
      </w:r>
    </w:p>
    <w:p w14:paraId="311024C8" w14:textId="77777777" w:rsidR="009508CE" w:rsidRDefault="0054614C">
      <w:pPr>
        <w:numPr>
          <w:ilvl w:val="1"/>
          <w:numId w:val="1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doklady </w:t>
      </w:r>
      <w:proofErr w:type="spellStart"/>
      <w:r>
        <w:rPr>
          <w:rStyle w:val="eop"/>
          <w:rFonts w:ascii="Calibri" w:hAnsi="Calibri"/>
          <w:sz w:val="24"/>
          <w:szCs w:val="24"/>
        </w:rPr>
        <w:t>vydan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v souladu se </w:t>
      </w:r>
      <w:r>
        <w:rPr>
          <w:rStyle w:val="eop"/>
          <w:rFonts w:ascii="Calibri" w:hAnsi="Calibri"/>
          <w:sz w:val="24"/>
          <w:szCs w:val="24"/>
        </w:rPr>
        <w:t>zákonem č. 22/1997 Sb., o technických požadavcích na výrobky, ve znění pozdějších předpisů,</w:t>
      </w:r>
    </w:p>
    <w:p w14:paraId="311024C9" w14:textId="77777777" w:rsidR="009508CE" w:rsidRDefault="0054614C">
      <w:pPr>
        <w:numPr>
          <w:ilvl w:val="1"/>
          <w:numId w:val="1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doklady o likvidaci odpadů, vznikajících při provedení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es-ES_tradnl"/>
        </w:rPr>
        <w:t>la, po</w:t>
      </w:r>
      <w:proofErr w:type="spellStart"/>
      <w:r>
        <w:rPr>
          <w:rStyle w:val="eop"/>
          <w:rFonts w:ascii="Calibri" w:hAnsi="Calibri"/>
          <w:sz w:val="24"/>
          <w:szCs w:val="24"/>
        </w:rPr>
        <w:t>žadovan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pří</w:t>
      </w:r>
      <w:r>
        <w:rPr>
          <w:rStyle w:val="eop"/>
          <w:rFonts w:ascii="Calibri" w:hAnsi="Calibri"/>
          <w:sz w:val="24"/>
          <w:szCs w:val="24"/>
          <w:lang w:val="da-DK"/>
        </w:rPr>
        <w:t>slu</w:t>
      </w:r>
      <w:proofErr w:type="spellStart"/>
      <w:r>
        <w:rPr>
          <w:rStyle w:val="eop"/>
          <w:rFonts w:ascii="Calibri" w:hAnsi="Calibri"/>
          <w:sz w:val="24"/>
          <w:szCs w:val="24"/>
        </w:rPr>
        <w:t>šný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mi p</w:t>
      </w:r>
      <w:proofErr w:type="spellStart"/>
      <w:r>
        <w:rPr>
          <w:rStyle w:val="eop"/>
          <w:rFonts w:ascii="Calibri" w:hAnsi="Calibri"/>
          <w:sz w:val="24"/>
          <w:szCs w:val="24"/>
        </w:rPr>
        <w:t>ředpisy</w:t>
      </w:r>
      <w:proofErr w:type="spellEnd"/>
      <w:r>
        <w:rPr>
          <w:rStyle w:val="eop"/>
          <w:rFonts w:ascii="Calibri" w:hAnsi="Calibri"/>
          <w:sz w:val="24"/>
          <w:szCs w:val="24"/>
        </w:rPr>
        <w:t>,</w:t>
      </w:r>
    </w:p>
    <w:p w14:paraId="311024CA" w14:textId="77777777" w:rsidR="009508CE" w:rsidRDefault="0054614C">
      <w:pPr>
        <w:numPr>
          <w:ilvl w:val="1"/>
          <w:numId w:val="1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návody na údržbu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la v</w:t>
      </w:r>
      <w:r>
        <w:rPr>
          <w:rStyle w:val="eop"/>
          <w:rFonts w:ascii="Calibri" w:hAnsi="Calibri"/>
          <w:sz w:val="24"/>
          <w:szCs w:val="24"/>
        </w:rPr>
        <w:t> záruční a pozáruční době (jen na vyžádání objednatele),</w:t>
      </w:r>
    </w:p>
    <w:p w14:paraId="311024CB" w14:textId="77777777" w:rsidR="009508CE" w:rsidRDefault="0054614C">
      <w:pPr>
        <w:numPr>
          <w:ilvl w:val="1"/>
          <w:numId w:val="1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návody na použití</w:t>
      </w:r>
      <w:r>
        <w:rPr>
          <w:rStyle w:val="eop"/>
          <w:rFonts w:ascii="Calibri" w:hAnsi="Calibri"/>
          <w:sz w:val="24"/>
          <w:szCs w:val="24"/>
          <w:lang w:val="nl-NL"/>
        </w:rPr>
        <w:t>, z</w:t>
      </w:r>
      <w:proofErr w:type="spellStart"/>
      <w:r>
        <w:rPr>
          <w:rStyle w:val="eop"/>
          <w:rFonts w:ascii="Calibri" w:hAnsi="Calibri"/>
          <w:sz w:val="24"/>
          <w:szCs w:val="24"/>
        </w:rPr>
        <w:t>áruční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listy.</w:t>
      </w:r>
    </w:p>
    <w:p w14:paraId="311024CC" w14:textId="77777777" w:rsidR="009508CE" w:rsidRDefault="0054614C">
      <w:pPr>
        <w:numPr>
          <w:ilvl w:val="0"/>
          <w:numId w:val="3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V dohodnut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  <w:lang w:val="pt-PT"/>
        </w:rPr>
        <w:t>lh</w:t>
      </w:r>
      <w:proofErr w:type="spellStart"/>
      <w:r>
        <w:rPr>
          <w:rStyle w:val="eop"/>
          <w:rFonts w:ascii="Calibri" w:hAnsi="Calibri"/>
          <w:sz w:val="24"/>
          <w:szCs w:val="24"/>
        </w:rPr>
        <w:t>ůtě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se zástupce objednatele zúčastní prohlídky </w:t>
      </w:r>
      <w:proofErr w:type="spellStart"/>
      <w:r>
        <w:rPr>
          <w:rStyle w:val="eop"/>
          <w:rFonts w:ascii="Calibri" w:hAnsi="Calibri"/>
          <w:sz w:val="24"/>
          <w:szCs w:val="24"/>
        </w:rPr>
        <w:t>dokončovan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  <w:lang w:val="pt-PT"/>
        </w:rPr>
        <w:t>ho d</w:t>
      </w:r>
      <w:r>
        <w:rPr>
          <w:rStyle w:val="eop"/>
          <w:rFonts w:ascii="Calibri" w:hAnsi="Calibri"/>
          <w:sz w:val="24"/>
          <w:szCs w:val="24"/>
        </w:rPr>
        <w:t>í</w:t>
      </w:r>
      <w:r>
        <w:rPr>
          <w:rStyle w:val="eop"/>
          <w:rFonts w:ascii="Calibri" w:hAnsi="Calibri"/>
          <w:sz w:val="24"/>
          <w:szCs w:val="24"/>
          <w:lang w:val="it-IT"/>
        </w:rPr>
        <w:t>la, p</w:t>
      </w:r>
      <w:proofErr w:type="spellStart"/>
      <w:r>
        <w:rPr>
          <w:rStyle w:val="eop"/>
          <w:rFonts w:ascii="Calibri" w:hAnsi="Calibri"/>
          <w:sz w:val="24"/>
          <w:szCs w:val="24"/>
        </w:rPr>
        <w:t>ři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níž bude posouzena jeho kvalita a úplnost provedených prací a vytipovány </w:t>
      </w:r>
      <w:proofErr w:type="spellStart"/>
      <w:r>
        <w:rPr>
          <w:rStyle w:val="eop"/>
          <w:rFonts w:ascii="Calibri" w:hAnsi="Calibri"/>
          <w:sz w:val="24"/>
          <w:szCs w:val="24"/>
        </w:rPr>
        <w:t>případn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vady a nedodělky, </w:t>
      </w:r>
      <w:proofErr w:type="spellStart"/>
      <w:r>
        <w:rPr>
          <w:rStyle w:val="eop"/>
          <w:rFonts w:ascii="Calibri" w:hAnsi="Calibri"/>
          <w:sz w:val="24"/>
          <w:szCs w:val="24"/>
        </w:rPr>
        <w:t>kter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je nutno odstranit do doby předání díla protokolární </w:t>
      </w:r>
      <w:r>
        <w:rPr>
          <w:rStyle w:val="eop"/>
          <w:rFonts w:ascii="Calibri" w:hAnsi="Calibri"/>
          <w:sz w:val="24"/>
          <w:szCs w:val="24"/>
          <w:lang w:val="pt-PT"/>
        </w:rPr>
        <w:t>formou.</w:t>
      </w:r>
    </w:p>
    <w:p w14:paraId="311024CD" w14:textId="77777777" w:rsidR="009508CE" w:rsidRDefault="0054614C">
      <w:pPr>
        <w:numPr>
          <w:ilvl w:val="0"/>
          <w:numId w:val="38"/>
        </w:numPr>
        <w:spacing w:after="120" w:line="276" w:lineRule="auto"/>
        <w:jc w:val="both"/>
        <w:rPr>
          <w:rFonts w:ascii="Calibri" w:hAnsi="Calibri"/>
          <w:sz w:val="24"/>
          <w:szCs w:val="24"/>
          <w:lang w:val="pt-PT"/>
        </w:rPr>
      </w:pPr>
      <w:r>
        <w:rPr>
          <w:rStyle w:val="eop"/>
          <w:rFonts w:ascii="Calibri" w:hAnsi="Calibri"/>
          <w:sz w:val="24"/>
          <w:szCs w:val="24"/>
          <w:lang w:val="pt-PT"/>
        </w:rPr>
        <w:t>O p</w:t>
      </w:r>
      <w:proofErr w:type="spellStart"/>
      <w:r>
        <w:rPr>
          <w:rStyle w:val="eop"/>
          <w:rFonts w:ascii="Calibri" w:hAnsi="Calibri"/>
          <w:sz w:val="24"/>
          <w:szCs w:val="24"/>
        </w:rPr>
        <w:t>ředání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díla bude sepsán protokol o předání a převzetí díla, jehož součástí bude event. soupis vad a nedodělků s termíny jejich odstranění.</w:t>
      </w:r>
    </w:p>
    <w:p w14:paraId="311024CE" w14:textId="77777777" w:rsidR="009508CE" w:rsidRDefault="0054614C">
      <w:pPr>
        <w:numPr>
          <w:ilvl w:val="0"/>
          <w:numId w:val="39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Nedokončen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dílo není objednatel povinen převzít. Objednatel je dá</w:t>
      </w:r>
      <w:r>
        <w:rPr>
          <w:rStyle w:val="eop"/>
          <w:rFonts w:ascii="Calibri" w:hAnsi="Calibri"/>
          <w:sz w:val="24"/>
          <w:szCs w:val="24"/>
          <w:lang w:val="nl-NL"/>
        </w:rPr>
        <w:t>le opr</w:t>
      </w:r>
      <w:proofErr w:type="spellStart"/>
      <w:r>
        <w:rPr>
          <w:rStyle w:val="eop"/>
          <w:rFonts w:ascii="Calibri" w:hAnsi="Calibri"/>
          <w:sz w:val="24"/>
          <w:szCs w:val="24"/>
        </w:rPr>
        <w:t>ávněn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předá</w:t>
      </w:r>
      <w:r>
        <w:rPr>
          <w:rStyle w:val="eop"/>
          <w:rFonts w:ascii="Calibri" w:hAnsi="Calibri"/>
          <w:sz w:val="24"/>
          <w:szCs w:val="24"/>
          <w:lang w:val="nl-NL"/>
        </w:rPr>
        <w:t>van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dílo nepřevzít, pokud zhotovitel nepředá dokumentaci stanovenou v odstavci 1. tohoto článku nebo některý doklad, jež má být její součástí.</w:t>
      </w:r>
    </w:p>
    <w:p w14:paraId="311024CF" w14:textId="77777777" w:rsidR="009508CE" w:rsidRDefault="0054614C">
      <w:pPr>
        <w:numPr>
          <w:ilvl w:val="0"/>
          <w:numId w:val="40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Předání a převzetí díla se uskutečňuje v místě jeho provádění.</w:t>
      </w:r>
    </w:p>
    <w:p w14:paraId="311024D0" w14:textId="77777777" w:rsidR="009508CE" w:rsidRDefault="009508CE">
      <w:pPr>
        <w:spacing w:line="276" w:lineRule="auto"/>
        <w:jc w:val="both"/>
        <w:outlineLvl w:val="0"/>
        <w:rPr>
          <w:rFonts w:ascii="Calibri" w:eastAsia="Calibri" w:hAnsi="Calibri" w:cs="Calibri"/>
          <w:sz w:val="24"/>
          <w:szCs w:val="24"/>
        </w:rPr>
      </w:pPr>
    </w:p>
    <w:p w14:paraId="311024D1" w14:textId="77777777" w:rsidR="009508CE" w:rsidRDefault="009508CE">
      <w:pPr>
        <w:spacing w:line="276" w:lineRule="auto"/>
        <w:jc w:val="both"/>
        <w:outlineLvl w:val="0"/>
        <w:rPr>
          <w:rFonts w:ascii="Calibri" w:eastAsia="Calibri" w:hAnsi="Calibri" w:cs="Calibri"/>
          <w:sz w:val="24"/>
          <w:szCs w:val="24"/>
        </w:rPr>
      </w:pPr>
    </w:p>
    <w:p w14:paraId="311024D2" w14:textId="77777777" w:rsidR="009508CE" w:rsidRDefault="0054614C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Článek X.</w:t>
      </w:r>
    </w:p>
    <w:p w14:paraId="311024D3" w14:textId="77777777" w:rsidR="009508CE" w:rsidRDefault="0054614C">
      <w:pPr>
        <w:pStyle w:val="Nadpis7"/>
        <w:spacing w:after="120"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Platební podmínky</w:t>
      </w:r>
    </w:p>
    <w:p w14:paraId="311024D4" w14:textId="77777777" w:rsidR="009508CE" w:rsidRDefault="0054614C">
      <w:pPr>
        <w:numPr>
          <w:ilvl w:val="0"/>
          <w:numId w:val="19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Smluvní cena bude hrazena na základě </w:t>
      </w:r>
      <w:proofErr w:type="spellStart"/>
      <w:r>
        <w:rPr>
          <w:rFonts w:ascii="Calibri" w:hAnsi="Calibri"/>
          <w:sz w:val="24"/>
          <w:szCs w:val="24"/>
          <w:shd w:val="clear" w:color="auto" w:fill="FFFFFF"/>
        </w:rPr>
        <w:t>daňov</w:t>
      </w:r>
      <w:proofErr w:type="spellEnd"/>
      <w:r>
        <w:rPr>
          <w:rFonts w:ascii="Calibri" w:hAnsi="Calibri"/>
          <w:sz w:val="24"/>
          <w:szCs w:val="24"/>
          <w:shd w:val="clear" w:color="auto" w:fill="FFFFFF"/>
          <w:lang w:val="fr-FR"/>
        </w:rPr>
        <w:t>é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ho dokladu (faktury), a to po dokončení díla. Daňový doklad je zhotovitel oprávněn vystavit po odsouhlasení soupisu skutečně provedených prací objednatelem. Tento soupis bude přílohou </w:t>
      </w:r>
      <w:proofErr w:type="spellStart"/>
      <w:r>
        <w:rPr>
          <w:rFonts w:ascii="Calibri" w:hAnsi="Calibri"/>
          <w:sz w:val="24"/>
          <w:szCs w:val="24"/>
          <w:shd w:val="clear" w:color="auto" w:fill="FFFFFF"/>
        </w:rPr>
        <w:t>daňov</w:t>
      </w:r>
      <w:proofErr w:type="spellEnd"/>
      <w:r>
        <w:rPr>
          <w:rFonts w:ascii="Calibri" w:hAnsi="Calibri"/>
          <w:sz w:val="24"/>
          <w:szCs w:val="24"/>
          <w:shd w:val="clear" w:color="auto" w:fill="FFFFFF"/>
          <w:lang w:val="fr-FR"/>
        </w:rPr>
        <w:t>é</w:t>
      </w:r>
      <w:r>
        <w:rPr>
          <w:rFonts w:ascii="Calibri" w:hAnsi="Calibri"/>
          <w:sz w:val="24"/>
          <w:szCs w:val="24"/>
          <w:shd w:val="clear" w:color="auto" w:fill="FFFFFF"/>
        </w:rPr>
        <w:t>ho dokladu (faktury).</w:t>
      </w:r>
    </w:p>
    <w:p w14:paraId="311024D5" w14:textId="77777777" w:rsidR="009508CE" w:rsidRDefault="0054614C">
      <w:pPr>
        <w:numPr>
          <w:ilvl w:val="0"/>
          <w:numId w:val="19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FFFFFF"/>
        </w:rPr>
        <w:t>Právo vystavit konečný účetní doklad má zhotovitel po předání a</w:t>
      </w:r>
      <w:r>
        <w:rPr>
          <w:rFonts w:ascii="Calibri" w:hAnsi="Calibri"/>
          <w:sz w:val="24"/>
          <w:szCs w:val="24"/>
          <w:shd w:val="clear" w:color="auto" w:fill="FFFFFF"/>
          <w:lang w:val="ar-SA"/>
        </w:rPr>
        <w:t> </w:t>
      </w:r>
      <w:r>
        <w:rPr>
          <w:rFonts w:ascii="Calibri" w:hAnsi="Calibri"/>
          <w:sz w:val="24"/>
          <w:szCs w:val="24"/>
          <w:shd w:val="clear" w:color="auto" w:fill="FFFFFF"/>
        </w:rPr>
        <w:t>převzetí kompletní</w:t>
      </w:r>
      <w:r>
        <w:rPr>
          <w:rFonts w:ascii="Calibri" w:hAnsi="Calibri"/>
          <w:sz w:val="24"/>
          <w:szCs w:val="24"/>
          <w:shd w:val="clear" w:color="auto" w:fill="FFFFFF"/>
          <w:lang w:val="pt-PT"/>
        </w:rPr>
        <w:t>ho d</w:t>
      </w:r>
      <w:proofErr w:type="spellStart"/>
      <w:r>
        <w:rPr>
          <w:rFonts w:ascii="Calibri" w:hAnsi="Calibri"/>
          <w:sz w:val="24"/>
          <w:szCs w:val="24"/>
          <w:shd w:val="clear" w:color="auto" w:fill="FFFFFF"/>
        </w:rPr>
        <w:t>íla</w:t>
      </w:r>
      <w:proofErr w:type="spellEnd"/>
      <w:r>
        <w:rPr>
          <w:rFonts w:ascii="Calibri" w:hAnsi="Calibri"/>
          <w:sz w:val="24"/>
          <w:szCs w:val="24"/>
          <w:shd w:val="clear" w:color="auto" w:fill="FFFFFF"/>
        </w:rPr>
        <w:t xml:space="preserve"> a po odstranění veškerý</w:t>
      </w:r>
      <w:r>
        <w:rPr>
          <w:rFonts w:ascii="Calibri" w:hAnsi="Calibri"/>
          <w:sz w:val="24"/>
          <w:szCs w:val="24"/>
          <w:shd w:val="clear" w:color="auto" w:fill="FFFFFF"/>
          <w:lang w:val="sv-SE"/>
        </w:rPr>
        <w:t>ch vad a nedod</w:t>
      </w:r>
      <w:proofErr w:type="spellStart"/>
      <w:r>
        <w:rPr>
          <w:rFonts w:ascii="Calibri" w:hAnsi="Calibri"/>
          <w:sz w:val="24"/>
          <w:szCs w:val="24"/>
          <w:shd w:val="clear" w:color="auto" w:fill="FFFFFF"/>
        </w:rPr>
        <w:t>ělků</w:t>
      </w:r>
      <w:proofErr w:type="spellEnd"/>
      <w:r>
        <w:rPr>
          <w:rFonts w:ascii="Calibri" w:hAnsi="Calibri"/>
          <w:sz w:val="24"/>
          <w:szCs w:val="24"/>
          <w:shd w:val="clear" w:color="auto" w:fill="FFFFFF"/>
        </w:rPr>
        <w:t xml:space="preserve"> uvedený</w:t>
      </w:r>
      <w:proofErr w:type="spellStart"/>
      <w:r>
        <w:rPr>
          <w:rFonts w:ascii="Calibri" w:hAnsi="Calibri"/>
          <w:sz w:val="24"/>
          <w:szCs w:val="24"/>
          <w:shd w:val="clear" w:color="auto" w:fill="FFFFFF"/>
          <w:lang w:val="de-DE"/>
        </w:rPr>
        <w:t>ch</w:t>
      </w:r>
      <w:proofErr w:type="spellEnd"/>
      <w:r>
        <w:rPr>
          <w:rFonts w:ascii="Calibri" w:hAnsi="Calibri"/>
          <w:sz w:val="24"/>
          <w:szCs w:val="24"/>
          <w:shd w:val="clear" w:color="auto" w:fill="FFFFFF"/>
          <w:lang w:val="de-DE"/>
        </w:rPr>
        <w:t xml:space="preserve"> v</w:t>
      </w:r>
      <w:r>
        <w:rPr>
          <w:rFonts w:ascii="Calibri" w:hAnsi="Calibri"/>
          <w:sz w:val="24"/>
          <w:szCs w:val="24"/>
          <w:shd w:val="clear" w:color="auto" w:fill="FFFFFF"/>
          <w:lang w:val="ar-SA"/>
        </w:rPr>
        <w:t> </w:t>
      </w:r>
      <w:r>
        <w:rPr>
          <w:rFonts w:ascii="Calibri" w:hAnsi="Calibri"/>
          <w:sz w:val="24"/>
          <w:szCs w:val="24"/>
          <w:shd w:val="clear" w:color="auto" w:fill="FFFFFF"/>
        </w:rPr>
        <w:t>protokolu o předání a</w:t>
      </w:r>
      <w:r>
        <w:rPr>
          <w:rFonts w:ascii="Calibri" w:hAnsi="Calibri"/>
          <w:sz w:val="24"/>
          <w:szCs w:val="24"/>
          <w:shd w:val="clear" w:color="auto" w:fill="FFFFFF"/>
          <w:lang w:val="ar-SA"/>
        </w:rPr>
        <w:t> </w:t>
      </w:r>
      <w:r>
        <w:rPr>
          <w:rFonts w:ascii="Calibri" w:hAnsi="Calibri"/>
          <w:sz w:val="24"/>
          <w:szCs w:val="24"/>
          <w:shd w:val="clear" w:color="auto" w:fill="FFFFFF"/>
        </w:rPr>
        <w:t>převzetí díla. </w:t>
      </w:r>
    </w:p>
    <w:p w14:paraId="311024D6" w14:textId="77777777" w:rsidR="009508CE" w:rsidRDefault="0054614C">
      <w:pPr>
        <w:pStyle w:val="Zkladntext2"/>
        <w:numPr>
          <w:ilvl w:val="0"/>
          <w:numId w:val="19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Faktura bude obsahovat všechny náležitosti </w:t>
      </w:r>
      <w:proofErr w:type="spellStart"/>
      <w:r>
        <w:rPr>
          <w:rStyle w:val="eop"/>
          <w:rFonts w:ascii="Calibri" w:hAnsi="Calibri"/>
        </w:rPr>
        <w:t>daňov</w:t>
      </w:r>
      <w:proofErr w:type="spellEnd"/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  <w:lang w:val="pt-PT"/>
        </w:rPr>
        <w:t xml:space="preserve">ho a </w:t>
      </w:r>
      <w:r>
        <w:rPr>
          <w:rStyle w:val="eop"/>
          <w:rFonts w:ascii="Calibri" w:hAnsi="Calibri"/>
        </w:rPr>
        <w:t>účetního dokladu tak, jak jsou stanoveny zákonem č. 235/2004 Sb. o dani z př</w:t>
      </w:r>
      <w:r>
        <w:rPr>
          <w:rStyle w:val="eop"/>
          <w:rFonts w:ascii="Calibri" w:hAnsi="Calibri"/>
          <w:lang w:val="pt-PT"/>
        </w:rPr>
        <w:t>idan</w:t>
      </w:r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hodnoty, ve znění pozdějších předpisů. Tyto náležitosti jsou: </w:t>
      </w:r>
    </w:p>
    <w:p w14:paraId="311024D7" w14:textId="77777777" w:rsidR="009508CE" w:rsidRDefault="0054614C">
      <w:pPr>
        <w:pStyle w:val="paragraph"/>
        <w:numPr>
          <w:ilvl w:val="0"/>
          <w:numId w:val="20"/>
        </w:numPr>
        <w:spacing w:before="0" w:after="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soupis provedených prací dokladující </w:t>
      </w:r>
      <w:r>
        <w:rPr>
          <w:rStyle w:val="eop"/>
          <w:rFonts w:ascii="Calibri" w:hAnsi="Calibri"/>
          <w:lang w:val="it-IT"/>
        </w:rPr>
        <w:t>opr</w:t>
      </w:r>
      <w:proofErr w:type="spellStart"/>
      <w:r>
        <w:rPr>
          <w:rStyle w:val="eop"/>
          <w:rFonts w:ascii="Calibri" w:hAnsi="Calibri"/>
        </w:rPr>
        <w:t>ávněnost</w:t>
      </w:r>
      <w:proofErr w:type="spellEnd"/>
      <w:r>
        <w:rPr>
          <w:rStyle w:val="eop"/>
          <w:rFonts w:ascii="Calibri" w:hAnsi="Calibri"/>
        </w:rPr>
        <w:t xml:space="preserve"> fakturované částky potvrzený objednavatelem </w:t>
      </w:r>
    </w:p>
    <w:p w14:paraId="311024D8" w14:textId="77777777" w:rsidR="009508CE" w:rsidRDefault="0054614C">
      <w:pPr>
        <w:pStyle w:val="paragraph"/>
        <w:numPr>
          <w:ilvl w:val="0"/>
          <w:numId w:val="20"/>
        </w:numPr>
        <w:spacing w:before="0" w:after="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>číslo smlouvy</w:t>
      </w:r>
    </w:p>
    <w:p w14:paraId="311024D9" w14:textId="77777777" w:rsidR="009508CE" w:rsidRDefault="0054614C">
      <w:pPr>
        <w:pStyle w:val="Zkladntext2"/>
        <w:numPr>
          <w:ilvl w:val="0"/>
          <w:numId w:val="41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V případě, že faktura nebude obsahovat náležitosti </w:t>
      </w:r>
      <w:proofErr w:type="spellStart"/>
      <w:r>
        <w:rPr>
          <w:rStyle w:val="eop"/>
          <w:rFonts w:ascii="Calibri" w:hAnsi="Calibri"/>
        </w:rPr>
        <w:t>daňov</w:t>
      </w:r>
      <w:proofErr w:type="spellEnd"/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ho dokladu dle zákona o dani z př</w:t>
      </w:r>
      <w:r>
        <w:rPr>
          <w:rStyle w:val="eop"/>
          <w:rFonts w:ascii="Calibri" w:hAnsi="Calibri"/>
          <w:lang w:val="pt-PT"/>
        </w:rPr>
        <w:t>idan</w:t>
      </w:r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hodnoty nebo k ní nebudou přiloženy </w:t>
      </w:r>
      <w:proofErr w:type="spellStart"/>
      <w:r>
        <w:rPr>
          <w:rStyle w:val="eop"/>
          <w:rFonts w:ascii="Calibri" w:hAnsi="Calibri"/>
        </w:rPr>
        <w:t>řádn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doklady (přílohy) smlouvou </w:t>
      </w:r>
      <w:proofErr w:type="spellStart"/>
      <w:r>
        <w:rPr>
          <w:rStyle w:val="eop"/>
          <w:rFonts w:ascii="Calibri" w:hAnsi="Calibri"/>
        </w:rPr>
        <w:t>vyžadovan</w:t>
      </w:r>
      <w:proofErr w:type="spellEnd"/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 xml:space="preserve">, je objednatel oprávněn ji vrátit zhotoviteli a požadovat vystavení </w:t>
      </w:r>
      <w:proofErr w:type="spellStart"/>
      <w:r>
        <w:rPr>
          <w:rStyle w:val="eop"/>
          <w:rFonts w:ascii="Calibri" w:hAnsi="Calibri"/>
        </w:rPr>
        <w:t>řádn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faktury. Tím se př</w:t>
      </w:r>
      <w:proofErr w:type="spellStart"/>
      <w:r>
        <w:rPr>
          <w:rStyle w:val="eop"/>
          <w:rFonts w:ascii="Calibri" w:hAnsi="Calibri"/>
          <w:lang w:val="de-DE"/>
        </w:rPr>
        <w:t>eru</w:t>
      </w:r>
      <w:proofErr w:type="spellEnd"/>
      <w:r>
        <w:rPr>
          <w:rStyle w:val="eop"/>
          <w:rFonts w:ascii="Calibri" w:hAnsi="Calibri"/>
        </w:rPr>
        <w:t>š</w:t>
      </w:r>
      <w:r>
        <w:rPr>
          <w:rStyle w:val="eop"/>
          <w:rFonts w:ascii="Calibri" w:hAnsi="Calibri"/>
          <w:lang w:val="pt-PT"/>
        </w:rPr>
        <w:t>uje lh</w:t>
      </w:r>
      <w:proofErr w:type="spellStart"/>
      <w:r>
        <w:rPr>
          <w:rStyle w:val="eop"/>
          <w:rFonts w:ascii="Calibri" w:hAnsi="Calibri"/>
        </w:rPr>
        <w:t>ůta</w:t>
      </w:r>
      <w:proofErr w:type="spellEnd"/>
      <w:r>
        <w:rPr>
          <w:rStyle w:val="eop"/>
          <w:rFonts w:ascii="Calibri" w:hAnsi="Calibri"/>
        </w:rPr>
        <w:t xml:space="preserve"> její splatnosti a doručením opraven</w:t>
      </w:r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, doplněn</w:t>
      </w:r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faktury </w:t>
      </w:r>
      <w:r>
        <w:rPr>
          <w:rStyle w:val="eop"/>
          <w:rFonts w:ascii="Calibri" w:hAnsi="Calibri"/>
        </w:rPr>
        <w:lastRenderedPageBreak/>
        <w:t xml:space="preserve">začne běžet nová </w:t>
      </w:r>
      <w:r>
        <w:rPr>
          <w:rStyle w:val="eop"/>
          <w:rFonts w:ascii="Calibri" w:hAnsi="Calibri"/>
          <w:lang w:val="pt-PT"/>
        </w:rPr>
        <w:t>lh</w:t>
      </w:r>
      <w:proofErr w:type="spellStart"/>
      <w:r>
        <w:rPr>
          <w:rStyle w:val="eop"/>
          <w:rFonts w:ascii="Calibri" w:hAnsi="Calibri"/>
        </w:rPr>
        <w:t>ůta</w:t>
      </w:r>
      <w:proofErr w:type="spellEnd"/>
      <w:r>
        <w:rPr>
          <w:rStyle w:val="eop"/>
          <w:rFonts w:ascii="Calibri" w:hAnsi="Calibri"/>
        </w:rPr>
        <w:t xml:space="preserve"> splatnosti. Vrácení faktury uplatní objednatel do 7 pracovních dnů ode dne doručení faktury od zhotovitele.</w:t>
      </w:r>
    </w:p>
    <w:p w14:paraId="311024DA" w14:textId="77777777" w:rsidR="009508CE" w:rsidRDefault="0054614C">
      <w:pPr>
        <w:pStyle w:val="Zkladntext2"/>
        <w:numPr>
          <w:ilvl w:val="0"/>
          <w:numId w:val="19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Faktury jsou </w:t>
      </w:r>
      <w:proofErr w:type="spellStart"/>
      <w:r>
        <w:rPr>
          <w:rStyle w:val="eop"/>
          <w:rFonts w:ascii="Calibri" w:hAnsi="Calibri"/>
        </w:rPr>
        <w:t>splatn</w:t>
      </w:r>
      <w:proofErr w:type="spellEnd"/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  <w:lang w:val="pt-PT"/>
        </w:rPr>
        <w:t>ve lh</w:t>
      </w:r>
      <w:proofErr w:type="spellStart"/>
      <w:r>
        <w:rPr>
          <w:rStyle w:val="eop"/>
          <w:rFonts w:ascii="Calibri" w:hAnsi="Calibri"/>
        </w:rPr>
        <w:t>ůtě</w:t>
      </w:r>
      <w:proofErr w:type="spellEnd"/>
      <w:r>
        <w:rPr>
          <w:rStyle w:val="eop"/>
          <w:rFonts w:ascii="Calibri" w:hAnsi="Calibri"/>
        </w:rPr>
        <w:t xml:space="preserve"> 60 kalendářních dnů ode dne její</w:t>
      </w:r>
      <w:r>
        <w:rPr>
          <w:rStyle w:val="eop"/>
          <w:rFonts w:ascii="Calibri" w:hAnsi="Calibri"/>
          <w:lang w:val="pt-PT"/>
        </w:rPr>
        <w:t>ho doru</w:t>
      </w:r>
      <w:proofErr w:type="spellStart"/>
      <w:r>
        <w:rPr>
          <w:rStyle w:val="eop"/>
          <w:rFonts w:ascii="Calibri" w:hAnsi="Calibri"/>
        </w:rPr>
        <w:t>čení</w:t>
      </w:r>
      <w:proofErr w:type="spellEnd"/>
      <w:r>
        <w:rPr>
          <w:rStyle w:val="eop"/>
          <w:rFonts w:ascii="Calibri" w:hAnsi="Calibri"/>
        </w:rPr>
        <w:t xml:space="preserve"> objednateli.</w:t>
      </w:r>
    </w:p>
    <w:p w14:paraId="311024DB" w14:textId="77777777" w:rsidR="009508CE" w:rsidRDefault="0054614C">
      <w:pPr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Faktura je považována za uhrazenou dnem odepsání fakturované částky z účtu objednatele.</w:t>
      </w:r>
    </w:p>
    <w:p w14:paraId="311024DC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DD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DE" w14:textId="77777777" w:rsidR="009508CE" w:rsidRDefault="0054614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>Článek XI.</w:t>
      </w:r>
    </w:p>
    <w:p w14:paraId="311024DF" w14:textId="77777777" w:rsidR="009508CE" w:rsidRDefault="0054614C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Zajištění závazků – smluvní pokuty</w:t>
      </w:r>
    </w:p>
    <w:p w14:paraId="311024E0" w14:textId="77777777" w:rsidR="009508CE" w:rsidRDefault="0054614C">
      <w:pPr>
        <w:numPr>
          <w:ilvl w:val="0"/>
          <w:numId w:val="22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V případě nedodržení termínu dokončení plnění nebo předání díla dle článku III. 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to smlouvy, uhradí zhotovitel objednateli smluvní pokutu ve výši 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1.000</w:t>
      </w:r>
      <w:r>
        <w:rPr>
          <w:rStyle w:val="eop"/>
          <w:rFonts w:ascii="Calibri" w:hAnsi="Calibri"/>
          <w:sz w:val="24"/>
          <w:szCs w:val="24"/>
        </w:rPr>
        <w:t>,-</w:t>
      </w:r>
      <w:proofErr w:type="gramEnd"/>
      <w:r>
        <w:rPr>
          <w:rStyle w:val="eop"/>
          <w:rFonts w:ascii="Calibri" w:hAnsi="Calibri"/>
          <w:sz w:val="24"/>
          <w:szCs w:val="24"/>
        </w:rPr>
        <w:t xml:space="preserve"> Kč za každý den prodlení.</w:t>
      </w:r>
    </w:p>
    <w:p w14:paraId="311024E1" w14:textId="77777777" w:rsidR="009508CE" w:rsidRDefault="0054614C">
      <w:pPr>
        <w:numPr>
          <w:ilvl w:val="0"/>
          <w:numId w:val="22"/>
        </w:numPr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Ref521389813"/>
      <w:r>
        <w:rPr>
          <w:rStyle w:val="eop"/>
          <w:rFonts w:ascii="Calibri" w:hAnsi="Calibri"/>
          <w:sz w:val="24"/>
          <w:szCs w:val="24"/>
        </w:rPr>
        <w:t xml:space="preserve">Při prodlení s odstraněním vad a nedodělků oproti lhůtám, jež byly objednatelem stanoveny v protokolu o předání a převzetí díla vznikne zhotoviteli povinnost uhradit objednateli smluvní pokutu ve výši 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1.000</w:t>
      </w:r>
      <w:r>
        <w:rPr>
          <w:rStyle w:val="eop"/>
          <w:rFonts w:ascii="Calibri" w:hAnsi="Calibri"/>
          <w:sz w:val="24"/>
          <w:szCs w:val="24"/>
        </w:rPr>
        <w:t>,-</w:t>
      </w:r>
      <w:proofErr w:type="gramEnd"/>
      <w:r>
        <w:rPr>
          <w:rStyle w:val="eop"/>
          <w:rFonts w:ascii="Calibri" w:hAnsi="Calibri"/>
          <w:sz w:val="24"/>
          <w:szCs w:val="24"/>
        </w:rPr>
        <w:t xml:space="preserve"> Kč za každou vadu, případně nedodělek a den prodlení.</w:t>
      </w:r>
      <w:bookmarkEnd w:id="0"/>
    </w:p>
    <w:p w14:paraId="311024E2" w14:textId="77777777" w:rsidR="009508CE" w:rsidRDefault="0054614C">
      <w:pPr>
        <w:numPr>
          <w:ilvl w:val="0"/>
          <w:numId w:val="22"/>
        </w:numPr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Ref521389843"/>
      <w:r>
        <w:rPr>
          <w:rStyle w:val="eop"/>
          <w:rFonts w:ascii="Calibri" w:hAnsi="Calibri"/>
          <w:sz w:val="24"/>
          <w:szCs w:val="24"/>
        </w:rPr>
        <w:t>P</w:t>
      </w:r>
      <w:bookmarkStart w:id="2" w:name="_Ref521389947"/>
      <w:bookmarkEnd w:id="1"/>
      <w:r>
        <w:rPr>
          <w:rStyle w:val="eop"/>
          <w:rFonts w:ascii="Calibri" w:hAnsi="Calibri"/>
          <w:sz w:val="24"/>
          <w:szCs w:val="24"/>
        </w:rPr>
        <w:t>ři prodlení s odstranění</w:t>
      </w:r>
      <w:r>
        <w:rPr>
          <w:rStyle w:val="eop"/>
          <w:rFonts w:ascii="Calibri" w:hAnsi="Calibri"/>
          <w:sz w:val="24"/>
          <w:szCs w:val="24"/>
          <w:lang w:val="sv-SE"/>
        </w:rPr>
        <w:t>m vad uplatn</w:t>
      </w:r>
      <w:proofErr w:type="spellStart"/>
      <w:r>
        <w:rPr>
          <w:rStyle w:val="eop"/>
          <w:rFonts w:ascii="Calibri" w:hAnsi="Calibri"/>
          <w:sz w:val="24"/>
          <w:szCs w:val="24"/>
        </w:rPr>
        <w:t>ěných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objednatelem v záruční době vznikne zhotoviteli povinnost uhradit objednateli smluvní pokutu ve výši </w:t>
      </w:r>
      <w:proofErr w:type="gramStart"/>
      <w:r>
        <w:rPr>
          <w:rStyle w:val="eop"/>
          <w:rFonts w:ascii="Calibri" w:hAnsi="Calibri"/>
          <w:sz w:val="24"/>
          <w:szCs w:val="24"/>
        </w:rPr>
        <w:t>1.000,-</w:t>
      </w:r>
      <w:proofErr w:type="gramEnd"/>
      <w:r>
        <w:rPr>
          <w:rStyle w:val="eop"/>
          <w:rFonts w:ascii="Calibri" w:hAnsi="Calibri"/>
          <w:sz w:val="24"/>
          <w:szCs w:val="24"/>
        </w:rPr>
        <w:t xml:space="preserve"> Kč za každou vadu a den prodlení.</w:t>
      </w:r>
    </w:p>
    <w:p w14:paraId="311024E3" w14:textId="77777777" w:rsidR="009508CE" w:rsidRDefault="0054614C">
      <w:pPr>
        <w:numPr>
          <w:ilvl w:val="0"/>
          <w:numId w:val="22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Objednatel je dá</w:t>
      </w:r>
      <w:r>
        <w:rPr>
          <w:rStyle w:val="eop"/>
          <w:rFonts w:ascii="Calibri" w:hAnsi="Calibri"/>
          <w:sz w:val="24"/>
          <w:szCs w:val="24"/>
          <w:lang w:val="nl-NL"/>
        </w:rPr>
        <w:t>le opr</w:t>
      </w:r>
      <w:proofErr w:type="spellStart"/>
      <w:r>
        <w:rPr>
          <w:rStyle w:val="eop"/>
          <w:rFonts w:ascii="Calibri" w:hAnsi="Calibri"/>
          <w:sz w:val="24"/>
          <w:szCs w:val="24"/>
        </w:rPr>
        <w:t>ávněn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požadovat po zhotoviteli úhradu smluvní pokuty, pokud objednatel odstoupil od smlouvy z důvodu </w:t>
      </w:r>
      <w:proofErr w:type="spellStart"/>
      <w:r>
        <w:rPr>
          <w:rStyle w:val="eop"/>
          <w:rFonts w:ascii="Calibri" w:hAnsi="Calibri"/>
          <w:sz w:val="24"/>
          <w:szCs w:val="24"/>
        </w:rPr>
        <w:t>vadn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ho plnění </w:t>
      </w:r>
      <w:r>
        <w:rPr>
          <w:rStyle w:val="eop"/>
          <w:rFonts w:ascii="Calibri" w:hAnsi="Calibri"/>
          <w:sz w:val="24"/>
          <w:szCs w:val="24"/>
          <w:lang w:val="it-IT"/>
        </w:rPr>
        <w:t>na stran</w:t>
      </w:r>
      <w:r>
        <w:rPr>
          <w:rStyle w:val="eop"/>
          <w:rFonts w:ascii="Calibri" w:hAnsi="Calibri"/>
          <w:sz w:val="24"/>
          <w:szCs w:val="24"/>
        </w:rPr>
        <w:t>ě zhotovitele, výše smluvní pokuty činí v </w:t>
      </w:r>
      <w:proofErr w:type="spellStart"/>
      <w:r>
        <w:rPr>
          <w:rStyle w:val="eop"/>
          <w:rFonts w:ascii="Calibri" w:hAnsi="Calibri"/>
          <w:sz w:val="24"/>
          <w:szCs w:val="24"/>
        </w:rPr>
        <w:t>takov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m případě </w:t>
      </w:r>
      <w:r>
        <w:rPr>
          <w:rStyle w:val="eop"/>
          <w:rFonts w:ascii="Calibri" w:hAnsi="Calibri"/>
          <w:sz w:val="24"/>
          <w:szCs w:val="24"/>
          <w:lang w:val="fr-FR"/>
        </w:rPr>
        <w:t>5 % z</w:t>
      </w:r>
      <w:r>
        <w:rPr>
          <w:rStyle w:val="eop"/>
          <w:rFonts w:ascii="Calibri" w:hAnsi="Calibri"/>
          <w:sz w:val="24"/>
          <w:szCs w:val="24"/>
        </w:rPr>
        <w:t> </w:t>
      </w:r>
      <w:proofErr w:type="spellStart"/>
      <w:r>
        <w:rPr>
          <w:rStyle w:val="eop"/>
          <w:rFonts w:ascii="Calibri" w:hAnsi="Calibri"/>
          <w:sz w:val="24"/>
          <w:szCs w:val="24"/>
        </w:rPr>
        <w:t>celkov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ceny díla</w:t>
      </w:r>
      <w:bookmarkEnd w:id="2"/>
      <w:r>
        <w:rPr>
          <w:rStyle w:val="eop"/>
          <w:rFonts w:ascii="Calibri" w:hAnsi="Calibri"/>
          <w:sz w:val="24"/>
          <w:szCs w:val="24"/>
        </w:rPr>
        <w:t>.</w:t>
      </w:r>
    </w:p>
    <w:p w14:paraId="311024E4" w14:textId="77777777" w:rsidR="009508CE" w:rsidRDefault="0054614C">
      <w:pPr>
        <w:numPr>
          <w:ilvl w:val="0"/>
          <w:numId w:val="22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V případě prodlení objednatele s placením faktur uhradí objednatel zhotoviteli úrok z prodlení ve výši stanoven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právní</w:t>
      </w:r>
      <w:r>
        <w:rPr>
          <w:rStyle w:val="eop"/>
          <w:rFonts w:ascii="Calibri" w:hAnsi="Calibri"/>
          <w:sz w:val="24"/>
          <w:szCs w:val="24"/>
          <w:lang w:val="it-IT"/>
        </w:rPr>
        <w:t>mi p</w:t>
      </w:r>
      <w:proofErr w:type="spellStart"/>
      <w:r>
        <w:rPr>
          <w:rStyle w:val="eop"/>
          <w:rFonts w:ascii="Calibri" w:hAnsi="Calibri"/>
          <w:sz w:val="24"/>
          <w:szCs w:val="24"/>
        </w:rPr>
        <w:t>ředpisy</w:t>
      </w:r>
      <w:proofErr w:type="spellEnd"/>
      <w:r>
        <w:rPr>
          <w:rStyle w:val="eop"/>
          <w:rFonts w:ascii="Calibri" w:hAnsi="Calibri"/>
          <w:sz w:val="24"/>
          <w:szCs w:val="24"/>
        </w:rPr>
        <w:t>.</w:t>
      </w:r>
    </w:p>
    <w:p w14:paraId="311024E5" w14:textId="77777777" w:rsidR="009508CE" w:rsidRDefault="0054614C">
      <w:pPr>
        <w:numPr>
          <w:ilvl w:val="0"/>
          <w:numId w:val="22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Smluvní pokutu může objednatel </w:t>
      </w:r>
      <w:proofErr w:type="spellStart"/>
      <w:r>
        <w:rPr>
          <w:rStyle w:val="eop"/>
          <w:rFonts w:ascii="Calibri" w:hAnsi="Calibri"/>
          <w:sz w:val="24"/>
          <w:szCs w:val="24"/>
        </w:rPr>
        <w:t>odečí</w:t>
      </w:r>
      <w:proofErr w:type="spellEnd"/>
      <w:r>
        <w:rPr>
          <w:rStyle w:val="eop"/>
          <w:rFonts w:ascii="Calibri" w:hAnsi="Calibri"/>
          <w:sz w:val="24"/>
          <w:szCs w:val="24"/>
          <w:lang w:val="nl-NL"/>
        </w:rPr>
        <w:t>st z</w:t>
      </w:r>
      <w:r>
        <w:rPr>
          <w:rStyle w:val="eop"/>
          <w:rFonts w:ascii="Calibri" w:hAnsi="Calibri"/>
          <w:sz w:val="24"/>
          <w:szCs w:val="24"/>
        </w:rPr>
        <w:t> účetních dokladů zhotovitele formou zápočtu.</w:t>
      </w:r>
    </w:p>
    <w:p w14:paraId="311024E6" w14:textId="77777777" w:rsidR="009508CE" w:rsidRDefault="0054614C">
      <w:pPr>
        <w:numPr>
          <w:ilvl w:val="0"/>
          <w:numId w:val="22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Smluvní pokuty, </w:t>
      </w:r>
      <w:proofErr w:type="spellStart"/>
      <w:r>
        <w:rPr>
          <w:rStyle w:val="eop"/>
          <w:rFonts w:ascii="Calibri" w:hAnsi="Calibri"/>
          <w:sz w:val="24"/>
          <w:szCs w:val="24"/>
        </w:rPr>
        <w:t>sjednan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touto smlouvou, hradí povinná strana nezávisle na tom, zda a v jak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výši vznikne druh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straně škoda, kterou lze vymáhat samostatně a bez ohledu na její výš</w:t>
      </w:r>
      <w:r>
        <w:rPr>
          <w:rStyle w:val="eop"/>
          <w:rFonts w:ascii="Calibri" w:hAnsi="Calibri"/>
          <w:sz w:val="24"/>
          <w:szCs w:val="24"/>
          <w:lang w:val="it-IT"/>
        </w:rPr>
        <w:t>i.</w:t>
      </w:r>
    </w:p>
    <w:p w14:paraId="311024E7" w14:textId="77777777" w:rsidR="009508CE" w:rsidRDefault="009508CE">
      <w:pPr>
        <w:spacing w:line="276" w:lineRule="auto"/>
        <w:ind w:left="425"/>
        <w:jc w:val="both"/>
        <w:rPr>
          <w:rFonts w:ascii="Calibri" w:eastAsia="Calibri" w:hAnsi="Calibri" w:cs="Calibri"/>
          <w:sz w:val="24"/>
          <w:szCs w:val="24"/>
        </w:rPr>
      </w:pPr>
    </w:p>
    <w:p w14:paraId="311024E8" w14:textId="77777777" w:rsidR="009508CE" w:rsidRDefault="009508CE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14:paraId="311024E9" w14:textId="77777777" w:rsidR="009508CE" w:rsidRDefault="0054614C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Článek XII.</w:t>
      </w:r>
    </w:p>
    <w:p w14:paraId="311024EA" w14:textId="77777777" w:rsidR="009508CE" w:rsidRDefault="0054614C">
      <w:pPr>
        <w:spacing w:after="120"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Odstoupení od smlouvy</w:t>
      </w:r>
    </w:p>
    <w:p w14:paraId="311024EB" w14:textId="77777777" w:rsidR="009508CE" w:rsidRDefault="0054614C">
      <w:pPr>
        <w:numPr>
          <w:ilvl w:val="0"/>
          <w:numId w:val="23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Objednatel je oprávněn písemně </w:t>
      </w:r>
      <w:r>
        <w:rPr>
          <w:rStyle w:val="eop"/>
          <w:rFonts w:ascii="Calibri" w:hAnsi="Calibri"/>
          <w:sz w:val="24"/>
          <w:szCs w:val="24"/>
        </w:rPr>
        <w:t>odstoupit od smlouvy v případě, že zhotovitel:</w:t>
      </w:r>
    </w:p>
    <w:p w14:paraId="311024EC" w14:textId="77777777" w:rsidR="009508CE" w:rsidRDefault="0054614C">
      <w:pPr>
        <w:numPr>
          <w:ilvl w:val="0"/>
          <w:numId w:val="24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nezahájí provádění díla do 5 pracovních dnů </w:t>
      </w:r>
      <w:r>
        <w:rPr>
          <w:rStyle w:val="eop"/>
          <w:rFonts w:ascii="Calibri" w:hAnsi="Calibri"/>
          <w:sz w:val="24"/>
          <w:szCs w:val="24"/>
          <w:lang w:val="en-US"/>
        </w:rPr>
        <w:t>od term</w:t>
      </w:r>
      <w:proofErr w:type="spellStart"/>
      <w:r>
        <w:rPr>
          <w:rStyle w:val="eop"/>
          <w:rFonts w:ascii="Calibri" w:hAnsi="Calibri"/>
          <w:sz w:val="24"/>
          <w:szCs w:val="24"/>
        </w:rPr>
        <w:t>ínu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zahájení plnění nebo termínu předání a převzetí staveniště. Rozhodující</w:t>
      </w:r>
      <w:r>
        <w:rPr>
          <w:rStyle w:val="eop"/>
          <w:rFonts w:ascii="Calibri" w:hAnsi="Calibri"/>
          <w:sz w:val="24"/>
          <w:szCs w:val="24"/>
          <w:lang w:val="pt-PT"/>
        </w:rPr>
        <w:t>m term</w:t>
      </w:r>
      <w:proofErr w:type="spellStart"/>
      <w:r>
        <w:rPr>
          <w:rStyle w:val="eop"/>
          <w:rFonts w:ascii="Calibri" w:hAnsi="Calibri"/>
          <w:sz w:val="24"/>
          <w:szCs w:val="24"/>
        </w:rPr>
        <w:t>ínem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je termín, který nastane </w:t>
      </w:r>
      <w:proofErr w:type="spellStart"/>
      <w:r>
        <w:rPr>
          <w:rStyle w:val="eop"/>
          <w:rFonts w:ascii="Calibri" w:hAnsi="Calibri"/>
          <w:sz w:val="24"/>
          <w:szCs w:val="24"/>
        </w:rPr>
        <w:t>dří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ve.</w:t>
      </w:r>
    </w:p>
    <w:p w14:paraId="311024ED" w14:textId="77777777" w:rsidR="009508CE" w:rsidRDefault="0054614C">
      <w:pPr>
        <w:numPr>
          <w:ilvl w:val="0"/>
          <w:numId w:val="24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neodstraní v průběhu provedení díla </w:t>
      </w:r>
      <w:r>
        <w:rPr>
          <w:rStyle w:val="eop"/>
          <w:rFonts w:ascii="Calibri" w:hAnsi="Calibri"/>
          <w:sz w:val="24"/>
          <w:szCs w:val="24"/>
        </w:rPr>
        <w:t>vady zjištěn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objednatelem a uveden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v zápisu z kontrolního dne, a to ani v </w:t>
      </w:r>
      <w:proofErr w:type="spellStart"/>
      <w:r>
        <w:rPr>
          <w:rStyle w:val="eop"/>
          <w:rFonts w:ascii="Calibri" w:hAnsi="Calibri"/>
          <w:sz w:val="24"/>
          <w:szCs w:val="24"/>
        </w:rPr>
        <w:t>dodatečn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  <w:lang w:val="pt-PT"/>
        </w:rPr>
        <w:t>lh</w:t>
      </w:r>
      <w:proofErr w:type="spellStart"/>
      <w:r>
        <w:rPr>
          <w:rStyle w:val="eop"/>
          <w:rFonts w:ascii="Calibri" w:hAnsi="Calibri"/>
          <w:sz w:val="24"/>
          <w:szCs w:val="24"/>
        </w:rPr>
        <w:t>ůtě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stanoven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písemně objednatelem,</w:t>
      </w:r>
    </w:p>
    <w:p w14:paraId="311024EE" w14:textId="77777777" w:rsidR="009508CE" w:rsidRDefault="0054614C">
      <w:pPr>
        <w:numPr>
          <w:ilvl w:val="0"/>
          <w:numId w:val="24"/>
        </w:numPr>
        <w:spacing w:line="276" w:lineRule="auto"/>
        <w:jc w:val="both"/>
        <w:rPr>
          <w:rFonts w:ascii="Calibri" w:hAnsi="Calibri"/>
          <w:sz w:val="24"/>
          <w:szCs w:val="24"/>
        </w:rPr>
      </w:pPr>
      <w:proofErr w:type="gramStart"/>
      <w:r>
        <w:rPr>
          <w:rStyle w:val="eop"/>
          <w:rFonts w:ascii="Calibri" w:hAnsi="Calibri"/>
          <w:sz w:val="24"/>
          <w:szCs w:val="24"/>
        </w:rPr>
        <w:lastRenderedPageBreak/>
        <w:t>př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eru</w:t>
      </w:r>
      <w:r>
        <w:rPr>
          <w:rStyle w:val="eop"/>
          <w:rFonts w:ascii="Calibri" w:hAnsi="Calibri"/>
          <w:sz w:val="24"/>
          <w:szCs w:val="24"/>
        </w:rPr>
        <w:t>ší</w:t>
      </w:r>
      <w:proofErr w:type="spellEnd"/>
      <w:proofErr w:type="gramEnd"/>
      <w:r>
        <w:rPr>
          <w:rStyle w:val="eop"/>
          <w:rFonts w:ascii="Calibri" w:hAnsi="Calibri"/>
          <w:sz w:val="24"/>
          <w:szCs w:val="24"/>
        </w:rPr>
        <w:t xml:space="preserve"> provádění díla bez uvedení důvodu nebo s uvedením důvodu, který jej k př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eru</w:t>
      </w:r>
      <w:r>
        <w:rPr>
          <w:rStyle w:val="eop"/>
          <w:rFonts w:ascii="Calibri" w:hAnsi="Calibri"/>
          <w:sz w:val="24"/>
          <w:szCs w:val="24"/>
        </w:rPr>
        <w:t>šení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dle 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to smlouvy neopravňuje,</w:t>
      </w:r>
    </w:p>
    <w:p w14:paraId="311024EF" w14:textId="77777777" w:rsidR="009508CE" w:rsidRDefault="0054614C">
      <w:pPr>
        <w:numPr>
          <w:ilvl w:val="0"/>
          <w:numId w:val="24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je v prodlení </w:t>
      </w:r>
      <w:r>
        <w:rPr>
          <w:rStyle w:val="eop"/>
          <w:rFonts w:ascii="Calibri" w:hAnsi="Calibri"/>
          <w:sz w:val="24"/>
          <w:szCs w:val="24"/>
          <w:lang w:val="it-IT"/>
        </w:rPr>
        <w:t>del</w:t>
      </w:r>
      <w:proofErr w:type="spellStart"/>
      <w:r>
        <w:rPr>
          <w:rStyle w:val="eop"/>
          <w:rFonts w:ascii="Calibri" w:hAnsi="Calibri"/>
          <w:sz w:val="24"/>
          <w:szCs w:val="24"/>
        </w:rPr>
        <w:t>ším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než 10 kalendářních dnů s dokončením díla,</w:t>
      </w:r>
    </w:p>
    <w:p w14:paraId="311024F0" w14:textId="77777777" w:rsidR="009508CE" w:rsidRDefault="0054614C">
      <w:pPr>
        <w:numPr>
          <w:ilvl w:val="0"/>
          <w:numId w:val="24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př</w:t>
      </w:r>
      <w:r>
        <w:rPr>
          <w:rStyle w:val="eop"/>
          <w:rFonts w:ascii="Calibri" w:hAnsi="Calibri"/>
          <w:sz w:val="24"/>
          <w:szCs w:val="24"/>
          <w:lang w:val="fr-FR"/>
        </w:rPr>
        <w:t>es p</w:t>
      </w:r>
      <w:proofErr w:type="spellStart"/>
      <w:r>
        <w:rPr>
          <w:rStyle w:val="eop"/>
          <w:rFonts w:ascii="Calibri" w:hAnsi="Calibri"/>
          <w:sz w:val="24"/>
          <w:szCs w:val="24"/>
        </w:rPr>
        <w:t>ísemn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upozornění objednatele provádí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lo s</w:t>
      </w:r>
      <w:r>
        <w:rPr>
          <w:rStyle w:val="eop"/>
          <w:rFonts w:ascii="Calibri" w:hAnsi="Calibri"/>
          <w:sz w:val="24"/>
          <w:szCs w:val="24"/>
        </w:rPr>
        <w:t> nedostatečnou odbornou péčí, v rozporu s projektovou dokumentací, platnými technickými normami, obecně závaznými právní</w:t>
      </w:r>
      <w:r>
        <w:rPr>
          <w:rStyle w:val="eop"/>
          <w:rFonts w:ascii="Calibri" w:hAnsi="Calibri"/>
          <w:sz w:val="24"/>
          <w:szCs w:val="24"/>
          <w:lang w:val="it-IT"/>
        </w:rPr>
        <w:t>mi p</w:t>
      </w:r>
      <w:proofErr w:type="spellStart"/>
      <w:r>
        <w:rPr>
          <w:rStyle w:val="eop"/>
          <w:rFonts w:ascii="Calibri" w:hAnsi="Calibri"/>
          <w:sz w:val="24"/>
          <w:szCs w:val="24"/>
        </w:rPr>
        <w:t>ředpisy</w:t>
      </w:r>
      <w:proofErr w:type="spellEnd"/>
      <w:r>
        <w:rPr>
          <w:rStyle w:val="eop"/>
          <w:rFonts w:ascii="Calibri" w:hAnsi="Calibri"/>
          <w:sz w:val="24"/>
          <w:szCs w:val="24"/>
        </w:rPr>
        <w:t>, případně pokyny objednatele.</w:t>
      </w:r>
    </w:p>
    <w:p w14:paraId="311024F1" w14:textId="77777777" w:rsidR="009508CE" w:rsidRDefault="0054614C">
      <w:pPr>
        <w:numPr>
          <w:ilvl w:val="0"/>
          <w:numId w:val="42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Jestliže objednatel odstoupí od smlouvy z důvodů uvedený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ch</w:t>
      </w:r>
      <w:proofErr w:type="spellEnd"/>
      <w:r>
        <w:rPr>
          <w:rStyle w:val="eop"/>
          <w:rFonts w:ascii="Calibri" w:hAnsi="Calibri"/>
          <w:sz w:val="24"/>
          <w:szCs w:val="24"/>
          <w:lang w:val="de-DE"/>
        </w:rPr>
        <w:t xml:space="preserve"> v</w:t>
      </w:r>
      <w:r>
        <w:rPr>
          <w:rStyle w:val="eop"/>
          <w:rFonts w:ascii="Calibri" w:hAnsi="Calibri"/>
          <w:sz w:val="24"/>
          <w:szCs w:val="24"/>
        </w:rPr>
        <w:t xml:space="preserve"> odstavci 1. tohoto článku, je zhotovitel povinen neprodleně předat objednateli staveniště a </w:t>
      </w:r>
      <w:proofErr w:type="spellStart"/>
      <w:r>
        <w:rPr>
          <w:rStyle w:val="eop"/>
          <w:rFonts w:ascii="Calibri" w:hAnsi="Calibri"/>
          <w:sz w:val="24"/>
          <w:szCs w:val="24"/>
        </w:rPr>
        <w:t>rozpracovan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lo a v</w:t>
      </w:r>
      <w:proofErr w:type="spellStart"/>
      <w:r>
        <w:rPr>
          <w:rStyle w:val="eop"/>
          <w:rFonts w:ascii="Calibri" w:hAnsi="Calibri"/>
          <w:sz w:val="24"/>
          <w:szCs w:val="24"/>
        </w:rPr>
        <w:t>ěci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, jež byly opatřeny k provedení díla a dopraveny na místo provedení </w:t>
      </w:r>
      <w:proofErr w:type="spellStart"/>
      <w:r>
        <w:rPr>
          <w:rStyle w:val="eop"/>
          <w:rFonts w:ascii="Calibri" w:hAnsi="Calibri"/>
          <w:sz w:val="24"/>
          <w:szCs w:val="24"/>
        </w:rPr>
        <w:t>dí</w:t>
      </w:r>
      <w:proofErr w:type="spellEnd"/>
      <w:r>
        <w:rPr>
          <w:rStyle w:val="eop"/>
          <w:rFonts w:ascii="Calibri" w:hAnsi="Calibri"/>
          <w:sz w:val="24"/>
          <w:szCs w:val="24"/>
          <w:lang w:val="pt-PT"/>
        </w:rPr>
        <w:t>la a v</w:t>
      </w:r>
      <w:proofErr w:type="spellStart"/>
      <w:r>
        <w:rPr>
          <w:rStyle w:val="eop"/>
          <w:rFonts w:ascii="Calibri" w:hAnsi="Calibri"/>
          <w:sz w:val="24"/>
          <w:szCs w:val="24"/>
        </w:rPr>
        <w:t>ěci</w:t>
      </w:r>
      <w:proofErr w:type="spellEnd"/>
      <w:r>
        <w:rPr>
          <w:rStyle w:val="eop"/>
          <w:rFonts w:ascii="Calibri" w:hAnsi="Calibri"/>
          <w:sz w:val="24"/>
          <w:szCs w:val="24"/>
        </w:rPr>
        <w:t>, jež byly dočasně zhotovitelem umístěny mimo místo provedení díla.</w:t>
      </w:r>
    </w:p>
    <w:p w14:paraId="311024F2" w14:textId="77777777" w:rsidR="009508CE" w:rsidRDefault="0054614C">
      <w:pPr>
        <w:numPr>
          <w:ilvl w:val="0"/>
          <w:numId w:val="2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V případě, že objednatel odstoupí od smlouvy z důvodů uvedený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ch</w:t>
      </w:r>
      <w:proofErr w:type="spellEnd"/>
      <w:r>
        <w:rPr>
          <w:rStyle w:val="eop"/>
          <w:rFonts w:ascii="Calibri" w:hAnsi="Calibri"/>
          <w:sz w:val="24"/>
          <w:szCs w:val="24"/>
          <w:lang w:val="de-DE"/>
        </w:rPr>
        <w:t xml:space="preserve"> v</w:t>
      </w:r>
      <w:r>
        <w:rPr>
          <w:rStyle w:val="eop"/>
          <w:rFonts w:ascii="Calibri" w:hAnsi="Calibri"/>
          <w:sz w:val="24"/>
          <w:szCs w:val="24"/>
        </w:rPr>
        <w:t> odstavci 1. tohoto článku, je oprávněn pozastavit vešker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platby zhotoviteli i ty, </w:t>
      </w:r>
      <w:proofErr w:type="spellStart"/>
      <w:r>
        <w:rPr>
          <w:rStyle w:val="eop"/>
          <w:rFonts w:ascii="Calibri" w:hAnsi="Calibri"/>
          <w:sz w:val="24"/>
          <w:szCs w:val="24"/>
        </w:rPr>
        <w:t>kter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se dle smlouvy staly splatnými, a </w:t>
      </w:r>
      <w:r>
        <w:rPr>
          <w:rStyle w:val="eop"/>
          <w:rFonts w:ascii="Calibri" w:hAnsi="Calibri"/>
          <w:sz w:val="24"/>
          <w:szCs w:val="24"/>
          <w:lang w:val="it-IT"/>
        </w:rPr>
        <w:t>to a</w:t>
      </w:r>
      <w:r>
        <w:rPr>
          <w:rStyle w:val="eop"/>
          <w:rFonts w:ascii="Calibri" w:hAnsi="Calibri"/>
          <w:sz w:val="24"/>
          <w:szCs w:val="24"/>
        </w:rPr>
        <w:t xml:space="preserve">ž do dokončení díla náhradním zhotovitelem. Pokud náklady, </w:t>
      </w:r>
      <w:proofErr w:type="spellStart"/>
      <w:r>
        <w:rPr>
          <w:rStyle w:val="eop"/>
          <w:rFonts w:ascii="Calibri" w:hAnsi="Calibri"/>
          <w:sz w:val="24"/>
          <w:szCs w:val="24"/>
        </w:rPr>
        <w:t>kter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náhradním dokončením díla vzniknou objednateli, přesáhnou zůstatek ceny, kterou zbývá uhradit zhotoviteli, je objednatel oprávněn předmětný rozdíl vymáhat na zhotoviteli jako dluh.</w:t>
      </w:r>
    </w:p>
    <w:p w14:paraId="311024F3" w14:textId="77777777" w:rsidR="009508CE" w:rsidRDefault="0054614C">
      <w:pPr>
        <w:numPr>
          <w:ilvl w:val="0"/>
          <w:numId w:val="2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Každá ze smluvních stran je dá</w:t>
      </w:r>
      <w:r>
        <w:rPr>
          <w:rStyle w:val="eop"/>
          <w:rFonts w:ascii="Calibri" w:hAnsi="Calibri"/>
          <w:sz w:val="24"/>
          <w:szCs w:val="24"/>
          <w:lang w:val="nl-NL"/>
        </w:rPr>
        <w:t>le opr</w:t>
      </w:r>
      <w:proofErr w:type="spellStart"/>
      <w:r>
        <w:rPr>
          <w:rStyle w:val="eop"/>
          <w:rFonts w:ascii="Calibri" w:hAnsi="Calibri"/>
          <w:sz w:val="24"/>
          <w:szCs w:val="24"/>
        </w:rPr>
        <w:t>ávněna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písemně odstoupit od smlouvy v případě, že nastane okolnost, kterou nebylo </w:t>
      </w:r>
      <w:proofErr w:type="spellStart"/>
      <w:r>
        <w:rPr>
          <w:rStyle w:val="eop"/>
          <w:rFonts w:ascii="Calibri" w:hAnsi="Calibri"/>
          <w:sz w:val="24"/>
          <w:szCs w:val="24"/>
        </w:rPr>
        <w:t>mož</w:t>
      </w:r>
      <w:proofErr w:type="spellEnd"/>
      <w:r>
        <w:rPr>
          <w:rStyle w:val="eop"/>
          <w:rFonts w:ascii="Calibri" w:hAnsi="Calibri"/>
          <w:sz w:val="24"/>
          <w:szCs w:val="24"/>
          <w:lang w:val="it-IT"/>
        </w:rPr>
        <w:t>no p</w:t>
      </w:r>
      <w:proofErr w:type="spellStart"/>
      <w:r>
        <w:rPr>
          <w:rStyle w:val="eop"/>
          <w:rFonts w:ascii="Calibri" w:hAnsi="Calibri"/>
          <w:sz w:val="24"/>
          <w:szCs w:val="24"/>
        </w:rPr>
        <w:t>ři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podpisu 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to smlouvy př</w:t>
      </w:r>
      <w:r>
        <w:rPr>
          <w:rStyle w:val="eop"/>
          <w:rFonts w:ascii="Calibri" w:hAnsi="Calibri"/>
          <w:sz w:val="24"/>
          <w:szCs w:val="24"/>
          <w:lang w:val="da-DK"/>
        </w:rPr>
        <w:t>edv</w:t>
      </w:r>
      <w:proofErr w:type="spellStart"/>
      <w:r>
        <w:rPr>
          <w:rStyle w:val="eop"/>
          <w:rFonts w:ascii="Calibri" w:hAnsi="Calibri"/>
          <w:sz w:val="24"/>
          <w:szCs w:val="24"/>
        </w:rPr>
        <w:t>ídat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a kterou nelze odstranit (tzv. okolnost vyšší </w:t>
      </w:r>
      <w:r>
        <w:rPr>
          <w:rStyle w:val="eop"/>
          <w:rFonts w:ascii="Calibri" w:hAnsi="Calibri"/>
          <w:sz w:val="24"/>
          <w:szCs w:val="24"/>
          <w:lang w:val="it-IT"/>
        </w:rPr>
        <w:t>moci), v</w:t>
      </w:r>
      <w:r>
        <w:rPr>
          <w:rStyle w:val="eop"/>
          <w:rFonts w:ascii="Calibri" w:hAnsi="Calibri"/>
          <w:sz w:val="24"/>
          <w:szCs w:val="24"/>
        </w:rPr>
        <w:t xml:space="preserve"> jejímž důsledku jedna ze </w:t>
      </w:r>
      <w:r>
        <w:rPr>
          <w:rStyle w:val="eop"/>
          <w:rFonts w:ascii="Calibri" w:hAnsi="Calibri"/>
          <w:sz w:val="24"/>
          <w:szCs w:val="24"/>
        </w:rPr>
        <w:t>smluvních stran po dobu delší než 5 dnů nemůže plnit sv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závazky ze smlouvy.</w:t>
      </w:r>
    </w:p>
    <w:p w14:paraId="311024F4" w14:textId="77777777" w:rsidR="009508CE" w:rsidRDefault="0054614C">
      <w:pPr>
        <w:numPr>
          <w:ilvl w:val="0"/>
          <w:numId w:val="2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Jestliže kterákoliv ze smluvních stran z důvodů uvedený</w:t>
      </w:r>
      <w:proofErr w:type="spellStart"/>
      <w:r>
        <w:rPr>
          <w:rStyle w:val="eop"/>
          <w:rFonts w:ascii="Calibri" w:hAnsi="Calibri"/>
          <w:sz w:val="24"/>
          <w:szCs w:val="24"/>
          <w:lang w:val="de-DE"/>
        </w:rPr>
        <w:t>ch</w:t>
      </w:r>
      <w:proofErr w:type="spellEnd"/>
      <w:r>
        <w:rPr>
          <w:rStyle w:val="eop"/>
          <w:rFonts w:ascii="Calibri" w:hAnsi="Calibri"/>
          <w:sz w:val="24"/>
          <w:szCs w:val="24"/>
          <w:lang w:val="de-DE"/>
        </w:rPr>
        <w:t xml:space="preserve"> v</w:t>
      </w:r>
      <w:r>
        <w:rPr>
          <w:rStyle w:val="eop"/>
          <w:rFonts w:ascii="Calibri" w:hAnsi="Calibri"/>
          <w:sz w:val="24"/>
          <w:szCs w:val="24"/>
        </w:rPr>
        <w:t xml:space="preserve"> odstavci 4. tohoto článku, smluvní strany </w:t>
      </w:r>
      <w:proofErr w:type="gramStart"/>
      <w:r>
        <w:rPr>
          <w:rStyle w:val="eop"/>
          <w:rFonts w:ascii="Calibri" w:hAnsi="Calibri"/>
          <w:sz w:val="24"/>
          <w:szCs w:val="24"/>
        </w:rPr>
        <w:t>sepíší</w:t>
      </w:r>
      <w:proofErr w:type="gramEnd"/>
      <w:r>
        <w:rPr>
          <w:rStyle w:val="eop"/>
          <w:rFonts w:ascii="Calibri" w:hAnsi="Calibri"/>
          <w:sz w:val="24"/>
          <w:szCs w:val="24"/>
        </w:rPr>
        <w:t xml:space="preserve"> protokol o stavu provedení díla ke dni odstoupení od smlouvy. Tento protokol musí obsahovat </w:t>
      </w:r>
      <w:proofErr w:type="spellStart"/>
      <w:r>
        <w:rPr>
          <w:rStyle w:val="eop"/>
          <w:rFonts w:ascii="Calibri" w:hAnsi="Calibri"/>
          <w:sz w:val="24"/>
          <w:szCs w:val="24"/>
        </w:rPr>
        <w:t>zejm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na soupis veškerých uskutečněných prací a dodávek ke dni odstoupení od smlouvy. Závěrem tohoto protokolu smluvní strany uvedou finanční hodnotu dosud proveden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  <w:lang w:val="pt-PT"/>
        </w:rPr>
        <w:t>ho d</w:t>
      </w:r>
      <w:proofErr w:type="spellStart"/>
      <w:r>
        <w:rPr>
          <w:rStyle w:val="eop"/>
          <w:rFonts w:ascii="Calibri" w:hAnsi="Calibri"/>
          <w:sz w:val="24"/>
          <w:szCs w:val="24"/>
        </w:rPr>
        <w:t>íla</w:t>
      </w:r>
      <w:proofErr w:type="spellEnd"/>
      <w:r>
        <w:rPr>
          <w:rStyle w:val="eop"/>
          <w:rFonts w:ascii="Calibri" w:hAnsi="Calibri"/>
          <w:sz w:val="24"/>
          <w:szCs w:val="24"/>
        </w:rPr>
        <w:t>. V případě, že se smluvní strany na finanční hodnotě díla neshodnou, nechají vypracovat pří</w:t>
      </w:r>
      <w:r>
        <w:rPr>
          <w:rStyle w:val="eop"/>
          <w:rFonts w:ascii="Calibri" w:hAnsi="Calibri"/>
          <w:sz w:val="24"/>
          <w:szCs w:val="24"/>
          <w:lang w:val="da-DK"/>
        </w:rPr>
        <w:t>slu</w:t>
      </w:r>
      <w:proofErr w:type="spellStart"/>
      <w:r>
        <w:rPr>
          <w:rStyle w:val="eop"/>
          <w:rFonts w:ascii="Calibri" w:hAnsi="Calibri"/>
          <w:sz w:val="24"/>
          <w:szCs w:val="24"/>
        </w:rPr>
        <w:t>šný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znalecký posudek soudním znalcem. Smluvní strany se zavazují přijmout tento posudek jako konečný</w:t>
      </w:r>
      <w:r>
        <w:rPr>
          <w:rStyle w:val="eop"/>
          <w:rFonts w:ascii="Calibri" w:hAnsi="Calibri"/>
          <w:sz w:val="24"/>
          <w:szCs w:val="24"/>
        </w:rPr>
        <w:t xml:space="preserve"> ke stanovení finanční hodnoty díla. K určení znalce, jakož i k úhradě ceny za zpracování posudku je pří</w:t>
      </w:r>
      <w:r>
        <w:rPr>
          <w:rStyle w:val="eop"/>
          <w:rFonts w:ascii="Calibri" w:hAnsi="Calibri"/>
          <w:sz w:val="24"/>
          <w:szCs w:val="24"/>
          <w:lang w:val="da-DK"/>
        </w:rPr>
        <w:t>slu</w:t>
      </w:r>
      <w:proofErr w:type="spellStart"/>
      <w:r>
        <w:rPr>
          <w:rStyle w:val="eop"/>
          <w:rFonts w:ascii="Calibri" w:hAnsi="Calibri"/>
          <w:sz w:val="24"/>
          <w:szCs w:val="24"/>
        </w:rPr>
        <w:t>šný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objednatel.</w:t>
      </w:r>
    </w:p>
    <w:p w14:paraId="311024F5" w14:textId="77777777" w:rsidR="009508CE" w:rsidRDefault="0054614C">
      <w:pPr>
        <w:numPr>
          <w:ilvl w:val="0"/>
          <w:numId w:val="2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Style w:val="eop"/>
          <w:rFonts w:ascii="Calibri" w:hAnsi="Calibri"/>
          <w:sz w:val="24"/>
          <w:szCs w:val="24"/>
        </w:rPr>
        <w:t>Vzájemn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pohledávky smluvních stran vznikl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ke dni odstoupení od smlouvy podle odstavce 4. tohoto článku se vypořádají vzájemným zápočtem, přičemž </w:t>
      </w:r>
      <w:r>
        <w:rPr>
          <w:rStyle w:val="eop"/>
          <w:rFonts w:ascii="Calibri" w:hAnsi="Calibri"/>
          <w:sz w:val="24"/>
          <w:szCs w:val="24"/>
          <w:lang w:val="it-IT"/>
        </w:rPr>
        <w:t>tento z</w:t>
      </w:r>
      <w:proofErr w:type="spellStart"/>
      <w:r>
        <w:rPr>
          <w:rStyle w:val="eop"/>
          <w:rFonts w:ascii="Calibri" w:hAnsi="Calibri"/>
          <w:sz w:val="24"/>
          <w:szCs w:val="24"/>
        </w:rPr>
        <w:t>ápočet</w:t>
      </w:r>
      <w:proofErr w:type="spellEnd"/>
      <w:r>
        <w:rPr>
          <w:rStyle w:val="eop"/>
          <w:rFonts w:ascii="Calibri" w:hAnsi="Calibri"/>
          <w:sz w:val="24"/>
          <w:szCs w:val="24"/>
        </w:rPr>
        <w:t xml:space="preserve"> provede objednatel.</w:t>
      </w:r>
    </w:p>
    <w:p w14:paraId="311024F6" w14:textId="77777777" w:rsidR="009508CE" w:rsidRDefault="0054614C">
      <w:pPr>
        <w:numPr>
          <w:ilvl w:val="0"/>
          <w:numId w:val="43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Za den odstoupení od smlouvy se považuje den, kdy bylo </w:t>
      </w:r>
      <w:proofErr w:type="spellStart"/>
      <w:r>
        <w:rPr>
          <w:rStyle w:val="eop"/>
          <w:rFonts w:ascii="Calibri" w:hAnsi="Calibri"/>
          <w:sz w:val="24"/>
          <w:szCs w:val="24"/>
        </w:rPr>
        <w:t>písemn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oznámení o odstoupení </w:t>
      </w:r>
      <w:r>
        <w:rPr>
          <w:rStyle w:val="eop"/>
          <w:rFonts w:ascii="Calibri" w:hAnsi="Calibri"/>
          <w:sz w:val="24"/>
          <w:szCs w:val="24"/>
          <w:lang w:val="it-IT"/>
        </w:rPr>
        <w:t>opr</w:t>
      </w:r>
      <w:proofErr w:type="spellStart"/>
      <w:r>
        <w:rPr>
          <w:rStyle w:val="eop"/>
          <w:rFonts w:ascii="Calibri" w:hAnsi="Calibri"/>
          <w:sz w:val="24"/>
          <w:szCs w:val="24"/>
        </w:rPr>
        <w:t>ávněn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smluvní strany doručeno druh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smluvní straně. Odstoupením od smlouvy nejsou dotčena práva smluvních stran na úhradu </w:t>
      </w:r>
      <w:proofErr w:type="spellStart"/>
      <w:r>
        <w:rPr>
          <w:rStyle w:val="eop"/>
          <w:rFonts w:ascii="Calibri" w:hAnsi="Calibri"/>
          <w:sz w:val="24"/>
          <w:szCs w:val="24"/>
        </w:rPr>
        <w:t>splatn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smluvní pokuty a na náhradu škody. V případě pochybností je dnem odstoupení třetí den po odeslání.</w:t>
      </w:r>
    </w:p>
    <w:p w14:paraId="311024F7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4F8" w14:textId="77777777" w:rsidR="009508CE" w:rsidRDefault="0054614C">
      <w:r>
        <w:br w:type="page"/>
      </w:r>
    </w:p>
    <w:p w14:paraId="311024F9" w14:textId="77777777" w:rsidR="009508CE" w:rsidRDefault="0054614C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Článek XIII.</w:t>
      </w:r>
    </w:p>
    <w:p w14:paraId="311024FA" w14:textId="77777777" w:rsidR="009508CE" w:rsidRDefault="0054614C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Závěrečná ustanovení</w:t>
      </w:r>
    </w:p>
    <w:p w14:paraId="311024FB" w14:textId="77777777" w:rsidR="009508CE" w:rsidRDefault="0054614C">
      <w:pPr>
        <w:numPr>
          <w:ilvl w:val="0"/>
          <w:numId w:val="2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Práva a povinnosti smluvních stran, </w:t>
      </w:r>
      <w:proofErr w:type="spellStart"/>
      <w:r>
        <w:rPr>
          <w:rStyle w:val="eop"/>
          <w:rFonts w:ascii="Calibri" w:hAnsi="Calibri"/>
          <w:sz w:val="24"/>
          <w:szCs w:val="24"/>
        </w:rPr>
        <w:t>kter</w:t>
      </w:r>
      <w:proofErr w:type="spellEnd"/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 xml:space="preserve">nejsou výslovně upraveny touto smlouvou, se řídí ustanoveními </w:t>
      </w:r>
      <w:proofErr w:type="spellStart"/>
      <w:r>
        <w:rPr>
          <w:rStyle w:val="eop"/>
          <w:rFonts w:ascii="Calibri" w:hAnsi="Calibri"/>
          <w:sz w:val="24"/>
          <w:szCs w:val="24"/>
        </w:rPr>
        <w:t>obč</w:t>
      </w:r>
      <w:proofErr w:type="spellEnd"/>
      <w:r>
        <w:rPr>
          <w:rStyle w:val="eop"/>
          <w:rFonts w:ascii="Calibri" w:hAnsi="Calibri"/>
          <w:sz w:val="24"/>
          <w:szCs w:val="24"/>
          <w:lang w:val="da-DK"/>
        </w:rPr>
        <w:t>ansk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ho zákoníku.</w:t>
      </w:r>
    </w:p>
    <w:p w14:paraId="311024FC" w14:textId="77777777" w:rsidR="009508CE" w:rsidRDefault="0054614C">
      <w:pPr>
        <w:numPr>
          <w:ilvl w:val="0"/>
          <w:numId w:val="2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Změny a dodatky 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to smlouvy platí pouze tehdy, jestliže jsou podány písemně a podepsány </w:t>
      </w:r>
      <w:r>
        <w:rPr>
          <w:rStyle w:val="eop"/>
          <w:rFonts w:ascii="Calibri" w:hAnsi="Calibri"/>
          <w:sz w:val="24"/>
          <w:szCs w:val="24"/>
        </w:rPr>
        <w:t>oprávněnými osobami dle 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to smlouvy.</w:t>
      </w:r>
    </w:p>
    <w:p w14:paraId="311024FD" w14:textId="77777777" w:rsidR="009508CE" w:rsidRDefault="0054614C">
      <w:pPr>
        <w:numPr>
          <w:ilvl w:val="0"/>
          <w:numId w:val="27"/>
        </w:numPr>
        <w:spacing w:after="120" w:line="276" w:lineRule="auto"/>
        <w:jc w:val="both"/>
        <w:rPr>
          <w:rFonts w:ascii="Calibri" w:hAnsi="Calibri"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shd w:val="clear" w:color="auto" w:fill="FFFFFF"/>
          <w:lang w:val="nl-NL"/>
        </w:rPr>
        <w:t>Ned</w:t>
      </w:r>
      <w:proofErr w:type="spellStart"/>
      <w:r>
        <w:rPr>
          <w:rFonts w:ascii="Calibri" w:hAnsi="Calibri"/>
          <w:sz w:val="24"/>
          <w:szCs w:val="24"/>
          <w:shd w:val="clear" w:color="auto" w:fill="FFFFFF"/>
        </w:rPr>
        <w:t>ílnou</w:t>
      </w:r>
      <w:proofErr w:type="spellEnd"/>
      <w:r>
        <w:rPr>
          <w:rFonts w:ascii="Calibri" w:hAnsi="Calibri"/>
          <w:sz w:val="24"/>
          <w:szCs w:val="24"/>
          <w:shd w:val="clear" w:color="auto" w:fill="FFFFFF"/>
        </w:rPr>
        <w:t xml:space="preserve"> součástí t</w:t>
      </w:r>
      <w:r>
        <w:rPr>
          <w:rFonts w:ascii="Calibri" w:hAnsi="Calibri"/>
          <w:sz w:val="24"/>
          <w:szCs w:val="24"/>
          <w:shd w:val="clear" w:color="auto" w:fill="FFFFFF"/>
          <w:lang w:val="fr-FR"/>
        </w:rPr>
        <w:t>é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to smlouvy je </w:t>
      </w:r>
      <w:r>
        <w:rPr>
          <w:rFonts w:ascii="Calibri" w:hAnsi="Calibri"/>
          <w:b/>
          <w:bCs/>
          <w:sz w:val="24"/>
          <w:szCs w:val="24"/>
          <w:shd w:val="clear" w:color="auto" w:fill="FFFFFF"/>
        </w:rPr>
        <w:t>Příloha č</w:t>
      </w:r>
      <w:r>
        <w:rPr>
          <w:rFonts w:ascii="Calibri" w:hAnsi="Calibri"/>
          <w:b/>
          <w:bCs/>
          <w:sz w:val="24"/>
          <w:szCs w:val="24"/>
          <w:shd w:val="clear" w:color="auto" w:fill="FFFFFF"/>
          <w:lang w:val="ru-RU"/>
        </w:rPr>
        <w:t xml:space="preserve">. 1 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– Cenová </w:t>
      </w:r>
      <w:proofErr w:type="spellStart"/>
      <w:r>
        <w:rPr>
          <w:rFonts w:ascii="Calibri" w:hAnsi="Calibri"/>
          <w:sz w:val="24"/>
          <w:szCs w:val="24"/>
          <w:shd w:val="clear" w:color="auto" w:fill="FFFFFF"/>
        </w:rPr>
        <w:t>nabí</w:t>
      </w:r>
      <w:r>
        <w:rPr>
          <w:rFonts w:ascii="Calibri" w:hAnsi="Calibri"/>
          <w:sz w:val="24"/>
          <w:szCs w:val="24"/>
          <w:shd w:val="clear" w:color="auto" w:fill="FFFFFF"/>
          <w:lang w:val="en-US"/>
        </w:rPr>
        <w:t>dka</w:t>
      </w:r>
      <w:proofErr w:type="spellEnd"/>
      <w:r>
        <w:rPr>
          <w:rFonts w:ascii="Calibri" w:hAnsi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Calibri" w:hAnsi="Calibri"/>
          <w:sz w:val="24"/>
          <w:szCs w:val="24"/>
          <w:shd w:val="clear" w:color="auto" w:fill="FFFFFF"/>
          <w:lang w:val="en-US"/>
        </w:rPr>
        <w:t>zhotovitele</w:t>
      </w:r>
      <w:proofErr w:type="spellEnd"/>
      <w:r>
        <w:rPr>
          <w:rFonts w:ascii="Calibri" w:hAnsi="Calibri"/>
          <w:sz w:val="24"/>
          <w:szCs w:val="24"/>
          <w:shd w:val="clear" w:color="auto" w:fill="FFFFFF"/>
          <w:lang w:val="en-US"/>
        </w:rPr>
        <w:t xml:space="preserve"> ze </w:t>
      </w:r>
      <w:proofErr w:type="spellStart"/>
      <w:r>
        <w:rPr>
          <w:rFonts w:ascii="Calibri" w:hAnsi="Calibri"/>
          <w:sz w:val="24"/>
          <w:szCs w:val="24"/>
          <w:shd w:val="clear" w:color="auto" w:fill="FFFFFF"/>
          <w:lang w:val="en-US"/>
        </w:rPr>
        <w:t>dne</w:t>
      </w:r>
      <w:proofErr w:type="spellEnd"/>
      <w:r>
        <w:rPr>
          <w:rFonts w:ascii="Calibri" w:hAnsi="Calibri"/>
          <w:sz w:val="24"/>
          <w:szCs w:val="24"/>
          <w:shd w:val="clear" w:color="auto" w:fill="FFFFFF"/>
          <w:lang w:val="en-US"/>
        </w:rPr>
        <w:t xml:space="preserve"> 25.1.2024, </w:t>
      </w:r>
      <w:r>
        <w:rPr>
          <w:rFonts w:ascii="Calibri" w:hAnsi="Calibri"/>
          <w:b/>
          <w:bCs/>
          <w:sz w:val="24"/>
          <w:szCs w:val="24"/>
          <w:shd w:val="clear" w:color="auto" w:fill="FFFFFF"/>
        </w:rPr>
        <w:t>Příloha č. 2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- Projektová dokumentace architekta Karla Kuta.</w:t>
      </w:r>
    </w:p>
    <w:p w14:paraId="311024FE" w14:textId="77777777" w:rsidR="009508CE" w:rsidRDefault="0054614C">
      <w:pPr>
        <w:numPr>
          <w:ilvl w:val="0"/>
          <w:numId w:val="2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Smluvní strany prohlašují, že je jim znám obsah 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 xml:space="preserve">to </w:t>
      </w:r>
      <w:r>
        <w:rPr>
          <w:rStyle w:val="eop"/>
          <w:rFonts w:ascii="Calibri" w:hAnsi="Calibri"/>
          <w:sz w:val="24"/>
          <w:szCs w:val="24"/>
        </w:rPr>
        <w:t>smlouvy včetně přílohy, že s jejím obsahem souhlasí</w:t>
      </w:r>
      <w:r>
        <w:rPr>
          <w:rStyle w:val="eop"/>
          <w:rFonts w:ascii="Calibri" w:hAnsi="Calibri"/>
          <w:sz w:val="24"/>
          <w:szCs w:val="24"/>
          <w:lang w:val="pt-PT"/>
        </w:rPr>
        <w:t xml:space="preserve">, a </w:t>
      </w:r>
      <w:r>
        <w:rPr>
          <w:rStyle w:val="eop"/>
          <w:rFonts w:ascii="Calibri" w:hAnsi="Calibri"/>
          <w:sz w:val="24"/>
          <w:szCs w:val="24"/>
        </w:rPr>
        <w:t>že smlouvu uzavírají svobodně, nikoliv v tísni či za nevýhodných podmínek.</w:t>
      </w:r>
    </w:p>
    <w:p w14:paraId="311024FF" w14:textId="77777777" w:rsidR="009508CE" w:rsidRDefault="0054614C">
      <w:pPr>
        <w:numPr>
          <w:ilvl w:val="0"/>
          <w:numId w:val="2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Tato smlouva nabývá platnosti a účinnosti dnem zveřejnění v registru smluv.</w:t>
      </w:r>
    </w:p>
    <w:p w14:paraId="31102500" w14:textId="77777777" w:rsidR="009508CE" w:rsidRDefault="0054614C">
      <w:pPr>
        <w:numPr>
          <w:ilvl w:val="0"/>
          <w:numId w:val="27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FFFFFF"/>
        </w:rPr>
        <w:t>Tato smlouva je vyhotovena ve třech par</w:t>
      </w:r>
      <w:r>
        <w:rPr>
          <w:rFonts w:ascii="Calibri" w:hAnsi="Calibri"/>
          <w:sz w:val="24"/>
          <w:szCs w:val="24"/>
          <w:shd w:val="clear" w:color="auto" w:fill="FFFFFF"/>
          <w:lang w:val="fr-FR"/>
        </w:rPr>
        <w:t>é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, z nichž objednatel 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obdrží</w:t>
      </w:r>
      <w:proofErr w:type="gramEnd"/>
      <w:r>
        <w:rPr>
          <w:rFonts w:ascii="Calibri" w:hAnsi="Calibri"/>
          <w:sz w:val="24"/>
          <w:szCs w:val="24"/>
          <w:shd w:val="clear" w:color="auto" w:fill="FFFFFF"/>
        </w:rPr>
        <w:t xml:space="preserve"> po dvou podepsaných vyhotoveních a zhotovitel jedno </w:t>
      </w:r>
      <w:proofErr w:type="spellStart"/>
      <w:r>
        <w:rPr>
          <w:rFonts w:ascii="Calibri" w:hAnsi="Calibri"/>
          <w:sz w:val="24"/>
          <w:szCs w:val="24"/>
          <w:shd w:val="clear" w:color="auto" w:fill="FFFFFF"/>
        </w:rPr>
        <w:t>podepsan</w:t>
      </w:r>
      <w:proofErr w:type="spellEnd"/>
      <w:r>
        <w:rPr>
          <w:rFonts w:ascii="Calibri" w:hAnsi="Calibri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Calibri" w:hAnsi="Calibri"/>
          <w:sz w:val="24"/>
          <w:szCs w:val="24"/>
          <w:shd w:val="clear" w:color="auto" w:fill="FFFFFF"/>
        </w:rPr>
        <w:t>vyhotovení.</w:t>
      </w:r>
    </w:p>
    <w:p w14:paraId="31102501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502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503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504" w14:textId="77777777" w:rsidR="009508CE" w:rsidRDefault="009508C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NormalTable0"/>
        <w:tblW w:w="9045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094"/>
        <w:gridCol w:w="1125"/>
        <w:gridCol w:w="3826"/>
      </w:tblGrid>
      <w:tr w:rsidR="009508CE" w14:paraId="31102508" w14:textId="77777777">
        <w:trPr>
          <w:trHeight w:val="267"/>
        </w:trPr>
        <w:tc>
          <w:tcPr>
            <w:tcW w:w="4094" w:type="dxa"/>
            <w:shd w:val="clear" w:color="auto" w:fill="auto"/>
          </w:tcPr>
          <w:p w14:paraId="31102505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V</w:t>
            </w:r>
            <w:r>
              <w:rPr>
                <w:rFonts w:ascii="Calibri" w:hAnsi="Calibri"/>
                <w:sz w:val="24"/>
                <w:szCs w:val="24"/>
                <w:lang w:val="ar-SA"/>
              </w:rPr>
              <w:t> </w:t>
            </w:r>
            <w:r>
              <w:rPr>
                <w:rFonts w:ascii="Calibri" w:hAnsi="Calibri"/>
                <w:sz w:val="24"/>
                <w:szCs w:val="24"/>
              </w:rPr>
              <w:t>Praze dne </w:t>
            </w:r>
          </w:p>
        </w:tc>
        <w:tc>
          <w:tcPr>
            <w:tcW w:w="1125" w:type="dxa"/>
            <w:shd w:val="clear" w:color="auto" w:fill="auto"/>
          </w:tcPr>
          <w:p w14:paraId="31102506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3826" w:type="dxa"/>
            <w:shd w:val="clear" w:color="auto" w:fill="auto"/>
          </w:tcPr>
          <w:p w14:paraId="31102507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V Praze dne</w:t>
            </w:r>
          </w:p>
        </w:tc>
      </w:tr>
      <w:tr w:rsidR="009508CE" w14:paraId="31102511" w14:textId="77777777">
        <w:trPr>
          <w:trHeight w:val="1278"/>
        </w:trPr>
        <w:tc>
          <w:tcPr>
            <w:tcW w:w="4094" w:type="dxa"/>
            <w:tcBorders>
              <w:bottom w:val="single" w:sz="6" w:space="0" w:color="000000"/>
            </w:tcBorders>
            <w:shd w:val="clear" w:color="auto" w:fill="auto"/>
          </w:tcPr>
          <w:p w14:paraId="31102509" w14:textId="77777777" w:rsidR="009508CE" w:rsidRDefault="009508C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10250A" w14:textId="77777777" w:rsidR="009508CE" w:rsidRDefault="009508C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10250B" w14:textId="77777777" w:rsidR="009508CE" w:rsidRDefault="009508C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10250C" w14:textId="77777777" w:rsidR="009508CE" w:rsidRDefault="0054614C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auto"/>
          </w:tcPr>
          <w:p w14:paraId="3110250D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3826" w:type="dxa"/>
            <w:tcBorders>
              <w:bottom w:val="single" w:sz="6" w:space="0" w:color="000000"/>
            </w:tcBorders>
            <w:shd w:val="clear" w:color="auto" w:fill="auto"/>
          </w:tcPr>
          <w:p w14:paraId="3110250E" w14:textId="77777777" w:rsidR="009508CE" w:rsidRDefault="0054614C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3110250F" w14:textId="77777777" w:rsidR="009508CE" w:rsidRDefault="009508CE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102510" w14:textId="77777777" w:rsidR="009508CE" w:rsidRDefault="009508CE">
            <w:pPr>
              <w:spacing w:line="276" w:lineRule="auto"/>
              <w:jc w:val="both"/>
            </w:pPr>
          </w:p>
        </w:tc>
      </w:tr>
      <w:tr w:rsidR="009508CE" w14:paraId="31102515" w14:textId="77777777">
        <w:trPr>
          <w:trHeight w:val="282"/>
        </w:trPr>
        <w:tc>
          <w:tcPr>
            <w:tcW w:w="4094" w:type="dxa"/>
            <w:tcBorders>
              <w:top w:val="single" w:sz="6" w:space="0" w:color="000000"/>
            </w:tcBorders>
            <w:shd w:val="clear" w:color="auto" w:fill="auto"/>
          </w:tcPr>
          <w:p w14:paraId="31102512" w14:textId="77777777" w:rsidR="009508CE" w:rsidRDefault="0054614C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>Mgr. Petr Brůha</w:t>
            </w:r>
          </w:p>
        </w:tc>
        <w:tc>
          <w:tcPr>
            <w:tcW w:w="1125" w:type="dxa"/>
            <w:shd w:val="clear" w:color="auto" w:fill="auto"/>
          </w:tcPr>
          <w:p w14:paraId="31102513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3826" w:type="dxa"/>
            <w:tcBorders>
              <w:top w:val="single" w:sz="6" w:space="0" w:color="000000"/>
            </w:tcBorders>
            <w:shd w:val="clear" w:color="auto" w:fill="auto"/>
          </w:tcPr>
          <w:p w14:paraId="31102514" w14:textId="77777777" w:rsidR="009508CE" w:rsidRDefault="0054614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Ing. Václav Kulda,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9508CE" w14:paraId="31102519" w14:textId="77777777">
        <w:trPr>
          <w:trHeight w:val="567"/>
        </w:trPr>
        <w:tc>
          <w:tcPr>
            <w:tcW w:w="4094" w:type="dxa"/>
            <w:shd w:val="clear" w:color="auto" w:fill="auto"/>
          </w:tcPr>
          <w:p w14:paraId="31102516" w14:textId="77777777" w:rsidR="009508CE" w:rsidRDefault="0054614C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>náměstek pro centrální sbírkotvornou a výstavní činnost</w:t>
            </w:r>
          </w:p>
        </w:tc>
        <w:tc>
          <w:tcPr>
            <w:tcW w:w="1125" w:type="dxa"/>
            <w:shd w:val="clear" w:color="auto" w:fill="auto"/>
          </w:tcPr>
          <w:p w14:paraId="31102517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3826" w:type="dxa"/>
            <w:shd w:val="clear" w:color="auto" w:fill="auto"/>
          </w:tcPr>
          <w:p w14:paraId="31102518" w14:textId="77777777" w:rsidR="009508CE" w:rsidRDefault="0054614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Jednatel </w:t>
            </w:r>
            <w:r>
              <w:rPr>
                <w:rFonts w:ascii="Calibri" w:hAnsi="Calibri"/>
                <w:sz w:val="24"/>
                <w:szCs w:val="24"/>
              </w:rPr>
              <w:t>společnosti</w:t>
            </w:r>
          </w:p>
        </w:tc>
      </w:tr>
      <w:tr w:rsidR="009508CE" w14:paraId="3110251D" w14:textId="77777777">
        <w:trPr>
          <w:trHeight w:val="567"/>
        </w:trPr>
        <w:tc>
          <w:tcPr>
            <w:tcW w:w="4094" w:type="dxa"/>
            <w:shd w:val="clear" w:color="auto" w:fill="auto"/>
          </w:tcPr>
          <w:p w14:paraId="3110251A" w14:textId="77777777" w:rsidR="009508CE" w:rsidRDefault="0054614C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>Národní muzeum</w:t>
            </w:r>
          </w:p>
        </w:tc>
        <w:tc>
          <w:tcPr>
            <w:tcW w:w="1125" w:type="dxa"/>
            <w:shd w:val="clear" w:color="auto" w:fill="auto"/>
          </w:tcPr>
          <w:p w14:paraId="3110251B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3826" w:type="dxa"/>
            <w:shd w:val="clear" w:color="auto" w:fill="auto"/>
          </w:tcPr>
          <w:p w14:paraId="3110251C" w14:textId="77777777" w:rsidR="009508CE" w:rsidRDefault="0054614C">
            <w:pPr>
              <w:spacing w:line="276" w:lineRule="auto"/>
              <w:jc w:val="center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DKset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, s.r.o.</w:t>
            </w:r>
          </w:p>
        </w:tc>
      </w:tr>
      <w:tr w:rsidR="009508CE" w14:paraId="31102521" w14:textId="77777777">
        <w:trPr>
          <w:trHeight w:val="267"/>
        </w:trPr>
        <w:tc>
          <w:tcPr>
            <w:tcW w:w="4094" w:type="dxa"/>
            <w:shd w:val="clear" w:color="auto" w:fill="auto"/>
          </w:tcPr>
          <w:p w14:paraId="3110251E" w14:textId="77777777" w:rsidR="009508CE" w:rsidRDefault="0054614C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>(objednatel)</w:t>
            </w:r>
          </w:p>
        </w:tc>
        <w:tc>
          <w:tcPr>
            <w:tcW w:w="1125" w:type="dxa"/>
            <w:shd w:val="clear" w:color="auto" w:fill="auto"/>
          </w:tcPr>
          <w:p w14:paraId="3110251F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3826" w:type="dxa"/>
            <w:shd w:val="clear" w:color="auto" w:fill="auto"/>
          </w:tcPr>
          <w:p w14:paraId="31102520" w14:textId="77777777" w:rsidR="009508CE" w:rsidRDefault="0054614C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</w:tbl>
    <w:p w14:paraId="31102522" w14:textId="77777777" w:rsidR="009508CE" w:rsidRDefault="009508CE">
      <w:pPr>
        <w:widowControl w:val="0"/>
        <w:ind w:left="108" w:hanging="108"/>
        <w:jc w:val="both"/>
        <w:rPr>
          <w:rFonts w:ascii="Calibri" w:eastAsia="Calibri" w:hAnsi="Calibri" w:cs="Calibri"/>
          <w:sz w:val="24"/>
          <w:szCs w:val="24"/>
        </w:rPr>
      </w:pPr>
    </w:p>
    <w:p w14:paraId="31102523" w14:textId="77777777" w:rsidR="009508CE" w:rsidRDefault="009508CE">
      <w:pPr>
        <w:widowControl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102524" w14:textId="77777777" w:rsidR="009508CE" w:rsidRDefault="0054614C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 </w:t>
      </w:r>
    </w:p>
    <w:p w14:paraId="31102525" w14:textId="77777777" w:rsidR="009508CE" w:rsidRDefault="0054614C">
      <w:pPr>
        <w:tabs>
          <w:tab w:val="center" w:pos="1701"/>
          <w:tab w:val="center" w:pos="7371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Přílohy smlouvy:</w:t>
      </w:r>
    </w:p>
    <w:p w14:paraId="31102526" w14:textId="77777777" w:rsidR="009508CE" w:rsidRDefault="0054614C">
      <w:pPr>
        <w:tabs>
          <w:tab w:val="center" w:pos="1701"/>
          <w:tab w:val="center" w:pos="7371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Příloha č. 1</w:t>
      </w:r>
      <w:r>
        <w:rPr>
          <w:rFonts w:ascii="Calibri" w:hAnsi="Calibri"/>
          <w:sz w:val="24"/>
          <w:szCs w:val="24"/>
          <w:lang w:val="it-IT"/>
        </w:rPr>
        <w:t xml:space="preserve"> - Cenov</w:t>
      </w:r>
      <w:r>
        <w:rPr>
          <w:rFonts w:ascii="Calibri" w:hAnsi="Calibri"/>
          <w:sz w:val="24"/>
          <w:szCs w:val="24"/>
        </w:rPr>
        <w:t xml:space="preserve">á </w:t>
      </w:r>
      <w:proofErr w:type="spellStart"/>
      <w:r>
        <w:rPr>
          <w:rFonts w:ascii="Calibri" w:hAnsi="Calibri"/>
          <w:sz w:val="24"/>
          <w:szCs w:val="24"/>
        </w:rPr>
        <w:t>nabí</w:t>
      </w:r>
      <w:r>
        <w:rPr>
          <w:rFonts w:ascii="Calibri" w:hAnsi="Calibri"/>
          <w:sz w:val="24"/>
          <w:szCs w:val="24"/>
          <w:lang w:val="en-US"/>
        </w:rPr>
        <w:t>dka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en-US"/>
        </w:rPr>
        <w:t>zhotovitele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ze </w:t>
      </w:r>
      <w:proofErr w:type="spellStart"/>
      <w:r>
        <w:rPr>
          <w:rFonts w:ascii="Calibri" w:hAnsi="Calibri"/>
          <w:sz w:val="24"/>
          <w:szCs w:val="24"/>
          <w:lang w:val="en-US"/>
        </w:rPr>
        <w:t>dne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25.1.2024</w:t>
      </w:r>
    </w:p>
    <w:p w14:paraId="31102527" w14:textId="77777777" w:rsidR="009508CE" w:rsidRDefault="0054614C">
      <w:pPr>
        <w:tabs>
          <w:tab w:val="center" w:pos="1701"/>
          <w:tab w:val="center" w:pos="7371"/>
        </w:tabs>
        <w:spacing w:line="276" w:lineRule="auto"/>
        <w:jc w:val="both"/>
      </w:pPr>
      <w:r>
        <w:rPr>
          <w:rFonts w:ascii="Calibri" w:hAnsi="Calibri"/>
          <w:b/>
          <w:bCs/>
          <w:sz w:val="24"/>
          <w:szCs w:val="24"/>
          <w:shd w:val="clear" w:color="auto" w:fill="FFFFFF"/>
        </w:rPr>
        <w:t xml:space="preserve">Příloha č. 2 </w:t>
      </w:r>
      <w:r>
        <w:rPr>
          <w:rFonts w:ascii="Calibri" w:hAnsi="Calibri"/>
          <w:sz w:val="24"/>
          <w:szCs w:val="24"/>
          <w:shd w:val="clear" w:color="auto" w:fill="FFFFFF"/>
        </w:rPr>
        <w:t>- Projektová dokumentace architekta Karla Kuta</w:t>
      </w:r>
    </w:p>
    <w:sectPr w:rsidR="009508C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B95E" w14:textId="77777777" w:rsidR="00D0752B" w:rsidRDefault="00D0752B">
      <w:r>
        <w:separator/>
      </w:r>
    </w:p>
  </w:endnote>
  <w:endnote w:type="continuationSeparator" w:id="0">
    <w:p w14:paraId="2764BCF6" w14:textId="77777777" w:rsidR="00D0752B" w:rsidRDefault="00D0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2529" w14:textId="77777777" w:rsidR="009508CE" w:rsidRDefault="0054614C">
    <w:pPr>
      <w:pStyle w:val="Zpat"/>
      <w:tabs>
        <w:tab w:val="clear" w:pos="9072"/>
        <w:tab w:val="right" w:pos="9046"/>
      </w:tabs>
      <w:jc w:val="right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252C" w14:textId="77777777" w:rsidR="009508CE" w:rsidRDefault="0054614C">
    <w:pPr>
      <w:pStyle w:val="Zpat"/>
      <w:tabs>
        <w:tab w:val="clear" w:pos="9072"/>
        <w:tab w:val="right" w:pos="9046"/>
      </w:tabs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2767" w14:textId="77777777" w:rsidR="00D0752B" w:rsidRDefault="00D0752B">
      <w:r>
        <w:separator/>
      </w:r>
    </w:p>
  </w:footnote>
  <w:footnote w:type="continuationSeparator" w:id="0">
    <w:p w14:paraId="403268A7" w14:textId="77777777" w:rsidR="00D0752B" w:rsidRDefault="00D0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2528" w14:textId="77777777" w:rsidR="009508CE" w:rsidRDefault="009508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252A" w14:textId="77777777" w:rsidR="009508CE" w:rsidRDefault="0054614C">
    <w:pPr>
      <w:spacing w:line="276" w:lineRule="auto"/>
      <w:jc w:val="both"/>
      <w:rPr>
        <w:rFonts w:ascii="Calibri" w:eastAsia="Calibri" w:hAnsi="Calibri" w:cs="Calibri"/>
        <w:sz w:val="24"/>
        <w:szCs w:val="24"/>
        <w:shd w:val="clear" w:color="auto" w:fill="FFFFFF"/>
      </w:rPr>
    </w:pPr>
    <w:r>
      <w:rPr>
        <w:rFonts w:ascii="Calibri" w:hAnsi="Calibri"/>
        <w:sz w:val="24"/>
        <w:szCs w:val="24"/>
        <w:shd w:val="clear" w:color="auto" w:fill="FFFFFF"/>
      </w:rPr>
      <w:t>Č</w:t>
    </w:r>
    <w:r>
      <w:rPr>
        <w:rFonts w:ascii="Calibri" w:hAnsi="Calibri"/>
        <w:sz w:val="24"/>
        <w:szCs w:val="24"/>
        <w:shd w:val="clear" w:color="auto" w:fill="FFFFFF"/>
        <w:lang w:val="de-DE"/>
      </w:rPr>
      <w:t xml:space="preserve">.j.: </w:t>
    </w:r>
    <w:r>
      <w:rPr>
        <w:rFonts w:ascii="Calibri" w:hAnsi="Calibri"/>
        <w:sz w:val="24"/>
        <w:szCs w:val="24"/>
        <w:shd w:val="clear" w:color="auto" w:fill="FFFFFF"/>
        <w:lang w:val="de-DE"/>
      </w:rPr>
      <w:t>2024/181/NM</w:t>
    </w:r>
  </w:p>
  <w:p w14:paraId="3110252B" w14:textId="77777777" w:rsidR="009508CE" w:rsidRDefault="009508CE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95F"/>
    <w:multiLevelType w:val="multilevel"/>
    <w:tmpl w:val="4FA267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ED47ABC"/>
    <w:multiLevelType w:val="multilevel"/>
    <w:tmpl w:val="BA388C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107460E3"/>
    <w:multiLevelType w:val="multilevel"/>
    <w:tmpl w:val="7C32EC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1866491C"/>
    <w:multiLevelType w:val="multilevel"/>
    <w:tmpl w:val="1298B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79" w:hanging="3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97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1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57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7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17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207D0619"/>
    <w:multiLevelType w:val="multilevel"/>
    <w:tmpl w:val="1C4E63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97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1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57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7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17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5" w15:restartNumberingAfterBreak="0">
    <w:nsid w:val="252D660D"/>
    <w:multiLevelType w:val="multilevel"/>
    <w:tmpl w:val="7FEAB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D096CCE"/>
    <w:multiLevelType w:val="multilevel"/>
    <w:tmpl w:val="DEC862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D984EEF"/>
    <w:multiLevelType w:val="multilevel"/>
    <w:tmpl w:val="E8F6E59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F2979DF"/>
    <w:multiLevelType w:val="multilevel"/>
    <w:tmpl w:val="44247A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22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22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122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FBE5757"/>
    <w:multiLevelType w:val="multilevel"/>
    <w:tmpl w:val="C3087E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22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22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122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35FC3211"/>
    <w:multiLevelType w:val="multilevel"/>
    <w:tmpl w:val="EBEE88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72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72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72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080" w:hanging="108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080" w:hanging="108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440" w:hanging="144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1440" w:hanging="144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1800" w:hanging="180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44070483"/>
    <w:multiLevelType w:val="multilevel"/>
    <w:tmpl w:val="98A6C6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2" w15:restartNumberingAfterBreak="0">
    <w:nsid w:val="44E37B5D"/>
    <w:multiLevelType w:val="multilevel"/>
    <w:tmpl w:val="BDA034F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79" w:hanging="3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97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1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57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7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17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3" w15:restartNumberingAfterBreak="0">
    <w:nsid w:val="49156E7D"/>
    <w:multiLevelType w:val="multilevel"/>
    <w:tmpl w:val="0A92D2B2"/>
    <w:lvl w:ilvl="0">
      <w:start w:val="1"/>
      <w:numFmt w:val="decimal"/>
      <w:lvlText w:val="%1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36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36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6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4" w15:restartNumberingAfterBreak="0">
    <w:nsid w:val="4D5E65B6"/>
    <w:multiLevelType w:val="multilevel"/>
    <w:tmpl w:val="A9A4812E"/>
    <w:lvl w:ilvl="0">
      <w:start w:val="1"/>
      <w:numFmt w:val="decimal"/>
      <w:lvlText w:val="%1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36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36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6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5" w15:restartNumberingAfterBreak="0">
    <w:nsid w:val="534662B6"/>
    <w:multiLevelType w:val="multilevel"/>
    <w:tmpl w:val="74DA66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72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72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72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080" w:hanging="108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080" w:hanging="108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440" w:hanging="144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1440" w:hanging="144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1800" w:hanging="180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6" w15:restartNumberingAfterBreak="0">
    <w:nsid w:val="53732267"/>
    <w:multiLevelType w:val="multilevel"/>
    <w:tmpl w:val="019041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22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22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122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9F27038"/>
    <w:multiLevelType w:val="multilevel"/>
    <w:tmpl w:val="C1BCC526"/>
    <w:lvl w:ilvl="0">
      <w:start w:val="1"/>
      <w:numFmt w:val="decimal"/>
      <w:lvlText w:val="%1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5" w:hanging="3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5" w:hanging="3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5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5" w:hanging="3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8" w15:restartNumberingAfterBreak="0">
    <w:nsid w:val="5B144BE2"/>
    <w:multiLevelType w:val="multilevel"/>
    <w:tmpl w:val="AF90A8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61611475"/>
    <w:multiLevelType w:val="multilevel"/>
    <w:tmpl w:val="03B8E8E4"/>
    <w:lvl w:ilvl="0">
      <w:start w:val="1"/>
      <w:numFmt w:val="lowerRoman"/>
      <w:lvlText w:val="%1."/>
      <w:lvlJc w:val="left"/>
      <w:pPr>
        <w:tabs>
          <w:tab w:val="num" w:pos="0"/>
        </w:tabs>
        <w:ind w:left="3060" w:hanging="48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50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2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9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6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3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1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8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0" w15:restartNumberingAfterBreak="0">
    <w:nsid w:val="61F7144A"/>
    <w:multiLevelType w:val="multilevel"/>
    <w:tmpl w:val="075A63DE"/>
    <w:lvl w:ilvl="0">
      <w:start w:val="1"/>
      <w:numFmt w:val="decimal"/>
      <w:lvlText w:val="%1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1" w15:restartNumberingAfterBreak="0">
    <w:nsid w:val="641A7860"/>
    <w:multiLevelType w:val="multilevel"/>
    <w:tmpl w:val="B700E7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AD2404A"/>
    <w:multiLevelType w:val="multilevel"/>
    <w:tmpl w:val="2804885E"/>
    <w:lvl w:ilvl="0">
      <w:start w:val="1"/>
      <w:numFmt w:val="decimal"/>
      <w:lvlText w:val="%1."/>
      <w:lvlJc w:val="left"/>
      <w:pPr>
        <w:tabs>
          <w:tab w:val="num" w:pos="0"/>
        </w:tabs>
        <w:ind w:left="518" w:hanging="518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D757C78"/>
    <w:multiLevelType w:val="multilevel"/>
    <w:tmpl w:val="AF2467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4" w15:restartNumberingAfterBreak="0">
    <w:nsid w:val="781F1CA1"/>
    <w:multiLevelType w:val="multilevel"/>
    <w:tmpl w:val="E5D24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6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24" w:hanging="26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32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8" w:hanging="23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5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64" w:hanging="26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72" w:hanging="1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7832584D"/>
    <w:multiLevelType w:val="multilevel"/>
    <w:tmpl w:val="B928CED6"/>
    <w:lvl w:ilvl="0">
      <w:start w:val="1"/>
      <w:numFmt w:val="decimal"/>
      <w:lvlText w:val="%1."/>
      <w:lvlJc w:val="left"/>
      <w:pPr>
        <w:tabs>
          <w:tab w:val="num" w:pos="0"/>
        </w:tabs>
        <w:ind w:left="518" w:hanging="518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26" w15:restartNumberingAfterBreak="0">
    <w:nsid w:val="7AAE3BB7"/>
    <w:multiLevelType w:val="multilevel"/>
    <w:tmpl w:val="45A8BE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7" w15:restartNumberingAfterBreak="0">
    <w:nsid w:val="7E8A3C00"/>
    <w:multiLevelType w:val="multilevel"/>
    <w:tmpl w:val="F968B7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446344929">
    <w:abstractNumId w:val="15"/>
  </w:num>
  <w:num w:numId="2" w16cid:durableId="75178274">
    <w:abstractNumId w:val="10"/>
  </w:num>
  <w:num w:numId="3" w16cid:durableId="1915360823">
    <w:abstractNumId w:val="9"/>
  </w:num>
  <w:num w:numId="4" w16cid:durableId="364915748">
    <w:abstractNumId w:val="8"/>
  </w:num>
  <w:num w:numId="5" w16cid:durableId="1703362593">
    <w:abstractNumId w:val="16"/>
  </w:num>
  <w:num w:numId="6" w16cid:durableId="1620917787">
    <w:abstractNumId w:val="2"/>
  </w:num>
  <w:num w:numId="7" w16cid:durableId="676687452">
    <w:abstractNumId w:val="27"/>
  </w:num>
  <w:num w:numId="8" w16cid:durableId="1932006289">
    <w:abstractNumId w:val="25"/>
  </w:num>
  <w:num w:numId="9" w16cid:durableId="545531771">
    <w:abstractNumId w:val="18"/>
  </w:num>
  <w:num w:numId="10" w16cid:durableId="960842381">
    <w:abstractNumId w:val="7"/>
  </w:num>
  <w:num w:numId="11" w16cid:durableId="1649091147">
    <w:abstractNumId w:val="1"/>
  </w:num>
  <w:num w:numId="12" w16cid:durableId="938371286">
    <w:abstractNumId w:val="21"/>
  </w:num>
  <w:num w:numId="13" w16cid:durableId="883982216">
    <w:abstractNumId w:val="6"/>
  </w:num>
  <w:num w:numId="14" w16cid:durableId="1063987820">
    <w:abstractNumId w:val="4"/>
  </w:num>
  <w:num w:numId="15" w16cid:durableId="2050763332">
    <w:abstractNumId w:val="26"/>
  </w:num>
  <w:num w:numId="16" w16cid:durableId="911234995">
    <w:abstractNumId w:val="3"/>
  </w:num>
  <w:num w:numId="17" w16cid:durableId="1052343605">
    <w:abstractNumId w:val="22"/>
  </w:num>
  <w:num w:numId="18" w16cid:durableId="265772103">
    <w:abstractNumId w:val="12"/>
  </w:num>
  <w:num w:numId="19" w16cid:durableId="3632372">
    <w:abstractNumId w:val="0"/>
  </w:num>
  <w:num w:numId="20" w16cid:durableId="891115289">
    <w:abstractNumId w:val="19"/>
  </w:num>
  <w:num w:numId="21" w16cid:durableId="2104063192">
    <w:abstractNumId w:val="23"/>
  </w:num>
  <w:num w:numId="22" w16cid:durableId="1823157693">
    <w:abstractNumId w:val="20"/>
  </w:num>
  <w:num w:numId="23" w16cid:durableId="1892689119">
    <w:abstractNumId w:val="14"/>
  </w:num>
  <w:num w:numId="24" w16cid:durableId="282925054">
    <w:abstractNumId w:val="24"/>
  </w:num>
  <w:num w:numId="25" w16cid:durableId="143351347">
    <w:abstractNumId w:val="13"/>
  </w:num>
  <w:num w:numId="26" w16cid:durableId="1215774453">
    <w:abstractNumId w:val="17"/>
  </w:num>
  <w:num w:numId="27" w16cid:durableId="841356648">
    <w:abstractNumId w:val="11"/>
  </w:num>
  <w:num w:numId="28" w16cid:durableId="313031076">
    <w:abstractNumId w:val="5"/>
  </w:num>
  <w:num w:numId="29" w16cid:durableId="344749408">
    <w:abstractNumId w:val="15"/>
    <w:lvlOverride w:ilvl="0">
      <w:startOverride w:val="2"/>
    </w:lvlOverride>
  </w:num>
  <w:num w:numId="30" w16cid:durableId="1661079997">
    <w:abstractNumId w:val="8"/>
    <w:lvlOverride w:ilvl="0">
      <w:startOverride w:val="2"/>
    </w:lvlOverride>
  </w:num>
  <w:num w:numId="31" w16cid:durableId="1834491959">
    <w:abstractNumId w:val="27"/>
    <w:lvlOverride w:ilvl="0">
      <w:startOverride w:val="11"/>
    </w:lvlOverride>
  </w:num>
  <w:num w:numId="32" w16cid:durableId="986016223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3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20"/>
          </w:tabs>
          <w:ind w:left="3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720"/>
          </w:tabs>
          <w:ind w:left="3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720"/>
          </w:tabs>
          <w:ind w:left="3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720"/>
          </w:tabs>
          <w:ind w:left="3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720"/>
          </w:tabs>
          <w:ind w:left="3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720"/>
          </w:tabs>
          <w:ind w:left="3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720"/>
          </w:tabs>
          <w:ind w:left="3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720"/>
          </w:tabs>
          <w:ind w:left="3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33" w16cid:durableId="1119910824">
    <w:abstractNumId w:val="6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7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179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1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3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395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7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39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611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34" w16cid:durableId="1312100031">
    <w:abstractNumId w:val="6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7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179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1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3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395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7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39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611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35" w16cid:durableId="166360802">
    <w:abstractNumId w:val="6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7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179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1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3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395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7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39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611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36" w16cid:durableId="1319459575">
    <w:abstractNumId w:val="26"/>
    <w:lvlOverride w:ilvl="1"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1079" w:hanging="331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179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1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3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395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7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39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611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37" w16cid:durableId="1743021442">
    <w:abstractNumId w:val="26"/>
    <w:lvlOverride w:ilvl="0">
      <w:lvl w:ilvl="0">
        <w:start w:val="3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1079" w:hanging="331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179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1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3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395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7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39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611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38" w16cid:durableId="1856337380">
    <w:abstractNumId w:val="26"/>
    <w:lvlOverride w:ilvl="1"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1079" w:hanging="331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179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1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3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395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7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39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611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39" w16cid:durableId="1769734814">
    <w:abstractNumId w:val="26"/>
    <w:lvlOverride w:ilvl="1"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1079" w:hanging="331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179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1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3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395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7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39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611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40" w16cid:durableId="1475683767">
    <w:abstractNumId w:val="26"/>
    <w:lvlOverride w:ilvl="1"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1079" w:hanging="331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179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1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3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395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7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397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6117" w:hanging="30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41" w16cid:durableId="719482156">
    <w:abstractNumId w:val="0"/>
    <w:lvlOverride w:ilvl="0">
      <w:startOverride w:val="4"/>
    </w:lvlOverride>
  </w:num>
  <w:num w:numId="42" w16cid:durableId="892734610">
    <w:abstractNumId w:val="14"/>
    <w:lvlOverride w:ilvl="0">
      <w:startOverride w:val="2"/>
    </w:lvlOverride>
  </w:num>
  <w:num w:numId="43" w16cid:durableId="1105341319">
    <w:abstractNumId w:val="14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145" w:hanging="425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1865" w:hanging="3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85" w:hanging="425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305" w:hanging="425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4025" w:hanging="3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745" w:hanging="425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65" w:hanging="425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6185" w:hanging="3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CE"/>
    <w:rsid w:val="0003019C"/>
    <w:rsid w:val="00121CA3"/>
    <w:rsid w:val="00485B4A"/>
    <w:rsid w:val="0054614C"/>
    <w:rsid w:val="00832B12"/>
    <w:rsid w:val="009508CE"/>
    <w:rsid w:val="009B3990"/>
    <w:rsid w:val="009E457C"/>
    <w:rsid w:val="00D0752B"/>
    <w:rsid w:val="00DB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2422"/>
  <w15:docId w15:val="{7F47BAFD-9CA9-49AF-83EE-0A9EEBF9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jc w:val="center"/>
      <w:outlineLvl w:val="0"/>
    </w:pPr>
    <w:rPr>
      <w:rFonts w:cs="Arial Unicode MS"/>
      <w:color w:val="000000"/>
      <w:sz w:val="32"/>
      <w:szCs w:val="32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spacing w:line="240" w:lineRule="atLeast"/>
      <w:jc w:val="center"/>
      <w:outlineLvl w:val="2"/>
    </w:pPr>
    <w:rPr>
      <w:rFonts w:cs="Arial Unicode MS"/>
      <w:b/>
      <w:bCs/>
      <w:color w:val="000000"/>
      <w:sz w:val="32"/>
      <w:szCs w:val="3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7">
    <w:name w:val="heading 7"/>
    <w:next w:val="Normln"/>
    <w:qFormat/>
    <w:pPr>
      <w:keepNext/>
      <w:tabs>
        <w:tab w:val="left" w:pos="720"/>
      </w:tabs>
      <w:outlineLvl w:val="6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eop">
    <w:name w:val="eop"/>
    <w:qFormat/>
  </w:style>
  <w:style w:type="character" w:customStyle="1" w:styleId="ZhlavChar">
    <w:name w:val="Záhlaví Char"/>
    <w:basedOn w:val="Standardnpsmoodstavce"/>
    <w:link w:val="Zhlav"/>
    <w:uiPriority w:val="99"/>
    <w:qFormat/>
    <w:rsid w:val="00416091"/>
    <w:rPr>
      <w:rFonts w:cs="Arial Unicode MS"/>
      <w:color w:val="000000"/>
      <w:u w:val="none" w:color="00000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lavikaapta">
    <w:name w:val="Hlavička a pät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Zkladntext2">
    <w:name w:val="Body Text 2"/>
    <w:qFormat/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qFormat/>
    <w:pPr>
      <w:ind w:left="720"/>
    </w:pPr>
    <w:rPr>
      <w:rFonts w:cs="Arial Unicode MS"/>
      <w:color w:val="000000"/>
      <w:u w:color="000000"/>
    </w:rPr>
  </w:style>
  <w:style w:type="paragraph" w:customStyle="1" w:styleId="paragraph">
    <w:name w:val="paragraph"/>
    <w:qFormat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Zhlav">
    <w:name w:val="header"/>
    <w:basedOn w:val="Normln"/>
    <w:link w:val="ZhlavChar"/>
    <w:uiPriority w:val="99"/>
    <w:unhideWhenUsed/>
    <w:rsid w:val="00416091"/>
    <w:pPr>
      <w:tabs>
        <w:tab w:val="center" w:pos="4536"/>
        <w:tab w:val="right" w:pos="9072"/>
      </w:tabs>
    </w:pPr>
  </w:style>
  <w:style w:type="numbering" w:customStyle="1" w:styleId="Importovantl1">
    <w:name w:val="Importovaný štýl 1"/>
    <w:qFormat/>
  </w:style>
  <w:style w:type="numbering" w:customStyle="1" w:styleId="Importovanstyl3">
    <w:name w:val="Importovaný styl 3"/>
    <w:qFormat/>
  </w:style>
  <w:style w:type="numbering" w:customStyle="1" w:styleId="Importovanstyl4">
    <w:name w:val="Importovaný styl 4"/>
    <w:qFormat/>
  </w:style>
  <w:style w:type="numbering" w:customStyle="1" w:styleId="Importovanstyl5">
    <w:name w:val="Importovaný styl 5"/>
    <w:qFormat/>
  </w:style>
  <w:style w:type="numbering" w:customStyle="1" w:styleId="Importovanstyl6">
    <w:name w:val="Importovaný styl 6"/>
    <w:qFormat/>
  </w:style>
  <w:style w:type="numbering" w:customStyle="1" w:styleId="Importovanstyl7">
    <w:name w:val="Importovaný styl 7"/>
    <w:qFormat/>
  </w:style>
  <w:style w:type="numbering" w:customStyle="1" w:styleId="Importovanstyl8">
    <w:name w:val="Importovaný styl 8"/>
    <w:qFormat/>
  </w:style>
  <w:style w:type="numbering" w:customStyle="1" w:styleId="Importovanstyl9">
    <w:name w:val="Importovaný styl 9"/>
    <w:qFormat/>
  </w:style>
  <w:style w:type="numbering" w:customStyle="1" w:styleId="Importovanstyl10">
    <w:name w:val="Importovaný styl 10"/>
    <w:qFormat/>
  </w:style>
  <w:style w:type="numbering" w:customStyle="1" w:styleId="Importovanstyl11">
    <w:name w:val="Importovaný styl 11"/>
    <w:qFormat/>
  </w:style>
  <w:style w:type="numbering" w:customStyle="1" w:styleId="Importovanstyl12">
    <w:name w:val="Importovaný styl 12"/>
    <w:qFormat/>
  </w:style>
  <w:style w:type="numbering" w:customStyle="1" w:styleId="Importovanstyl13">
    <w:name w:val="Importovaný styl 13"/>
    <w:qFormat/>
  </w:style>
  <w:style w:type="numbering" w:customStyle="1" w:styleId="Importovantl2">
    <w:name w:val="Importovaný štýl 2"/>
    <w:qFormat/>
  </w:style>
  <w:style w:type="numbering" w:customStyle="1" w:styleId="Importovanstyl14">
    <w:name w:val="Importovaný styl 14"/>
    <w:qFormat/>
  </w:style>
  <w:style w:type="numbering" w:customStyle="1" w:styleId="Importovanstyl15">
    <w:name w:val="Importovaný styl 15"/>
    <w:qFormat/>
  </w:style>
  <w:style w:type="numbering" w:customStyle="1" w:styleId="Importovanstyl16">
    <w:name w:val="Importovaný styl 16"/>
    <w:qFormat/>
  </w:style>
  <w:style w:type="numbering" w:customStyle="1" w:styleId="Importovanstyl17">
    <w:name w:val="Importovaný styl 17"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08c5864bd2fb8d0b8c86a4a491bc33a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220715d9d1bc0b57ac8b8533a0a486ee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D818F-1F11-490A-AA98-2AA8E51D6FD1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4064C734-549C-419D-92A6-3F9068B54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BB4DB-B548-46BD-BF47-A41BF601B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3742</Words>
  <Characters>22082</Characters>
  <Application>Microsoft Office Word</Application>
  <DocSecurity>0</DocSecurity>
  <Lines>184</Lines>
  <Paragraphs>51</Paragraphs>
  <ScaleCrop>false</ScaleCrop>
  <Company/>
  <LinksUpToDate>false</LinksUpToDate>
  <CharactersWithSpaces>25773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Fottová Jana</dc:creator>
  <dc:description/>
  <cp:lastModifiedBy>Drápalová Petra</cp:lastModifiedBy>
  <cp:revision>2</cp:revision>
  <cp:lastPrinted>2023-03-21T08:48:00Z</cp:lastPrinted>
  <dcterms:created xsi:type="dcterms:W3CDTF">2024-02-01T08:59:00Z</dcterms:created>
  <dcterms:modified xsi:type="dcterms:W3CDTF">2024-02-01T08:59:00Z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