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54E3" w:rsidRPr="00E37AE1" w:rsidRDefault="00753586" w:rsidP="008C020D">
      <w:pPr>
        <w:jc w:val="center"/>
        <w:rPr>
          <w:rFonts w:ascii="Arial" w:hAnsi="Arial" w:cs="Arial"/>
          <w:b/>
          <w:snapToGrid w:val="0"/>
          <w:sz w:val="24"/>
        </w:rPr>
      </w:pPr>
      <w:r w:rsidRPr="00E37AE1">
        <w:rPr>
          <w:rFonts w:ascii="Arial" w:hAnsi="Arial" w:cs="Arial"/>
          <w:b/>
          <w:snapToGrid w:val="0"/>
          <w:sz w:val="24"/>
        </w:rPr>
        <w:t xml:space="preserve">Dodatek č. </w:t>
      </w:r>
      <w:r w:rsidR="004106CB" w:rsidRPr="00E37AE1">
        <w:rPr>
          <w:rFonts w:ascii="Arial" w:hAnsi="Arial" w:cs="Arial"/>
          <w:b/>
          <w:snapToGrid w:val="0"/>
          <w:sz w:val="24"/>
        </w:rPr>
        <w:t>1</w:t>
      </w:r>
      <w:r w:rsidR="00261970">
        <w:rPr>
          <w:rFonts w:ascii="Arial" w:hAnsi="Arial" w:cs="Arial"/>
          <w:b/>
          <w:snapToGrid w:val="0"/>
          <w:sz w:val="24"/>
        </w:rPr>
        <w:t>2</w:t>
      </w:r>
    </w:p>
    <w:p w:rsidR="00D521CA" w:rsidRPr="00E37AE1" w:rsidRDefault="008C020D" w:rsidP="008C020D">
      <w:pPr>
        <w:jc w:val="center"/>
        <w:rPr>
          <w:rFonts w:ascii="Arial" w:hAnsi="Arial" w:cs="Arial"/>
          <w:snapToGrid w:val="0"/>
        </w:rPr>
      </w:pPr>
      <w:r w:rsidRPr="00E37AE1">
        <w:rPr>
          <w:rFonts w:ascii="Arial" w:hAnsi="Arial" w:cs="Arial"/>
          <w:snapToGrid w:val="0"/>
        </w:rPr>
        <w:t>ke smlouvě o nájmu prostor slo</w:t>
      </w:r>
      <w:r w:rsidR="00D521CA" w:rsidRPr="00E37AE1">
        <w:rPr>
          <w:rFonts w:ascii="Arial" w:hAnsi="Arial" w:cs="Arial"/>
          <w:snapToGrid w:val="0"/>
        </w:rPr>
        <w:t>užících k podnikání č. 963/2016</w:t>
      </w:r>
    </w:p>
    <w:p w:rsidR="008C020D" w:rsidRPr="00E37AE1" w:rsidRDefault="008C020D" w:rsidP="008C020D">
      <w:pPr>
        <w:jc w:val="center"/>
        <w:rPr>
          <w:rFonts w:ascii="Arial" w:hAnsi="Arial" w:cs="Arial"/>
          <w:snapToGrid w:val="0"/>
        </w:rPr>
      </w:pPr>
      <w:r w:rsidRPr="00E37AE1">
        <w:rPr>
          <w:rFonts w:ascii="Arial" w:hAnsi="Arial" w:cs="Arial"/>
          <w:snapToGrid w:val="0"/>
        </w:rPr>
        <w:t xml:space="preserve"> uzavřené 5.10.2016 mezi</w:t>
      </w:r>
      <w:r w:rsidR="0041067A" w:rsidRPr="00E37AE1">
        <w:rPr>
          <w:rFonts w:ascii="Arial" w:hAnsi="Arial" w:cs="Arial"/>
          <w:snapToGrid w:val="0"/>
        </w:rPr>
        <w:t xml:space="preserve"> </w:t>
      </w:r>
      <w:r w:rsidRPr="00E37AE1">
        <w:rPr>
          <w:rFonts w:ascii="Arial" w:hAnsi="Arial" w:cs="Arial"/>
          <w:snapToGrid w:val="0"/>
        </w:rPr>
        <w:t>smluvními stranami</w:t>
      </w:r>
    </w:p>
    <w:p w:rsidR="00F554E3" w:rsidRPr="00E37AE1" w:rsidRDefault="00F554E3">
      <w:pPr>
        <w:rPr>
          <w:rFonts w:ascii="Arial" w:hAnsi="Arial" w:cs="Arial"/>
        </w:rPr>
      </w:pPr>
    </w:p>
    <w:p w:rsidR="008C020D" w:rsidRPr="00E37AE1" w:rsidRDefault="008C020D">
      <w:pPr>
        <w:rPr>
          <w:rFonts w:ascii="Arial" w:hAnsi="Arial" w:cs="Arial"/>
          <w:b/>
        </w:rPr>
      </w:pPr>
    </w:p>
    <w:p w:rsidR="00F554E3" w:rsidRDefault="00F554E3" w:rsidP="00E37AE1">
      <w:pPr>
        <w:tabs>
          <w:tab w:val="left" w:pos="1418"/>
        </w:tabs>
        <w:rPr>
          <w:rFonts w:ascii="Arial" w:hAnsi="Arial" w:cs="Arial"/>
        </w:rPr>
      </w:pPr>
      <w:r w:rsidRPr="00E37AE1">
        <w:rPr>
          <w:rFonts w:ascii="Arial" w:hAnsi="Arial" w:cs="Arial"/>
          <w:b/>
        </w:rPr>
        <w:t>Pronajímatel:</w:t>
      </w:r>
      <w:r w:rsidRPr="00E37AE1">
        <w:rPr>
          <w:rFonts w:ascii="Arial" w:hAnsi="Arial" w:cs="Arial"/>
        </w:rPr>
        <w:t xml:space="preserve"> </w:t>
      </w:r>
      <w:r w:rsidR="00E37AE1">
        <w:rPr>
          <w:rFonts w:ascii="Arial" w:hAnsi="Arial" w:cs="Arial"/>
        </w:rPr>
        <w:tab/>
      </w:r>
      <w:r w:rsidRPr="00E37AE1">
        <w:rPr>
          <w:rFonts w:ascii="Arial" w:hAnsi="Arial" w:cs="Arial"/>
        </w:rPr>
        <w:t>Povodí Ohře, státní podnik</w:t>
      </w:r>
    </w:p>
    <w:p w:rsidR="00F554E3" w:rsidRDefault="00E37AE1" w:rsidP="00E37AE1">
      <w:pPr>
        <w:tabs>
          <w:tab w:val="left" w:pos="1418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554E3" w:rsidRPr="00E37AE1">
        <w:rPr>
          <w:rFonts w:ascii="Arial" w:hAnsi="Arial" w:cs="Arial"/>
        </w:rPr>
        <w:t>Bezručova 4219, 430 03 Chomutov</w:t>
      </w:r>
    </w:p>
    <w:p w:rsidR="001410D6" w:rsidRDefault="00E37AE1" w:rsidP="001410D6">
      <w:pPr>
        <w:tabs>
          <w:tab w:val="left" w:pos="1418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6E5806" w:rsidRPr="00E37AE1">
        <w:rPr>
          <w:rFonts w:ascii="Arial" w:hAnsi="Arial" w:cs="Arial"/>
        </w:rPr>
        <w:t>Statutární orgán:</w:t>
      </w:r>
      <w:r w:rsidR="00D521CA" w:rsidRPr="00E37AE1">
        <w:rPr>
          <w:rFonts w:ascii="Arial" w:hAnsi="Arial" w:cs="Arial"/>
        </w:rPr>
        <w:t xml:space="preserve"> </w:t>
      </w:r>
    </w:p>
    <w:p w:rsidR="00F554E3" w:rsidRDefault="001410D6" w:rsidP="001410D6">
      <w:pPr>
        <w:tabs>
          <w:tab w:val="left" w:pos="1418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554E3" w:rsidRPr="00E37AE1">
        <w:rPr>
          <w:rFonts w:ascii="Arial" w:hAnsi="Arial" w:cs="Arial"/>
        </w:rPr>
        <w:t>ve věcech sm</w:t>
      </w:r>
      <w:r w:rsidR="00234030" w:rsidRPr="00E37AE1">
        <w:rPr>
          <w:rFonts w:ascii="Arial" w:hAnsi="Arial" w:cs="Arial"/>
        </w:rPr>
        <w:t xml:space="preserve">luvních </w:t>
      </w:r>
    </w:p>
    <w:p w:rsidR="00F554E3" w:rsidRDefault="001410D6" w:rsidP="001410D6">
      <w:pPr>
        <w:tabs>
          <w:tab w:val="left" w:pos="1418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176F67" w:rsidRPr="00E37AE1">
        <w:rPr>
          <w:rFonts w:ascii="Arial" w:hAnsi="Arial" w:cs="Arial"/>
        </w:rPr>
        <w:t>IČ</w:t>
      </w:r>
      <w:r w:rsidR="0041067A" w:rsidRPr="00E37AE1">
        <w:rPr>
          <w:rFonts w:ascii="Arial" w:hAnsi="Arial" w:cs="Arial"/>
        </w:rPr>
        <w:t>O</w:t>
      </w:r>
      <w:r w:rsidR="00176F67" w:rsidRPr="00E37AE1">
        <w:rPr>
          <w:rFonts w:ascii="Arial" w:hAnsi="Arial" w:cs="Arial"/>
        </w:rPr>
        <w:t>: 70889988</w:t>
      </w:r>
      <w:r w:rsidR="00176F67" w:rsidRPr="00E37AE1">
        <w:rPr>
          <w:rFonts w:ascii="Arial" w:hAnsi="Arial" w:cs="Arial"/>
        </w:rPr>
        <w:tab/>
      </w:r>
      <w:r w:rsidR="00F554E3" w:rsidRPr="00E37AE1">
        <w:rPr>
          <w:rFonts w:ascii="Arial" w:hAnsi="Arial" w:cs="Arial"/>
        </w:rPr>
        <w:tab/>
      </w:r>
      <w:r w:rsidR="00F554E3" w:rsidRPr="00E37AE1">
        <w:rPr>
          <w:rFonts w:ascii="Arial" w:hAnsi="Arial" w:cs="Arial"/>
        </w:rPr>
        <w:tab/>
        <w:t xml:space="preserve">DIČ: </w:t>
      </w:r>
    </w:p>
    <w:p w:rsidR="001410D6" w:rsidRDefault="001410D6" w:rsidP="001410D6">
      <w:pPr>
        <w:tabs>
          <w:tab w:val="left" w:pos="1418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554E3" w:rsidRPr="00E37AE1">
        <w:rPr>
          <w:rFonts w:ascii="Arial" w:hAnsi="Arial" w:cs="Arial"/>
        </w:rPr>
        <w:t xml:space="preserve">Bankovní spojení: </w:t>
      </w:r>
    </w:p>
    <w:p w:rsidR="00F554E3" w:rsidRDefault="001410D6" w:rsidP="001410D6">
      <w:pPr>
        <w:tabs>
          <w:tab w:val="left" w:pos="1418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554E3" w:rsidRPr="00E37AE1">
        <w:rPr>
          <w:rFonts w:ascii="Arial" w:hAnsi="Arial" w:cs="Arial"/>
        </w:rPr>
        <w:t xml:space="preserve">č. ú.: </w:t>
      </w:r>
    </w:p>
    <w:p w:rsidR="00F241A6" w:rsidRDefault="001410D6" w:rsidP="001410D6">
      <w:pPr>
        <w:tabs>
          <w:tab w:val="left" w:pos="1418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554E3" w:rsidRPr="00E37AE1">
        <w:rPr>
          <w:rFonts w:ascii="Arial" w:hAnsi="Arial" w:cs="Arial"/>
        </w:rPr>
        <w:t>Povodí Ohře, státní podnik je zapsán v obchodním rejstříku u Krajského soudu</w:t>
      </w:r>
    </w:p>
    <w:p w:rsidR="00F554E3" w:rsidRDefault="001410D6" w:rsidP="001410D6">
      <w:pPr>
        <w:tabs>
          <w:tab w:val="left" w:pos="1418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554E3" w:rsidRPr="00E37AE1">
        <w:rPr>
          <w:rFonts w:ascii="Arial" w:hAnsi="Arial" w:cs="Arial"/>
        </w:rPr>
        <w:t>v Ústí nad Labem v oddílu A, vložka č. 13052</w:t>
      </w:r>
    </w:p>
    <w:p w:rsidR="0062116C" w:rsidRPr="00E37AE1" w:rsidRDefault="001410D6" w:rsidP="001410D6">
      <w:pPr>
        <w:tabs>
          <w:tab w:val="left" w:pos="1418"/>
        </w:tabs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 w:rsidR="00F241A6" w:rsidRPr="00E37AE1">
        <w:rPr>
          <w:rFonts w:ascii="Arial" w:hAnsi="Arial" w:cs="Arial"/>
        </w:rPr>
        <w:t>(dále jen</w:t>
      </w:r>
      <w:r w:rsidR="00CD3318" w:rsidRPr="00E37AE1">
        <w:rPr>
          <w:rFonts w:ascii="Arial" w:hAnsi="Arial" w:cs="Arial"/>
        </w:rPr>
        <w:t xml:space="preserve"> </w:t>
      </w:r>
      <w:r w:rsidR="00F241A6" w:rsidRPr="00E37AE1">
        <w:rPr>
          <w:rFonts w:ascii="Arial" w:hAnsi="Arial" w:cs="Arial"/>
        </w:rPr>
        <w:t>,,pronajímate</w:t>
      </w:r>
      <w:r w:rsidR="00CD3318" w:rsidRPr="00E37AE1">
        <w:rPr>
          <w:rFonts w:ascii="Arial" w:hAnsi="Arial" w:cs="Arial"/>
        </w:rPr>
        <w:t>l</w:t>
      </w:r>
      <w:r w:rsidR="0062116C" w:rsidRPr="00E37AE1">
        <w:rPr>
          <w:rFonts w:ascii="Arial" w:hAnsi="Arial" w:cs="Arial"/>
        </w:rPr>
        <w:t>“)</w:t>
      </w:r>
    </w:p>
    <w:p w:rsidR="00F554E3" w:rsidRPr="00E37AE1" w:rsidRDefault="00F554E3" w:rsidP="00E37AE1">
      <w:pPr>
        <w:tabs>
          <w:tab w:val="left" w:pos="1418"/>
        </w:tabs>
        <w:rPr>
          <w:rFonts w:ascii="Arial" w:hAnsi="Arial" w:cs="Arial"/>
          <w:b/>
        </w:rPr>
      </w:pPr>
      <w:r w:rsidRPr="00E37AE1">
        <w:rPr>
          <w:rFonts w:ascii="Arial" w:hAnsi="Arial" w:cs="Arial"/>
          <w:b/>
        </w:rPr>
        <w:t>a</w:t>
      </w:r>
    </w:p>
    <w:p w:rsidR="00F554E3" w:rsidRPr="00E37AE1" w:rsidRDefault="00F554E3" w:rsidP="00E37AE1">
      <w:pPr>
        <w:tabs>
          <w:tab w:val="left" w:pos="1418"/>
        </w:tabs>
        <w:rPr>
          <w:rFonts w:ascii="Arial" w:hAnsi="Arial" w:cs="Arial"/>
          <w:b/>
        </w:rPr>
      </w:pPr>
    </w:p>
    <w:p w:rsidR="00F97D77" w:rsidRDefault="00F554E3" w:rsidP="00E37AE1">
      <w:pPr>
        <w:widowControl w:val="0"/>
        <w:tabs>
          <w:tab w:val="left" w:pos="1418"/>
        </w:tabs>
        <w:rPr>
          <w:rFonts w:ascii="Arial" w:hAnsi="Arial" w:cs="Arial"/>
        </w:rPr>
      </w:pPr>
      <w:r w:rsidRPr="00E37AE1">
        <w:rPr>
          <w:rFonts w:ascii="Arial" w:hAnsi="Arial" w:cs="Arial"/>
          <w:b/>
        </w:rPr>
        <w:t>Nájemce:</w:t>
      </w:r>
      <w:r w:rsidR="001410D6">
        <w:rPr>
          <w:rFonts w:ascii="Arial" w:hAnsi="Arial" w:cs="Arial"/>
        </w:rPr>
        <w:tab/>
      </w:r>
      <w:r w:rsidR="00D45170" w:rsidRPr="00E37AE1">
        <w:rPr>
          <w:rFonts w:ascii="Arial" w:hAnsi="Arial" w:cs="Arial"/>
        </w:rPr>
        <w:t>Pavlína Kozderková</w:t>
      </w:r>
    </w:p>
    <w:p w:rsidR="00586C90" w:rsidRDefault="001410D6" w:rsidP="001410D6">
      <w:pPr>
        <w:widowControl w:val="0"/>
        <w:tabs>
          <w:tab w:val="left" w:pos="1418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61493F">
        <w:rPr>
          <w:rFonts w:ascii="Arial" w:hAnsi="Arial" w:cs="Arial"/>
        </w:rPr>
        <w:tab/>
      </w:r>
      <w:r w:rsidR="0061493F">
        <w:rPr>
          <w:rFonts w:ascii="Arial" w:hAnsi="Arial" w:cs="Arial"/>
        </w:rPr>
        <w:tab/>
      </w:r>
      <w:r w:rsidR="0061493F">
        <w:rPr>
          <w:rFonts w:ascii="Arial" w:hAnsi="Arial" w:cs="Arial"/>
        </w:rPr>
        <w:tab/>
      </w:r>
      <w:r w:rsidR="00594603" w:rsidRPr="00E37AE1">
        <w:rPr>
          <w:rFonts w:ascii="Arial" w:hAnsi="Arial" w:cs="Arial"/>
        </w:rPr>
        <w:t>, 360 1</w:t>
      </w:r>
      <w:r w:rsidR="00845E3E" w:rsidRPr="00E37AE1">
        <w:rPr>
          <w:rFonts w:ascii="Arial" w:hAnsi="Arial" w:cs="Arial"/>
        </w:rPr>
        <w:t>0 Karlovy Vary</w:t>
      </w:r>
    </w:p>
    <w:p w:rsidR="00F97D77" w:rsidRDefault="001410D6" w:rsidP="00E37AE1">
      <w:pPr>
        <w:widowControl w:val="0"/>
        <w:tabs>
          <w:tab w:val="left" w:pos="1418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594603" w:rsidRPr="00E37AE1">
        <w:rPr>
          <w:rFonts w:ascii="Arial" w:hAnsi="Arial" w:cs="Arial"/>
        </w:rPr>
        <w:t>IČ</w:t>
      </w:r>
      <w:r w:rsidR="0041067A" w:rsidRPr="00E37AE1">
        <w:rPr>
          <w:rFonts w:ascii="Arial" w:hAnsi="Arial" w:cs="Arial"/>
        </w:rPr>
        <w:t>O</w:t>
      </w:r>
      <w:r w:rsidR="00594603" w:rsidRPr="00E37AE1">
        <w:rPr>
          <w:rFonts w:ascii="Arial" w:hAnsi="Arial" w:cs="Arial"/>
        </w:rPr>
        <w:t>: 73382248</w:t>
      </w:r>
    </w:p>
    <w:p w:rsidR="00544263" w:rsidRDefault="001410D6" w:rsidP="001410D6">
      <w:pPr>
        <w:widowControl w:val="0"/>
        <w:tabs>
          <w:tab w:val="left" w:pos="1418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B25976" w:rsidRPr="00E37AE1">
        <w:rPr>
          <w:rFonts w:ascii="Arial" w:hAnsi="Arial" w:cs="Arial"/>
        </w:rPr>
        <w:t xml:space="preserve">Bankovní spojení: </w:t>
      </w:r>
    </w:p>
    <w:p w:rsidR="00B25976" w:rsidRDefault="00544263" w:rsidP="001410D6">
      <w:pPr>
        <w:widowControl w:val="0"/>
        <w:tabs>
          <w:tab w:val="left" w:pos="1418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B25976" w:rsidRPr="00E37AE1">
        <w:rPr>
          <w:rFonts w:ascii="Arial" w:hAnsi="Arial" w:cs="Arial"/>
        </w:rPr>
        <w:t xml:space="preserve">č. ú. </w:t>
      </w:r>
    </w:p>
    <w:p w:rsidR="00544263" w:rsidRDefault="00544263" w:rsidP="00544263">
      <w:pPr>
        <w:widowControl w:val="0"/>
        <w:tabs>
          <w:tab w:val="left" w:pos="1418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64378C" w:rsidRPr="00E37AE1">
        <w:rPr>
          <w:rFonts w:ascii="Arial" w:hAnsi="Arial" w:cs="Arial"/>
        </w:rPr>
        <w:t>Zapsán</w:t>
      </w:r>
      <w:r w:rsidR="00845E3E" w:rsidRPr="00E37AE1">
        <w:rPr>
          <w:rFonts w:ascii="Arial" w:hAnsi="Arial" w:cs="Arial"/>
        </w:rPr>
        <w:t>a</w:t>
      </w:r>
      <w:r w:rsidR="0064378C" w:rsidRPr="00E37AE1">
        <w:rPr>
          <w:rFonts w:ascii="Arial" w:hAnsi="Arial" w:cs="Arial"/>
        </w:rPr>
        <w:t xml:space="preserve"> </w:t>
      </w:r>
      <w:r w:rsidR="00594603" w:rsidRPr="00E37AE1">
        <w:rPr>
          <w:rFonts w:ascii="Arial" w:hAnsi="Arial" w:cs="Arial"/>
        </w:rPr>
        <w:t>na odboru obecního živnostenského úřadu Magistrátu Města Karlovy Vary</w:t>
      </w:r>
      <w:r>
        <w:rPr>
          <w:rFonts w:ascii="Arial" w:hAnsi="Arial" w:cs="Arial"/>
        </w:rPr>
        <w:t>,</w:t>
      </w:r>
    </w:p>
    <w:p w:rsidR="00845E3E" w:rsidRDefault="00544263" w:rsidP="00544263">
      <w:pPr>
        <w:widowControl w:val="0"/>
        <w:tabs>
          <w:tab w:val="left" w:pos="1418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594603" w:rsidRPr="00E37AE1">
        <w:rPr>
          <w:rFonts w:ascii="Arial" w:hAnsi="Arial" w:cs="Arial"/>
        </w:rPr>
        <w:t>č.j. ŽÚ/U15884/2012/Lip</w:t>
      </w:r>
    </w:p>
    <w:p w:rsidR="001C5ABD" w:rsidRDefault="00544263" w:rsidP="00544263">
      <w:pPr>
        <w:widowControl w:val="0"/>
        <w:tabs>
          <w:tab w:val="left" w:pos="1418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1C5ABD" w:rsidRPr="00E37AE1">
        <w:rPr>
          <w:rFonts w:ascii="Arial" w:hAnsi="Arial" w:cs="Arial"/>
        </w:rPr>
        <w:t>Není plátce DPH.</w:t>
      </w:r>
    </w:p>
    <w:p w:rsidR="00586C90" w:rsidRPr="00E37AE1" w:rsidRDefault="00544263" w:rsidP="00544263">
      <w:pPr>
        <w:widowControl w:val="0"/>
        <w:tabs>
          <w:tab w:val="left" w:pos="1418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86BBE" w:rsidRPr="00E37AE1">
        <w:rPr>
          <w:rFonts w:ascii="Arial" w:hAnsi="Arial" w:cs="Arial"/>
        </w:rPr>
        <w:t>(dále jen ,,</w:t>
      </w:r>
      <w:r w:rsidR="00CD3318" w:rsidRPr="00E37AE1">
        <w:rPr>
          <w:rFonts w:ascii="Arial" w:hAnsi="Arial" w:cs="Arial"/>
        </w:rPr>
        <w:t>nájemce“</w:t>
      </w:r>
      <w:r w:rsidR="00586C90" w:rsidRPr="00E37AE1">
        <w:rPr>
          <w:rFonts w:ascii="Arial" w:hAnsi="Arial" w:cs="Arial"/>
        </w:rPr>
        <w:t>).</w:t>
      </w:r>
    </w:p>
    <w:p w:rsidR="0041067A" w:rsidRPr="00E37AE1" w:rsidRDefault="0041067A" w:rsidP="0041067A">
      <w:pPr>
        <w:widowControl w:val="0"/>
        <w:rPr>
          <w:rFonts w:ascii="Arial" w:hAnsi="Arial" w:cs="Arial"/>
          <w:b/>
        </w:rPr>
      </w:pPr>
    </w:p>
    <w:p w:rsidR="007451FD" w:rsidRPr="00E37AE1" w:rsidRDefault="007451FD" w:rsidP="007451FD">
      <w:pPr>
        <w:widowControl w:val="0"/>
        <w:jc w:val="both"/>
        <w:rPr>
          <w:rFonts w:ascii="Arial" w:hAnsi="Arial" w:cs="Arial"/>
        </w:rPr>
      </w:pPr>
      <w:r w:rsidRPr="00E37AE1">
        <w:rPr>
          <w:rFonts w:ascii="Arial" w:hAnsi="Arial" w:cs="Arial"/>
        </w:rPr>
        <w:t xml:space="preserve">Tímto dodatkem se mění článek V., třetí a čtvrtá věta odst. č. </w:t>
      </w:r>
      <w:r w:rsidR="00544263">
        <w:rPr>
          <w:rFonts w:ascii="Arial" w:hAnsi="Arial" w:cs="Arial"/>
        </w:rPr>
        <w:t>1.</w:t>
      </w:r>
      <w:r w:rsidR="00292DA8">
        <w:rPr>
          <w:rFonts w:ascii="Arial" w:hAnsi="Arial" w:cs="Arial"/>
        </w:rPr>
        <w:t xml:space="preserve"> článku VI.</w:t>
      </w:r>
    </w:p>
    <w:p w:rsidR="00F554E3" w:rsidRPr="00E37AE1" w:rsidRDefault="00F554E3" w:rsidP="00544263">
      <w:pPr>
        <w:jc w:val="both"/>
        <w:rPr>
          <w:rFonts w:ascii="Arial" w:hAnsi="Arial" w:cs="Arial"/>
        </w:rPr>
      </w:pPr>
    </w:p>
    <w:p w:rsidR="00F554E3" w:rsidRPr="00E37AE1" w:rsidRDefault="00F554E3" w:rsidP="001D3B6A">
      <w:pPr>
        <w:pStyle w:val="Zkladntext"/>
        <w:jc w:val="center"/>
        <w:rPr>
          <w:rFonts w:ascii="Arial" w:hAnsi="Arial" w:cs="Arial"/>
          <w:sz w:val="20"/>
        </w:rPr>
      </w:pPr>
      <w:r w:rsidRPr="00E37AE1">
        <w:rPr>
          <w:rFonts w:ascii="Arial" w:hAnsi="Arial" w:cs="Arial"/>
          <w:b/>
          <w:sz w:val="20"/>
        </w:rPr>
        <w:t>V.</w:t>
      </w:r>
      <w:r w:rsidRPr="00E37AE1">
        <w:rPr>
          <w:rFonts w:ascii="Arial" w:hAnsi="Arial" w:cs="Arial"/>
          <w:b/>
          <w:sz w:val="20"/>
        </w:rPr>
        <w:tab/>
        <w:t>Cena nájmu</w:t>
      </w:r>
    </w:p>
    <w:p w:rsidR="001C668F" w:rsidRPr="00E37AE1" w:rsidRDefault="001C668F" w:rsidP="001C668F">
      <w:pPr>
        <w:pStyle w:val="Zkladntext"/>
        <w:jc w:val="both"/>
        <w:rPr>
          <w:rFonts w:ascii="Arial" w:hAnsi="Arial" w:cs="Arial"/>
          <w:sz w:val="20"/>
        </w:rPr>
      </w:pPr>
    </w:p>
    <w:p w:rsidR="00AF05C4" w:rsidRPr="00E37AE1" w:rsidRDefault="00AF05C4" w:rsidP="00CF2AFC">
      <w:pPr>
        <w:pStyle w:val="Zkladntext"/>
        <w:jc w:val="both"/>
        <w:rPr>
          <w:rFonts w:ascii="Arial" w:hAnsi="Arial" w:cs="Arial"/>
          <w:sz w:val="20"/>
        </w:rPr>
      </w:pPr>
      <w:r w:rsidRPr="00E37AE1">
        <w:rPr>
          <w:rFonts w:ascii="Arial" w:hAnsi="Arial" w:cs="Arial"/>
          <w:sz w:val="20"/>
        </w:rPr>
        <w:t xml:space="preserve">Nájem pronajaté plochy </w:t>
      </w:r>
      <w:r w:rsidR="00F20669" w:rsidRPr="00E37AE1">
        <w:rPr>
          <w:rFonts w:ascii="Arial" w:hAnsi="Arial" w:cs="Arial"/>
          <w:sz w:val="20"/>
        </w:rPr>
        <w:t>předmětu nájmu</w:t>
      </w:r>
      <w:r w:rsidRPr="00E37AE1">
        <w:rPr>
          <w:rFonts w:ascii="Arial" w:hAnsi="Arial" w:cs="Arial"/>
          <w:sz w:val="20"/>
        </w:rPr>
        <w:t xml:space="preserve"> bude v souladu se zákonem č. 235/200</w:t>
      </w:r>
      <w:r w:rsidR="001D037C" w:rsidRPr="00E37AE1">
        <w:rPr>
          <w:rFonts w:ascii="Arial" w:hAnsi="Arial" w:cs="Arial"/>
          <w:sz w:val="20"/>
        </w:rPr>
        <w:t>4 Sb. o</w:t>
      </w:r>
      <w:r w:rsidRPr="00E37AE1">
        <w:rPr>
          <w:rFonts w:ascii="Arial" w:hAnsi="Arial" w:cs="Arial"/>
          <w:sz w:val="20"/>
        </w:rPr>
        <w:t xml:space="preserve"> DPH</w:t>
      </w:r>
      <w:r w:rsidR="00CF2AFC">
        <w:rPr>
          <w:rFonts w:ascii="Arial" w:hAnsi="Arial" w:cs="Arial"/>
          <w:sz w:val="20"/>
        </w:rPr>
        <w:t xml:space="preserve"> </w:t>
      </w:r>
      <w:r w:rsidRPr="00E37AE1">
        <w:rPr>
          <w:rFonts w:ascii="Arial" w:hAnsi="Arial" w:cs="Arial"/>
          <w:sz w:val="20"/>
        </w:rPr>
        <w:t>v platném znění považován za plnění od daně osvobozené.</w:t>
      </w:r>
      <w:r w:rsidR="005D71B1" w:rsidRPr="00E37AE1">
        <w:rPr>
          <w:rFonts w:ascii="Arial" w:hAnsi="Arial" w:cs="Arial"/>
          <w:sz w:val="20"/>
        </w:rPr>
        <w:t xml:space="preserve"> </w:t>
      </w:r>
    </w:p>
    <w:p w:rsidR="004106CB" w:rsidRPr="00E37AE1" w:rsidRDefault="004106CB" w:rsidP="00BE41E9">
      <w:pPr>
        <w:pStyle w:val="Zkladntext"/>
        <w:jc w:val="both"/>
        <w:rPr>
          <w:rFonts w:ascii="Arial" w:hAnsi="Arial" w:cs="Arial"/>
          <w:sz w:val="20"/>
        </w:rPr>
      </w:pPr>
    </w:p>
    <w:tbl>
      <w:tblPr>
        <w:tblW w:w="93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1"/>
        <w:gridCol w:w="1120"/>
        <w:gridCol w:w="1120"/>
        <w:gridCol w:w="1255"/>
        <w:gridCol w:w="985"/>
        <w:gridCol w:w="1120"/>
        <w:gridCol w:w="991"/>
        <w:gridCol w:w="1249"/>
      </w:tblGrid>
      <w:tr w:rsidR="004106CB" w:rsidRPr="00E37AE1" w:rsidTr="004106CB">
        <w:trPr>
          <w:trHeight w:val="300"/>
        </w:trPr>
        <w:tc>
          <w:tcPr>
            <w:tcW w:w="15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6CB" w:rsidRPr="00E37AE1" w:rsidRDefault="004106CB" w:rsidP="004106CB">
            <w:pPr>
              <w:rPr>
                <w:rFonts w:ascii="Arial" w:hAnsi="Arial" w:cs="Arial"/>
                <w:b/>
                <w:bCs/>
              </w:rPr>
            </w:pPr>
            <w:r w:rsidRPr="00E37AE1">
              <w:rPr>
                <w:rFonts w:ascii="Arial" w:hAnsi="Arial" w:cs="Arial"/>
                <w:b/>
                <w:bCs/>
              </w:rPr>
              <w:t>r. 202</w:t>
            </w:r>
            <w:r w:rsidR="00CF2AFC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6CB" w:rsidRPr="00E37AE1" w:rsidRDefault="004106CB" w:rsidP="004106CB">
            <w:pPr>
              <w:rPr>
                <w:rFonts w:ascii="Arial" w:hAnsi="Arial" w:cs="Arial"/>
              </w:rPr>
            </w:pPr>
            <w:r w:rsidRPr="00E37AE1">
              <w:rPr>
                <w:rFonts w:ascii="Arial" w:hAnsi="Arial" w:cs="Arial"/>
              </w:rPr>
              <w:t> 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06CB" w:rsidRPr="00E37AE1" w:rsidRDefault="004106CB" w:rsidP="004106CB">
            <w:pPr>
              <w:jc w:val="center"/>
              <w:rPr>
                <w:rFonts w:ascii="Arial" w:hAnsi="Arial" w:cs="Arial"/>
                <w:b/>
                <w:bCs/>
              </w:rPr>
            </w:pPr>
            <w:r w:rsidRPr="00E37AE1">
              <w:rPr>
                <w:rFonts w:ascii="Arial" w:hAnsi="Arial" w:cs="Arial"/>
                <w:b/>
                <w:bCs/>
              </w:rPr>
              <w:t>Kč</w:t>
            </w:r>
          </w:p>
        </w:tc>
        <w:tc>
          <w:tcPr>
            <w:tcW w:w="224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106CB" w:rsidRPr="00E37AE1" w:rsidRDefault="004106CB" w:rsidP="004106CB">
            <w:pPr>
              <w:jc w:val="center"/>
              <w:rPr>
                <w:rFonts w:ascii="Arial" w:hAnsi="Arial" w:cs="Arial"/>
              </w:rPr>
            </w:pPr>
            <w:r w:rsidRPr="00E37AE1">
              <w:rPr>
                <w:rFonts w:ascii="Arial" w:hAnsi="Arial" w:cs="Arial"/>
              </w:rPr>
              <w:t>nájemné bez DPH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06CB" w:rsidRPr="00E37AE1" w:rsidRDefault="004106CB" w:rsidP="004106CB">
            <w:pPr>
              <w:jc w:val="center"/>
              <w:rPr>
                <w:rFonts w:ascii="Arial" w:hAnsi="Arial" w:cs="Arial"/>
              </w:rPr>
            </w:pPr>
            <w:r w:rsidRPr="00E37AE1">
              <w:rPr>
                <w:rFonts w:ascii="Arial" w:hAnsi="Arial" w:cs="Arial"/>
              </w:rPr>
              <w:t>sazba</w:t>
            </w:r>
          </w:p>
        </w:tc>
        <w:tc>
          <w:tcPr>
            <w:tcW w:w="224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106CB" w:rsidRPr="00E37AE1" w:rsidRDefault="004106CB" w:rsidP="004106CB">
            <w:pPr>
              <w:jc w:val="center"/>
              <w:rPr>
                <w:rFonts w:ascii="Arial" w:hAnsi="Arial" w:cs="Arial"/>
              </w:rPr>
            </w:pPr>
            <w:r w:rsidRPr="00E37AE1">
              <w:rPr>
                <w:rFonts w:ascii="Arial" w:hAnsi="Arial" w:cs="Arial"/>
              </w:rPr>
              <w:t>měsíční úhrada</w:t>
            </w:r>
          </w:p>
        </w:tc>
      </w:tr>
      <w:tr w:rsidR="004106CB" w:rsidRPr="00E37AE1" w:rsidTr="004106CB">
        <w:trPr>
          <w:trHeight w:val="300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6CB" w:rsidRPr="00E37AE1" w:rsidRDefault="004106CB" w:rsidP="004106CB">
            <w:pPr>
              <w:rPr>
                <w:rFonts w:ascii="Arial" w:hAnsi="Arial" w:cs="Arial"/>
              </w:rPr>
            </w:pPr>
            <w:r w:rsidRPr="00E37AE1">
              <w:rPr>
                <w:rFonts w:ascii="Arial" w:hAnsi="Arial" w:cs="Aria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6CB" w:rsidRPr="00E37AE1" w:rsidRDefault="004106CB" w:rsidP="004106CB">
            <w:pPr>
              <w:jc w:val="center"/>
              <w:rPr>
                <w:rFonts w:ascii="Arial" w:hAnsi="Arial" w:cs="Arial"/>
              </w:rPr>
            </w:pPr>
            <w:r w:rsidRPr="00E37AE1">
              <w:rPr>
                <w:rFonts w:ascii="Arial" w:hAnsi="Arial" w:cs="Arial"/>
              </w:rPr>
              <w:t>m</w:t>
            </w:r>
            <w:r w:rsidRPr="00E37AE1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06CB" w:rsidRPr="00E37AE1" w:rsidRDefault="004106CB" w:rsidP="004106CB">
            <w:pPr>
              <w:jc w:val="center"/>
              <w:rPr>
                <w:rFonts w:ascii="Arial" w:hAnsi="Arial" w:cs="Arial"/>
              </w:rPr>
            </w:pPr>
            <w:r w:rsidRPr="00E37AE1">
              <w:rPr>
                <w:rFonts w:ascii="Arial" w:hAnsi="Arial" w:cs="Arial"/>
              </w:rPr>
              <w:t>cena 1 m</w:t>
            </w:r>
            <w:r w:rsidRPr="00E37AE1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1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6CB" w:rsidRPr="00E37AE1" w:rsidRDefault="004106CB" w:rsidP="004106CB">
            <w:pPr>
              <w:jc w:val="center"/>
              <w:rPr>
                <w:rFonts w:ascii="Arial" w:hAnsi="Arial" w:cs="Arial"/>
              </w:rPr>
            </w:pPr>
            <w:r w:rsidRPr="00E37AE1">
              <w:rPr>
                <w:rFonts w:ascii="Arial" w:hAnsi="Arial" w:cs="Arial"/>
              </w:rPr>
              <w:t>roční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06CB" w:rsidRPr="00E37AE1" w:rsidRDefault="004106CB" w:rsidP="004106CB">
            <w:pPr>
              <w:jc w:val="center"/>
              <w:rPr>
                <w:rFonts w:ascii="Arial" w:hAnsi="Arial" w:cs="Arial"/>
              </w:rPr>
            </w:pPr>
            <w:r w:rsidRPr="00E37AE1">
              <w:rPr>
                <w:rFonts w:ascii="Arial" w:hAnsi="Arial" w:cs="Arial"/>
              </w:rPr>
              <w:t>měsíční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06CB" w:rsidRPr="00E37AE1" w:rsidRDefault="004106CB" w:rsidP="004106CB">
            <w:pPr>
              <w:jc w:val="center"/>
              <w:rPr>
                <w:rFonts w:ascii="Arial" w:hAnsi="Arial" w:cs="Arial"/>
              </w:rPr>
            </w:pPr>
            <w:r w:rsidRPr="00E37AE1">
              <w:rPr>
                <w:rFonts w:ascii="Arial" w:hAnsi="Arial" w:cs="Arial"/>
              </w:rPr>
              <w:t>DPH</w:t>
            </w:r>
          </w:p>
        </w:tc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6CB" w:rsidRPr="00E37AE1" w:rsidRDefault="004106CB" w:rsidP="004106CB">
            <w:pPr>
              <w:jc w:val="center"/>
              <w:rPr>
                <w:rFonts w:ascii="Arial" w:hAnsi="Arial" w:cs="Arial"/>
              </w:rPr>
            </w:pPr>
            <w:r w:rsidRPr="00E37AE1">
              <w:rPr>
                <w:rFonts w:ascii="Arial" w:hAnsi="Arial" w:cs="Arial"/>
              </w:rPr>
              <w:t>DPH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06CB" w:rsidRPr="00E37AE1" w:rsidRDefault="004106CB" w:rsidP="004106CB">
            <w:pPr>
              <w:jc w:val="center"/>
              <w:rPr>
                <w:rFonts w:ascii="Arial" w:hAnsi="Arial" w:cs="Arial"/>
              </w:rPr>
            </w:pPr>
            <w:r w:rsidRPr="00E37AE1">
              <w:rPr>
                <w:rFonts w:ascii="Arial" w:hAnsi="Arial" w:cs="Arial"/>
              </w:rPr>
              <w:t>celkem</w:t>
            </w:r>
          </w:p>
        </w:tc>
      </w:tr>
      <w:tr w:rsidR="004106CB" w:rsidRPr="00E37AE1" w:rsidTr="004106CB">
        <w:trPr>
          <w:trHeight w:val="300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6CB" w:rsidRPr="00E37AE1" w:rsidRDefault="004106CB" w:rsidP="004106CB">
            <w:pPr>
              <w:rPr>
                <w:rFonts w:ascii="Arial" w:hAnsi="Arial" w:cs="Arial"/>
              </w:rPr>
            </w:pPr>
            <w:r w:rsidRPr="00E37AE1">
              <w:rPr>
                <w:rFonts w:ascii="Arial" w:hAnsi="Arial" w:cs="Arial"/>
              </w:rPr>
              <w:t>pronajatá plocha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6CB" w:rsidRPr="00E37AE1" w:rsidRDefault="004106CB" w:rsidP="004106CB">
            <w:pPr>
              <w:jc w:val="right"/>
              <w:rPr>
                <w:rFonts w:ascii="Arial" w:hAnsi="Arial" w:cs="Arial"/>
              </w:rPr>
            </w:pPr>
            <w:r w:rsidRPr="00E37AE1">
              <w:rPr>
                <w:rFonts w:ascii="Arial" w:hAnsi="Arial" w:cs="Arial"/>
              </w:rPr>
              <w:t>35,84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06CB" w:rsidRPr="00E37AE1" w:rsidRDefault="00CF2AFC" w:rsidP="004106C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C37D72">
              <w:rPr>
                <w:rFonts w:ascii="Arial" w:hAnsi="Arial" w:cs="Arial"/>
              </w:rPr>
              <w:t> 439,10</w:t>
            </w:r>
          </w:p>
        </w:tc>
        <w:tc>
          <w:tcPr>
            <w:tcW w:w="1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6CB" w:rsidRPr="00E37AE1" w:rsidRDefault="00C37D72" w:rsidP="004106C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51 577,34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106CB" w:rsidRPr="00E37AE1" w:rsidRDefault="00C37D72" w:rsidP="004106C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4 298,11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06CB" w:rsidRPr="00E37AE1" w:rsidRDefault="004106CB" w:rsidP="004106CB">
            <w:pPr>
              <w:jc w:val="center"/>
              <w:rPr>
                <w:rFonts w:ascii="Arial" w:hAnsi="Arial" w:cs="Arial"/>
              </w:rPr>
            </w:pPr>
            <w:r w:rsidRPr="00E37AE1">
              <w:rPr>
                <w:rFonts w:ascii="Arial" w:hAnsi="Arial" w:cs="Arial"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6CB" w:rsidRPr="00E37AE1" w:rsidRDefault="004106CB" w:rsidP="004106CB">
            <w:pPr>
              <w:jc w:val="right"/>
              <w:rPr>
                <w:rFonts w:ascii="Arial" w:hAnsi="Arial" w:cs="Arial"/>
              </w:rPr>
            </w:pPr>
            <w:r w:rsidRPr="00E37AE1">
              <w:rPr>
                <w:rFonts w:ascii="Arial" w:hAnsi="Arial" w:cs="Arial"/>
              </w:rPr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06CB" w:rsidRPr="00E37AE1" w:rsidRDefault="00C37D72" w:rsidP="004106C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4 298,11</w:t>
            </w:r>
          </w:p>
        </w:tc>
      </w:tr>
      <w:tr w:rsidR="004106CB" w:rsidRPr="00E37AE1" w:rsidTr="004106CB">
        <w:trPr>
          <w:trHeight w:val="300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6CB" w:rsidRPr="00E37AE1" w:rsidRDefault="004106CB" w:rsidP="004106CB">
            <w:pPr>
              <w:rPr>
                <w:rFonts w:ascii="Arial" w:hAnsi="Arial" w:cs="Arial"/>
              </w:rPr>
            </w:pPr>
            <w:r w:rsidRPr="00E37AE1">
              <w:rPr>
                <w:rFonts w:ascii="Arial" w:hAnsi="Arial" w:cs="Arial"/>
              </w:rPr>
              <w:t>teplo,voné,stoč.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6CB" w:rsidRPr="00E37AE1" w:rsidRDefault="004106CB" w:rsidP="004106CB">
            <w:pPr>
              <w:jc w:val="right"/>
              <w:rPr>
                <w:rFonts w:ascii="Arial" w:hAnsi="Arial" w:cs="Arial"/>
              </w:rPr>
            </w:pPr>
            <w:r w:rsidRPr="00E37AE1">
              <w:rPr>
                <w:rFonts w:ascii="Arial" w:hAnsi="Arial" w:cs="Arial"/>
              </w:rPr>
              <w:t>35,84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06CB" w:rsidRPr="00E37AE1" w:rsidRDefault="00C37D72" w:rsidP="004106C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305,10</w:t>
            </w:r>
          </w:p>
        </w:tc>
        <w:tc>
          <w:tcPr>
            <w:tcW w:w="1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6CB" w:rsidRPr="00E37AE1" w:rsidRDefault="00C37D72" w:rsidP="004106C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10 934,78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06CB" w:rsidRPr="00E37AE1" w:rsidRDefault="00C37D72" w:rsidP="004106C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911,23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06CB" w:rsidRPr="00E37AE1" w:rsidRDefault="00C37D72" w:rsidP="004106CB">
            <w:pPr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12%</w:t>
            </w:r>
            <w:proofErr w:type="gramEnd"/>
          </w:p>
        </w:tc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6CB" w:rsidRPr="00E37AE1" w:rsidRDefault="003B218E" w:rsidP="004106C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109,35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06CB" w:rsidRPr="00E37AE1" w:rsidRDefault="003B218E" w:rsidP="004106C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1 020,58</w:t>
            </w:r>
          </w:p>
        </w:tc>
      </w:tr>
      <w:tr w:rsidR="004106CB" w:rsidRPr="00E37AE1" w:rsidTr="004106CB">
        <w:trPr>
          <w:trHeight w:val="300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6CB" w:rsidRPr="00E37AE1" w:rsidRDefault="004106CB" w:rsidP="004106CB">
            <w:pPr>
              <w:rPr>
                <w:rFonts w:ascii="Arial" w:hAnsi="Arial" w:cs="Arial"/>
              </w:rPr>
            </w:pPr>
            <w:r w:rsidRPr="00E37AE1">
              <w:rPr>
                <w:rFonts w:ascii="Arial" w:hAnsi="Arial" w:cs="Arial"/>
              </w:rPr>
              <w:t>služby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6CB" w:rsidRPr="00E37AE1" w:rsidRDefault="004106CB" w:rsidP="004106CB">
            <w:pPr>
              <w:jc w:val="right"/>
              <w:rPr>
                <w:rFonts w:ascii="Arial" w:hAnsi="Arial" w:cs="Arial"/>
              </w:rPr>
            </w:pPr>
            <w:r w:rsidRPr="00E37AE1">
              <w:rPr>
                <w:rFonts w:ascii="Arial" w:hAnsi="Arial" w:cs="Arial"/>
              </w:rPr>
              <w:t>35,84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06CB" w:rsidRPr="00E37AE1" w:rsidRDefault="004106CB" w:rsidP="004106CB">
            <w:pPr>
              <w:jc w:val="right"/>
              <w:rPr>
                <w:rFonts w:ascii="Arial" w:hAnsi="Arial" w:cs="Arial"/>
              </w:rPr>
            </w:pPr>
            <w:r w:rsidRPr="00E37AE1">
              <w:rPr>
                <w:rFonts w:ascii="Arial" w:hAnsi="Arial" w:cs="Arial"/>
              </w:rPr>
              <w:t>1 105,00</w:t>
            </w:r>
          </w:p>
        </w:tc>
        <w:tc>
          <w:tcPr>
            <w:tcW w:w="1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6CB" w:rsidRPr="00E37AE1" w:rsidRDefault="004106CB" w:rsidP="004106CB">
            <w:pPr>
              <w:jc w:val="right"/>
              <w:rPr>
                <w:rFonts w:ascii="Arial" w:hAnsi="Arial" w:cs="Arial"/>
              </w:rPr>
            </w:pPr>
            <w:r w:rsidRPr="00E37AE1">
              <w:rPr>
                <w:rFonts w:ascii="Arial" w:hAnsi="Arial" w:cs="Arial"/>
              </w:rPr>
              <w:t>39 603,20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06CB" w:rsidRPr="00E37AE1" w:rsidRDefault="004106CB" w:rsidP="004106CB">
            <w:pPr>
              <w:jc w:val="right"/>
              <w:rPr>
                <w:rFonts w:ascii="Arial" w:hAnsi="Arial" w:cs="Arial"/>
              </w:rPr>
            </w:pPr>
            <w:r w:rsidRPr="00E37AE1">
              <w:rPr>
                <w:rFonts w:ascii="Arial" w:hAnsi="Arial" w:cs="Arial"/>
              </w:rPr>
              <w:t>3 300,27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06CB" w:rsidRPr="00E37AE1" w:rsidRDefault="004106CB" w:rsidP="004106CB">
            <w:pPr>
              <w:jc w:val="center"/>
              <w:rPr>
                <w:rFonts w:ascii="Arial" w:hAnsi="Arial" w:cs="Arial"/>
              </w:rPr>
            </w:pPr>
            <w:proofErr w:type="gramStart"/>
            <w:r w:rsidRPr="00E37AE1">
              <w:rPr>
                <w:rFonts w:ascii="Arial" w:hAnsi="Arial" w:cs="Arial"/>
              </w:rPr>
              <w:t>21%</w:t>
            </w:r>
            <w:proofErr w:type="gramEnd"/>
          </w:p>
        </w:tc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6CB" w:rsidRPr="00E37AE1" w:rsidRDefault="004106CB" w:rsidP="004106CB">
            <w:pPr>
              <w:jc w:val="right"/>
              <w:rPr>
                <w:rFonts w:ascii="Arial" w:hAnsi="Arial" w:cs="Arial"/>
              </w:rPr>
            </w:pPr>
            <w:r w:rsidRPr="00E37AE1">
              <w:rPr>
                <w:rFonts w:ascii="Arial" w:hAnsi="Arial" w:cs="Arial"/>
              </w:rPr>
              <w:t>693,06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06CB" w:rsidRPr="00E37AE1" w:rsidRDefault="004106CB" w:rsidP="004106CB">
            <w:pPr>
              <w:jc w:val="right"/>
              <w:rPr>
                <w:rFonts w:ascii="Arial" w:hAnsi="Arial" w:cs="Arial"/>
              </w:rPr>
            </w:pPr>
            <w:r w:rsidRPr="00E37AE1">
              <w:rPr>
                <w:rFonts w:ascii="Arial" w:hAnsi="Arial" w:cs="Arial"/>
              </w:rPr>
              <w:t>3 993,3</w:t>
            </w:r>
            <w:r w:rsidR="00C05E69" w:rsidRPr="00E37AE1">
              <w:rPr>
                <w:rFonts w:ascii="Arial" w:hAnsi="Arial" w:cs="Arial"/>
              </w:rPr>
              <w:t>3</w:t>
            </w:r>
          </w:p>
        </w:tc>
      </w:tr>
      <w:tr w:rsidR="004106CB" w:rsidRPr="00E37AE1" w:rsidTr="004106CB">
        <w:trPr>
          <w:trHeight w:val="300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6CB" w:rsidRPr="00E37AE1" w:rsidRDefault="004106CB" w:rsidP="004106CB">
            <w:pPr>
              <w:rPr>
                <w:rFonts w:ascii="Arial" w:hAnsi="Arial" w:cs="Arial"/>
                <w:color w:val="000000"/>
              </w:rPr>
            </w:pPr>
            <w:r w:rsidRPr="00E37AE1">
              <w:rPr>
                <w:rFonts w:ascii="Arial" w:hAnsi="Arial" w:cs="Arial"/>
                <w:color w:val="000000"/>
              </w:rPr>
              <w:t>el. energie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06CB" w:rsidRPr="00E37AE1" w:rsidRDefault="004106CB" w:rsidP="004106CB">
            <w:pPr>
              <w:jc w:val="center"/>
              <w:rPr>
                <w:rFonts w:ascii="Arial" w:hAnsi="Arial" w:cs="Arial"/>
                <w:color w:val="000000"/>
              </w:rPr>
            </w:pPr>
            <w:r w:rsidRPr="00E37AE1">
              <w:rPr>
                <w:rFonts w:ascii="Arial" w:hAnsi="Arial" w:cs="Arial"/>
                <w:color w:val="000000"/>
              </w:rPr>
              <w:t>za pronajaté prostory</w:t>
            </w:r>
          </w:p>
        </w:tc>
        <w:tc>
          <w:tcPr>
            <w:tcW w:w="1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6CB" w:rsidRPr="00E37AE1" w:rsidRDefault="003B218E" w:rsidP="004106C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12 915,72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06CB" w:rsidRPr="00E37AE1" w:rsidRDefault="003B218E" w:rsidP="004106C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1 076,31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06CB" w:rsidRPr="00E37AE1" w:rsidRDefault="004106CB" w:rsidP="004106CB">
            <w:pPr>
              <w:jc w:val="center"/>
              <w:rPr>
                <w:rFonts w:ascii="Arial" w:hAnsi="Arial" w:cs="Arial"/>
              </w:rPr>
            </w:pPr>
            <w:proofErr w:type="gramStart"/>
            <w:r w:rsidRPr="00E37AE1">
              <w:rPr>
                <w:rFonts w:ascii="Arial" w:hAnsi="Arial" w:cs="Arial"/>
              </w:rPr>
              <w:t>21%</w:t>
            </w:r>
            <w:proofErr w:type="gramEnd"/>
          </w:p>
        </w:tc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42" w:rsidRPr="00E37AE1" w:rsidRDefault="003B218E" w:rsidP="00B36AD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226,03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06CB" w:rsidRPr="00E37AE1" w:rsidRDefault="00E503BE" w:rsidP="004106C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1 302,34</w:t>
            </w:r>
          </w:p>
        </w:tc>
      </w:tr>
      <w:tr w:rsidR="004106CB" w:rsidRPr="00E37AE1" w:rsidTr="004106CB">
        <w:trPr>
          <w:trHeight w:val="315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6CB" w:rsidRPr="00E37AE1" w:rsidRDefault="004106CB" w:rsidP="004106CB">
            <w:pPr>
              <w:rPr>
                <w:rFonts w:ascii="Arial" w:hAnsi="Arial" w:cs="Arial"/>
                <w:b/>
                <w:bCs/>
              </w:rPr>
            </w:pPr>
            <w:r w:rsidRPr="00E37AE1">
              <w:rPr>
                <w:rFonts w:ascii="Arial" w:hAnsi="Arial" w:cs="Arial"/>
                <w:b/>
                <w:bCs/>
              </w:rPr>
              <w:t>celkem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6CB" w:rsidRPr="00E37AE1" w:rsidRDefault="004106CB" w:rsidP="004106CB">
            <w:pPr>
              <w:rPr>
                <w:rFonts w:ascii="Arial" w:hAnsi="Arial" w:cs="Arial"/>
              </w:rPr>
            </w:pPr>
            <w:r w:rsidRPr="00E37AE1">
              <w:rPr>
                <w:rFonts w:ascii="Arial" w:hAnsi="Arial" w:cs="Aria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06CB" w:rsidRPr="00E37AE1" w:rsidRDefault="004106CB" w:rsidP="004106CB">
            <w:pPr>
              <w:rPr>
                <w:rFonts w:ascii="Arial" w:hAnsi="Arial" w:cs="Arial"/>
              </w:rPr>
            </w:pPr>
            <w:r w:rsidRPr="00E37AE1">
              <w:rPr>
                <w:rFonts w:ascii="Arial" w:hAnsi="Arial" w:cs="Arial"/>
              </w:rPr>
              <w:t> </w:t>
            </w:r>
          </w:p>
        </w:tc>
        <w:tc>
          <w:tcPr>
            <w:tcW w:w="125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6CB" w:rsidRPr="00E37AE1" w:rsidRDefault="00E503BE" w:rsidP="004106C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115 031,05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06CB" w:rsidRPr="00E37AE1" w:rsidRDefault="00E503BE" w:rsidP="004106C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9 585,92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06CB" w:rsidRPr="00E37AE1" w:rsidRDefault="004106CB" w:rsidP="004106CB">
            <w:pPr>
              <w:rPr>
                <w:rFonts w:ascii="Arial" w:hAnsi="Arial" w:cs="Arial"/>
              </w:rPr>
            </w:pPr>
            <w:r w:rsidRPr="00E37AE1">
              <w:rPr>
                <w:rFonts w:ascii="Arial" w:hAnsi="Arial" w:cs="Arial"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6CB" w:rsidRPr="00E37AE1" w:rsidRDefault="00E503BE" w:rsidP="004106C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1 028,44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06CB" w:rsidRPr="00E37AE1" w:rsidRDefault="00647128" w:rsidP="004106CB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10 614,36</w:t>
            </w:r>
          </w:p>
        </w:tc>
      </w:tr>
    </w:tbl>
    <w:p w:rsidR="004106CB" w:rsidRPr="00E37AE1" w:rsidRDefault="004106CB" w:rsidP="00BE41E9">
      <w:pPr>
        <w:pStyle w:val="Zkladntext"/>
        <w:jc w:val="both"/>
        <w:rPr>
          <w:rFonts w:ascii="Arial" w:hAnsi="Arial" w:cs="Arial"/>
          <w:sz w:val="20"/>
        </w:rPr>
      </w:pPr>
    </w:p>
    <w:p w:rsidR="00F554E3" w:rsidRPr="00E37AE1" w:rsidRDefault="00F554E3" w:rsidP="00282DCF">
      <w:pPr>
        <w:pStyle w:val="Zkladntext"/>
        <w:jc w:val="both"/>
        <w:rPr>
          <w:rFonts w:ascii="Arial" w:hAnsi="Arial" w:cs="Arial"/>
          <w:sz w:val="20"/>
        </w:rPr>
      </w:pPr>
      <w:r w:rsidRPr="00E37AE1">
        <w:rPr>
          <w:rFonts w:ascii="Arial" w:hAnsi="Arial" w:cs="Arial"/>
          <w:sz w:val="20"/>
        </w:rPr>
        <w:t>Částka za spotřebovanou elektrickou energii byla vypočtena energetikem závodu na základě předpokladu běžně používaných spotřebičů v kanceláři.</w:t>
      </w:r>
    </w:p>
    <w:p w:rsidR="00BE41E9" w:rsidRPr="00E37AE1" w:rsidRDefault="00BE41E9" w:rsidP="00282DCF">
      <w:pPr>
        <w:pStyle w:val="Zkladntext"/>
        <w:jc w:val="both"/>
        <w:rPr>
          <w:rFonts w:ascii="Arial" w:hAnsi="Arial" w:cs="Arial"/>
          <w:sz w:val="20"/>
        </w:rPr>
      </w:pPr>
    </w:p>
    <w:p w:rsidR="00282DCF" w:rsidRPr="00E37AE1" w:rsidRDefault="00282DCF" w:rsidP="00282DCF">
      <w:pPr>
        <w:pStyle w:val="Zkladntext"/>
        <w:jc w:val="both"/>
        <w:rPr>
          <w:rFonts w:ascii="Arial" w:hAnsi="Arial" w:cs="Arial"/>
          <w:sz w:val="20"/>
        </w:rPr>
      </w:pPr>
      <w:r w:rsidRPr="00E37AE1">
        <w:rPr>
          <w:rFonts w:ascii="Arial" w:hAnsi="Arial" w:cs="Arial"/>
          <w:sz w:val="20"/>
        </w:rPr>
        <w:t>V případě instalace měření spotřeby elektrické energie ve shora uvedených prostorách, bude elektřina placena dle skutečné spotřeby.</w:t>
      </w:r>
    </w:p>
    <w:p w:rsidR="008C020D" w:rsidRDefault="008C020D" w:rsidP="00282DCF">
      <w:pPr>
        <w:pStyle w:val="Zkladntext"/>
        <w:jc w:val="both"/>
        <w:rPr>
          <w:rFonts w:ascii="Arial" w:hAnsi="Arial" w:cs="Arial"/>
          <w:sz w:val="20"/>
        </w:rPr>
      </w:pPr>
    </w:p>
    <w:p w:rsidR="00261970" w:rsidRDefault="00261970" w:rsidP="00261970">
      <w:pPr>
        <w:pStyle w:val="Zkladntex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Pokud se v průběhu nájemního vztahu stane nájemce plátcem DPH je jeho povinností o tom pronajímatele neprodleně informovat</w:t>
      </w:r>
    </w:p>
    <w:p w:rsidR="00261970" w:rsidRDefault="00261970" w:rsidP="00261970">
      <w:pPr>
        <w:pStyle w:val="Zkladntext"/>
        <w:jc w:val="both"/>
        <w:rPr>
          <w:rFonts w:ascii="Arial" w:hAnsi="Arial" w:cs="Arial"/>
          <w:sz w:val="20"/>
        </w:rPr>
      </w:pPr>
    </w:p>
    <w:p w:rsidR="00312D17" w:rsidRPr="00E37AE1" w:rsidRDefault="00312D17" w:rsidP="000931EA">
      <w:pPr>
        <w:pStyle w:val="Nadpis3"/>
        <w:jc w:val="center"/>
        <w:rPr>
          <w:rFonts w:ascii="Arial" w:hAnsi="Arial" w:cs="Arial"/>
          <w:sz w:val="20"/>
        </w:rPr>
      </w:pPr>
      <w:r w:rsidRPr="00E37AE1">
        <w:rPr>
          <w:rFonts w:ascii="Arial" w:hAnsi="Arial" w:cs="Arial"/>
          <w:sz w:val="20"/>
        </w:rPr>
        <w:t>VI.</w:t>
      </w:r>
      <w:r w:rsidRPr="00E37AE1">
        <w:rPr>
          <w:rFonts w:ascii="Arial" w:hAnsi="Arial" w:cs="Arial"/>
          <w:sz w:val="20"/>
        </w:rPr>
        <w:tab/>
        <w:t>Splatnost nájemného a ceny služeb</w:t>
      </w:r>
    </w:p>
    <w:p w:rsidR="00312D17" w:rsidRPr="00E37AE1" w:rsidRDefault="00312D17" w:rsidP="00312D17">
      <w:pPr>
        <w:pStyle w:val="Zkladntext2"/>
        <w:ind w:left="284" w:hanging="284"/>
        <w:rPr>
          <w:rFonts w:ascii="Arial" w:hAnsi="Arial" w:cs="Arial"/>
          <w:sz w:val="20"/>
        </w:rPr>
      </w:pPr>
    </w:p>
    <w:p w:rsidR="007451FD" w:rsidRPr="00E37AE1" w:rsidRDefault="007451FD" w:rsidP="007451FD">
      <w:pPr>
        <w:pStyle w:val="Zkladntext2"/>
        <w:ind w:left="284" w:hanging="284"/>
        <w:rPr>
          <w:rFonts w:ascii="Arial" w:hAnsi="Arial" w:cs="Arial"/>
          <w:sz w:val="20"/>
        </w:rPr>
      </w:pPr>
      <w:r w:rsidRPr="00E37AE1">
        <w:rPr>
          <w:rFonts w:ascii="Arial" w:hAnsi="Arial" w:cs="Arial"/>
          <w:sz w:val="20"/>
        </w:rPr>
        <w:t>Odst. 1, změna třetí a čtvrté věty:</w:t>
      </w:r>
    </w:p>
    <w:p w:rsidR="007451FD" w:rsidRPr="00E37AE1" w:rsidRDefault="007451FD" w:rsidP="007451FD">
      <w:pPr>
        <w:pStyle w:val="Zkladntext2"/>
        <w:ind w:left="284" w:hanging="284"/>
        <w:rPr>
          <w:rFonts w:ascii="Arial" w:hAnsi="Arial" w:cs="Arial"/>
          <w:sz w:val="20"/>
        </w:rPr>
      </w:pPr>
    </w:p>
    <w:p w:rsidR="007451FD" w:rsidRPr="00E37AE1" w:rsidRDefault="007451FD" w:rsidP="007451FD">
      <w:pPr>
        <w:pStyle w:val="Zkladntext2"/>
        <w:rPr>
          <w:rFonts w:ascii="Arial" w:hAnsi="Arial" w:cs="Arial"/>
          <w:sz w:val="20"/>
        </w:rPr>
      </w:pPr>
      <w:r w:rsidRPr="00E37AE1">
        <w:rPr>
          <w:rFonts w:ascii="Arial" w:hAnsi="Arial" w:cs="Arial"/>
          <w:sz w:val="20"/>
        </w:rPr>
        <w:t>Výše měsíčního nájemného od 1.1.202</w:t>
      </w:r>
      <w:r w:rsidR="00FC17EC">
        <w:rPr>
          <w:rFonts w:ascii="Arial" w:hAnsi="Arial" w:cs="Arial"/>
          <w:sz w:val="20"/>
        </w:rPr>
        <w:t>4</w:t>
      </w:r>
      <w:r w:rsidRPr="00E37AE1">
        <w:rPr>
          <w:rFonts w:ascii="Arial" w:hAnsi="Arial" w:cs="Arial"/>
          <w:sz w:val="20"/>
        </w:rPr>
        <w:t xml:space="preserve"> činí </w:t>
      </w:r>
      <w:r w:rsidR="00FC17EC">
        <w:rPr>
          <w:rFonts w:ascii="Arial" w:hAnsi="Arial" w:cs="Arial"/>
          <w:sz w:val="20"/>
        </w:rPr>
        <w:t>10 614,36</w:t>
      </w:r>
      <w:r w:rsidRPr="00E37AE1">
        <w:rPr>
          <w:rFonts w:ascii="Arial" w:hAnsi="Arial" w:cs="Arial"/>
          <w:sz w:val="20"/>
        </w:rPr>
        <w:t xml:space="preserve"> Kč vč. DPH. Vyúčtování doplatku nájemného za měsíce leden a únor 202</w:t>
      </w:r>
      <w:r w:rsidR="00FC17EC">
        <w:rPr>
          <w:rFonts w:ascii="Arial" w:hAnsi="Arial" w:cs="Arial"/>
          <w:sz w:val="20"/>
        </w:rPr>
        <w:t>4</w:t>
      </w:r>
      <w:r w:rsidRPr="00E37AE1">
        <w:rPr>
          <w:rFonts w:ascii="Arial" w:hAnsi="Arial" w:cs="Arial"/>
          <w:sz w:val="20"/>
        </w:rPr>
        <w:t xml:space="preserve"> proběhne při vyúčtování nájemného na březen 202</w:t>
      </w:r>
      <w:r w:rsidR="00FC17EC">
        <w:rPr>
          <w:rFonts w:ascii="Arial" w:hAnsi="Arial" w:cs="Arial"/>
          <w:sz w:val="20"/>
        </w:rPr>
        <w:t>4</w:t>
      </w:r>
      <w:r w:rsidRPr="00E37AE1">
        <w:rPr>
          <w:rFonts w:ascii="Arial" w:hAnsi="Arial" w:cs="Arial"/>
          <w:sz w:val="20"/>
        </w:rPr>
        <w:t xml:space="preserve"> podle daňového dokladu a</w:t>
      </w:r>
      <w:r w:rsidR="00FC17EC">
        <w:rPr>
          <w:rFonts w:ascii="Arial" w:hAnsi="Arial" w:cs="Arial"/>
          <w:sz w:val="20"/>
        </w:rPr>
        <w:t> </w:t>
      </w:r>
      <w:r w:rsidRPr="00E37AE1">
        <w:rPr>
          <w:rFonts w:ascii="Arial" w:hAnsi="Arial" w:cs="Arial"/>
          <w:sz w:val="20"/>
        </w:rPr>
        <w:t>údajů v něm uvedených.</w:t>
      </w:r>
    </w:p>
    <w:p w:rsidR="007451FD" w:rsidRPr="00E37AE1" w:rsidRDefault="007451FD" w:rsidP="007451FD">
      <w:pPr>
        <w:jc w:val="both"/>
        <w:rPr>
          <w:rFonts w:ascii="Arial" w:hAnsi="Arial" w:cs="Arial"/>
        </w:rPr>
      </w:pPr>
    </w:p>
    <w:p w:rsidR="00FC17EC" w:rsidRDefault="007451FD" w:rsidP="00FC17EC">
      <w:pPr>
        <w:jc w:val="both"/>
        <w:rPr>
          <w:rFonts w:ascii="Arial" w:hAnsi="Arial" w:cs="Arial"/>
        </w:rPr>
      </w:pPr>
      <w:r w:rsidRPr="00E37AE1">
        <w:rPr>
          <w:rFonts w:ascii="Arial" w:hAnsi="Arial" w:cs="Arial"/>
        </w:rPr>
        <w:lastRenderedPageBreak/>
        <w:t>Nájemné a služby ve výši jednoho měsíčního nájmu vč. DPH bude placeno pronajímateli podle daňového dokladu a údajů v něm uvedených vždy do 15. dne předchozího měsíce</w:t>
      </w:r>
      <w:r w:rsidR="00FC17EC">
        <w:rPr>
          <w:rFonts w:ascii="Arial" w:hAnsi="Arial" w:cs="Arial"/>
        </w:rPr>
        <w:t>.</w:t>
      </w:r>
    </w:p>
    <w:p w:rsidR="00FC17EC" w:rsidRDefault="00FC17EC" w:rsidP="007451FD">
      <w:pPr>
        <w:rPr>
          <w:rFonts w:ascii="Arial" w:hAnsi="Arial" w:cs="Arial"/>
          <w:bCs/>
          <w:iCs/>
          <w:color w:val="000000"/>
        </w:rPr>
      </w:pPr>
    </w:p>
    <w:p w:rsidR="007451FD" w:rsidRPr="00E37AE1" w:rsidRDefault="007451FD" w:rsidP="00930996">
      <w:pPr>
        <w:jc w:val="both"/>
        <w:rPr>
          <w:rFonts w:ascii="Arial" w:hAnsi="Arial" w:cs="Arial"/>
          <w:bCs/>
          <w:iCs/>
          <w:color w:val="000000"/>
        </w:rPr>
      </w:pPr>
      <w:r w:rsidRPr="00E37AE1">
        <w:rPr>
          <w:rFonts w:ascii="Arial" w:hAnsi="Arial" w:cs="Arial"/>
          <w:bCs/>
          <w:iCs/>
          <w:color w:val="000000"/>
        </w:rPr>
        <w:t>Ostatní ujednání smlouvy o nájmu prostor sloužících k podnikání zůstávají nezměněna.</w:t>
      </w:r>
    </w:p>
    <w:p w:rsidR="00312D17" w:rsidRPr="00E37AE1" w:rsidRDefault="00312D17" w:rsidP="00930996">
      <w:pPr>
        <w:jc w:val="both"/>
        <w:rPr>
          <w:rFonts w:ascii="Arial" w:hAnsi="Arial" w:cs="Arial"/>
          <w:bCs/>
          <w:iCs/>
          <w:color w:val="000000"/>
        </w:rPr>
      </w:pPr>
    </w:p>
    <w:p w:rsidR="00312D17" w:rsidRPr="00E37AE1" w:rsidRDefault="00312D17" w:rsidP="00930996">
      <w:pPr>
        <w:jc w:val="both"/>
        <w:rPr>
          <w:rFonts w:ascii="Arial" w:hAnsi="Arial" w:cs="Arial"/>
          <w:bCs/>
          <w:iCs/>
          <w:color w:val="000000"/>
        </w:rPr>
      </w:pPr>
      <w:r w:rsidRPr="00E37AE1">
        <w:rPr>
          <w:rFonts w:ascii="Arial" w:hAnsi="Arial" w:cs="Arial"/>
          <w:bCs/>
          <w:iCs/>
          <w:color w:val="000000"/>
        </w:rPr>
        <w:t xml:space="preserve">Dodatek č. </w:t>
      </w:r>
      <w:r w:rsidR="006F1668" w:rsidRPr="00E37AE1">
        <w:rPr>
          <w:rFonts w:ascii="Arial" w:hAnsi="Arial" w:cs="Arial"/>
          <w:bCs/>
          <w:iCs/>
          <w:color w:val="000000"/>
        </w:rPr>
        <w:t>1</w:t>
      </w:r>
      <w:r w:rsidR="00261970">
        <w:rPr>
          <w:rFonts w:ascii="Arial" w:hAnsi="Arial" w:cs="Arial"/>
          <w:bCs/>
          <w:iCs/>
          <w:color w:val="000000"/>
        </w:rPr>
        <w:t>2</w:t>
      </w:r>
      <w:r w:rsidR="006F1668" w:rsidRPr="00E37AE1">
        <w:rPr>
          <w:rFonts w:ascii="Arial" w:hAnsi="Arial" w:cs="Arial"/>
          <w:bCs/>
          <w:iCs/>
          <w:color w:val="000000"/>
        </w:rPr>
        <w:t xml:space="preserve"> </w:t>
      </w:r>
      <w:r w:rsidRPr="00E37AE1">
        <w:rPr>
          <w:rFonts w:ascii="Arial" w:hAnsi="Arial" w:cs="Arial"/>
          <w:bCs/>
          <w:iCs/>
          <w:color w:val="000000"/>
        </w:rPr>
        <w:t>je vyhotoven ve 3 stejnopisech, přičemž nájemce obdrží 1 oboustranně podepsaný výtisk a</w:t>
      </w:r>
      <w:r w:rsidR="00930996">
        <w:rPr>
          <w:rFonts w:ascii="Arial" w:hAnsi="Arial" w:cs="Arial"/>
          <w:bCs/>
          <w:iCs/>
          <w:color w:val="000000"/>
        </w:rPr>
        <w:t> </w:t>
      </w:r>
      <w:r w:rsidRPr="00E37AE1">
        <w:rPr>
          <w:rFonts w:ascii="Arial" w:hAnsi="Arial" w:cs="Arial"/>
          <w:bCs/>
          <w:iCs/>
          <w:color w:val="000000"/>
        </w:rPr>
        <w:t>pronajímatel po 2 oboustranně podepsaných výtiscích.</w:t>
      </w:r>
    </w:p>
    <w:p w:rsidR="00312D17" w:rsidRPr="00E37AE1" w:rsidRDefault="00312D17" w:rsidP="00930996">
      <w:pPr>
        <w:jc w:val="both"/>
        <w:rPr>
          <w:rFonts w:ascii="Arial" w:hAnsi="Arial" w:cs="Arial"/>
          <w:bCs/>
          <w:iCs/>
          <w:color w:val="000000"/>
        </w:rPr>
      </w:pPr>
      <w:r w:rsidRPr="00E37AE1">
        <w:rPr>
          <w:rFonts w:ascii="Arial" w:hAnsi="Arial" w:cs="Arial"/>
          <w:bCs/>
          <w:iCs/>
          <w:color w:val="000000"/>
        </w:rPr>
        <w:t xml:space="preserve">Dodatek č. </w:t>
      </w:r>
      <w:r w:rsidR="006F1668" w:rsidRPr="00E37AE1">
        <w:rPr>
          <w:rFonts w:ascii="Arial" w:hAnsi="Arial" w:cs="Arial"/>
          <w:bCs/>
          <w:iCs/>
          <w:color w:val="000000"/>
        </w:rPr>
        <w:t>1</w:t>
      </w:r>
      <w:r w:rsidR="00261970">
        <w:rPr>
          <w:rFonts w:ascii="Arial" w:hAnsi="Arial" w:cs="Arial"/>
          <w:bCs/>
          <w:iCs/>
          <w:color w:val="000000"/>
        </w:rPr>
        <w:t>2</w:t>
      </w:r>
      <w:r w:rsidRPr="00E37AE1">
        <w:rPr>
          <w:rFonts w:ascii="Arial" w:hAnsi="Arial" w:cs="Arial"/>
          <w:bCs/>
          <w:iCs/>
          <w:color w:val="000000"/>
        </w:rPr>
        <w:t xml:space="preserve"> smlouvy č. 963/2016 nabývá platnosti dnem jeho podpisu poslední ze smluvních stran a</w:t>
      </w:r>
      <w:r w:rsidR="00930996">
        <w:rPr>
          <w:rFonts w:ascii="Arial" w:hAnsi="Arial" w:cs="Arial"/>
          <w:bCs/>
          <w:iCs/>
          <w:color w:val="000000"/>
        </w:rPr>
        <w:t> </w:t>
      </w:r>
      <w:r w:rsidRPr="00E37AE1">
        <w:rPr>
          <w:rFonts w:ascii="Arial" w:hAnsi="Arial" w:cs="Arial"/>
          <w:bCs/>
          <w:iCs/>
          <w:color w:val="000000"/>
        </w:rPr>
        <w:t>účinnosti zveřejněním v Registru smluv.</w:t>
      </w:r>
    </w:p>
    <w:p w:rsidR="00312D17" w:rsidRPr="00E37AE1" w:rsidRDefault="00312D17" w:rsidP="00930996">
      <w:pPr>
        <w:jc w:val="both"/>
        <w:rPr>
          <w:rFonts w:ascii="Arial" w:hAnsi="Arial" w:cs="Arial"/>
          <w:bCs/>
          <w:iCs/>
          <w:color w:val="000000"/>
        </w:rPr>
      </w:pPr>
    </w:p>
    <w:p w:rsidR="00312D17" w:rsidRPr="00E37AE1" w:rsidRDefault="00312D17" w:rsidP="00930996">
      <w:pPr>
        <w:jc w:val="both"/>
        <w:rPr>
          <w:rFonts w:ascii="Arial" w:hAnsi="Arial" w:cs="Arial"/>
          <w:bCs/>
          <w:iCs/>
          <w:color w:val="000000"/>
        </w:rPr>
      </w:pPr>
    </w:p>
    <w:p w:rsidR="00312D17" w:rsidRPr="00E37AE1" w:rsidRDefault="00312D17" w:rsidP="00312D17">
      <w:pPr>
        <w:rPr>
          <w:rFonts w:ascii="Arial" w:hAnsi="Arial" w:cs="Arial"/>
        </w:rPr>
      </w:pPr>
    </w:p>
    <w:p w:rsidR="00312D17" w:rsidRPr="00E37AE1" w:rsidRDefault="00312D17" w:rsidP="00312D17">
      <w:pPr>
        <w:jc w:val="both"/>
        <w:rPr>
          <w:rFonts w:ascii="Arial" w:hAnsi="Arial" w:cs="Arial"/>
        </w:rPr>
      </w:pPr>
    </w:p>
    <w:p w:rsidR="00312D17" w:rsidRPr="00E37AE1" w:rsidRDefault="00312D17" w:rsidP="00930996">
      <w:pPr>
        <w:tabs>
          <w:tab w:val="left" w:pos="5103"/>
        </w:tabs>
        <w:jc w:val="both"/>
        <w:rPr>
          <w:rFonts w:ascii="Arial" w:hAnsi="Arial" w:cs="Arial"/>
        </w:rPr>
      </w:pPr>
      <w:r w:rsidRPr="00E37AE1">
        <w:rPr>
          <w:rFonts w:ascii="Arial" w:hAnsi="Arial" w:cs="Arial"/>
        </w:rPr>
        <w:t>V Karlových Varech dne: ………………</w:t>
      </w:r>
      <w:r w:rsidR="00930996">
        <w:rPr>
          <w:rFonts w:ascii="Arial" w:hAnsi="Arial" w:cs="Arial"/>
        </w:rPr>
        <w:tab/>
      </w:r>
      <w:r w:rsidRPr="00E37AE1">
        <w:rPr>
          <w:rFonts w:ascii="Arial" w:hAnsi="Arial" w:cs="Arial"/>
        </w:rPr>
        <w:t xml:space="preserve">V Chomutově </w:t>
      </w:r>
      <w:proofErr w:type="gramStart"/>
      <w:r w:rsidRPr="00E37AE1">
        <w:rPr>
          <w:rFonts w:ascii="Arial" w:hAnsi="Arial" w:cs="Arial"/>
        </w:rPr>
        <w:t>dne:…</w:t>
      </w:r>
      <w:proofErr w:type="gramEnd"/>
      <w:r w:rsidRPr="00E37AE1">
        <w:rPr>
          <w:rFonts w:ascii="Arial" w:hAnsi="Arial" w:cs="Arial"/>
        </w:rPr>
        <w:t xml:space="preserve">…………  </w:t>
      </w:r>
    </w:p>
    <w:p w:rsidR="00312D17" w:rsidRPr="00E37AE1" w:rsidRDefault="00312D17" w:rsidP="00930996">
      <w:pPr>
        <w:tabs>
          <w:tab w:val="left" w:pos="5103"/>
        </w:tabs>
        <w:jc w:val="both"/>
        <w:rPr>
          <w:rFonts w:ascii="Arial" w:hAnsi="Arial" w:cs="Arial"/>
        </w:rPr>
      </w:pPr>
    </w:p>
    <w:p w:rsidR="00312D17" w:rsidRPr="00E37AE1" w:rsidRDefault="00312D17" w:rsidP="00930996">
      <w:pPr>
        <w:tabs>
          <w:tab w:val="left" w:pos="5103"/>
        </w:tabs>
        <w:jc w:val="both"/>
        <w:rPr>
          <w:rFonts w:ascii="Arial" w:hAnsi="Arial" w:cs="Arial"/>
        </w:rPr>
      </w:pPr>
    </w:p>
    <w:p w:rsidR="00312D17" w:rsidRPr="00E37AE1" w:rsidRDefault="00312D17" w:rsidP="00930996">
      <w:pPr>
        <w:tabs>
          <w:tab w:val="left" w:pos="5103"/>
        </w:tabs>
        <w:jc w:val="both"/>
        <w:rPr>
          <w:rFonts w:ascii="Arial" w:hAnsi="Arial" w:cs="Arial"/>
        </w:rPr>
      </w:pPr>
    </w:p>
    <w:p w:rsidR="00312D17" w:rsidRPr="00E37AE1" w:rsidRDefault="00312D17" w:rsidP="00930996">
      <w:pPr>
        <w:tabs>
          <w:tab w:val="left" w:pos="5103"/>
        </w:tabs>
        <w:jc w:val="both"/>
        <w:rPr>
          <w:rFonts w:ascii="Arial" w:hAnsi="Arial" w:cs="Arial"/>
        </w:rPr>
      </w:pPr>
    </w:p>
    <w:p w:rsidR="00312D17" w:rsidRPr="00E37AE1" w:rsidRDefault="00312D17" w:rsidP="00930996">
      <w:pPr>
        <w:tabs>
          <w:tab w:val="left" w:pos="5103"/>
        </w:tabs>
        <w:jc w:val="both"/>
        <w:rPr>
          <w:rFonts w:ascii="Arial" w:hAnsi="Arial" w:cs="Arial"/>
        </w:rPr>
      </w:pPr>
    </w:p>
    <w:p w:rsidR="00312D17" w:rsidRPr="00E37AE1" w:rsidRDefault="00312D17" w:rsidP="00930996">
      <w:pPr>
        <w:tabs>
          <w:tab w:val="left" w:pos="5103"/>
        </w:tabs>
        <w:jc w:val="both"/>
        <w:rPr>
          <w:rFonts w:ascii="Arial" w:hAnsi="Arial" w:cs="Arial"/>
        </w:rPr>
      </w:pPr>
      <w:r w:rsidRPr="00E37AE1">
        <w:rPr>
          <w:rFonts w:ascii="Arial" w:hAnsi="Arial" w:cs="Arial"/>
        </w:rPr>
        <w:t>--------------------------------------</w:t>
      </w:r>
      <w:r w:rsidR="00930996">
        <w:rPr>
          <w:rFonts w:ascii="Arial" w:hAnsi="Arial" w:cs="Arial"/>
        </w:rPr>
        <w:tab/>
      </w:r>
      <w:r w:rsidRPr="00E37AE1">
        <w:rPr>
          <w:rFonts w:ascii="Arial" w:hAnsi="Arial" w:cs="Arial"/>
        </w:rPr>
        <w:t>------------------------------------------</w:t>
      </w:r>
    </w:p>
    <w:p w:rsidR="00CA7094" w:rsidRDefault="0061493F" w:rsidP="00930996">
      <w:pPr>
        <w:tabs>
          <w:tab w:val="left" w:pos="5103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bookmarkStart w:id="0" w:name="_GoBack"/>
      <w:bookmarkEnd w:id="0"/>
    </w:p>
    <w:p w:rsidR="00312D17" w:rsidRPr="00E37AE1" w:rsidRDefault="00900880" w:rsidP="00900880">
      <w:pPr>
        <w:tabs>
          <w:tab w:val="left" w:pos="5103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nájemce</w:t>
      </w:r>
      <w:r>
        <w:rPr>
          <w:rFonts w:ascii="Arial" w:hAnsi="Arial" w:cs="Arial"/>
        </w:rPr>
        <w:tab/>
      </w:r>
      <w:r w:rsidR="00CA7094" w:rsidRPr="00E37AE1">
        <w:rPr>
          <w:rFonts w:ascii="Arial" w:hAnsi="Arial" w:cs="Arial"/>
        </w:rPr>
        <w:t>ekonomický ředitel</w:t>
      </w:r>
    </w:p>
    <w:p w:rsidR="00312D17" w:rsidRPr="00E37AE1" w:rsidRDefault="00312D17" w:rsidP="00312D17">
      <w:pPr>
        <w:jc w:val="both"/>
        <w:rPr>
          <w:rFonts w:ascii="Arial" w:hAnsi="Arial" w:cs="Arial"/>
        </w:rPr>
      </w:pPr>
    </w:p>
    <w:sectPr w:rsidR="00312D17" w:rsidRPr="00E37AE1" w:rsidSect="00FF379A">
      <w:footerReference w:type="even" r:id="rId7"/>
      <w:footerReference w:type="default" r:id="rId8"/>
      <w:pgSz w:w="11906" w:h="16838"/>
      <w:pgMar w:top="1134" w:right="130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5A05" w:rsidRDefault="00475A05">
      <w:r>
        <w:separator/>
      </w:r>
    </w:p>
  </w:endnote>
  <w:endnote w:type="continuationSeparator" w:id="0">
    <w:p w:rsidR="00475A05" w:rsidRDefault="00475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5C9E" w:rsidRDefault="009F5C9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9F5C9E" w:rsidRDefault="009F5C9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5C9E" w:rsidRDefault="009F5C9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12D17">
      <w:rPr>
        <w:rStyle w:val="slostrnky"/>
        <w:noProof/>
      </w:rPr>
      <w:t>1</w:t>
    </w:r>
    <w:r>
      <w:rPr>
        <w:rStyle w:val="slostrnky"/>
      </w:rPr>
      <w:fldChar w:fldCharType="end"/>
    </w:r>
  </w:p>
  <w:p w:rsidR="009F5C9E" w:rsidRDefault="009F5C9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5A05" w:rsidRDefault="00475A05">
      <w:r>
        <w:separator/>
      </w:r>
    </w:p>
  </w:footnote>
  <w:footnote w:type="continuationSeparator" w:id="0">
    <w:p w:rsidR="00475A05" w:rsidRDefault="00475A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930A33"/>
    <w:multiLevelType w:val="singleLevel"/>
    <w:tmpl w:val="04050013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443448F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45AA4A4B"/>
    <w:multiLevelType w:val="hybridMultilevel"/>
    <w:tmpl w:val="BEC8886E"/>
    <w:lvl w:ilvl="0" w:tplc="6D8CEECE">
      <w:start w:val="7"/>
      <w:numFmt w:val="upperRoman"/>
      <w:lvlText w:val="%1."/>
      <w:lvlJc w:val="left"/>
      <w:pPr>
        <w:tabs>
          <w:tab w:val="num" w:pos="3839"/>
        </w:tabs>
        <w:ind w:left="3839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4199"/>
        </w:tabs>
        <w:ind w:left="419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919"/>
        </w:tabs>
        <w:ind w:left="491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639"/>
        </w:tabs>
        <w:ind w:left="563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6359"/>
        </w:tabs>
        <w:ind w:left="635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7079"/>
        </w:tabs>
        <w:ind w:left="707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799"/>
        </w:tabs>
        <w:ind w:left="779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8519"/>
        </w:tabs>
        <w:ind w:left="851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9239"/>
        </w:tabs>
        <w:ind w:left="9239" w:hanging="180"/>
      </w:pPr>
    </w:lvl>
  </w:abstractNum>
  <w:abstractNum w:abstractNumId="3" w15:restartNumberingAfterBreak="0">
    <w:nsid w:val="6B375F2F"/>
    <w:multiLevelType w:val="singleLevel"/>
    <w:tmpl w:val="20FEF50A"/>
    <w:lvl w:ilvl="0">
      <w:start w:val="1"/>
      <w:numFmt w:val="upperRoman"/>
      <w:pStyle w:val="Nadpis4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 w15:restartNumberingAfterBreak="0">
    <w:nsid w:val="7FCD315A"/>
    <w:multiLevelType w:val="singleLevel"/>
    <w:tmpl w:val="04050013"/>
    <w:lvl w:ilvl="0">
      <w:start w:val="4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EAA"/>
    <w:rsid w:val="00002603"/>
    <w:rsid w:val="00003137"/>
    <w:rsid w:val="00005EF4"/>
    <w:rsid w:val="00017A60"/>
    <w:rsid w:val="00023217"/>
    <w:rsid w:val="00023529"/>
    <w:rsid w:val="00025D54"/>
    <w:rsid w:val="00031507"/>
    <w:rsid w:val="000334F7"/>
    <w:rsid w:val="00056406"/>
    <w:rsid w:val="00064093"/>
    <w:rsid w:val="00083B62"/>
    <w:rsid w:val="00083F52"/>
    <w:rsid w:val="00092865"/>
    <w:rsid w:val="000931EA"/>
    <w:rsid w:val="000952EE"/>
    <w:rsid w:val="000978BF"/>
    <w:rsid w:val="000A3BE2"/>
    <w:rsid w:val="000C34D4"/>
    <w:rsid w:val="000C5BED"/>
    <w:rsid w:val="000D2856"/>
    <w:rsid w:val="000D2D3D"/>
    <w:rsid w:val="000D3BF0"/>
    <w:rsid w:val="000D69F2"/>
    <w:rsid w:val="000D7503"/>
    <w:rsid w:val="000D7EE0"/>
    <w:rsid w:val="000F659A"/>
    <w:rsid w:val="0010024B"/>
    <w:rsid w:val="001200D2"/>
    <w:rsid w:val="00137F4B"/>
    <w:rsid w:val="001410D6"/>
    <w:rsid w:val="00167E9B"/>
    <w:rsid w:val="00176E79"/>
    <w:rsid w:val="00176F67"/>
    <w:rsid w:val="00182B2A"/>
    <w:rsid w:val="0018501E"/>
    <w:rsid w:val="001934FF"/>
    <w:rsid w:val="001A12C7"/>
    <w:rsid w:val="001A562D"/>
    <w:rsid w:val="001B1543"/>
    <w:rsid w:val="001C15B0"/>
    <w:rsid w:val="001C5593"/>
    <w:rsid w:val="001C5ABD"/>
    <w:rsid w:val="001C668F"/>
    <w:rsid w:val="001D037C"/>
    <w:rsid w:val="001D185B"/>
    <w:rsid w:val="001D3B6A"/>
    <w:rsid w:val="001E08EF"/>
    <w:rsid w:val="001F5F80"/>
    <w:rsid w:val="001F5FE7"/>
    <w:rsid w:val="00232B8E"/>
    <w:rsid w:val="00234030"/>
    <w:rsid w:val="00234426"/>
    <w:rsid w:val="0024551D"/>
    <w:rsid w:val="00245CDD"/>
    <w:rsid w:val="002465F9"/>
    <w:rsid w:val="00252184"/>
    <w:rsid w:val="00257895"/>
    <w:rsid w:val="00261970"/>
    <w:rsid w:val="0027148F"/>
    <w:rsid w:val="00282DCF"/>
    <w:rsid w:val="0028587C"/>
    <w:rsid w:val="00292DA8"/>
    <w:rsid w:val="002958F4"/>
    <w:rsid w:val="002A6015"/>
    <w:rsid w:val="002C4788"/>
    <w:rsid w:val="002C5D13"/>
    <w:rsid w:val="002E20BF"/>
    <w:rsid w:val="002F0A61"/>
    <w:rsid w:val="00301D2C"/>
    <w:rsid w:val="003034F9"/>
    <w:rsid w:val="00305432"/>
    <w:rsid w:val="003062D6"/>
    <w:rsid w:val="00312D17"/>
    <w:rsid w:val="00325A18"/>
    <w:rsid w:val="00331B43"/>
    <w:rsid w:val="003436E4"/>
    <w:rsid w:val="00364941"/>
    <w:rsid w:val="00367F63"/>
    <w:rsid w:val="00385070"/>
    <w:rsid w:val="00391D04"/>
    <w:rsid w:val="00395FE2"/>
    <w:rsid w:val="003B0571"/>
    <w:rsid w:val="003B218E"/>
    <w:rsid w:val="003B5E63"/>
    <w:rsid w:val="003C3277"/>
    <w:rsid w:val="003C5958"/>
    <w:rsid w:val="003C70E3"/>
    <w:rsid w:val="003D1FCC"/>
    <w:rsid w:val="003D4744"/>
    <w:rsid w:val="003E14FE"/>
    <w:rsid w:val="003E539B"/>
    <w:rsid w:val="004078F0"/>
    <w:rsid w:val="0041067A"/>
    <w:rsid w:val="004106CB"/>
    <w:rsid w:val="00411014"/>
    <w:rsid w:val="004128B6"/>
    <w:rsid w:val="0041765D"/>
    <w:rsid w:val="00426709"/>
    <w:rsid w:val="00426A86"/>
    <w:rsid w:val="00432BD5"/>
    <w:rsid w:val="00437479"/>
    <w:rsid w:val="00444532"/>
    <w:rsid w:val="004515FA"/>
    <w:rsid w:val="00462F39"/>
    <w:rsid w:val="00463501"/>
    <w:rsid w:val="00475A05"/>
    <w:rsid w:val="00487631"/>
    <w:rsid w:val="004A36C6"/>
    <w:rsid w:val="004B3B10"/>
    <w:rsid w:val="004B40C9"/>
    <w:rsid w:val="004C1853"/>
    <w:rsid w:val="004C3C52"/>
    <w:rsid w:val="004C6F47"/>
    <w:rsid w:val="004C7063"/>
    <w:rsid w:val="004F26E3"/>
    <w:rsid w:val="0050087B"/>
    <w:rsid w:val="0050132F"/>
    <w:rsid w:val="005014AF"/>
    <w:rsid w:val="00503CD8"/>
    <w:rsid w:val="00504BF8"/>
    <w:rsid w:val="005067D6"/>
    <w:rsid w:val="00510361"/>
    <w:rsid w:val="00514183"/>
    <w:rsid w:val="00514A20"/>
    <w:rsid w:val="00517878"/>
    <w:rsid w:val="00527A48"/>
    <w:rsid w:val="00540CEE"/>
    <w:rsid w:val="00543622"/>
    <w:rsid w:val="00544263"/>
    <w:rsid w:val="005634A4"/>
    <w:rsid w:val="005660F0"/>
    <w:rsid w:val="00572760"/>
    <w:rsid w:val="00586C90"/>
    <w:rsid w:val="00591225"/>
    <w:rsid w:val="00591A01"/>
    <w:rsid w:val="00594603"/>
    <w:rsid w:val="00597A07"/>
    <w:rsid w:val="005A0E62"/>
    <w:rsid w:val="005A2339"/>
    <w:rsid w:val="005B3342"/>
    <w:rsid w:val="005B387F"/>
    <w:rsid w:val="005C56CD"/>
    <w:rsid w:val="005D03B2"/>
    <w:rsid w:val="005D1B15"/>
    <w:rsid w:val="005D71B1"/>
    <w:rsid w:val="005E20F5"/>
    <w:rsid w:val="005F128A"/>
    <w:rsid w:val="005F7AD5"/>
    <w:rsid w:val="0061493F"/>
    <w:rsid w:val="0062116C"/>
    <w:rsid w:val="00623F97"/>
    <w:rsid w:val="006253F6"/>
    <w:rsid w:val="00630D13"/>
    <w:rsid w:val="00635734"/>
    <w:rsid w:val="00636D65"/>
    <w:rsid w:val="00637331"/>
    <w:rsid w:val="00643008"/>
    <w:rsid w:val="0064378C"/>
    <w:rsid w:val="006455A7"/>
    <w:rsid w:val="00647128"/>
    <w:rsid w:val="006831F5"/>
    <w:rsid w:val="006900E2"/>
    <w:rsid w:val="006C41A8"/>
    <w:rsid w:val="006C4E19"/>
    <w:rsid w:val="006C6625"/>
    <w:rsid w:val="006E4453"/>
    <w:rsid w:val="006E5806"/>
    <w:rsid w:val="006E65FA"/>
    <w:rsid w:val="006F1668"/>
    <w:rsid w:val="006F33D8"/>
    <w:rsid w:val="006F5B94"/>
    <w:rsid w:val="006F5CA6"/>
    <w:rsid w:val="006F6F9D"/>
    <w:rsid w:val="006F7AB5"/>
    <w:rsid w:val="00702D2D"/>
    <w:rsid w:val="0071271E"/>
    <w:rsid w:val="007165E4"/>
    <w:rsid w:val="007222E1"/>
    <w:rsid w:val="007226CE"/>
    <w:rsid w:val="007244CA"/>
    <w:rsid w:val="00732B30"/>
    <w:rsid w:val="0074152F"/>
    <w:rsid w:val="00742C16"/>
    <w:rsid w:val="007451FD"/>
    <w:rsid w:val="00753586"/>
    <w:rsid w:val="007543BD"/>
    <w:rsid w:val="007545AD"/>
    <w:rsid w:val="00770729"/>
    <w:rsid w:val="00773E3F"/>
    <w:rsid w:val="007746A9"/>
    <w:rsid w:val="0078018B"/>
    <w:rsid w:val="00791706"/>
    <w:rsid w:val="007A264F"/>
    <w:rsid w:val="007B0972"/>
    <w:rsid w:val="007B7997"/>
    <w:rsid w:val="007C5686"/>
    <w:rsid w:val="007C59A4"/>
    <w:rsid w:val="007D6AE6"/>
    <w:rsid w:val="007E72A1"/>
    <w:rsid w:val="007F62BF"/>
    <w:rsid w:val="00804F5E"/>
    <w:rsid w:val="008058CA"/>
    <w:rsid w:val="008168FF"/>
    <w:rsid w:val="00817418"/>
    <w:rsid w:val="00822C18"/>
    <w:rsid w:val="008301AE"/>
    <w:rsid w:val="008303BE"/>
    <w:rsid w:val="00831AF7"/>
    <w:rsid w:val="00845E3E"/>
    <w:rsid w:val="00845E97"/>
    <w:rsid w:val="00855421"/>
    <w:rsid w:val="00875E78"/>
    <w:rsid w:val="00876F8F"/>
    <w:rsid w:val="00880E69"/>
    <w:rsid w:val="00885129"/>
    <w:rsid w:val="00886781"/>
    <w:rsid w:val="00887A9F"/>
    <w:rsid w:val="008A6451"/>
    <w:rsid w:val="008B1E88"/>
    <w:rsid w:val="008B7FA7"/>
    <w:rsid w:val="008C020D"/>
    <w:rsid w:val="008C4AD0"/>
    <w:rsid w:val="008C555B"/>
    <w:rsid w:val="008C5DD5"/>
    <w:rsid w:val="008C701F"/>
    <w:rsid w:val="008E21A3"/>
    <w:rsid w:val="008E779A"/>
    <w:rsid w:val="008F1D20"/>
    <w:rsid w:val="008F361D"/>
    <w:rsid w:val="008F7C6D"/>
    <w:rsid w:val="00900880"/>
    <w:rsid w:val="00906FA3"/>
    <w:rsid w:val="009139FD"/>
    <w:rsid w:val="00930996"/>
    <w:rsid w:val="00930F51"/>
    <w:rsid w:val="0093515F"/>
    <w:rsid w:val="00937575"/>
    <w:rsid w:val="009702C8"/>
    <w:rsid w:val="009842F5"/>
    <w:rsid w:val="009860B0"/>
    <w:rsid w:val="009915B1"/>
    <w:rsid w:val="00992CC8"/>
    <w:rsid w:val="009A4F7E"/>
    <w:rsid w:val="009C11D5"/>
    <w:rsid w:val="009C34D6"/>
    <w:rsid w:val="009F5C9E"/>
    <w:rsid w:val="00A0563D"/>
    <w:rsid w:val="00A075A4"/>
    <w:rsid w:val="00A20E7D"/>
    <w:rsid w:val="00A263B0"/>
    <w:rsid w:val="00A3727E"/>
    <w:rsid w:val="00A47170"/>
    <w:rsid w:val="00A55E94"/>
    <w:rsid w:val="00A61240"/>
    <w:rsid w:val="00A61797"/>
    <w:rsid w:val="00A74C89"/>
    <w:rsid w:val="00A76525"/>
    <w:rsid w:val="00A80D75"/>
    <w:rsid w:val="00A81B07"/>
    <w:rsid w:val="00A86142"/>
    <w:rsid w:val="00A941EC"/>
    <w:rsid w:val="00A964C2"/>
    <w:rsid w:val="00AA257F"/>
    <w:rsid w:val="00AA4EAF"/>
    <w:rsid w:val="00AC71C8"/>
    <w:rsid w:val="00AD58DE"/>
    <w:rsid w:val="00AE1149"/>
    <w:rsid w:val="00AF0257"/>
    <w:rsid w:val="00AF05C4"/>
    <w:rsid w:val="00AF06C5"/>
    <w:rsid w:val="00AF4A59"/>
    <w:rsid w:val="00B04E68"/>
    <w:rsid w:val="00B2067A"/>
    <w:rsid w:val="00B23B6C"/>
    <w:rsid w:val="00B25976"/>
    <w:rsid w:val="00B260D5"/>
    <w:rsid w:val="00B34A76"/>
    <w:rsid w:val="00B36AD4"/>
    <w:rsid w:val="00B45240"/>
    <w:rsid w:val="00B56B70"/>
    <w:rsid w:val="00B66885"/>
    <w:rsid w:val="00B74EEB"/>
    <w:rsid w:val="00B74FE5"/>
    <w:rsid w:val="00B75378"/>
    <w:rsid w:val="00B83988"/>
    <w:rsid w:val="00B9018C"/>
    <w:rsid w:val="00B92FAB"/>
    <w:rsid w:val="00B95C9D"/>
    <w:rsid w:val="00BA18F2"/>
    <w:rsid w:val="00BB4AF5"/>
    <w:rsid w:val="00BB4FCC"/>
    <w:rsid w:val="00BC1633"/>
    <w:rsid w:val="00BD4179"/>
    <w:rsid w:val="00BE3CF3"/>
    <w:rsid w:val="00BE3EAA"/>
    <w:rsid w:val="00BE41E9"/>
    <w:rsid w:val="00C013D2"/>
    <w:rsid w:val="00C05E69"/>
    <w:rsid w:val="00C11D65"/>
    <w:rsid w:val="00C12670"/>
    <w:rsid w:val="00C1295F"/>
    <w:rsid w:val="00C20713"/>
    <w:rsid w:val="00C211C7"/>
    <w:rsid w:val="00C26FE0"/>
    <w:rsid w:val="00C3794F"/>
    <w:rsid w:val="00C37D72"/>
    <w:rsid w:val="00C42BA4"/>
    <w:rsid w:val="00C43CE7"/>
    <w:rsid w:val="00C5475A"/>
    <w:rsid w:val="00C55F80"/>
    <w:rsid w:val="00C63CFC"/>
    <w:rsid w:val="00C65885"/>
    <w:rsid w:val="00C661D9"/>
    <w:rsid w:val="00C666E0"/>
    <w:rsid w:val="00C67888"/>
    <w:rsid w:val="00C70AAF"/>
    <w:rsid w:val="00C767A6"/>
    <w:rsid w:val="00C80E86"/>
    <w:rsid w:val="00C81D1A"/>
    <w:rsid w:val="00C83BB3"/>
    <w:rsid w:val="00C90A52"/>
    <w:rsid w:val="00CA071D"/>
    <w:rsid w:val="00CA6547"/>
    <w:rsid w:val="00CA7094"/>
    <w:rsid w:val="00CB0CC8"/>
    <w:rsid w:val="00CB3C90"/>
    <w:rsid w:val="00CD3318"/>
    <w:rsid w:val="00CD43DD"/>
    <w:rsid w:val="00CD70A9"/>
    <w:rsid w:val="00CE3975"/>
    <w:rsid w:val="00CF2969"/>
    <w:rsid w:val="00CF2AFC"/>
    <w:rsid w:val="00CF78AE"/>
    <w:rsid w:val="00D01514"/>
    <w:rsid w:val="00D03C7A"/>
    <w:rsid w:val="00D17EE9"/>
    <w:rsid w:val="00D2456F"/>
    <w:rsid w:val="00D4309A"/>
    <w:rsid w:val="00D43535"/>
    <w:rsid w:val="00D44798"/>
    <w:rsid w:val="00D45170"/>
    <w:rsid w:val="00D50276"/>
    <w:rsid w:val="00D521CA"/>
    <w:rsid w:val="00D56821"/>
    <w:rsid w:val="00D67254"/>
    <w:rsid w:val="00D73E9F"/>
    <w:rsid w:val="00D8233C"/>
    <w:rsid w:val="00D86BBE"/>
    <w:rsid w:val="00D9051E"/>
    <w:rsid w:val="00DA5639"/>
    <w:rsid w:val="00DC14AC"/>
    <w:rsid w:val="00DC17B9"/>
    <w:rsid w:val="00DC78D2"/>
    <w:rsid w:val="00DE5C72"/>
    <w:rsid w:val="00DF0703"/>
    <w:rsid w:val="00DF26FA"/>
    <w:rsid w:val="00DF3749"/>
    <w:rsid w:val="00DF5A04"/>
    <w:rsid w:val="00E02E22"/>
    <w:rsid w:val="00E13641"/>
    <w:rsid w:val="00E15EB0"/>
    <w:rsid w:val="00E163FA"/>
    <w:rsid w:val="00E228E8"/>
    <w:rsid w:val="00E318BD"/>
    <w:rsid w:val="00E3415E"/>
    <w:rsid w:val="00E35C8B"/>
    <w:rsid w:val="00E37AE1"/>
    <w:rsid w:val="00E42F59"/>
    <w:rsid w:val="00E44287"/>
    <w:rsid w:val="00E503BE"/>
    <w:rsid w:val="00E62A07"/>
    <w:rsid w:val="00E67C3C"/>
    <w:rsid w:val="00E729D0"/>
    <w:rsid w:val="00EA44CF"/>
    <w:rsid w:val="00EB0BE1"/>
    <w:rsid w:val="00EB1A32"/>
    <w:rsid w:val="00EB730E"/>
    <w:rsid w:val="00EC1D1B"/>
    <w:rsid w:val="00EC3AA9"/>
    <w:rsid w:val="00ED34BD"/>
    <w:rsid w:val="00ED5305"/>
    <w:rsid w:val="00ED54A7"/>
    <w:rsid w:val="00EE2BBC"/>
    <w:rsid w:val="00EF2E57"/>
    <w:rsid w:val="00EF7B47"/>
    <w:rsid w:val="00F01D0E"/>
    <w:rsid w:val="00F15D83"/>
    <w:rsid w:val="00F20669"/>
    <w:rsid w:val="00F241A6"/>
    <w:rsid w:val="00F554E3"/>
    <w:rsid w:val="00F561F9"/>
    <w:rsid w:val="00F63712"/>
    <w:rsid w:val="00F740BD"/>
    <w:rsid w:val="00F84D8F"/>
    <w:rsid w:val="00F85A31"/>
    <w:rsid w:val="00F92724"/>
    <w:rsid w:val="00F95C6A"/>
    <w:rsid w:val="00F97D77"/>
    <w:rsid w:val="00FA118E"/>
    <w:rsid w:val="00FA4296"/>
    <w:rsid w:val="00FB6580"/>
    <w:rsid w:val="00FC0274"/>
    <w:rsid w:val="00FC17EC"/>
    <w:rsid w:val="00FC3401"/>
    <w:rsid w:val="00FC433A"/>
    <w:rsid w:val="00FC605B"/>
    <w:rsid w:val="00FD4088"/>
    <w:rsid w:val="00FE584D"/>
    <w:rsid w:val="00FE6356"/>
    <w:rsid w:val="00FF3175"/>
    <w:rsid w:val="00FF379A"/>
    <w:rsid w:val="00FF6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110060"/>
  <w15:docId w15:val="{DA19AAE0-90C8-46B3-B9B9-34515E370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pPr>
      <w:keepNext/>
      <w:numPr>
        <w:numId w:val="2"/>
      </w:numPr>
      <w:outlineLvl w:val="3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Pr>
      <w:sz w:val="24"/>
    </w:rPr>
  </w:style>
  <w:style w:type="paragraph" w:styleId="Nzev">
    <w:name w:val="Title"/>
    <w:basedOn w:val="Normln"/>
    <w:qFormat/>
    <w:pPr>
      <w:jc w:val="center"/>
    </w:pPr>
    <w:rPr>
      <w:b/>
      <w:sz w:val="24"/>
    </w:rPr>
  </w:style>
  <w:style w:type="paragraph" w:styleId="Zkladntext2">
    <w:name w:val="Body Text 2"/>
    <w:basedOn w:val="Normln"/>
    <w:link w:val="Zkladntext2Char"/>
    <w:pPr>
      <w:jc w:val="both"/>
    </w:pPr>
    <w:rPr>
      <w:sz w:val="24"/>
    </w:rPr>
  </w:style>
  <w:style w:type="paragraph" w:styleId="Zkladntextodsazen">
    <w:name w:val="Body Text Indent"/>
    <w:basedOn w:val="Normln"/>
    <w:pPr>
      <w:jc w:val="both"/>
    </w:pPr>
    <w:rPr>
      <w:sz w:val="24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character" w:styleId="Odkaznakoment">
    <w:name w:val="annotation reference"/>
    <w:basedOn w:val="Standardnpsmoodstavce"/>
    <w:rsid w:val="005D71B1"/>
    <w:rPr>
      <w:sz w:val="16"/>
      <w:szCs w:val="16"/>
    </w:rPr>
  </w:style>
  <w:style w:type="paragraph" w:styleId="Textkomente">
    <w:name w:val="annotation text"/>
    <w:basedOn w:val="Normln"/>
    <w:link w:val="TextkomenteChar"/>
    <w:rsid w:val="005D71B1"/>
  </w:style>
  <w:style w:type="character" w:customStyle="1" w:styleId="TextkomenteChar">
    <w:name w:val="Text komentáře Char"/>
    <w:basedOn w:val="Standardnpsmoodstavce"/>
    <w:link w:val="Textkomente"/>
    <w:rsid w:val="005D71B1"/>
  </w:style>
  <w:style w:type="paragraph" w:styleId="Pedmtkomente">
    <w:name w:val="annotation subject"/>
    <w:basedOn w:val="Textkomente"/>
    <w:next w:val="Textkomente"/>
    <w:link w:val="PedmtkomenteChar"/>
    <w:rsid w:val="005D71B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5D71B1"/>
    <w:rPr>
      <w:b/>
      <w:bCs/>
    </w:rPr>
  </w:style>
  <w:style w:type="paragraph" w:styleId="Textbubliny">
    <w:name w:val="Balloon Text"/>
    <w:basedOn w:val="Normln"/>
    <w:link w:val="TextbublinyChar"/>
    <w:rsid w:val="005D71B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5D71B1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41067A"/>
    <w:rPr>
      <w:color w:val="0000FF"/>
      <w:u w:val="single"/>
    </w:rPr>
  </w:style>
  <w:style w:type="character" w:customStyle="1" w:styleId="Zkladntext2Char">
    <w:name w:val="Základní text 2 Char"/>
    <w:basedOn w:val="Standardnpsmoodstavce"/>
    <w:link w:val="Zkladntext2"/>
    <w:rsid w:val="005D03B2"/>
    <w:rPr>
      <w:sz w:val="24"/>
    </w:rPr>
  </w:style>
  <w:style w:type="paragraph" w:styleId="Odstavecseseznamem">
    <w:name w:val="List Paragraph"/>
    <w:basedOn w:val="Normln"/>
    <w:uiPriority w:val="34"/>
    <w:qFormat/>
    <w:rsid w:val="007451FD"/>
    <w:pPr>
      <w:ind w:left="720"/>
      <w:contextualSpacing/>
    </w:pPr>
  </w:style>
  <w:style w:type="character" w:customStyle="1" w:styleId="ZkladntextChar">
    <w:name w:val="Základní text Char"/>
    <w:basedOn w:val="Standardnpsmoodstavce"/>
    <w:link w:val="Zkladntext"/>
    <w:rsid w:val="0026197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3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401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uzavření budoucí smlouvy o nájmu nebytových prostor</vt:lpstr>
    </vt:vector>
  </TitlesOfParts>
  <Company>PO</Company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uzavření budoucí smlouvy o nájmu nebytových prostor</dc:title>
  <dc:creator>PO</dc:creator>
  <cp:lastModifiedBy>Věra Mikulášková DiS.</cp:lastModifiedBy>
  <cp:revision>2</cp:revision>
  <cp:lastPrinted>2019-04-01T06:29:00Z</cp:lastPrinted>
  <dcterms:created xsi:type="dcterms:W3CDTF">2024-02-21T05:55:00Z</dcterms:created>
  <dcterms:modified xsi:type="dcterms:W3CDTF">2024-02-21T05:55:00Z</dcterms:modified>
</cp:coreProperties>
</file>