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21D0D" w14:textId="77777777" w:rsidR="00BE48E4" w:rsidRDefault="00BE48E4" w:rsidP="00BE48E4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bCs/>
          <w:sz w:val="44"/>
          <w:szCs w:val="44"/>
        </w:rPr>
        <w:t xml:space="preserve">Dodatek </w:t>
      </w:r>
      <w:r w:rsidR="00801E3E">
        <w:rPr>
          <w:rFonts w:ascii="Arial" w:hAnsi="Arial" w:cs="Arial"/>
          <w:b/>
          <w:bCs/>
          <w:sz w:val="44"/>
          <w:szCs w:val="44"/>
        </w:rPr>
        <w:t xml:space="preserve">č. </w:t>
      </w:r>
      <w:r w:rsidR="00572746">
        <w:rPr>
          <w:rFonts w:ascii="Arial" w:hAnsi="Arial" w:cs="Arial"/>
          <w:b/>
          <w:bCs/>
          <w:sz w:val="44"/>
          <w:szCs w:val="44"/>
        </w:rPr>
        <w:t>4</w:t>
      </w:r>
    </w:p>
    <w:p w14:paraId="3FB15EDA" w14:textId="77777777" w:rsidR="00BE48E4" w:rsidRDefault="00BE48E4" w:rsidP="00BE48E4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ke Smlouvě o poskytování bezpečnostních služeb č. 2021/OIVZ/003</w:t>
      </w:r>
    </w:p>
    <w:p w14:paraId="1290B6F3" w14:textId="77777777" w:rsidR="00BE48E4" w:rsidRDefault="00BE48E4" w:rsidP="00BE48E4">
      <w:pPr>
        <w:rPr>
          <w:rFonts w:ascii="Arial" w:hAnsi="Arial" w:cs="Arial"/>
          <w:color w:val="FF0000"/>
          <w:sz w:val="22"/>
          <w:szCs w:val="22"/>
        </w:rPr>
      </w:pPr>
    </w:p>
    <w:p w14:paraId="54C75561" w14:textId="77777777" w:rsidR="00BE48E4" w:rsidRDefault="00BE48E4" w:rsidP="00BE48E4">
      <w:pPr>
        <w:jc w:val="center"/>
        <w:rPr>
          <w:sz w:val="22"/>
          <w:szCs w:val="22"/>
        </w:rPr>
      </w:pPr>
    </w:p>
    <w:p w14:paraId="7E23408D" w14:textId="06B5D9AE" w:rsidR="00BE48E4" w:rsidRPr="004E3736" w:rsidRDefault="00BE48E4" w:rsidP="00BE48E4">
      <w:pPr>
        <w:spacing w:line="240" w:lineRule="exact"/>
        <w:jc w:val="center"/>
        <w:rPr>
          <w:b/>
        </w:rPr>
      </w:pPr>
      <w:r w:rsidRPr="004E3736">
        <w:rPr>
          <w:b/>
        </w:rPr>
        <w:t xml:space="preserve">uzavřené podle </w:t>
      </w:r>
      <w:r w:rsidR="000D34FB">
        <w:rPr>
          <w:b/>
        </w:rPr>
        <w:t>ust.</w:t>
      </w:r>
      <w:r w:rsidR="00B26B63">
        <w:rPr>
          <w:b/>
        </w:rPr>
        <w:t xml:space="preserve"> §</w:t>
      </w:r>
      <w:r w:rsidRPr="004E3736">
        <w:rPr>
          <w:b/>
        </w:rPr>
        <w:t xml:space="preserve"> </w:t>
      </w:r>
      <w:r w:rsidR="00B26B63">
        <w:rPr>
          <w:b/>
        </w:rPr>
        <w:t xml:space="preserve">1740 </w:t>
      </w:r>
      <w:r w:rsidR="00D05957">
        <w:rPr>
          <w:b/>
        </w:rPr>
        <w:t>odst. 2 zákona</w:t>
      </w:r>
      <w:r w:rsidRPr="004E3736">
        <w:rPr>
          <w:b/>
        </w:rPr>
        <w:t xml:space="preserve"> č. 89/2012 Sb., občansk</w:t>
      </w:r>
      <w:r w:rsidR="000D34FB">
        <w:rPr>
          <w:b/>
        </w:rPr>
        <w:t>ého</w:t>
      </w:r>
      <w:r w:rsidRPr="004E3736">
        <w:rPr>
          <w:b/>
        </w:rPr>
        <w:t xml:space="preserve"> zákoník</w:t>
      </w:r>
      <w:r w:rsidR="000D34FB">
        <w:rPr>
          <w:b/>
        </w:rPr>
        <w:t>u</w:t>
      </w:r>
      <w:r w:rsidRPr="004E3736">
        <w:rPr>
          <w:b/>
        </w:rPr>
        <w:t xml:space="preserve">, </w:t>
      </w:r>
      <w:r w:rsidR="000D34FB">
        <w:rPr>
          <w:b/>
        </w:rPr>
        <w:br/>
      </w:r>
      <w:r w:rsidRPr="004E3736">
        <w:rPr>
          <w:b/>
        </w:rPr>
        <w:t xml:space="preserve">v platném znění </w:t>
      </w:r>
      <w:r w:rsidR="000D34FB">
        <w:rPr>
          <w:b/>
        </w:rPr>
        <w:br/>
      </w:r>
      <w:r w:rsidRPr="000D34FB">
        <w:rPr>
          <w:i/>
        </w:rPr>
        <w:t>(dále jen „</w:t>
      </w:r>
      <w:r w:rsidR="00C715EC" w:rsidRPr="000D34FB">
        <w:rPr>
          <w:i/>
        </w:rPr>
        <w:t xml:space="preserve">Dodatek </w:t>
      </w:r>
      <w:r w:rsidR="00801E3E" w:rsidRPr="000D34FB">
        <w:rPr>
          <w:i/>
        </w:rPr>
        <w:t xml:space="preserve">č. </w:t>
      </w:r>
      <w:r w:rsidR="00572746" w:rsidRPr="000D34FB">
        <w:rPr>
          <w:i/>
        </w:rPr>
        <w:t>4</w:t>
      </w:r>
      <w:r w:rsidRPr="000D34FB">
        <w:rPr>
          <w:i/>
        </w:rPr>
        <w:t>“)</w:t>
      </w:r>
    </w:p>
    <w:p w14:paraId="29706B04" w14:textId="77777777" w:rsidR="00BE48E4" w:rsidRDefault="00BE48E4" w:rsidP="00BE48E4">
      <w:pPr>
        <w:spacing w:line="240" w:lineRule="exact"/>
        <w:jc w:val="both"/>
        <w:rPr>
          <w:b/>
        </w:rPr>
      </w:pPr>
    </w:p>
    <w:p w14:paraId="58C653CA" w14:textId="77777777" w:rsidR="00510407" w:rsidRPr="004E3736" w:rsidRDefault="00510407" w:rsidP="00BE48E4">
      <w:pPr>
        <w:spacing w:line="240" w:lineRule="exact"/>
        <w:jc w:val="both"/>
        <w:rPr>
          <w:b/>
        </w:rPr>
      </w:pPr>
    </w:p>
    <w:p w14:paraId="4B895655" w14:textId="77777777" w:rsidR="00BE48E4" w:rsidRPr="004E3736" w:rsidRDefault="00BE48E4" w:rsidP="00BE48E4">
      <w:pPr>
        <w:spacing w:line="240" w:lineRule="exact"/>
        <w:jc w:val="both"/>
      </w:pPr>
      <w:r w:rsidRPr="004E3736">
        <w:t>objednatel:</w:t>
      </w:r>
      <w:r w:rsidRPr="004E3736">
        <w:tab/>
      </w:r>
      <w:r w:rsidRPr="004E3736">
        <w:tab/>
      </w:r>
      <w:r w:rsidRPr="004E3736">
        <w:rPr>
          <w:b/>
        </w:rPr>
        <w:t xml:space="preserve">         </w:t>
      </w:r>
      <w:r w:rsidRPr="004E3736">
        <w:rPr>
          <w:b/>
        </w:rPr>
        <w:tab/>
        <w:t>Městská část Praha 7</w:t>
      </w:r>
      <w:r w:rsidRPr="004E3736">
        <w:t xml:space="preserve"> </w:t>
      </w:r>
    </w:p>
    <w:p w14:paraId="6EC1CE92" w14:textId="77777777" w:rsidR="00BE48E4" w:rsidRPr="004E3736" w:rsidRDefault="00BE48E4" w:rsidP="00BE48E4">
      <w:r w:rsidRPr="004E3736">
        <w:t xml:space="preserve">zastoupený:              </w:t>
      </w:r>
      <w:r w:rsidRPr="004E3736">
        <w:tab/>
        <w:t xml:space="preserve">         </w:t>
      </w:r>
      <w:r w:rsidRPr="004E3736">
        <w:tab/>
        <w:t>Mgr. Jan Čižinský, starosta MČ Praha 7</w:t>
      </w:r>
    </w:p>
    <w:p w14:paraId="1C1EB31F" w14:textId="77777777" w:rsidR="00BE48E4" w:rsidRPr="004E3736" w:rsidRDefault="00BE48E4" w:rsidP="00BE48E4">
      <w:pPr>
        <w:spacing w:line="240" w:lineRule="exact"/>
        <w:jc w:val="both"/>
      </w:pPr>
      <w:r w:rsidRPr="004E3736">
        <w:t>sídlo:</w:t>
      </w:r>
      <w:r w:rsidRPr="004E3736">
        <w:tab/>
      </w:r>
      <w:r w:rsidRPr="004E3736">
        <w:tab/>
      </w:r>
      <w:r w:rsidRPr="004E3736">
        <w:tab/>
        <w:t xml:space="preserve">         </w:t>
      </w:r>
      <w:r w:rsidRPr="004E3736">
        <w:tab/>
        <w:t>U Průhonu 1338/38, 170 00 Praha 7 - Holešovice</w:t>
      </w:r>
    </w:p>
    <w:p w14:paraId="60CA7E4E" w14:textId="77777777" w:rsidR="00BE48E4" w:rsidRPr="004E3736" w:rsidRDefault="00BE48E4" w:rsidP="00BE48E4">
      <w:pPr>
        <w:spacing w:line="240" w:lineRule="exact"/>
        <w:jc w:val="both"/>
      </w:pPr>
      <w:r w:rsidRPr="004E3736">
        <w:t xml:space="preserve">IČO:                                     </w:t>
      </w:r>
      <w:r w:rsidRPr="004E3736">
        <w:tab/>
        <w:t>00063754</w:t>
      </w:r>
    </w:p>
    <w:p w14:paraId="535C7291" w14:textId="77777777" w:rsidR="00BE48E4" w:rsidRPr="004E3736" w:rsidRDefault="00BE48E4" w:rsidP="00BE48E4">
      <w:pPr>
        <w:spacing w:line="240" w:lineRule="exact"/>
        <w:jc w:val="both"/>
      </w:pPr>
      <w:r w:rsidRPr="004E3736">
        <w:t>DIČ:                                       CZ00063754</w:t>
      </w:r>
    </w:p>
    <w:p w14:paraId="1CA404A9" w14:textId="77777777" w:rsidR="00BE48E4" w:rsidRPr="004E3736" w:rsidRDefault="00BE48E4" w:rsidP="00BE48E4">
      <w:pPr>
        <w:spacing w:line="240" w:lineRule="exact"/>
        <w:jc w:val="both"/>
      </w:pPr>
      <w:r w:rsidRPr="004E3736">
        <w:t xml:space="preserve">bankovní spojení:    </w:t>
      </w:r>
      <w:r w:rsidRPr="004E3736">
        <w:tab/>
        <w:t xml:space="preserve">         </w:t>
      </w:r>
      <w:r w:rsidRPr="004E3736">
        <w:tab/>
        <w:t>Česká spořitelna, a.s.</w:t>
      </w:r>
    </w:p>
    <w:p w14:paraId="5B539505" w14:textId="5971E3A7" w:rsidR="00BE48E4" w:rsidRPr="004E3736" w:rsidRDefault="00BE48E4" w:rsidP="00BE48E4">
      <w:pPr>
        <w:spacing w:line="240" w:lineRule="exact"/>
        <w:jc w:val="both"/>
      </w:pPr>
      <w:r w:rsidRPr="004E3736">
        <w:t xml:space="preserve">číslo účtu:                            </w:t>
      </w:r>
      <w:r w:rsidRPr="004E3736">
        <w:tab/>
        <w:t xml:space="preserve"> </w:t>
      </w:r>
    </w:p>
    <w:p w14:paraId="3088C18D" w14:textId="04234DF2" w:rsidR="00BE48E4" w:rsidRPr="004E3736" w:rsidRDefault="00BE48E4" w:rsidP="00BE48E4">
      <w:pPr>
        <w:spacing w:line="240" w:lineRule="exact"/>
        <w:jc w:val="both"/>
      </w:pPr>
      <w:r w:rsidRPr="004E3736">
        <w:t xml:space="preserve">telefon:                                </w:t>
      </w:r>
      <w:r w:rsidRPr="004E3736">
        <w:tab/>
      </w:r>
    </w:p>
    <w:p w14:paraId="097604CF" w14:textId="0C9325F1" w:rsidR="00BE48E4" w:rsidRPr="004E3736" w:rsidRDefault="00BE48E4" w:rsidP="00BE48E4">
      <w:pPr>
        <w:spacing w:line="240" w:lineRule="exact"/>
        <w:jc w:val="both"/>
      </w:pPr>
      <w:r w:rsidRPr="004E3736">
        <w:t xml:space="preserve">e-mail:                                 </w:t>
      </w:r>
      <w:r w:rsidRPr="001D728B">
        <w:tab/>
      </w:r>
    </w:p>
    <w:p w14:paraId="0FA330B9" w14:textId="77777777" w:rsidR="00BE48E4" w:rsidRPr="004E3736" w:rsidRDefault="00BE48E4" w:rsidP="00BE48E4">
      <w:pPr>
        <w:spacing w:line="240" w:lineRule="exact"/>
        <w:jc w:val="both"/>
        <w:rPr>
          <w:i/>
        </w:rPr>
      </w:pPr>
      <w:r w:rsidRPr="004E3736">
        <w:rPr>
          <w:i/>
        </w:rPr>
        <w:t>(dále jako „Objednatel“)</w:t>
      </w:r>
    </w:p>
    <w:p w14:paraId="0290F38A" w14:textId="77777777" w:rsidR="00BE48E4" w:rsidRPr="004E3736" w:rsidRDefault="00BE48E4" w:rsidP="00BE48E4">
      <w:pPr>
        <w:spacing w:line="240" w:lineRule="exact"/>
        <w:jc w:val="both"/>
        <w:rPr>
          <w:b/>
        </w:rPr>
      </w:pPr>
    </w:p>
    <w:p w14:paraId="0DDBAFCE" w14:textId="77777777" w:rsidR="00BE48E4" w:rsidRPr="004E3736" w:rsidRDefault="00BE48E4" w:rsidP="00BE48E4">
      <w:pPr>
        <w:spacing w:line="240" w:lineRule="exact"/>
        <w:jc w:val="both"/>
      </w:pPr>
      <w:r w:rsidRPr="004E3736">
        <w:t>a</w:t>
      </w:r>
    </w:p>
    <w:p w14:paraId="3FF42DEE" w14:textId="77777777" w:rsidR="00BE48E4" w:rsidRPr="004E3736" w:rsidRDefault="00BE48E4" w:rsidP="00BE48E4">
      <w:pPr>
        <w:spacing w:line="240" w:lineRule="exact"/>
        <w:jc w:val="both"/>
      </w:pPr>
    </w:p>
    <w:p w14:paraId="1592E7DE" w14:textId="77777777" w:rsidR="00BE48E4" w:rsidRPr="004E3736" w:rsidRDefault="00BE48E4" w:rsidP="00BE48E4">
      <w:pPr>
        <w:pStyle w:val="Zkladntex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>poskytovatel: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b/>
          <w:i w:val="0"/>
          <w:iCs w:val="0"/>
          <w:sz w:val="24"/>
          <w:szCs w:val="24"/>
        </w:rPr>
        <w:t>BLESK Servis s.r.o.</w:t>
      </w:r>
      <w:r w:rsidRPr="004E3736">
        <w:rPr>
          <w:rFonts w:ascii="Times New Roman" w:hAnsi="Times New Roman" w:cs="Times New Roman"/>
          <w:b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14:paraId="3FD5F269" w14:textId="77777777" w:rsidR="00BE48E4" w:rsidRPr="004E3736" w:rsidRDefault="00BE48E4" w:rsidP="00BE48E4">
      <w:pPr>
        <w:pStyle w:val="Zkladntex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zastoupený: 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  <w:t>Jakub Šindelář, jednatel společnosti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14:paraId="0DC179EB" w14:textId="77777777" w:rsidR="00BE48E4" w:rsidRPr="004E3736" w:rsidRDefault="00BE48E4" w:rsidP="00BE48E4">
      <w:pPr>
        <w:pStyle w:val="Zkladntex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>sídlo/místo podnikání: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  <w:t>J. Mařánka 1163, 399 01 Milevsko</w:t>
      </w:r>
    </w:p>
    <w:p w14:paraId="526EE2B1" w14:textId="77777777" w:rsidR="00BE48E4" w:rsidRPr="004E3736" w:rsidRDefault="00BE48E4" w:rsidP="00BE48E4">
      <w:pPr>
        <w:pStyle w:val="Zkladntex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>doručovací adresa:                 Ocelářská 1272/21, 190 00 Praha 9</w:t>
      </w:r>
    </w:p>
    <w:p w14:paraId="02FB9498" w14:textId="1FD90A96" w:rsidR="00BE48E4" w:rsidRPr="004E3736" w:rsidRDefault="00BE48E4" w:rsidP="00BE48E4">
      <w:pPr>
        <w:pStyle w:val="Zkladntex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>IČO: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  <w:t>27607429</w:t>
      </w:r>
    </w:p>
    <w:p w14:paraId="08803B1A" w14:textId="77777777" w:rsidR="00BE48E4" w:rsidRPr="004E3736" w:rsidRDefault="00BE48E4" w:rsidP="00BE48E4">
      <w:pPr>
        <w:pStyle w:val="Zkladntex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>DIČ: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  <w:t>CZ27607429</w:t>
      </w:r>
    </w:p>
    <w:p w14:paraId="3A680A8C" w14:textId="64AE608A" w:rsidR="00BE48E4" w:rsidRPr="004E3736" w:rsidRDefault="00BE48E4" w:rsidP="00BE48E4">
      <w:r w:rsidRPr="004E3736">
        <w:t>zapsaný v</w:t>
      </w:r>
      <w:r w:rsidR="00B26B63">
        <w:t> o</w:t>
      </w:r>
      <w:r w:rsidRPr="004E3736">
        <w:t xml:space="preserve">bchodním rejstříku vedeném Krajským soudem v Českých Budějovicích oddíl C, </w:t>
      </w:r>
      <w:r w:rsidRPr="004E3736">
        <w:br/>
        <w:t>vložka 29320</w:t>
      </w:r>
    </w:p>
    <w:p w14:paraId="44696CE0" w14:textId="77777777" w:rsidR="00BE48E4" w:rsidRPr="004E3736" w:rsidRDefault="00BE48E4" w:rsidP="00BE48E4">
      <w:pPr>
        <w:pStyle w:val="Zkladntex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>bankovní spojení: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  <w:t>Česká spořitelna</w:t>
      </w:r>
      <w:r w:rsidR="004E3736"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a.s.</w:t>
      </w:r>
    </w:p>
    <w:p w14:paraId="1B8297A2" w14:textId="3AF3CB16" w:rsidR="00BE48E4" w:rsidRPr="004E3736" w:rsidRDefault="00BE48E4" w:rsidP="00BE48E4">
      <w:pPr>
        <w:pStyle w:val="Zkladntex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>číslo účtu: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14:paraId="7BFFD58C" w14:textId="429DCDFA" w:rsidR="00BE48E4" w:rsidRPr="004E3736" w:rsidRDefault="00BE48E4" w:rsidP="00BE48E4">
      <w:pPr>
        <w:pStyle w:val="Zkladntex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>telefon: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 </w:t>
      </w:r>
    </w:p>
    <w:p w14:paraId="20B068CD" w14:textId="013753FD" w:rsidR="00BE48E4" w:rsidRPr="004E3736" w:rsidRDefault="00BE48E4" w:rsidP="00BE48E4">
      <w:pPr>
        <w:pStyle w:val="Zkladntex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>e-mail:</w:t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4E3736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            </w:t>
      </w:r>
    </w:p>
    <w:p w14:paraId="2AB14D93" w14:textId="77777777" w:rsidR="00BE48E4" w:rsidRPr="004E3736" w:rsidRDefault="00BE48E4" w:rsidP="00BE48E4">
      <w:pPr>
        <w:spacing w:line="240" w:lineRule="exact"/>
        <w:jc w:val="both"/>
        <w:rPr>
          <w:i/>
        </w:rPr>
      </w:pPr>
      <w:r w:rsidRPr="004E3736">
        <w:rPr>
          <w:i/>
        </w:rPr>
        <w:t>(dále jako „Poskytovatel“)</w:t>
      </w:r>
    </w:p>
    <w:p w14:paraId="6EF9D6B8" w14:textId="77777777" w:rsidR="00BE48E4" w:rsidRPr="004E3736" w:rsidRDefault="00BE48E4" w:rsidP="00BE48E4">
      <w:pPr>
        <w:spacing w:line="240" w:lineRule="exact"/>
        <w:ind w:firstLine="708"/>
        <w:jc w:val="both"/>
        <w:rPr>
          <w:i/>
        </w:rPr>
      </w:pPr>
    </w:p>
    <w:p w14:paraId="01AF3447" w14:textId="77777777" w:rsidR="00BE48E4" w:rsidRPr="004E3736" w:rsidRDefault="00BE48E4" w:rsidP="00BE48E4">
      <w:pPr>
        <w:tabs>
          <w:tab w:val="left" w:pos="1276"/>
        </w:tabs>
        <w:spacing w:line="240" w:lineRule="exact"/>
        <w:jc w:val="both"/>
        <w:rPr>
          <w:b/>
        </w:rPr>
      </w:pPr>
      <w:r w:rsidRPr="004E3736">
        <w:rPr>
          <w:b/>
        </w:rPr>
        <w:lastRenderedPageBreak/>
        <w:t>-----------------------------------------------------------------------------------------------------------------</w:t>
      </w:r>
    </w:p>
    <w:p w14:paraId="39753CC5" w14:textId="353C3F9D" w:rsidR="00BE48E4" w:rsidRPr="00DF6972" w:rsidRDefault="00BE48E4" w:rsidP="00BE48E4">
      <w:pPr>
        <w:pStyle w:val="Zkladntext2"/>
      </w:pPr>
      <w:r w:rsidRPr="00DF6972">
        <w:t xml:space="preserve">Tento Dodatek </w:t>
      </w:r>
      <w:r w:rsidR="00801E3E">
        <w:t xml:space="preserve">č. </w:t>
      </w:r>
      <w:r w:rsidR="00572746">
        <w:t>4</w:t>
      </w:r>
      <w:r w:rsidRPr="00DF6972">
        <w:t xml:space="preserve"> ke Smlouvě č. 2021/OIVZ/003 je uzavřený na základě rozhodnutí Rady MČ Praha 7 </w:t>
      </w:r>
      <w:r w:rsidR="00DF6972" w:rsidRPr="00DF6972">
        <w:t xml:space="preserve">č. </w:t>
      </w:r>
      <w:r w:rsidR="00B72A02">
        <w:t xml:space="preserve">0109/24-R </w:t>
      </w:r>
      <w:r w:rsidR="00DF6972" w:rsidRPr="00DF6972">
        <w:t xml:space="preserve">z jednání č. </w:t>
      </w:r>
      <w:r w:rsidR="00B72A02">
        <w:t>7</w:t>
      </w:r>
      <w:r w:rsidR="00DF6972" w:rsidRPr="00DF6972">
        <w:t xml:space="preserve"> ze dne </w:t>
      </w:r>
      <w:r w:rsidR="00B72A02">
        <w:t>20. 2. 2024</w:t>
      </w:r>
      <w:r w:rsidR="00DF6972" w:rsidRPr="00DF6972">
        <w:t>.</w:t>
      </w:r>
    </w:p>
    <w:p w14:paraId="61A91527" w14:textId="77777777" w:rsidR="00BE48E4" w:rsidRPr="004E3736" w:rsidRDefault="00BE48E4" w:rsidP="00BE48E4">
      <w:pPr>
        <w:pStyle w:val="Zkladntext2"/>
        <w:rPr>
          <w:b/>
        </w:rPr>
      </w:pPr>
      <w:r w:rsidRPr="004E3736">
        <w:rPr>
          <w:b/>
        </w:rPr>
        <w:t>-----------------------------------------------------------------------------------------------------------------</w:t>
      </w:r>
    </w:p>
    <w:p w14:paraId="18C9B597" w14:textId="77777777" w:rsidR="00D05957" w:rsidRDefault="00D05957" w:rsidP="00BE48E4">
      <w:pPr>
        <w:shd w:val="clear" w:color="auto" w:fill="FFFFFF"/>
        <w:spacing w:after="240" w:line="288" w:lineRule="auto"/>
        <w:jc w:val="center"/>
        <w:rPr>
          <w:b/>
          <w:i/>
        </w:rPr>
      </w:pPr>
    </w:p>
    <w:p w14:paraId="2E9D63DE" w14:textId="77777777" w:rsidR="00BE48E4" w:rsidRPr="004E3736" w:rsidRDefault="00BE48E4" w:rsidP="00BE48E4">
      <w:pPr>
        <w:shd w:val="clear" w:color="auto" w:fill="FFFFFF"/>
        <w:spacing w:after="240" w:line="288" w:lineRule="auto"/>
        <w:jc w:val="center"/>
        <w:rPr>
          <w:b/>
          <w:i/>
        </w:rPr>
      </w:pPr>
      <w:r w:rsidRPr="004E3736">
        <w:rPr>
          <w:b/>
          <w:i/>
        </w:rPr>
        <w:t>Preambule</w:t>
      </w:r>
    </w:p>
    <w:p w14:paraId="7A0444D7" w14:textId="600E2B34" w:rsidR="00BE48E4" w:rsidRPr="009561F9" w:rsidRDefault="005F07AC" w:rsidP="003D5A1D">
      <w:pPr>
        <w:autoSpaceDE w:val="0"/>
        <w:jc w:val="both"/>
      </w:pPr>
      <w:r w:rsidRPr="004E3736">
        <w:t xml:space="preserve">Tento Dodatek </w:t>
      </w:r>
      <w:r w:rsidR="00801E3E">
        <w:t xml:space="preserve">č. </w:t>
      </w:r>
      <w:r w:rsidR="00572746">
        <w:t>4</w:t>
      </w:r>
      <w:r w:rsidRPr="004E3736">
        <w:t xml:space="preserve"> ke S</w:t>
      </w:r>
      <w:r w:rsidR="00BE48E4" w:rsidRPr="004E3736">
        <w:t>mlouv</w:t>
      </w:r>
      <w:r w:rsidRPr="004E3736">
        <w:t xml:space="preserve">ě </w:t>
      </w:r>
      <w:r w:rsidR="00801E3E">
        <w:t xml:space="preserve">č. </w:t>
      </w:r>
      <w:r w:rsidR="00572746">
        <w:t>2021</w:t>
      </w:r>
      <w:r w:rsidRPr="004E3736">
        <w:t xml:space="preserve">/OIVZ/003 </w:t>
      </w:r>
      <w:r w:rsidR="00BE48E4" w:rsidRPr="004E3736">
        <w:t xml:space="preserve">se uzavírá pro splnění nadlimitní veřejné zakázky na poskytnutí služeb vyhlášené Objednatelem pod názvem </w:t>
      </w:r>
      <w:r w:rsidR="00BE48E4" w:rsidRPr="00567C4D">
        <w:rPr>
          <w:b/>
        </w:rPr>
        <w:t>„Bezpečnostní služby – ostraha objektu na adrese U Průhonu 1338/38, Praha 7“</w:t>
      </w:r>
      <w:r w:rsidR="00155BAE">
        <w:rPr>
          <w:b/>
        </w:rPr>
        <w:t xml:space="preserve"> </w:t>
      </w:r>
      <w:r w:rsidR="00155BAE" w:rsidRPr="00155BAE">
        <w:t>(dále jen „</w:t>
      </w:r>
      <w:r w:rsidR="004B0516">
        <w:t>v</w:t>
      </w:r>
      <w:r w:rsidR="00155BAE" w:rsidRPr="00155BAE">
        <w:t>eřejná zakázka“)</w:t>
      </w:r>
      <w:r w:rsidR="0025392B" w:rsidRPr="00155BAE">
        <w:t>,</w:t>
      </w:r>
      <w:r w:rsidR="0025392B" w:rsidRPr="00567C4D">
        <w:t xml:space="preserve"> </w:t>
      </w:r>
      <w:r w:rsidR="0025392B" w:rsidRPr="00607227">
        <w:t>která byla uzavřena</w:t>
      </w:r>
      <w:r w:rsidR="0025392B" w:rsidRPr="00567C4D">
        <w:t xml:space="preserve"> </w:t>
      </w:r>
      <w:r w:rsidR="0025392B" w:rsidRPr="004E3736">
        <w:t>v souladu s u</w:t>
      </w:r>
      <w:r w:rsidR="00567C4D">
        <w:t xml:space="preserve">snesením Rady MČ č. 0255/21-R </w:t>
      </w:r>
      <w:r w:rsidR="0025392B" w:rsidRPr="004E3736">
        <w:t>ze dne 27. 4. 2021</w:t>
      </w:r>
      <w:r w:rsidR="00E60A97" w:rsidRPr="004E3736">
        <w:t xml:space="preserve"> </w:t>
      </w:r>
      <w:r w:rsidR="00567C4D">
        <w:t xml:space="preserve">ve znění dodatku č. 1 ke Smlouvě, uzavřeného v souladu s usnesením Rady MČ </w:t>
      </w:r>
      <w:r w:rsidR="004B0516">
        <w:br/>
      </w:r>
      <w:r w:rsidR="00567C4D">
        <w:t xml:space="preserve">č. </w:t>
      </w:r>
      <w:r w:rsidR="00567C4D" w:rsidRPr="00567C4D">
        <w:t>0554/21-R ze dne 31. 8. 2021</w:t>
      </w:r>
      <w:r w:rsidR="00572746">
        <w:t xml:space="preserve">, </w:t>
      </w:r>
      <w:r w:rsidR="00244488">
        <w:t xml:space="preserve">ve znění dodatku č. 2 </w:t>
      </w:r>
      <w:r w:rsidR="00572746">
        <w:t xml:space="preserve">ke Smlouvě uzavřeného v souladu s usnesením Rady MČ č. 0830/21-R ze dne 21. 12. 2021 a ve znění dodatku č. 3 ke Smlouvě uzavřeného v souladu s usnesením Rady MČ č. </w:t>
      </w:r>
      <w:r w:rsidR="001B1F55">
        <w:t>0062/23-R ze dne 24. 1. 2023</w:t>
      </w:r>
      <w:r w:rsidR="00B26B63">
        <w:t xml:space="preserve"> </w:t>
      </w:r>
      <w:r w:rsidR="00B26B63" w:rsidRPr="004E3736">
        <w:t>(dále jen „Smlouva“)</w:t>
      </w:r>
      <w:r w:rsidR="001B1F55">
        <w:t xml:space="preserve">. </w:t>
      </w:r>
      <w:r w:rsidR="0025392B" w:rsidRPr="004E3736">
        <w:t>V souladu s </w:t>
      </w:r>
      <w:r w:rsidR="00342D98">
        <w:t xml:space="preserve"> čl. 1 odst. 1.4 písm. c) </w:t>
      </w:r>
      <w:r w:rsidR="00567C4D">
        <w:t xml:space="preserve">a čl. 4 odst. 4. 3. </w:t>
      </w:r>
      <w:r w:rsidR="00E60A97" w:rsidRPr="004E3736">
        <w:t xml:space="preserve">Smlouvy a </w:t>
      </w:r>
      <w:r w:rsidR="0025392B" w:rsidRPr="004E3736">
        <w:t xml:space="preserve">§ </w:t>
      </w:r>
      <w:r w:rsidR="00342D98">
        <w:t>100 odst. 1</w:t>
      </w:r>
      <w:r w:rsidR="0025392B" w:rsidRPr="004E3736">
        <w:t xml:space="preserve"> zákona č. 134/2016 Sb., o zadávání veřejných zakázek, ve znění pozdějších předpisů (dále také jen „ZZVZ“) </w:t>
      </w:r>
      <w:r w:rsidR="00E60A97" w:rsidRPr="004E3736">
        <w:t xml:space="preserve">se smluvní strany </w:t>
      </w:r>
      <w:r w:rsidR="0025392B" w:rsidRPr="004E3736">
        <w:t xml:space="preserve">dohodly na uzavření tohoto Dodatku </w:t>
      </w:r>
      <w:r w:rsidR="00801E3E">
        <w:t xml:space="preserve">č. </w:t>
      </w:r>
      <w:r w:rsidR="001B1F55">
        <w:t>4</w:t>
      </w:r>
      <w:r w:rsidR="0048409A">
        <w:t xml:space="preserve"> ke Smlouvě.</w:t>
      </w:r>
      <w:r w:rsidR="0025392B" w:rsidRPr="004E3736">
        <w:t xml:space="preserve"> </w:t>
      </w:r>
      <w:r w:rsidR="0025392B" w:rsidRPr="00567C4D">
        <w:rPr>
          <w:b/>
        </w:rPr>
        <w:t xml:space="preserve">Tímto Dodatkem </w:t>
      </w:r>
      <w:r w:rsidR="00801E3E">
        <w:rPr>
          <w:b/>
        </w:rPr>
        <w:t xml:space="preserve">č. </w:t>
      </w:r>
      <w:r w:rsidR="001B1F55">
        <w:rPr>
          <w:b/>
        </w:rPr>
        <w:t>4</w:t>
      </w:r>
      <w:r w:rsidR="007F75AC" w:rsidRPr="00567C4D">
        <w:rPr>
          <w:b/>
        </w:rPr>
        <w:t xml:space="preserve"> ke Smlouvě</w:t>
      </w:r>
      <w:r w:rsidR="0025392B" w:rsidRPr="00567C4D">
        <w:rPr>
          <w:b/>
        </w:rPr>
        <w:t xml:space="preserve"> se mění </w:t>
      </w:r>
      <w:r w:rsidR="00567C4D" w:rsidRPr="00567C4D">
        <w:rPr>
          <w:b/>
        </w:rPr>
        <w:t>cena</w:t>
      </w:r>
      <w:r w:rsidR="00E60A97" w:rsidRPr="00567C4D">
        <w:rPr>
          <w:b/>
        </w:rPr>
        <w:t xml:space="preserve"> poskytov</w:t>
      </w:r>
      <w:r w:rsidR="007F75AC" w:rsidRPr="00567C4D">
        <w:rPr>
          <w:b/>
        </w:rPr>
        <w:t xml:space="preserve">aných bezpečnostních </w:t>
      </w:r>
      <w:r w:rsidR="00E60A97" w:rsidRPr="00567C4D">
        <w:rPr>
          <w:b/>
        </w:rPr>
        <w:t>služeb</w:t>
      </w:r>
      <w:r w:rsidR="00BE48E4" w:rsidRPr="00567C4D">
        <w:rPr>
          <w:b/>
        </w:rPr>
        <w:t xml:space="preserve">. </w:t>
      </w:r>
    </w:p>
    <w:p w14:paraId="10D1E844" w14:textId="77777777" w:rsidR="00567C4D" w:rsidRDefault="00567C4D" w:rsidP="003D5A1D">
      <w:pPr>
        <w:autoSpaceDE w:val="0"/>
        <w:jc w:val="both"/>
        <w:rPr>
          <w:b/>
        </w:rPr>
      </w:pPr>
    </w:p>
    <w:p w14:paraId="096C8DD4" w14:textId="77777777" w:rsidR="00D05957" w:rsidRDefault="00D05957" w:rsidP="003D5A1D">
      <w:pPr>
        <w:autoSpaceDE w:val="0"/>
        <w:jc w:val="both"/>
        <w:rPr>
          <w:b/>
        </w:rPr>
      </w:pPr>
    </w:p>
    <w:p w14:paraId="5FC82B6E" w14:textId="5279344A" w:rsidR="00567C4D" w:rsidRPr="009561F9" w:rsidRDefault="00D05957" w:rsidP="009561F9">
      <w:pPr>
        <w:autoSpaceDE w:val="0"/>
        <w:ind w:left="360"/>
        <w:jc w:val="center"/>
        <w:rPr>
          <w:b/>
          <w:szCs w:val="22"/>
        </w:rPr>
      </w:pPr>
      <w:r>
        <w:rPr>
          <w:b/>
          <w:szCs w:val="22"/>
        </w:rPr>
        <w:t>Čl</w:t>
      </w:r>
      <w:r w:rsidR="00210452" w:rsidRPr="009561F9">
        <w:rPr>
          <w:b/>
          <w:szCs w:val="22"/>
        </w:rPr>
        <w:t xml:space="preserve"> I  </w:t>
      </w:r>
    </w:p>
    <w:p w14:paraId="1D36F3AE" w14:textId="77777777" w:rsidR="007F75AC" w:rsidRPr="004E3736" w:rsidRDefault="007F75AC" w:rsidP="00E60A97">
      <w:pPr>
        <w:autoSpaceDE w:val="0"/>
      </w:pPr>
    </w:p>
    <w:p w14:paraId="602F1015" w14:textId="77777777" w:rsidR="00F50BC5" w:rsidRPr="00481461" w:rsidRDefault="00342D98" w:rsidP="00A82601">
      <w:pPr>
        <w:pStyle w:val="Odstavecseseznamem"/>
        <w:numPr>
          <w:ilvl w:val="0"/>
          <w:numId w:val="1"/>
        </w:numPr>
        <w:autoSpaceDE w:val="0"/>
        <w:ind w:left="284" w:hanging="284"/>
        <w:jc w:val="both"/>
      </w:pPr>
      <w:r w:rsidRPr="00481461">
        <w:t xml:space="preserve">Tímto Dodatkem </w:t>
      </w:r>
      <w:r w:rsidR="00801E3E" w:rsidRPr="00481461">
        <w:t xml:space="preserve">č. </w:t>
      </w:r>
      <w:r w:rsidR="001B1F55" w:rsidRPr="00481461">
        <w:t>4</w:t>
      </w:r>
      <w:r w:rsidRPr="00481461">
        <w:t xml:space="preserve"> dochází na základě požadavku Poskytovatele </w:t>
      </w:r>
      <w:r w:rsidR="00C84F21" w:rsidRPr="00481461">
        <w:t>ze dne 11</w:t>
      </w:r>
      <w:r w:rsidR="00AB5A67" w:rsidRPr="00481461">
        <w:t>. 1. 202</w:t>
      </w:r>
      <w:r w:rsidR="00C84F21" w:rsidRPr="00481461">
        <w:t>4</w:t>
      </w:r>
      <w:r w:rsidR="00AB5A67" w:rsidRPr="00481461">
        <w:t xml:space="preserve"> </w:t>
      </w:r>
      <w:r w:rsidR="009B13BA" w:rsidRPr="00481461">
        <w:t xml:space="preserve">viz Příloha č. 1 tohoto Dodatku č. 4 </w:t>
      </w:r>
      <w:r w:rsidR="00AB5A67" w:rsidRPr="00481461">
        <w:t xml:space="preserve">(dále jen „žádost“) </w:t>
      </w:r>
      <w:r w:rsidRPr="00481461">
        <w:t>a v návaznosti na úpravu legislativy týkající se minimální mzdy, k</w:t>
      </w:r>
      <w:r w:rsidR="007E7BB5" w:rsidRPr="00481461">
        <w:t>e</w:t>
      </w:r>
      <w:r w:rsidRPr="00481461">
        <w:t xml:space="preserve"> zvýšení ceny za Bezpečnostní služby dle čl. 4 odst. 4.1. Smlouvy ve znění Dodatku č. 1</w:t>
      </w:r>
      <w:r w:rsidR="009B13BA" w:rsidRPr="00481461">
        <w:t>, 2 a 3</w:t>
      </w:r>
      <w:r w:rsidRPr="00481461">
        <w:t xml:space="preserve">. </w:t>
      </w:r>
      <w:r w:rsidRPr="00BA31B4">
        <w:t xml:space="preserve">Nařízením vlády č. </w:t>
      </w:r>
      <w:r w:rsidR="003D3C49" w:rsidRPr="00BA31B4">
        <w:t>396/2023 Sb</w:t>
      </w:r>
      <w:r w:rsidR="0023048E" w:rsidRPr="00BA31B4">
        <w:t>. ze dne 13. 12. 2023</w:t>
      </w:r>
      <w:r w:rsidRPr="00BA31B4">
        <w:t>,</w:t>
      </w:r>
      <w:r w:rsidRPr="00481461">
        <w:t xml:space="preserve">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předpisů, dochází k úpravě </w:t>
      </w:r>
      <w:r w:rsidR="00244488" w:rsidRPr="00481461">
        <w:t>základní sazby minimální mzdy</w:t>
      </w:r>
      <w:r w:rsidR="009B13BA" w:rsidRPr="00481461">
        <w:t>, ú</w:t>
      </w:r>
      <w:r w:rsidR="005535DE" w:rsidRPr="00481461">
        <w:t xml:space="preserve">činnost tohoto nařízení je stanovena na 1. 1. </w:t>
      </w:r>
      <w:r w:rsidR="0013373B" w:rsidRPr="00481461">
        <w:t>202</w:t>
      </w:r>
      <w:r w:rsidR="00C84F21" w:rsidRPr="00481461">
        <w:t>4</w:t>
      </w:r>
      <w:r w:rsidR="005535DE" w:rsidRPr="00481461">
        <w:t>.</w:t>
      </w:r>
    </w:p>
    <w:p w14:paraId="0888E67A" w14:textId="77777777" w:rsidR="00F50BC5" w:rsidRDefault="00F50BC5" w:rsidP="00F50BC5">
      <w:pPr>
        <w:pStyle w:val="Odstavecseseznamem"/>
        <w:autoSpaceDE w:val="0"/>
        <w:jc w:val="both"/>
      </w:pPr>
    </w:p>
    <w:p w14:paraId="0D482811" w14:textId="77777777" w:rsidR="00D05957" w:rsidRPr="009B13BA" w:rsidRDefault="00D05957" w:rsidP="00F50BC5">
      <w:pPr>
        <w:pStyle w:val="Odstavecseseznamem"/>
        <w:autoSpaceDE w:val="0"/>
        <w:jc w:val="both"/>
      </w:pPr>
    </w:p>
    <w:p w14:paraId="06FE7891" w14:textId="02040562" w:rsidR="00F50BC5" w:rsidRPr="009B13BA" w:rsidRDefault="00562F02" w:rsidP="00A82601">
      <w:pPr>
        <w:pStyle w:val="Odstavecseseznamem"/>
        <w:numPr>
          <w:ilvl w:val="0"/>
          <w:numId w:val="1"/>
        </w:numPr>
        <w:autoSpaceDE w:val="0"/>
        <w:ind w:left="284" w:hanging="284"/>
        <w:jc w:val="both"/>
      </w:pPr>
      <w:r w:rsidRPr="009B13BA">
        <w:t>Smluvní strany uplatňují</w:t>
      </w:r>
      <w:r w:rsidR="00D447BC" w:rsidRPr="009B13BA">
        <w:t xml:space="preserve"> vyhrazenou změnu závazku dle § 100 odst. 1 ZZVZ v souladu s </w:t>
      </w:r>
      <w:r w:rsidR="00257E5F" w:rsidRPr="009B13BA">
        <w:t xml:space="preserve">čl. 1 </w:t>
      </w:r>
      <w:r w:rsidR="00342D98" w:rsidRPr="009B13BA">
        <w:t>odst.</w:t>
      </w:r>
      <w:r w:rsidR="003D5A1D" w:rsidRPr="009B13BA">
        <w:t xml:space="preserve"> 1.4</w:t>
      </w:r>
      <w:r w:rsidR="00D447BC" w:rsidRPr="009B13BA">
        <w:t xml:space="preserve"> </w:t>
      </w:r>
      <w:r w:rsidR="00342D98" w:rsidRPr="009B13BA">
        <w:t xml:space="preserve">písm. c) </w:t>
      </w:r>
      <w:r w:rsidR="00F50BC5" w:rsidRPr="009B13BA">
        <w:t xml:space="preserve">Smlouvy, dle kterého si </w:t>
      </w:r>
      <w:r w:rsidR="007E7BB5" w:rsidRPr="009B13BA">
        <w:t>smluvní strany vyhradily</w:t>
      </w:r>
      <w:r w:rsidR="00F50BC5" w:rsidRPr="009B13BA">
        <w:t xml:space="preserve"> změnu závazku </w:t>
      </w:r>
      <w:r w:rsidR="00963E1C" w:rsidRPr="009B13BA">
        <w:t>v</w:t>
      </w:r>
      <w:r w:rsidR="00F50BC5" w:rsidRPr="009B13BA">
        <w:t xml:space="preserve">e smlouvě </w:t>
      </w:r>
      <w:r w:rsidR="00963E1C" w:rsidRPr="009B13BA">
        <w:t>„</w:t>
      </w:r>
      <w:r w:rsidR="00F50BC5" w:rsidRPr="009B13BA">
        <w:rPr>
          <w:i/>
        </w:rPr>
        <w:t>v případě změny zákonné výše minimální mzdy, a to maximálně v rozsahu této změny</w:t>
      </w:r>
      <w:r w:rsidR="00963E1C" w:rsidRPr="009B13BA">
        <w:t>“</w:t>
      </w:r>
      <w:r w:rsidR="00F50BC5" w:rsidRPr="009B13BA">
        <w:t>.</w:t>
      </w:r>
      <w:r w:rsidR="00963E1C" w:rsidRPr="009B13BA">
        <w:t xml:space="preserve"> Smluvní strany </w:t>
      </w:r>
      <w:r w:rsidR="002B0C52">
        <w:t xml:space="preserve">se </w:t>
      </w:r>
      <w:r w:rsidR="00963E1C" w:rsidRPr="009B13BA">
        <w:t xml:space="preserve">tímto dodatkem </w:t>
      </w:r>
      <w:r w:rsidR="00801E3E" w:rsidRPr="009B13BA">
        <w:t xml:space="preserve">č. </w:t>
      </w:r>
      <w:r w:rsidR="00C84F21" w:rsidRPr="009B13BA">
        <w:t>4</w:t>
      </w:r>
      <w:r w:rsidR="00963E1C" w:rsidRPr="009B13BA">
        <w:t xml:space="preserve"> </w:t>
      </w:r>
      <w:r w:rsidR="002B0C52">
        <w:t xml:space="preserve">dohodly </w:t>
      </w:r>
      <w:r w:rsidR="00210452">
        <w:t xml:space="preserve">na </w:t>
      </w:r>
      <w:r w:rsidR="00963E1C" w:rsidRPr="009B13BA">
        <w:t xml:space="preserve">navýšení ceny o </w:t>
      </w:r>
      <w:r w:rsidR="006D63CF">
        <w:t>výši</w:t>
      </w:r>
      <w:r w:rsidR="006D63CF" w:rsidRPr="009B13BA">
        <w:t xml:space="preserve"> </w:t>
      </w:r>
      <w:r w:rsidR="00963E1C" w:rsidRPr="009B13BA">
        <w:t>změny minimální mzdy, kter</w:t>
      </w:r>
      <w:r w:rsidR="006D63CF">
        <w:t>á</w:t>
      </w:r>
      <w:r w:rsidR="00963E1C" w:rsidRPr="009B13BA">
        <w:t xml:space="preserve"> činí </w:t>
      </w:r>
      <w:r w:rsidR="00495BA8" w:rsidRPr="009B13BA">
        <w:rPr>
          <w:b/>
        </w:rPr>
        <w:t>8,70</w:t>
      </w:r>
      <w:r w:rsidR="00963E1C" w:rsidRPr="009B13BA">
        <w:rPr>
          <w:b/>
        </w:rPr>
        <w:t xml:space="preserve"> Kč</w:t>
      </w:r>
      <w:r w:rsidR="00D707D4" w:rsidRPr="009B13BA">
        <w:rPr>
          <w:b/>
        </w:rPr>
        <w:t>/ hod</w:t>
      </w:r>
      <w:r w:rsidR="003B76E4">
        <w:rPr>
          <w:b/>
        </w:rPr>
        <w:t>.</w:t>
      </w:r>
      <w:r w:rsidR="00DF7163" w:rsidRPr="009B13BA">
        <w:rPr>
          <w:b/>
        </w:rPr>
        <w:t xml:space="preserve"> </w:t>
      </w:r>
      <w:r w:rsidR="00DF7163" w:rsidRPr="009B13BA">
        <w:t>bez DPH</w:t>
      </w:r>
      <w:r w:rsidR="007E7BB5" w:rsidRPr="009B13BA">
        <w:t xml:space="preserve">, a to s účinnosti </w:t>
      </w:r>
      <w:r w:rsidRPr="009B13BA">
        <w:t xml:space="preserve">od </w:t>
      </w:r>
      <w:r w:rsidR="009B13BA" w:rsidRPr="009B13BA">
        <w:t>1. 2.</w:t>
      </w:r>
      <w:r w:rsidRPr="009B13BA">
        <w:t xml:space="preserve"> </w:t>
      </w:r>
      <w:r w:rsidR="00D707D4" w:rsidRPr="009B13BA">
        <w:t>202</w:t>
      </w:r>
      <w:r w:rsidR="00C84F21" w:rsidRPr="009B13BA">
        <w:t>4</w:t>
      </w:r>
      <w:r w:rsidRPr="009B13BA">
        <w:t>.</w:t>
      </w:r>
    </w:p>
    <w:p w14:paraId="6B640686" w14:textId="77777777" w:rsidR="0009225C" w:rsidRDefault="0009225C" w:rsidP="005175C2">
      <w:pPr>
        <w:pStyle w:val="Odstavecseseznamem"/>
        <w:autoSpaceDE w:val="0"/>
        <w:jc w:val="both"/>
      </w:pPr>
    </w:p>
    <w:p w14:paraId="2435CF39" w14:textId="77777777" w:rsidR="00D05957" w:rsidRPr="009B13BA" w:rsidRDefault="00D05957" w:rsidP="005175C2">
      <w:pPr>
        <w:pStyle w:val="Odstavecseseznamem"/>
        <w:autoSpaceDE w:val="0"/>
        <w:jc w:val="both"/>
      </w:pPr>
    </w:p>
    <w:p w14:paraId="775B3731" w14:textId="1CF72492" w:rsidR="00A265DC" w:rsidRDefault="00244488" w:rsidP="00A82601">
      <w:pPr>
        <w:pStyle w:val="Odstavecseseznamem"/>
        <w:numPr>
          <w:ilvl w:val="0"/>
          <w:numId w:val="1"/>
        </w:numPr>
        <w:autoSpaceDE w:val="0"/>
        <w:ind w:left="284" w:hanging="284"/>
        <w:jc w:val="both"/>
      </w:pPr>
      <w:r w:rsidRPr="009B13BA">
        <w:t xml:space="preserve">Tímto Dodatkem č. </w:t>
      </w:r>
      <w:r w:rsidR="004B0516" w:rsidRPr="009B13BA">
        <w:t>4</w:t>
      </w:r>
      <w:r w:rsidRPr="009B13BA">
        <w:t xml:space="preserve"> dále na základě </w:t>
      </w:r>
      <w:r w:rsidR="00AB5A67" w:rsidRPr="009B13BA">
        <w:t>žádosti</w:t>
      </w:r>
      <w:r w:rsidRPr="009B13BA">
        <w:t xml:space="preserve"> </w:t>
      </w:r>
      <w:r w:rsidR="002B0C52">
        <w:t xml:space="preserve">Poskytovatele </w:t>
      </w:r>
      <w:r w:rsidRPr="009B13BA">
        <w:t xml:space="preserve">a v návaznosti na objektivní nárůst inflace (viz informace ČSÚ uvedená v požadavku Poskytovatele) </w:t>
      </w:r>
      <w:r w:rsidR="002B283C" w:rsidRPr="009B13BA">
        <w:t>smluvní strany podle § 100 odst. 1 ZZVZ a v souladu s čl. 4 odst. 4.3. Smlouvy</w:t>
      </w:r>
      <w:r w:rsidR="002B0C52">
        <w:t xml:space="preserve"> se dohodly</w:t>
      </w:r>
      <w:r w:rsidR="0009225C" w:rsidRPr="009B13BA">
        <w:t xml:space="preserve"> </w:t>
      </w:r>
      <w:r w:rsidR="002B0C52">
        <w:t>n</w:t>
      </w:r>
      <w:r w:rsidR="002B283C" w:rsidRPr="009B13BA">
        <w:t xml:space="preserve">a </w:t>
      </w:r>
      <w:r w:rsidR="0009225C" w:rsidRPr="009B13BA">
        <w:t xml:space="preserve">navýšení ceny o </w:t>
      </w:r>
      <w:r w:rsidR="004B0516" w:rsidRPr="009B13BA">
        <w:t>10,7</w:t>
      </w:r>
      <w:r w:rsidR="0009225C" w:rsidRPr="009B13BA">
        <w:t xml:space="preserve"> %</w:t>
      </w:r>
      <w:r w:rsidR="002B0C52">
        <w:t xml:space="preserve"> v souvislosti nárůstem inflace</w:t>
      </w:r>
      <w:r w:rsidR="0009225C" w:rsidRPr="009B13BA">
        <w:t>. To</w:t>
      </w:r>
      <w:r w:rsidR="002B0C52">
        <w:t>mu</w:t>
      </w:r>
      <w:r w:rsidR="0009225C" w:rsidRPr="009B13BA">
        <w:t xml:space="preserve">to navýšení odpovídá nárůst ceny </w:t>
      </w:r>
      <w:r w:rsidR="00210452">
        <w:t>o</w:t>
      </w:r>
      <w:r w:rsidR="00D707D4" w:rsidRPr="009B13BA">
        <w:t xml:space="preserve"> </w:t>
      </w:r>
      <w:r w:rsidR="004B0516" w:rsidRPr="009B13BA">
        <w:rPr>
          <w:b/>
        </w:rPr>
        <w:t>14,40</w:t>
      </w:r>
      <w:r w:rsidR="00D707D4" w:rsidRPr="009B13BA">
        <w:rPr>
          <w:b/>
        </w:rPr>
        <w:t xml:space="preserve"> Kč/ hod</w:t>
      </w:r>
      <w:r w:rsidR="002B0C52">
        <w:rPr>
          <w:b/>
        </w:rPr>
        <w:t>.</w:t>
      </w:r>
      <w:r w:rsidR="00A265DC" w:rsidRPr="009B13BA">
        <w:rPr>
          <w:b/>
        </w:rPr>
        <w:t xml:space="preserve"> </w:t>
      </w:r>
      <w:r w:rsidR="00A265DC" w:rsidRPr="009B13BA">
        <w:t xml:space="preserve">bez DPH, a to s účinnosti od </w:t>
      </w:r>
      <w:r w:rsidR="009B13BA" w:rsidRPr="009B13BA">
        <w:t>1. 2.</w:t>
      </w:r>
      <w:r w:rsidR="00A265DC" w:rsidRPr="009B13BA">
        <w:t xml:space="preserve"> 202</w:t>
      </w:r>
      <w:r w:rsidR="00C84F21" w:rsidRPr="009B13BA">
        <w:t>4</w:t>
      </w:r>
      <w:r w:rsidR="00A265DC" w:rsidRPr="009B13BA">
        <w:t>.</w:t>
      </w:r>
    </w:p>
    <w:p w14:paraId="01613E07" w14:textId="77777777" w:rsidR="00B14C14" w:rsidRDefault="00B14C14" w:rsidP="00B14C14">
      <w:pPr>
        <w:autoSpaceDE w:val="0"/>
        <w:jc w:val="both"/>
      </w:pPr>
    </w:p>
    <w:p w14:paraId="3F5B7647" w14:textId="77777777" w:rsidR="00D05957" w:rsidRPr="009B13BA" w:rsidRDefault="00D05957" w:rsidP="00B14C14">
      <w:pPr>
        <w:autoSpaceDE w:val="0"/>
        <w:jc w:val="both"/>
      </w:pPr>
    </w:p>
    <w:p w14:paraId="0A954353" w14:textId="22E5AC42" w:rsidR="00A265DC" w:rsidRPr="009561F9" w:rsidRDefault="00A265DC" w:rsidP="00B14C14">
      <w:pPr>
        <w:pStyle w:val="Odstavecseseznamem"/>
        <w:numPr>
          <w:ilvl w:val="0"/>
          <w:numId w:val="1"/>
        </w:numPr>
        <w:autoSpaceDE w:val="0"/>
        <w:ind w:left="284" w:hanging="284"/>
        <w:jc w:val="both"/>
        <w:rPr>
          <w:b/>
        </w:rPr>
      </w:pPr>
      <w:r w:rsidRPr="009561F9">
        <w:t>Výše uvedeným navýšením hodinové mzdy dochází k navýšení ceny za kompletní zajištění služby fyzické ostrahy z</w:t>
      </w:r>
      <w:r w:rsidR="001748DB" w:rsidRPr="009561F9">
        <w:t xml:space="preserve"> 134,60 </w:t>
      </w:r>
      <w:r w:rsidRPr="009561F9">
        <w:t>Kč</w:t>
      </w:r>
      <w:r w:rsidR="00210452" w:rsidRPr="009561F9">
        <w:t xml:space="preserve"> </w:t>
      </w:r>
      <w:r w:rsidRPr="009561F9">
        <w:t>/ hod</w:t>
      </w:r>
      <w:r w:rsidR="00210452" w:rsidRPr="009561F9">
        <w:t>.</w:t>
      </w:r>
      <w:r w:rsidRPr="009561F9">
        <w:t xml:space="preserve"> bez DPH tj. </w:t>
      </w:r>
      <w:r w:rsidR="001748DB" w:rsidRPr="009561F9">
        <w:t>162,86</w:t>
      </w:r>
      <w:r w:rsidRPr="009561F9">
        <w:t xml:space="preserve"> Kč</w:t>
      </w:r>
      <w:r w:rsidR="00210452" w:rsidRPr="009561F9">
        <w:t xml:space="preserve"> </w:t>
      </w:r>
      <w:r w:rsidRPr="009561F9">
        <w:t>/ hod</w:t>
      </w:r>
      <w:r w:rsidR="00210452" w:rsidRPr="009561F9">
        <w:t xml:space="preserve">. </w:t>
      </w:r>
      <w:r w:rsidRPr="009561F9">
        <w:t xml:space="preserve">včetně DPH, na </w:t>
      </w:r>
      <w:r w:rsidR="00586352" w:rsidRPr="009561F9">
        <w:rPr>
          <w:b/>
        </w:rPr>
        <w:t>157,70</w:t>
      </w:r>
      <w:r w:rsidRPr="009561F9">
        <w:rPr>
          <w:b/>
        </w:rPr>
        <w:t xml:space="preserve"> Kč</w:t>
      </w:r>
      <w:r w:rsidR="00210452" w:rsidRPr="009561F9">
        <w:rPr>
          <w:b/>
        </w:rPr>
        <w:t xml:space="preserve"> </w:t>
      </w:r>
      <w:r w:rsidRPr="009561F9">
        <w:rPr>
          <w:b/>
        </w:rPr>
        <w:t>/ hod</w:t>
      </w:r>
      <w:r w:rsidR="00210452" w:rsidRPr="009561F9">
        <w:rPr>
          <w:b/>
        </w:rPr>
        <w:t xml:space="preserve">. </w:t>
      </w:r>
      <w:r w:rsidRPr="009561F9">
        <w:t xml:space="preserve">bez DPH, tj. </w:t>
      </w:r>
      <w:r w:rsidR="00586352" w:rsidRPr="009561F9">
        <w:t>190,81</w:t>
      </w:r>
      <w:r w:rsidRPr="009561F9">
        <w:t xml:space="preserve"> Kč</w:t>
      </w:r>
      <w:r w:rsidR="00210452" w:rsidRPr="009561F9">
        <w:t xml:space="preserve"> </w:t>
      </w:r>
      <w:r w:rsidRPr="009561F9">
        <w:t>/ hod</w:t>
      </w:r>
      <w:r w:rsidR="00210452" w:rsidRPr="009561F9">
        <w:t>.</w:t>
      </w:r>
      <w:r w:rsidRPr="009561F9">
        <w:t xml:space="preserve"> včetně DPH. </w:t>
      </w:r>
      <w:r w:rsidRPr="009561F9">
        <w:rPr>
          <w:b/>
        </w:rPr>
        <w:t xml:space="preserve">Uvedenou změnou dochází k navýšení ceny oproti dodatku č. </w:t>
      </w:r>
      <w:r w:rsidR="00495BA8" w:rsidRPr="009561F9">
        <w:rPr>
          <w:b/>
        </w:rPr>
        <w:t>3</w:t>
      </w:r>
      <w:r w:rsidRPr="009561F9">
        <w:rPr>
          <w:b/>
        </w:rPr>
        <w:t xml:space="preserve"> o </w:t>
      </w:r>
      <w:r w:rsidR="00FB7138" w:rsidRPr="009561F9">
        <w:rPr>
          <w:b/>
        </w:rPr>
        <w:t>93 139,20</w:t>
      </w:r>
      <w:r w:rsidR="00824E89" w:rsidRPr="009561F9">
        <w:rPr>
          <w:b/>
        </w:rPr>
        <w:t xml:space="preserve"> </w:t>
      </w:r>
      <w:r w:rsidRPr="009561F9">
        <w:rPr>
          <w:b/>
        </w:rPr>
        <w:t>Kč bez DPH</w:t>
      </w:r>
      <w:r w:rsidR="002B0C52" w:rsidRPr="009561F9">
        <w:rPr>
          <w:b/>
        </w:rPr>
        <w:t xml:space="preserve"> </w:t>
      </w:r>
      <w:r w:rsidRPr="009561F9">
        <w:rPr>
          <w:b/>
        </w:rPr>
        <w:t xml:space="preserve">/ rok, tj. </w:t>
      </w:r>
      <w:r w:rsidR="00FB7138" w:rsidRPr="009561F9">
        <w:rPr>
          <w:b/>
        </w:rPr>
        <w:t>11</w:t>
      </w:r>
      <w:r w:rsidR="00824E89" w:rsidRPr="009561F9">
        <w:rPr>
          <w:b/>
        </w:rPr>
        <w:t xml:space="preserve">2 </w:t>
      </w:r>
      <w:r w:rsidR="00FB7138" w:rsidRPr="009561F9">
        <w:rPr>
          <w:b/>
        </w:rPr>
        <w:t>698</w:t>
      </w:r>
      <w:r w:rsidRPr="009561F9">
        <w:rPr>
          <w:b/>
        </w:rPr>
        <w:t xml:space="preserve"> Kč včetně DPH</w:t>
      </w:r>
      <w:r w:rsidR="002B0C52" w:rsidRPr="009561F9">
        <w:rPr>
          <w:b/>
        </w:rPr>
        <w:t xml:space="preserve"> </w:t>
      </w:r>
      <w:r w:rsidRPr="009561F9">
        <w:rPr>
          <w:b/>
        </w:rPr>
        <w:t xml:space="preserve">/ rok. </w:t>
      </w:r>
      <w:r w:rsidR="00FB7138" w:rsidRPr="009561F9">
        <w:rPr>
          <w:b/>
        </w:rPr>
        <w:t xml:space="preserve">(rok předpokládáme v délce 252 pracovních dnů). </w:t>
      </w:r>
    </w:p>
    <w:p w14:paraId="1B448426" w14:textId="77777777" w:rsidR="00A265DC" w:rsidRDefault="00A265DC" w:rsidP="005175C2">
      <w:pPr>
        <w:pStyle w:val="Odstavecseseznamem"/>
        <w:jc w:val="both"/>
      </w:pPr>
    </w:p>
    <w:p w14:paraId="32D560F4" w14:textId="77777777" w:rsidR="00D05957" w:rsidRDefault="00D05957" w:rsidP="005175C2">
      <w:pPr>
        <w:pStyle w:val="Odstavecseseznamem"/>
        <w:jc w:val="both"/>
      </w:pPr>
    </w:p>
    <w:p w14:paraId="2E8E5F3D" w14:textId="77777777" w:rsidR="00A265DC" w:rsidRDefault="00A265DC" w:rsidP="00A82601">
      <w:pPr>
        <w:pStyle w:val="Odstavecseseznamem"/>
        <w:numPr>
          <w:ilvl w:val="0"/>
          <w:numId w:val="1"/>
        </w:numPr>
        <w:autoSpaceDE w:val="0"/>
        <w:ind w:left="284" w:hanging="284"/>
        <w:jc w:val="both"/>
      </w:pPr>
      <w:r>
        <w:t>S ohledem na to, že se v případě výše uvedených změn ceny plnění jedná o aplikaci vyhrazené změny závazku, se na tyto změny nevztahují limity dle § 222 ZZVZ.</w:t>
      </w:r>
    </w:p>
    <w:p w14:paraId="26E8768C" w14:textId="77777777" w:rsidR="00607227" w:rsidRDefault="00607227" w:rsidP="005175C2">
      <w:pPr>
        <w:pStyle w:val="Odstavecseseznamem"/>
      </w:pPr>
    </w:p>
    <w:p w14:paraId="3EF53E57" w14:textId="77777777" w:rsidR="00D05957" w:rsidRDefault="00D05957" w:rsidP="005175C2">
      <w:pPr>
        <w:pStyle w:val="Odstavecseseznamem"/>
      </w:pPr>
    </w:p>
    <w:p w14:paraId="6165774E" w14:textId="77777777" w:rsidR="00D05957" w:rsidRDefault="00D05957" w:rsidP="005175C2">
      <w:pPr>
        <w:pStyle w:val="Odstavecseseznamem"/>
      </w:pPr>
    </w:p>
    <w:p w14:paraId="0C9ED42A" w14:textId="77777777" w:rsidR="00D05957" w:rsidRDefault="00D05957" w:rsidP="005175C2">
      <w:pPr>
        <w:pStyle w:val="Odstavecseseznamem"/>
      </w:pPr>
    </w:p>
    <w:p w14:paraId="443E0728" w14:textId="77777777" w:rsidR="00D05957" w:rsidRDefault="00D05957" w:rsidP="005175C2">
      <w:pPr>
        <w:pStyle w:val="Odstavecseseznamem"/>
      </w:pPr>
    </w:p>
    <w:p w14:paraId="1AA55057" w14:textId="77777777" w:rsidR="00D05957" w:rsidRPr="004E3736" w:rsidRDefault="00D05957" w:rsidP="005175C2">
      <w:pPr>
        <w:pStyle w:val="Odstavecseseznamem"/>
      </w:pPr>
    </w:p>
    <w:p w14:paraId="3F18B0B7" w14:textId="1ECB9842" w:rsidR="00563BC7" w:rsidRPr="004E3736" w:rsidRDefault="00563BC7" w:rsidP="00A82601">
      <w:pPr>
        <w:pStyle w:val="Odstavecseseznamem"/>
        <w:numPr>
          <w:ilvl w:val="0"/>
          <w:numId w:val="1"/>
        </w:numPr>
        <w:autoSpaceDE w:val="0"/>
        <w:ind w:left="284" w:hanging="284"/>
        <w:jc w:val="both"/>
      </w:pPr>
      <w:r w:rsidRPr="004E3736">
        <w:t xml:space="preserve">V čl. 4 odst. 4.1 </w:t>
      </w:r>
      <w:r w:rsidR="00210452">
        <w:t xml:space="preserve">Smlouvy </w:t>
      </w:r>
      <w:r w:rsidRPr="004E3736">
        <w:t xml:space="preserve">se </w:t>
      </w:r>
      <w:r w:rsidR="00772790" w:rsidRPr="004E3736">
        <w:t>mění</w:t>
      </w:r>
      <w:r w:rsidR="00F50BC5">
        <w:t xml:space="preserve"> cena uvedená v</w:t>
      </w:r>
      <w:r w:rsidR="006D63CF">
        <w:t> </w:t>
      </w:r>
      <w:r w:rsidR="00F50BC5">
        <w:t>tabulce</w:t>
      </w:r>
      <w:r w:rsidR="006D63CF">
        <w:t>,</w:t>
      </w:r>
      <w:r w:rsidR="00F50BC5">
        <w:t xml:space="preserve"> a to </w:t>
      </w:r>
      <w:r w:rsidR="006D63CF">
        <w:t>takto</w:t>
      </w:r>
      <w:r w:rsidRPr="004E3736">
        <w:t>:</w:t>
      </w:r>
    </w:p>
    <w:p w14:paraId="31402221" w14:textId="77777777" w:rsidR="003D3B79" w:rsidRPr="004E3736" w:rsidRDefault="00563BC7" w:rsidP="00B14C14">
      <w:pPr>
        <w:pStyle w:val="Odstavecseseznamem"/>
        <w:ind w:left="426" w:hanging="426"/>
      </w:pPr>
      <w:r w:rsidRPr="004E3736">
        <w:t>„</w:t>
      </w:r>
    </w:p>
    <w:tbl>
      <w:tblPr>
        <w:tblW w:w="8505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2126"/>
        <w:gridCol w:w="1417"/>
        <w:gridCol w:w="1418"/>
      </w:tblGrid>
      <w:tr w:rsidR="00257E5F" w:rsidRPr="004E3736" w14:paraId="01498B2E" w14:textId="77777777" w:rsidTr="00B14C1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A0C48" w14:textId="77777777" w:rsidR="003D3B79" w:rsidRPr="00B14C14" w:rsidRDefault="003D3B79" w:rsidP="00B965DB">
            <w:pPr>
              <w:pStyle w:val="Text11"/>
              <w:autoSpaceDE w:val="0"/>
              <w:jc w:val="left"/>
              <w:rPr>
                <w:rFonts w:ascii="Times New Roman" w:hAnsi="Times New Roman" w:cs="Times New Roman"/>
              </w:rPr>
            </w:pPr>
            <w:r w:rsidRPr="00B14C14">
              <w:rPr>
                <w:rFonts w:ascii="Times New Roman" w:hAnsi="Times New Roman" w:cs="Times New Roman"/>
                <w:b/>
              </w:rPr>
              <w:t>Cena za kompletní zajištění služby fyzické ostrahy, která je zajišťována 1 pracovníkem ostrahy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D3C9" w14:textId="77777777" w:rsidR="003D3B79" w:rsidRPr="00B14C14" w:rsidRDefault="003D3B79" w:rsidP="00B965DB">
            <w:pPr>
              <w:pStyle w:val="Text11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B14C14">
              <w:rPr>
                <w:rFonts w:ascii="Times New Roman" w:hAnsi="Times New Roman" w:cs="Times New Roman"/>
                <w:b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AB79D" w14:textId="77777777" w:rsidR="003D3B79" w:rsidRPr="00B14C14" w:rsidRDefault="003D3B79" w:rsidP="003D5A1D">
            <w:pPr>
              <w:pStyle w:val="Text11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B14C14">
              <w:rPr>
                <w:rFonts w:ascii="Times New Roman" w:hAnsi="Times New Roman" w:cs="Times New Roman"/>
                <w:b/>
              </w:rPr>
              <w:t xml:space="preserve">    DPH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E2C39A" w14:textId="77777777" w:rsidR="003D5A1D" w:rsidRPr="00B14C14" w:rsidRDefault="003D5A1D" w:rsidP="00B965DB">
            <w:pPr>
              <w:pStyle w:val="Text11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0769BF3" w14:textId="77777777" w:rsidR="003D3B79" w:rsidRPr="00B14C14" w:rsidRDefault="003D3B79" w:rsidP="007C2424">
            <w:pPr>
              <w:pStyle w:val="Text11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B14C14">
              <w:rPr>
                <w:rFonts w:ascii="Times New Roman" w:hAnsi="Times New Roman" w:cs="Times New Roman"/>
                <w:b/>
              </w:rPr>
              <w:t>Cena včetně DPH</w:t>
            </w:r>
          </w:p>
        </w:tc>
      </w:tr>
      <w:tr w:rsidR="00257E5F" w:rsidRPr="004E3736" w14:paraId="72BDC53B" w14:textId="77777777" w:rsidTr="00B14C1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0547" w14:textId="77777777" w:rsidR="003D3B79" w:rsidRPr="00B14C14" w:rsidRDefault="003D3B79" w:rsidP="00B965DB">
            <w:pPr>
              <w:rPr>
                <w:sz w:val="22"/>
                <w:szCs w:val="22"/>
              </w:rPr>
            </w:pPr>
            <w:r w:rsidRPr="00B14C14">
              <w:rPr>
                <w:sz w:val="22"/>
                <w:szCs w:val="22"/>
              </w:rPr>
              <w:t>za 1 hodinu</w:t>
            </w:r>
          </w:p>
          <w:p w14:paraId="5A705D05" w14:textId="77777777" w:rsidR="003D3B79" w:rsidRPr="00B14C14" w:rsidRDefault="003D3B79" w:rsidP="00B965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D614F" w14:textId="77777777" w:rsidR="003D3B79" w:rsidRPr="00B14C14" w:rsidRDefault="00772790" w:rsidP="00F86626">
            <w:pPr>
              <w:autoSpaceDE w:val="0"/>
              <w:jc w:val="center"/>
              <w:textAlignment w:val="auto"/>
              <w:rPr>
                <w:sz w:val="22"/>
                <w:szCs w:val="22"/>
              </w:rPr>
            </w:pPr>
            <w:r w:rsidRPr="00B14C14">
              <w:rPr>
                <w:sz w:val="22"/>
                <w:szCs w:val="22"/>
              </w:rPr>
              <w:t xml:space="preserve">       </w:t>
            </w:r>
            <w:r w:rsidR="004B0516" w:rsidRPr="00B14C14">
              <w:rPr>
                <w:sz w:val="22"/>
                <w:szCs w:val="22"/>
              </w:rPr>
              <w:t>157,7</w:t>
            </w:r>
            <w:r w:rsidR="00F86626" w:rsidRPr="00B14C14">
              <w:rPr>
                <w:sz w:val="22"/>
                <w:szCs w:val="22"/>
              </w:rPr>
              <w:t>0</w:t>
            </w:r>
            <w:r w:rsidR="00155BAE" w:rsidRPr="00B14C14">
              <w:rPr>
                <w:sz w:val="22"/>
                <w:szCs w:val="22"/>
              </w:rPr>
              <w:t xml:space="preserve"> </w:t>
            </w:r>
            <w:r w:rsidR="003D3B79" w:rsidRPr="00B14C14">
              <w:rPr>
                <w:sz w:val="22"/>
                <w:szCs w:val="22"/>
              </w:rPr>
              <w:t>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DB08" w14:textId="77777777" w:rsidR="003D3B79" w:rsidRPr="00B14C14" w:rsidRDefault="004B0516" w:rsidP="00963E1C">
            <w:pPr>
              <w:autoSpaceDE w:val="0"/>
              <w:jc w:val="center"/>
              <w:textAlignment w:val="auto"/>
              <w:rPr>
                <w:sz w:val="22"/>
                <w:szCs w:val="22"/>
              </w:rPr>
            </w:pPr>
            <w:r w:rsidRPr="00B14C14">
              <w:rPr>
                <w:sz w:val="22"/>
                <w:szCs w:val="22"/>
              </w:rPr>
              <w:t>33,11</w:t>
            </w:r>
            <w:r w:rsidR="003D3B79" w:rsidRPr="00B14C14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198BF" w14:textId="77777777" w:rsidR="003D3B79" w:rsidRPr="00B14C14" w:rsidRDefault="00F86626" w:rsidP="004B0516">
            <w:pPr>
              <w:autoSpaceDE w:val="0"/>
              <w:jc w:val="center"/>
              <w:textAlignment w:val="auto"/>
              <w:rPr>
                <w:sz w:val="22"/>
                <w:szCs w:val="22"/>
              </w:rPr>
            </w:pPr>
            <w:r w:rsidRPr="00B14C14">
              <w:rPr>
                <w:sz w:val="22"/>
                <w:szCs w:val="22"/>
              </w:rPr>
              <w:t>190,</w:t>
            </w:r>
            <w:r w:rsidR="004B0516" w:rsidRPr="00B14C14">
              <w:rPr>
                <w:sz w:val="22"/>
                <w:szCs w:val="22"/>
              </w:rPr>
              <w:t>81</w:t>
            </w:r>
            <w:r w:rsidR="003D3B79" w:rsidRPr="00B14C14">
              <w:rPr>
                <w:sz w:val="22"/>
                <w:szCs w:val="22"/>
              </w:rPr>
              <w:t xml:space="preserve"> Kč</w:t>
            </w:r>
          </w:p>
        </w:tc>
      </w:tr>
      <w:tr w:rsidR="00257E5F" w:rsidRPr="004E3736" w14:paraId="44D88D89" w14:textId="77777777" w:rsidTr="00B14C1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4D5C" w14:textId="77777777" w:rsidR="003D3B79" w:rsidRPr="00B14C14" w:rsidRDefault="003D5A1D" w:rsidP="00B965DB">
            <w:pPr>
              <w:autoSpaceDE w:val="0"/>
              <w:jc w:val="both"/>
              <w:textAlignment w:val="auto"/>
              <w:rPr>
                <w:sz w:val="22"/>
                <w:szCs w:val="22"/>
              </w:rPr>
            </w:pPr>
            <w:r w:rsidRPr="00B14C14">
              <w:rPr>
                <w:sz w:val="22"/>
                <w:szCs w:val="22"/>
              </w:rPr>
              <w:t>za 16 hodin denně PO-PA</w:t>
            </w:r>
            <w:r w:rsidR="003D3B79" w:rsidRPr="00B14C14">
              <w:rPr>
                <w:sz w:val="22"/>
                <w:szCs w:val="22"/>
              </w:rPr>
              <w:t xml:space="preserve"> </w:t>
            </w:r>
          </w:p>
          <w:p w14:paraId="5858B609" w14:textId="77777777" w:rsidR="003D3B79" w:rsidRPr="00B14C14" w:rsidRDefault="003D3B79" w:rsidP="00B965DB">
            <w:pPr>
              <w:autoSpaceDE w:val="0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5B99" w14:textId="77777777" w:rsidR="003D3B79" w:rsidRPr="00B14C14" w:rsidRDefault="004B0516" w:rsidP="00155BAE">
            <w:pPr>
              <w:autoSpaceDE w:val="0"/>
              <w:jc w:val="center"/>
              <w:textAlignment w:val="auto"/>
              <w:rPr>
                <w:sz w:val="22"/>
                <w:szCs w:val="22"/>
              </w:rPr>
            </w:pPr>
            <w:r w:rsidRPr="00B14C14">
              <w:rPr>
                <w:sz w:val="22"/>
                <w:szCs w:val="22"/>
              </w:rPr>
              <w:t>2 523,20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DEBD" w14:textId="77777777" w:rsidR="003D3B79" w:rsidRPr="00B14C14" w:rsidRDefault="004B0516" w:rsidP="00155BAE">
            <w:pPr>
              <w:autoSpaceDE w:val="0"/>
              <w:jc w:val="center"/>
              <w:textAlignment w:val="auto"/>
              <w:rPr>
                <w:sz w:val="22"/>
                <w:szCs w:val="22"/>
              </w:rPr>
            </w:pPr>
            <w:r w:rsidRPr="00B14C14">
              <w:rPr>
                <w:sz w:val="22"/>
                <w:szCs w:val="22"/>
              </w:rPr>
              <w:t xml:space="preserve">529,87 </w:t>
            </w:r>
            <w:r w:rsidR="003D3B79" w:rsidRPr="00B14C14">
              <w:rPr>
                <w:sz w:val="22"/>
                <w:szCs w:val="22"/>
              </w:rPr>
              <w:t>Kč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7D08E" w14:textId="77777777" w:rsidR="003D3B79" w:rsidRPr="00B14C14" w:rsidRDefault="004B0516" w:rsidP="00963E1C">
            <w:pPr>
              <w:autoSpaceDE w:val="0"/>
              <w:jc w:val="center"/>
              <w:textAlignment w:val="auto"/>
              <w:rPr>
                <w:sz w:val="22"/>
                <w:szCs w:val="22"/>
              </w:rPr>
            </w:pPr>
            <w:r w:rsidRPr="00B14C14">
              <w:rPr>
                <w:sz w:val="22"/>
                <w:szCs w:val="22"/>
              </w:rPr>
              <w:t xml:space="preserve">3 053,07 </w:t>
            </w:r>
            <w:r w:rsidR="003D3B79" w:rsidRPr="00B14C14">
              <w:rPr>
                <w:sz w:val="22"/>
                <w:szCs w:val="22"/>
              </w:rPr>
              <w:t>Kč</w:t>
            </w:r>
          </w:p>
        </w:tc>
      </w:tr>
      <w:tr w:rsidR="000703E5" w:rsidRPr="004E3736" w14:paraId="0A8832D5" w14:textId="77777777" w:rsidTr="00B14C14"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9237" w14:textId="333C7664" w:rsidR="000703E5" w:rsidRPr="00B14C14" w:rsidRDefault="000703E5" w:rsidP="006D63CF">
            <w:pPr>
              <w:autoSpaceDE w:val="0"/>
              <w:jc w:val="both"/>
              <w:textAlignment w:val="auto"/>
              <w:rPr>
                <w:b/>
                <w:sz w:val="22"/>
                <w:szCs w:val="22"/>
              </w:rPr>
            </w:pPr>
            <w:r w:rsidRPr="00B14C14">
              <w:rPr>
                <w:b/>
                <w:sz w:val="22"/>
                <w:szCs w:val="22"/>
              </w:rPr>
              <w:t>za 1 kalendářní rok</w:t>
            </w:r>
            <w:r w:rsidR="006D63CF">
              <w:rPr>
                <w:b/>
                <w:sz w:val="22"/>
                <w:szCs w:val="22"/>
              </w:rPr>
              <w:t xml:space="preserve"> bude</w:t>
            </w:r>
            <w:r w:rsidRPr="00B14C14">
              <w:rPr>
                <w:b/>
                <w:sz w:val="22"/>
                <w:szCs w:val="22"/>
              </w:rPr>
              <w:t xml:space="preserve"> </w:t>
            </w:r>
            <w:r w:rsidRPr="00B14C14">
              <w:rPr>
                <w:sz w:val="22"/>
                <w:szCs w:val="22"/>
              </w:rPr>
              <w:t>výše ceny stanovena podle počtu pracovních dnů v příslušném kalendářním roce v</w:t>
            </w:r>
            <w:r w:rsidR="003D5A1D" w:rsidRPr="00B14C14">
              <w:rPr>
                <w:sz w:val="22"/>
                <w:szCs w:val="22"/>
              </w:rPr>
              <w:t xml:space="preserve"> rozsahu: 16 hodin denně, PO-PA</w:t>
            </w:r>
          </w:p>
        </w:tc>
      </w:tr>
    </w:tbl>
    <w:p w14:paraId="2612C99B" w14:textId="77777777" w:rsidR="00772790" w:rsidRPr="004E3736" w:rsidRDefault="00772790" w:rsidP="00772790"/>
    <w:p w14:paraId="39CD09F0" w14:textId="77777777" w:rsidR="00772790" w:rsidRDefault="00772790" w:rsidP="009561F9">
      <w:pPr>
        <w:ind w:left="284"/>
        <w:jc w:val="both"/>
      </w:pPr>
      <w:r w:rsidRPr="004E3736">
        <w:t xml:space="preserve">V případě potřeby poskytování Bezpečnostních služeb nad dohodnutých 16 hodin denně v pracovní dny Objednatel písemně požádá Poskytovatele o poskytnutí dalších </w:t>
      </w:r>
      <w:r w:rsidR="00901A73" w:rsidRPr="004E3736">
        <w:t>B</w:t>
      </w:r>
      <w:r w:rsidRPr="004E3736">
        <w:t xml:space="preserve">ezpečnostních služeb </w:t>
      </w:r>
      <w:r w:rsidRPr="004E3736">
        <w:lastRenderedPageBreak/>
        <w:t xml:space="preserve">s uvedením konkrétního data a </w:t>
      </w:r>
      <w:r w:rsidR="00901A73" w:rsidRPr="004E3736">
        <w:t>hodinového rozsahu. Za písemnou žádost je považována e-mailová zpráva zaslaná na adresu uvedenou v záhlaví Smlouvy 24 hodin předem.</w:t>
      </w:r>
      <w:r w:rsidR="00C715EC">
        <w:t>“</w:t>
      </w:r>
    </w:p>
    <w:p w14:paraId="0A0312BC" w14:textId="77777777" w:rsidR="005535DE" w:rsidRDefault="005535DE" w:rsidP="000703E5">
      <w:pPr>
        <w:ind w:left="708"/>
        <w:jc w:val="both"/>
      </w:pPr>
    </w:p>
    <w:p w14:paraId="08F6FD41" w14:textId="77777777" w:rsidR="00D05957" w:rsidRDefault="00D05957" w:rsidP="000703E5">
      <w:pPr>
        <w:ind w:left="708"/>
        <w:jc w:val="both"/>
      </w:pPr>
    </w:p>
    <w:p w14:paraId="32F261E8" w14:textId="08679620" w:rsidR="00342D98" w:rsidRPr="00342D98" w:rsidRDefault="00D05957" w:rsidP="009561F9">
      <w:pPr>
        <w:pStyle w:val="Odstavecseseznamem"/>
        <w:jc w:val="center"/>
        <w:rPr>
          <w:b/>
        </w:rPr>
      </w:pPr>
      <w:r>
        <w:rPr>
          <w:b/>
        </w:rPr>
        <w:t>Čl</w:t>
      </w:r>
      <w:r w:rsidR="004B7518">
        <w:rPr>
          <w:b/>
        </w:rPr>
        <w:t xml:space="preserve">  II</w:t>
      </w:r>
    </w:p>
    <w:p w14:paraId="17A2D02F" w14:textId="77777777" w:rsidR="00901A73" w:rsidRPr="004E3736" w:rsidRDefault="00901A73" w:rsidP="00901A73"/>
    <w:p w14:paraId="5C1958D0" w14:textId="77777777" w:rsidR="00901A73" w:rsidRPr="004E3736" w:rsidRDefault="00901A73" w:rsidP="00A82601">
      <w:pPr>
        <w:pStyle w:val="Odstavecseseznamem"/>
        <w:numPr>
          <w:ilvl w:val="0"/>
          <w:numId w:val="8"/>
        </w:numPr>
        <w:autoSpaceDE w:val="0"/>
        <w:ind w:left="284" w:hanging="284"/>
        <w:jc w:val="both"/>
      </w:pPr>
      <w:r w:rsidRPr="004E3736">
        <w:t>Ostatní ustanovení Smlouvy, která nejsou dotčena tí</w:t>
      </w:r>
      <w:r w:rsidR="00CC49CD" w:rsidRPr="004E3736">
        <w:t>m</w:t>
      </w:r>
      <w:r w:rsidRPr="004E3736">
        <w:t>to Dodatkem</w:t>
      </w:r>
      <w:r w:rsidR="00CC49CD" w:rsidRPr="004E3736">
        <w:t xml:space="preserve"> </w:t>
      </w:r>
      <w:r w:rsidRPr="004E3736">
        <w:t>č.</w:t>
      </w:r>
      <w:r w:rsidR="004E3736" w:rsidRPr="004E3736">
        <w:t xml:space="preserve"> </w:t>
      </w:r>
      <w:r w:rsidR="00F36D75">
        <w:t>4</w:t>
      </w:r>
      <w:r w:rsidR="001D728B">
        <w:t xml:space="preserve"> </w:t>
      </w:r>
      <w:r w:rsidR="0048409A">
        <w:t>ke Smlouvě</w:t>
      </w:r>
      <w:r w:rsidR="00E53E42">
        <w:t>,</w:t>
      </w:r>
      <w:r w:rsidR="00CC49CD" w:rsidRPr="004E3736">
        <w:t xml:space="preserve"> se nemění a zůstávají v platnosti.</w:t>
      </w:r>
    </w:p>
    <w:p w14:paraId="5307E608" w14:textId="77777777" w:rsidR="00D05957" w:rsidRPr="004E3736" w:rsidRDefault="00D05957" w:rsidP="00D05957">
      <w:pPr>
        <w:jc w:val="both"/>
      </w:pPr>
    </w:p>
    <w:p w14:paraId="06B6B324" w14:textId="7055D18F" w:rsidR="00D05957" w:rsidRPr="004E3736" w:rsidRDefault="00CC49CD" w:rsidP="00D05957">
      <w:pPr>
        <w:pStyle w:val="Odstavecseseznamem"/>
        <w:numPr>
          <w:ilvl w:val="0"/>
          <w:numId w:val="8"/>
        </w:numPr>
        <w:autoSpaceDE w:val="0"/>
        <w:spacing w:after="240"/>
        <w:ind w:left="284" w:hanging="284"/>
        <w:contextualSpacing w:val="0"/>
        <w:jc w:val="both"/>
      </w:pPr>
      <w:r w:rsidRPr="004E3736">
        <w:t xml:space="preserve">Tento Dodatek </w:t>
      </w:r>
      <w:r w:rsidR="00801E3E">
        <w:t xml:space="preserve">č. </w:t>
      </w:r>
      <w:r w:rsidR="00F36D75">
        <w:t>4</w:t>
      </w:r>
      <w:r w:rsidRPr="004E3736">
        <w:t xml:space="preserve"> </w:t>
      </w:r>
      <w:r w:rsidR="0048409A">
        <w:t xml:space="preserve">ke Smlouvě </w:t>
      </w:r>
      <w:r w:rsidRPr="004E3736">
        <w:t>nabývá platnosti dnem jeho podpisu oběma smluvními stranami a účinnosti dnem jeho uveřejnění v registru smluv dle zákona č. 340/2015 Sb., o zvláštních podmínkách účinnosti některých smluv, uveřejňování těchto smluv a o registru smluv</w:t>
      </w:r>
      <w:r w:rsidR="002658A9">
        <w:t xml:space="preserve"> (zákon o registru smluv)</w:t>
      </w:r>
      <w:r w:rsidRPr="004E3736">
        <w:t xml:space="preserve">, ve znění pozdějších předpisů. </w:t>
      </w:r>
    </w:p>
    <w:p w14:paraId="1FF81D68" w14:textId="6888D496" w:rsidR="00CC49CD" w:rsidRDefault="00CC49CD" w:rsidP="009561F9">
      <w:pPr>
        <w:pStyle w:val="Odstavecseseznamem"/>
        <w:numPr>
          <w:ilvl w:val="0"/>
          <w:numId w:val="8"/>
        </w:numPr>
        <w:autoSpaceDE w:val="0"/>
        <w:ind w:left="284" w:hanging="284"/>
        <w:jc w:val="both"/>
      </w:pPr>
      <w:r w:rsidRPr="00F50BC5">
        <w:t xml:space="preserve">Smluvní strany výslovně sjednávají, že uveřejnění tohoto Dodatku </w:t>
      </w:r>
      <w:r w:rsidR="00801E3E">
        <w:t xml:space="preserve">č. </w:t>
      </w:r>
      <w:r w:rsidR="00F36D75">
        <w:t>4</w:t>
      </w:r>
      <w:r w:rsidRPr="00F50BC5">
        <w:t xml:space="preserve"> </w:t>
      </w:r>
      <w:r w:rsidR="0048409A" w:rsidRPr="00F50BC5">
        <w:t>ke Smlouvě</w:t>
      </w:r>
      <w:r w:rsidR="003D7D9E">
        <w:t xml:space="preserve"> </w:t>
      </w:r>
      <w:r w:rsidR="00E83086" w:rsidRPr="00F50BC5">
        <w:t>v</w:t>
      </w:r>
      <w:r w:rsidR="00E075C9">
        <w:t> </w:t>
      </w:r>
      <w:r w:rsidRPr="00F50BC5">
        <w:t>registru</w:t>
      </w:r>
      <w:r w:rsidR="009561F9">
        <w:t xml:space="preserve"> </w:t>
      </w:r>
      <w:r w:rsidRPr="00F50BC5">
        <w:t>smluv dle zákona č. 340/2015 Sb., o zvláštních podmínkách účinnosti některých</w:t>
      </w:r>
      <w:r w:rsidR="009561F9">
        <w:t xml:space="preserve"> </w:t>
      </w:r>
      <w:r w:rsidRPr="00F50BC5">
        <w:t>smluv,</w:t>
      </w:r>
      <w:r w:rsidR="00E075C9">
        <w:t xml:space="preserve"> </w:t>
      </w:r>
      <w:r w:rsidRPr="00F50BC5">
        <w:t>uveřejňování těchto smluv a o registru smluv</w:t>
      </w:r>
      <w:r w:rsidR="002658A9">
        <w:t xml:space="preserve"> </w:t>
      </w:r>
      <w:r w:rsidR="002658A9" w:rsidRPr="002658A9">
        <w:t>(zákon o registru smluv</w:t>
      </w:r>
      <w:r w:rsidR="002658A9">
        <w:t>)</w:t>
      </w:r>
      <w:r w:rsidRPr="00F50BC5">
        <w:t>, ve znění pozdějších</w:t>
      </w:r>
      <w:r w:rsidR="00E075C9">
        <w:t xml:space="preserve"> </w:t>
      </w:r>
      <w:r w:rsidRPr="00F50BC5">
        <w:t xml:space="preserve">předpisů, zajistí Městská část Praha 7 do 30 dnů od podpisu Dodatku </w:t>
      </w:r>
      <w:r w:rsidR="00801E3E">
        <w:t xml:space="preserve">č. </w:t>
      </w:r>
      <w:r w:rsidR="00F36D75">
        <w:t>4</w:t>
      </w:r>
      <w:r w:rsidR="0048409A" w:rsidRPr="00F50BC5">
        <w:t xml:space="preserve"> </w:t>
      </w:r>
      <w:r w:rsidR="00E075C9" w:rsidRPr="00F50BC5">
        <w:t>ke</w:t>
      </w:r>
      <w:r w:rsidR="009561F9">
        <w:t xml:space="preserve"> </w:t>
      </w:r>
      <w:r w:rsidR="0048409A" w:rsidRPr="00F50BC5">
        <w:t>Smlouvě</w:t>
      </w:r>
      <w:r w:rsidR="00E83086">
        <w:t xml:space="preserve"> oběma</w:t>
      </w:r>
      <w:r w:rsidR="00E075C9">
        <w:t xml:space="preserve"> </w:t>
      </w:r>
      <w:r w:rsidR="00E83086">
        <w:t>smluvními stranami</w:t>
      </w:r>
      <w:r w:rsidRPr="00F50BC5">
        <w:t xml:space="preserve"> a neprodleně bude druhou smluvní stranu</w:t>
      </w:r>
      <w:r w:rsidR="00E075C9">
        <w:t xml:space="preserve"> </w:t>
      </w:r>
      <w:r w:rsidR="002C3D33">
        <w:t>o</w:t>
      </w:r>
      <w:r w:rsidR="009561F9">
        <w:t xml:space="preserve"> </w:t>
      </w:r>
      <w:r w:rsidRPr="00F50BC5">
        <w:t>provedeném uveřejnění</w:t>
      </w:r>
      <w:r w:rsidR="00E075C9">
        <w:t xml:space="preserve"> </w:t>
      </w:r>
      <w:r w:rsidRPr="00F50BC5">
        <w:t xml:space="preserve">v registru smluv informovat. </w:t>
      </w:r>
    </w:p>
    <w:p w14:paraId="0C8CD4A8" w14:textId="77777777" w:rsidR="002C3D33" w:rsidRPr="00F50BC5" w:rsidRDefault="002C3D33" w:rsidP="009561F9">
      <w:pPr>
        <w:autoSpaceDE w:val="0"/>
      </w:pPr>
    </w:p>
    <w:p w14:paraId="19AB9933" w14:textId="06493AE8" w:rsidR="00CC49CD" w:rsidRDefault="00CC49CD" w:rsidP="009561F9">
      <w:pPr>
        <w:pStyle w:val="Odstavecseseznamem"/>
        <w:numPr>
          <w:ilvl w:val="0"/>
          <w:numId w:val="8"/>
        </w:numPr>
        <w:autoSpaceDE w:val="0"/>
        <w:ind w:left="284" w:hanging="284"/>
        <w:jc w:val="both"/>
      </w:pPr>
      <w:r w:rsidRPr="00F50BC5">
        <w:t xml:space="preserve">Smluvní strany souhlasí se zveřejněním Dodatku </w:t>
      </w:r>
      <w:r w:rsidR="00801E3E">
        <w:t xml:space="preserve">č. </w:t>
      </w:r>
      <w:r w:rsidR="00F36D75">
        <w:t>4</w:t>
      </w:r>
      <w:r w:rsidR="0048409A" w:rsidRPr="00F50BC5">
        <w:t xml:space="preserve"> ke Smlouvě</w:t>
      </w:r>
      <w:r w:rsidRPr="00F50BC5">
        <w:t xml:space="preserve"> na internetových </w:t>
      </w:r>
      <w:r w:rsidR="009561F9">
        <w:t>s</w:t>
      </w:r>
      <w:r w:rsidRPr="00F50BC5">
        <w:t>tránkách</w:t>
      </w:r>
      <w:r w:rsidR="002C3D33">
        <w:t xml:space="preserve"> </w:t>
      </w:r>
      <w:r w:rsidRPr="00F50BC5">
        <w:t>Městské části Praha 7.</w:t>
      </w:r>
    </w:p>
    <w:p w14:paraId="6720ED60" w14:textId="77777777" w:rsidR="002C3D33" w:rsidRPr="00F50BC5" w:rsidRDefault="002C3D33" w:rsidP="009561F9">
      <w:pPr>
        <w:autoSpaceDE w:val="0"/>
      </w:pPr>
    </w:p>
    <w:p w14:paraId="231E3D3F" w14:textId="4E81BB11" w:rsidR="00CC49CD" w:rsidRDefault="00CC49CD" w:rsidP="009561F9">
      <w:pPr>
        <w:pStyle w:val="Odstavecseseznamem"/>
        <w:numPr>
          <w:ilvl w:val="0"/>
          <w:numId w:val="8"/>
        </w:numPr>
        <w:autoSpaceDE w:val="0"/>
        <w:ind w:left="284" w:hanging="284"/>
        <w:jc w:val="both"/>
      </w:pPr>
      <w:r w:rsidRPr="00F50BC5">
        <w:t xml:space="preserve">Smluvní strany souhlasí s uveřejněním tohoto Dodatku </w:t>
      </w:r>
      <w:r w:rsidR="00801E3E">
        <w:t xml:space="preserve">č. </w:t>
      </w:r>
      <w:r w:rsidR="00F36D75">
        <w:t>4</w:t>
      </w:r>
      <w:r w:rsidRPr="00F50BC5">
        <w:t xml:space="preserve"> ke </w:t>
      </w:r>
      <w:r w:rsidR="004E3736" w:rsidRPr="00F50BC5">
        <w:t>S</w:t>
      </w:r>
      <w:r w:rsidRPr="00F50BC5">
        <w:t xml:space="preserve">mlouvě a konstatují, že v Dodatku č. </w:t>
      </w:r>
      <w:r w:rsidR="00F36D75">
        <w:t>4</w:t>
      </w:r>
      <w:r w:rsidRPr="00F50BC5">
        <w:t xml:space="preserve"> </w:t>
      </w:r>
      <w:r w:rsidR="0048409A" w:rsidRPr="00F50BC5">
        <w:t xml:space="preserve">ke Smlouvě </w:t>
      </w:r>
      <w:r w:rsidRPr="00F50BC5">
        <w:t>nejsou informace, které nemohou být poskytnuty podle zákona č. 340/2015 Sb., o zvláštních podmínkách účinnosti některých smluv, uveř</w:t>
      </w:r>
      <w:r w:rsidR="009561F9">
        <w:t xml:space="preserve">ejňování těchto </w:t>
      </w:r>
      <w:r w:rsidRPr="00F50BC5">
        <w:t>smluv a o registru smluv</w:t>
      </w:r>
      <w:r w:rsidR="002658A9">
        <w:t xml:space="preserve"> </w:t>
      </w:r>
      <w:r w:rsidR="002658A9" w:rsidRPr="002658A9">
        <w:t>(zákon o registru smluv</w:t>
      </w:r>
      <w:r w:rsidR="002658A9">
        <w:t>)</w:t>
      </w:r>
      <w:r w:rsidR="0048409A" w:rsidRPr="00F50BC5">
        <w:t>, ve znění pozdějších předpisů</w:t>
      </w:r>
      <w:r w:rsidRPr="00F50BC5">
        <w:t xml:space="preserve"> a </w:t>
      </w:r>
      <w:r w:rsidR="002C3D33" w:rsidRPr="00F50BC5">
        <w:t>zákona</w:t>
      </w:r>
      <w:r w:rsidR="009561F9">
        <w:t xml:space="preserve"> </w:t>
      </w:r>
      <w:r w:rsidRPr="00F50BC5">
        <w:t>č.</w:t>
      </w:r>
      <w:r w:rsidR="002C3D33">
        <w:t xml:space="preserve"> </w:t>
      </w:r>
      <w:r w:rsidRPr="00F50BC5">
        <w:t>106/1999 Sb., o svobodném přístupu k informacím, ve znění pozdějších předpisů.</w:t>
      </w:r>
    </w:p>
    <w:p w14:paraId="5A205E98" w14:textId="77777777" w:rsidR="002C3D33" w:rsidRDefault="002C3D33" w:rsidP="009561F9">
      <w:pPr>
        <w:autoSpaceDE w:val="0"/>
      </w:pPr>
    </w:p>
    <w:p w14:paraId="393BCD8D" w14:textId="77777777" w:rsidR="00D05957" w:rsidRDefault="00D05957" w:rsidP="009561F9">
      <w:pPr>
        <w:autoSpaceDE w:val="0"/>
      </w:pPr>
    </w:p>
    <w:p w14:paraId="46496873" w14:textId="77777777" w:rsidR="00D05957" w:rsidRDefault="00D05957" w:rsidP="009561F9">
      <w:pPr>
        <w:autoSpaceDE w:val="0"/>
      </w:pPr>
    </w:p>
    <w:p w14:paraId="0938CF89" w14:textId="77777777" w:rsidR="00D05957" w:rsidRDefault="00D05957" w:rsidP="009561F9">
      <w:pPr>
        <w:autoSpaceDE w:val="0"/>
      </w:pPr>
    </w:p>
    <w:p w14:paraId="637E6062" w14:textId="77777777" w:rsidR="00D05957" w:rsidRPr="00F50BC5" w:rsidRDefault="00D05957" w:rsidP="009561F9">
      <w:pPr>
        <w:autoSpaceDE w:val="0"/>
      </w:pPr>
    </w:p>
    <w:p w14:paraId="0EF516C0" w14:textId="45B0FFE3" w:rsidR="00CC49CD" w:rsidRDefault="00CC49CD" w:rsidP="009561F9">
      <w:pPr>
        <w:pStyle w:val="Odstavecseseznamem"/>
        <w:numPr>
          <w:ilvl w:val="0"/>
          <w:numId w:val="8"/>
        </w:numPr>
        <w:autoSpaceDE w:val="0"/>
        <w:ind w:left="284" w:hanging="284"/>
        <w:jc w:val="both"/>
      </w:pPr>
      <w:r w:rsidRPr="00F50BC5">
        <w:t xml:space="preserve">Dodatek </w:t>
      </w:r>
      <w:r w:rsidR="00801E3E">
        <w:t xml:space="preserve">č. </w:t>
      </w:r>
      <w:r w:rsidR="00F36D75">
        <w:t>4</w:t>
      </w:r>
      <w:r w:rsidRPr="00F50BC5">
        <w:t xml:space="preserve"> </w:t>
      </w:r>
      <w:r w:rsidR="0048409A" w:rsidRPr="00F50BC5">
        <w:t xml:space="preserve">ke Smlouvě </w:t>
      </w:r>
      <w:r w:rsidRPr="00F50BC5">
        <w:t>se vyhotovuje v</w:t>
      </w:r>
      <w:r w:rsidR="00D05957">
        <w:t>e</w:t>
      </w:r>
      <w:r w:rsidRPr="00F50BC5">
        <w:t> </w:t>
      </w:r>
      <w:r w:rsidR="00D05957">
        <w:t>čtyřech</w:t>
      </w:r>
      <w:r w:rsidRPr="00F50BC5">
        <w:t xml:space="preserve"> vyhotoveních</w:t>
      </w:r>
      <w:r w:rsidR="009561F9">
        <w:t xml:space="preserve"> s platností originálu, z nichž </w:t>
      </w:r>
      <w:r w:rsidR="004E3736" w:rsidRPr="00B14C14">
        <w:t>Objednatel</w:t>
      </w:r>
      <w:r w:rsidRPr="00B14C14">
        <w:t xml:space="preserve"> obdrží </w:t>
      </w:r>
      <w:r w:rsidR="008918FF">
        <w:t>tři</w:t>
      </w:r>
      <w:r w:rsidRPr="00B14C14">
        <w:t xml:space="preserve"> stejnopis</w:t>
      </w:r>
      <w:r w:rsidR="008918FF">
        <w:t>y</w:t>
      </w:r>
      <w:r w:rsidRPr="00B14C14">
        <w:t xml:space="preserve"> a P</w:t>
      </w:r>
      <w:r w:rsidR="004E3736" w:rsidRPr="00B14C14">
        <w:t>oskytovatel</w:t>
      </w:r>
      <w:r w:rsidRPr="00B14C14">
        <w:t xml:space="preserve"> </w:t>
      </w:r>
      <w:r w:rsidR="008918FF">
        <w:t>jeden</w:t>
      </w:r>
      <w:r w:rsidRPr="00B14C14">
        <w:t xml:space="preserve"> stejnopis. </w:t>
      </w:r>
    </w:p>
    <w:p w14:paraId="065E5FDD" w14:textId="77777777" w:rsidR="00D05957" w:rsidRDefault="00D05957" w:rsidP="00D05957">
      <w:pPr>
        <w:autoSpaceDE w:val="0"/>
        <w:jc w:val="both"/>
      </w:pPr>
    </w:p>
    <w:p w14:paraId="3A75617E" w14:textId="26AEA6BA" w:rsidR="002C3D33" w:rsidRDefault="002C3D33" w:rsidP="009561F9">
      <w:pPr>
        <w:pStyle w:val="Odstavecseseznamem"/>
        <w:numPr>
          <w:ilvl w:val="0"/>
          <w:numId w:val="8"/>
        </w:numPr>
        <w:autoSpaceDE w:val="0"/>
        <w:ind w:left="284" w:hanging="284"/>
        <w:jc w:val="both"/>
      </w:pPr>
      <w:r>
        <w:t>Čl. 9 odst. 9.18 se doplňuje a nově zní:</w:t>
      </w:r>
    </w:p>
    <w:p w14:paraId="4429FCA9" w14:textId="77777777" w:rsidR="002C3D33" w:rsidRDefault="002C3D33" w:rsidP="002C3D33">
      <w:pPr>
        <w:pStyle w:val="Default"/>
      </w:pPr>
      <w:r>
        <w:t xml:space="preserve">   </w:t>
      </w:r>
    </w:p>
    <w:p w14:paraId="19CEA9BA" w14:textId="5DF011E1" w:rsidR="002C3D33" w:rsidRPr="00D05957" w:rsidRDefault="002C3D33" w:rsidP="002C3D33">
      <w:pPr>
        <w:pStyle w:val="Default"/>
        <w:rPr>
          <w:sz w:val="23"/>
          <w:szCs w:val="23"/>
        </w:rPr>
      </w:pPr>
      <w:r>
        <w:t xml:space="preserve">    </w:t>
      </w:r>
      <w:r w:rsidRPr="00D05957">
        <w:t>„</w:t>
      </w:r>
      <w:r w:rsidR="00D05957" w:rsidRPr="00D05957">
        <w:t>9.18 Přílohy</w:t>
      </w:r>
      <w:r w:rsidRPr="00D05957">
        <w:rPr>
          <w:sz w:val="23"/>
          <w:szCs w:val="23"/>
        </w:rPr>
        <w:t xml:space="preserve"> Smlouvy: </w:t>
      </w:r>
    </w:p>
    <w:p w14:paraId="2851FF3E" w14:textId="77777777" w:rsidR="002C3D33" w:rsidRPr="00D05957" w:rsidRDefault="002C3D33" w:rsidP="002C3D33">
      <w:pPr>
        <w:pStyle w:val="Default"/>
        <w:rPr>
          <w:sz w:val="23"/>
          <w:szCs w:val="23"/>
        </w:rPr>
      </w:pPr>
      <w:r w:rsidRPr="00D05957">
        <w:rPr>
          <w:sz w:val="23"/>
          <w:szCs w:val="23"/>
        </w:rPr>
        <w:t xml:space="preserve">    č. 1 - Specifikace plnění </w:t>
      </w:r>
    </w:p>
    <w:p w14:paraId="6CB9A99D" w14:textId="77777777" w:rsidR="002C3D33" w:rsidRPr="00D05957" w:rsidRDefault="002C3D33" w:rsidP="009561F9">
      <w:pPr>
        <w:autoSpaceDE w:val="0"/>
      </w:pPr>
      <w:r w:rsidRPr="00D05957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    </w:t>
      </w:r>
      <w:r w:rsidRPr="00D05957">
        <w:rPr>
          <w:sz w:val="23"/>
          <w:szCs w:val="23"/>
        </w:rPr>
        <w:t>č. 2 - Nabídka Poskytovatele</w:t>
      </w:r>
    </w:p>
    <w:p w14:paraId="29ACDFCD" w14:textId="0A364664" w:rsidR="00AB5A67" w:rsidRPr="00F50BC5" w:rsidRDefault="002C3D33" w:rsidP="00AB5A67">
      <w:pPr>
        <w:autoSpaceDN/>
        <w:spacing w:after="240"/>
        <w:jc w:val="both"/>
        <w:textAlignment w:val="auto"/>
      </w:pPr>
      <w:r w:rsidRPr="00D05957">
        <w:t xml:space="preserve">   </w:t>
      </w:r>
      <w:r w:rsidR="00AB5A67" w:rsidRPr="00D05957">
        <w:t xml:space="preserve"> č. </w:t>
      </w:r>
      <w:r w:rsidR="00D05957">
        <w:t>3 -</w:t>
      </w:r>
      <w:r w:rsidR="00AB5A67" w:rsidRPr="00D05957">
        <w:t xml:space="preserve"> </w:t>
      </w:r>
      <w:r w:rsidR="00D05957">
        <w:t>Ž</w:t>
      </w:r>
      <w:r w:rsidR="00AB5A67" w:rsidRPr="00D05957">
        <w:t>ádost poskytovatele</w:t>
      </w:r>
      <w:r w:rsidRPr="00D05957">
        <w:t xml:space="preserve"> ze dne </w:t>
      </w:r>
      <w:r w:rsidR="002B0C52" w:rsidRPr="00D05957">
        <w:t>11. 1. 2024</w:t>
      </w:r>
      <w:r w:rsidR="004B7518" w:rsidRPr="00D05957">
        <w:t>“</w:t>
      </w:r>
    </w:p>
    <w:p w14:paraId="6812875F" w14:textId="77777777" w:rsidR="002658A9" w:rsidRDefault="002658A9" w:rsidP="00CC49CD">
      <w:pPr>
        <w:spacing w:line="240" w:lineRule="atLeast"/>
        <w:jc w:val="both"/>
        <w:rPr>
          <w:color w:val="000000"/>
        </w:rPr>
      </w:pPr>
    </w:p>
    <w:p w14:paraId="5962D213" w14:textId="77777777" w:rsidR="00D05957" w:rsidRDefault="00D05957" w:rsidP="00CC49CD">
      <w:pPr>
        <w:spacing w:line="240" w:lineRule="atLeast"/>
        <w:jc w:val="both"/>
        <w:rPr>
          <w:color w:val="000000"/>
        </w:rPr>
      </w:pPr>
    </w:p>
    <w:p w14:paraId="3F220FEC" w14:textId="77777777" w:rsidR="00D05957" w:rsidRDefault="00D05957" w:rsidP="00CC49CD">
      <w:pPr>
        <w:spacing w:line="240" w:lineRule="atLeast"/>
        <w:jc w:val="both"/>
        <w:rPr>
          <w:color w:val="000000"/>
        </w:rPr>
      </w:pPr>
    </w:p>
    <w:p w14:paraId="29E047CA" w14:textId="62CE9067" w:rsidR="00CC49CD" w:rsidRPr="004E3736" w:rsidRDefault="00CC49CD" w:rsidP="00CC49CD">
      <w:pPr>
        <w:spacing w:line="240" w:lineRule="atLeast"/>
        <w:jc w:val="both"/>
        <w:rPr>
          <w:color w:val="000000"/>
        </w:rPr>
      </w:pPr>
      <w:r w:rsidRPr="004E3736">
        <w:rPr>
          <w:color w:val="000000"/>
        </w:rPr>
        <w:t xml:space="preserve">V Praze dne </w:t>
      </w:r>
      <w:r w:rsidR="002B3B1A">
        <w:rPr>
          <w:color w:val="000000"/>
        </w:rPr>
        <w:t>21. 2. 2024</w:t>
      </w:r>
      <w:r w:rsidRPr="004E3736">
        <w:rPr>
          <w:color w:val="000000"/>
        </w:rPr>
        <w:tab/>
      </w:r>
      <w:r w:rsidRPr="004E3736">
        <w:rPr>
          <w:color w:val="000000"/>
        </w:rPr>
        <w:tab/>
      </w:r>
      <w:r w:rsidRPr="004E3736">
        <w:rPr>
          <w:color w:val="000000"/>
        </w:rPr>
        <w:tab/>
      </w:r>
      <w:r w:rsidR="00562F02">
        <w:rPr>
          <w:color w:val="000000"/>
        </w:rPr>
        <w:tab/>
      </w:r>
      <w:r w:rsidRPr="004E3736">
        <w:rPr>
          <w:color w:val="000000"/>
        </w:rPr>
        <w:t>V </w:t>
      </w:r>
      <w:r w:rsidR="007C2424">
        <w:rPr>
          <w:color w:val="000000"/>
        </w:rPr>
        <w:t>Praze</w:t>
      </w:r>
      <w:r w:rsidRPr="004E3736">
        <w:rPr>
          <w:color w:val="000000"/>
        </w:rPr>
        <w:t xml:space="preserve"> dne </w:t>
      </w:r>
      <w:r w:rsidR="002B3B1A">
        <w:rPr>
          <w:color w:val="000000"/>
        </w:rPr>
        <w:t>20. 2. 2024</w:t>
      </w:r>
    </w:p>
    <w:p w14:paraId="1C2EE907" w14:textId="77777777" w:rsidR="00CC49CD" w:rsidRDefault="00CC49CD" w:rsidP="00CC49CD">
      <w:pPr>
        <w:spacing w:line="240" w:lineRule="atLeast"/>
        <w:jc w:val="both"/>
      </w:pPr>
    </w:p>
    <w:p w14:paraId="4EAE6073" w14:textId="77777777" w:rsidR="002658A9" w:rsidRPr="004E3736" w:rsidRDefault="002658A9" w:rsidP="00CC49CD">
      <w:pPr>
        <w:spacing w:line="240" w:lineRule="atLeast"/>
        <w:jc w:val="both"/>
      </w:pPr>
    </w:p>
    <w:p w14:paraId="12B6EA61" w14:textId="77777777" w:rsidR="00CC49CD" w:rsidRDefault="004E3736" w:rsidP="00CC49CD">
      <w:pPr>
        <w:spacing w:line="240" w:lineRule="atLeast"/>
        <w:jc w:val="both"/>
      </w:pPr>
      <w:r w:rsidRPr="004E3736">
        <w:t>Objednatel</w:t>
      </w:r>
      <w:r w:rsidR="00CC49CD" w:rsidRPr="004E3736">
        <w:tab/>
      </w:r>
      <w:r w:rsidR="00CC49CD" w:rsidRPr="004E3736">
        <w:tab/>
      </w:r>
      <w:r w:rsidR="00CC49CD" w:rsidRPr="004E3736">
        <w:tab/>
      </w:r>
      <w:r w:rsidR="00CC49CD" w:rsidRPr="004E3736">
        <w:tab/>
      </w:r>
      <w:r w:rsidR="00CC49CD" w:rsidRPr="004E3736">
        <w:tab/>
      </w:r>
      <w:r w:rsidR="00CC49CD" w:rsidRPr="004E3736">
        <w:tab/>
        <w:t>P</w:t>
      </w:r>
      <w:r w:rsidRPr="004E3736">
        <w:t>oskytovatel</w:t>
      </w:r>
    </w:p>
    <w:p w14:paraId="0E4A5379" w14:textId="77777777" w:rsidR="00D447BC" w:rsidRDefault="00D447BC" w:rsidP="00CC49CD">
      <w:pPr>
        <w:spacing w:line="240" w:lineRule="atLeast"/>
        <w:jc w:val="both"/>
      </w:pPr>
    </w:p>
    <w:p w14:paraId="54710054" w14:textId="77777777" w:rsidR="00D447BC" w:rsidRDefault="00D447BC" w:rsidP="00CC49CD">
      <w:pPr>
        <w:spacing w:line="240" w:lineRule="atLeast"/>
        <w:jc w:val="both"/>
      </w:pPr>
    </w:p>
    <w:p w14:paraId="69E5E760" w14:textId="77777777" w:rsidR="00FF51AA" w:rsidRPr="004E3736" w:rsidRDefault="00FF51AA" w:rsidP="00CC49CD">
      <w:pPr>
        <w:spacing w:line="240" w:lineRule="atLeast"/>
        <w:jc w:val="both"/>
      </w:pPr>
    </w:p>
    <w:p w14:paraId="0E267946" w14:textId="231AE228" w:rsidR="00CC49CD" w:rsidRPr="004E3736" w:rsidRDefault="002C3D33" w:rsidP="009561F9">
      <w:pPr>
        <w:overflowPunct w:val="0"/>
        <w:autoSpaceDE w:val="0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</w:p>
    <w:p w14:paraId="75073556" w14:textId="77777777" w:rsidR="00CC49CD" w:rsidRPr="004E3736" w:rsidRDefault="00CC49CD" w:rsidP="00CC49CD">
      <w:pPr>
        <w:tabs>
          <w:tab w:val="left" w:pos="0"/>
        </w:tabs>
        <w:rPr>
          <w:bCs/>
        </w:rPr>
      </w:pPr>
      <w:r w:rsidRPr="004E3736">
        <w:rPr>
          <w:bCs/>
        </w:rPr>
        <w:t>…………………………..</w:t>
      </w:r>
      <w:r w:rsidRPr="004E3736">
        <w:rPr>
          <w:bCs/>
        </w:rPr>
        <w:tab/>
      </w:r>
      <w:r w:rsidRPr="004E3736">
        <w:rPr>
          <w:bCs/>
        </w:rPr>
        <w:tab/>
      </w:r>
      <w:r w:rsidRPr="004E3736">
        <w:rPr>
          <w:bCs/>
        </w:rPr>
        <w:tab/>
        <w:t xml:space="preserve">         </w:t>
      </w:r>
      <w:r w:rsidRPr="004E3736">
        <w:rPr>
          <w:bCs/>
        </w:rPr>
        <w:tab/>
        <w:t>….…..……………………..…</w:t>
      </w:r>
    </w:p>
    <w:p w14:paraId="30962C50" w14:textId="77777777" w:rsidR="004E3736" w:rsidRPr="004E3736" w:rsidRDefault="00CC49CD" w:rsidP="00CC49CD">
      <w:pPr>
        <w:tabs>
          <w:tab w:val="left" w:pos="0"/>
        </w:tabs>
        <w:rPr>
          <w:b/>
        </w:rPr>
      </w:pPr>
      <w:r w:rsidRPr="004E3736">
        <w:rPr>
          <w:b/>
        </w:rPr>
        <w:t>Městská část Praha 7</w:t>
      </w:r>
      <w:r w:rsidRPr="004E3736">
        <w:rPr>
          <w:b/>
        </w:rPr>
        <w:tab/>
      </w:r>
      <w:r w:rsidRPr="004E3736">
        <w:rPr>
          <w:b/>
        </w:rPr>
        <w:tab/>
      </w:r>
      <w:r w:rsidRPr="004E3736">
        <w:rPr>
          <w:b/>
        </w:rPr>
        <w:tab/>
        <w:t xml:space="preserve">   </w:t>
      </w:r>
      <w:r w:rsidRPr="004E3736">
        <w:rPr>
          <w:b/>
        </w:rPr>
        <w:tab/>
      </w:r>
      <w:r w:rsidR="004E3736" w:rsidRPr="004E3736">
        <w:rPr>
          <w:b/>
        </w:rPr>
        <w:t>BLESK Servis s.r.o.</w:t>
      </w:r>
      <w:r w:rsidR="004E3736" w:rsidRPr="004E3736">
        <w:rPr>
          <w:b/>
        </w:rPr>
        <w:tab/>
      </w:r>
    </w:p>
    <w:p w14:paraId="0C2ECD83" w14:textId="77777777" w:rsidR="00CC49CD" w:rsidRPr="004E3736" w:rsidRDefault="00CC49CD" w:rsidP="00CC49CD">
      <w:pPr>
        <w:tabs>
          <w:tab w:val="left" w:pos="0"/>
        </w:tabs>
      </w:pPr>
      <w:r w:rsidRPr="004E3736">
        <w:t>Mgr. Jan Čižinský</w:t>
      </w:r>
      <w:r w:rsidRPr="004E3736">
        <w:tab/>
      </w:r>
      <w:r w:rsidRPr="004E3736">
        <w:tab/>
      </w:r>
      <w:r w:rsidRPr="004E3736">
        <w:tab/>
      </w:r>
      <w:r w:rsidRPr="004E3736">
        <w:tab/>
      </w:r>
      <w:r w:rsidRPr="004E3736">
        <w:tab/>
      </w:r>
      <w:r w:rsidR="004E3736" w:rsidRPr="004E3736">
        <w:t>Jakub Šindelář</w:t>
      </w:r>
    </w:p>
    <w:p w14:paraId="7A8EC2E6" w14:textId="77777777" w:rsidR="00CC49CD" w:rsidRPr="004E3736" w:rsidRDefault="00CC49CD" w:rsidP="00CC49CD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Times New Roman" w:hAnsi="Times New Roman"/>
          <w:szCs w:val="24"/>
          <w:lang w:val="cs-CZ"/>
        </w:rPr>
      </w:pPr>
      <w:r w:rsidRPr="004E3736">
        <w:rPr>
          <w:rFonts w:ascii="Times New Roman" w:hAnsi="Times New Roman"/>
          <w:szCs w:val="24"/>
          <w:lang w:val="cs-CZ"/>
        </w:rPr>
        <w:t>starosta</w:t>
      </w:r>
      <w:r w:rsidRPr="004E3736">
        <w:rPr>
          <w:rFonts w:ascii="Times New Roman" w:hAnsi="Times New Roman"/>
          <w:szCs w:val="24"/>
          <w:lang w:val="cs-CZ"/>
        </w:rPr>
        <w:tab/>
      </w:r>
      <w:r w:rsidRPr="004E3736">
        <w:rPr>
          <w:rFonts w:ascii="Times New Roman" w:hAnsi="Times New Roman"/>
          <w:szCs w:val="24"/>
          <w:lang w:val="cs-CZ"/>
        </w:rPr>
        <w:tab/>
      </w:r>
      <w:r w:rsidRPr="004E3736">
        <w:rPr>
          <w:rFonts w:ascii="Times New Roman" w:hAnsi="Times New Roman"/>
          <w:szCs w:val="24"/>
          <w:lang w:val="cs-CZ"/>
        </w:rPr>
        <w:tab/>
      </w:r>
      <w:r w:rsidRPr="004E3736">
        <w:rPr>
          <w:rFonts w:ascii="Times New Roman" w:hAnsi="Times New Roman"/>
          <w:szCs w:val="24"/>
          <w:lang w:val="cs-CZ"/>
        </w:rPr>
        <w:tab/>
      </w:r>
      <w:r w:rsidRPr="004E3736">
        <w:rPr>
          <w:rFonts w:ascii="Times New Roman" w:hAnsi="Times New Roman"/>
          <w:szCs w:val="24"/>
          <w:lang w:val="cs-CZ"/>
        </w:rPr>
        <w:tab/>
      </w:r>
      <w:r w:rsidRPr="004E3736">
        <w:rPr>
          <w:rFonts w:ascii="Times New Roman" w:hAnsi="Times New Roman"/>
          <w:szCs w:val="24"/>
          <w:lang w:val="cs-CZ"/>
        </w:rPr>
        <w:tab/>
        <w:t>jednatel</w:t>
      </w:r>
    </w:p>
    <w:sectPr w:rsidR="00CC49CD" w:rsidRPr="004E3736" w:rsidSect="00CC49C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CC3E6" w14:textId="77777777" w:rsidR="00576DBE" w:rsidRDefault="00576DBE" w:rsidP="00CC49CD">
      <w:r>
        <w:separator/>
      </w:r>
    </w:p>
  </w:endnote>
  <w:endnote w:type="continuationSeparator" w:id="0">
    <w:p w14:paraId="2D22EC67" w14:textId="77777777" w:rsidR="00576DBE" w:rsidRDefault="00576DBE" w:rsidP="00CC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21353"/>
      <w:docPartObj>
        <w:docPartGallery w:val="Page Numbers (Bottom of Page)"/>
        <w:docPartUnique/>
      </w:docPartObj>
    </w:sdtPr>
    <w:sdtEndPr/>
    <w:sdtContent>
      <w:p w14:paraId="755BA358" w14:textId="77777777" w:rsidR="00CC49CD" w:rsidRDefault="00CC49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66B">
          <w:rPr>
            <w:noProof/>
          </w:rPr>
          <w:t>2</w:t>
        </w:r>
        <w:r>
          <w:fldChar w:fldCharType="end"/>
        </w:r>
      </w:p>
    </w:sdtContent>
  </w:sdt>
  <w:p w14:paraId="5796527D" w14:textId="77777777" w:rsidR="00CC49CD" w:rsidRDefault="00CC49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91243" w14:textId="77777777" w:rsidR="00576DBE" w:rsidRDefault="00576DBE" w:rsidP="00CC49CD">
      <w:r>
        <w:separator/>
      </w:r>
    </w:p>
  </w:footnote>
  <w:footnote w:type="continuationSeparator" w:id="0">
    <w:p w14:paraId="28D6B5B2" w14:textId="77777777" w:rsidR="00576DBE" w:rsidRDefault="00576DBE" w:rsidP="00CC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7846"/>
    <w:multiLevelType w:val="hybridMultilevel"/>
    <w:tmpl w:val="8F82F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1360D"/>
    <w:multiLevelType w:val="hybridMultilevel"/>
    <w:tmpl w:val="9E3CE4FA"/>
    <w:lvl w:ilvl="0" w:tplc="90E2B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6605"/>
    <w:multiLevelType w:val="hybridMultilevel"/>
    <w:tmpl w:val="8D2EB3A8"/>
    <w:lvl w:ilvl="0" w:tplc="C5A60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07547"/>
    <w:multiLevelType w:val="multilevel"/>
    <w:tmpl w:val="FFB6A70A"/>
    <w:styleLink w:val="Styl1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/>
      </w:rPr>
    </w:lvl>
  </w:abstractNum>
  <w:abstractNum w:abstractNumId="4" w15:restartNumberingAfterBreak="0">
    <w:nsid w:val="4F8D2745"/>
    <w:multiLevelType w:val="hybridMultilevel"/>
    <w:tmpl w:val="94982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97B80"/>
    <w:multiLevelType w:val="hybridMultilevel"/>
    <w:tmpl w:val="5562E2BC"/>
    <w:lvl w:ilvl="0" w:tplc="90E2B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73A81"/>
    <w:multiLevelType w:val="multilevel"/>
    <w:tmpl w:val="5DEED52E"/>
    <w:lvl w:ilvl="0">
      <w:start w:val="1"/>
      <w:numFmt w:val="lowerLetter"/>
      <w:lvlText w:val="%1)"/>
      <w:lvlJc w:val="left"/>
      <w:pPr>
        <w:ind w:left="1305" w:hanging="360"/>
      </w:pPr>
    </w:lvl>
    <w:lvl w:ilvl="1">
      <w:start w:val="1"/>
      <w:numFmt w:val="lowerLetter"/>
      <w:lvlText w:val="%2."/>
      <w:lvlJc w:val="left"/>
      <w:pPr>
        <w:ind w:left="2025" w:hanging="360"/>
      </w:pPr>
    </w:lvl>
    <w:lvl w:ilvl="2">
      <w:start w:val="1"/>
      <w:numFmt w:val="lowerRoman"/>
      <w:lvlText w:val="%3."/>
      <w:lvlJc w:val="right"/>
      <w:pPr>
        <w:ind w:left="2745" w:hanging="180"/>
      </w:pPr>
    </w:lvl>
    <w:lvl w:ilvl="3">
      <w:start w:val="1"/>
      <w:numFmt w:val="decimal"/>
      <w:lvlText w:val="%4."/>
      <w:lvlJc w:val="left"/>
      <w:pPr>
        <w:ind w:left="3465" w:hanging="360"/>
      </w:pPr>
    </w:lvl>
    <w:lvl w:ilvl="4">
      <w:start w:val="1"/>
      <w:numFmt w:val="lowerLetter"/>
      <w:lvlText w:val="%5."/>
      <w:lvlJc w:val="left"/>
      <w:pPr>
        <w:ind w:left="4185" w:hanging="360"/>
      </w:pPr>
    </w:lvl>
    <w:lvl w:ilvl="5">
      <w:start w:val="1"/>
      <w:numFmt w:val="lowerRoman"/>
      <w:lvlText w:val="%6."/>
      <w:lvlJc w:val="right"/>
      <w:pPr>
        <w:ind w:left="4905" w:hanging="180"/>
      </w:pPr>
    </w:lvl>
    <w:lvl w:ilvl="6">
      <w:start w:val="1"/>
      <w:numFmt w:val="decimal"/>
      <w:lvlText w:val="%7."/>
      <w:lvlJc w:val="left"/>
      <w:pPr>
        <w:ind w:left="5625" w:hanging="360"/>
      </w:pPr>
    </w:lvl>
    <w:lvl w:ilvl="7">
      <w:start w:val="1"/>
      <w:numFmt w:val="lowerLetter"/>
      <w:lvlText w:val="%8."/>
      <w:lvlJc w:val="left"/>
      <w:pPr>
        <w:ind w:left="6345" w:hanging="360"/>
      </w:pPr>
    </w:lvl>
    <w:lvl w:ilvl="8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771708BC"/>
    <w:multiLevelType w:val="hybridMultilevel"/>
    <w:tmpl w:val="BB846B90"/>
    <w:lvl w:ilvl="0" w:tplc="4DF07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1">
      <w:lvl w:ilvl="1">
        <w:start w:val="1"/>
        <w:numFmt w:val="decimal"/>
        <w:lvlText w:val="2.%2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E4"/>
    <w:rsid w:val="000703E5"/>
    <w:rsid w:val="0009225C"/>
    <w:rsid w:val="000D34FB"/>
    <w:rsid w:val="0013373B"/>
    <w:rsid w:val="00147E83"/>
    <w:rsid w:val="00155BAE"/>
    <w:rsid w:val="00172BB9"/>
    <w:rsid w:val="001748DB"/>
    <w:rsid w:val="001B1F55"/>
    <w:rsid w:val="001D728B"/>
    <w:rsid w:val="001D7A1D"/>
    <w:rsid w:val="00210452"/>
    <w:rsid w:val="00215A45"/>
    <w:rsid w:val="0023048E"/>
    <w:rsid w:val="00244488"/>
    <w:rsid w:val="0025392B"/>
    <w:rsid w:val="00257E5F"/>
    <w:rsid w:val="002658A9"/>
    <w:rsid w:val="002664C7"/>
    <w:rsid w:val="002B0C52"/>
    <w:rsid w:val="002B283C"/>
    <w:rsid w:val="002B3B1A"/>
    <w:rsid w:val="002C3D33"/>
    <w:rsid w:val="00303A87"/>
    <w:rsid w:val="00342D98"/>
    <w:rsid w:val="00353021"/>
    <w:rsid w:val="003B76E4"/>
    <w:rsid w:val="003D3B79"/>
    <w:rsid w:val="003D3C49"/>
    <w:rsid w:val="003D5A1D"/>
    <w:rsid w:val="003D7D9E"/>
    <w:rsid w:val="00441ECA"/>
    <w:rsid w:val="00462880"/>
    <w:rsid w:val="00481461"/>
    <w:rsid w:val="0048409A"/>
    <w:rsid w:val="00495BA8"/>
    <w:rsid w:val="004965C6"/>
    <w:rsid w:val="004B0516"/>
    <w:rsid w:val="004B7518"/>
    <w:rsid w:val="004E3736"/>
    <w:rsid w:val="00510407"/>
    <w:rsid w:val="005175C2"/>
    <w:rsid w:val="005535DE"/>
    <w:rsid w:val="00562F02"/>
    <w:rsid w:val="00563BC7"/>
    <w:rsid w:val="00567C4D"/>
    <w:rsid w:val="00572746"/>
    <w:rsid w:val="00576DBE"/>
    <w:rsid w:val="00586352"/>
    <w:rsid w:val="005A72C5"/>
    <w:rsid w:val="005F07AC"/>
    <w:rsid w:val="00607227"/>
    <w:rsid w:val="00696E6D"/>
    <w:rsid w:val="006D63CF"/>
    <w:rsid w:val="006F1C88"/>
    <w:rsid w:val="0071466B"/>
    <w:rsid w:val="00770BEC"/>
    <w:rsid w:val="00772790"/>
    <w:rsid w:val="007C2424"/>
    <w:rsid w:val="007E7BB5"/>
    <w:rsid w:val="007F75AC"/>
    <w:rsid w:val="00801E3E"/>
    <w:rsid w:val="00824E89"/>
    <w:rsid w:val="008918FF"/>
    <w:rsid w:val="008A7712"/>
    <w:rsid w:val="008F2CD0"/>
    <w:rsid w:val="00901A73"/>
    <w:rsid w:val="00932469"/>
    <w:rsid w:val="009561F9"/>
    <w:rsid w:val="00963E1C"/>
    <w:rsid w:val="009A533B"/>
    <w:rsid w:val="009B13BA"/>
    <w:rsid w:val="009C284B"/>
    <w:rsid w:val="009E7489"/>
    <w:rsid w:val="00A232E3"/>
    <w:rsid w:val="00A265DC"/>
    <w:rsid w:val="00A346C3"/>
    <w:rsid w:val="00A82601"/>
    <w:rsid w:val="00AB5A67"/>
    <w:rsid w:val="00AF1151"/>
    <w:rsid w:val="00B14C14"/>
    <w:rsid w:val="00B26B63"/>
    <w:rsid w:val="00B72A02"/>
    <w:rsid w:val="00B765CD"/>
    <w:rsid w:val="00BA31B4"/>
    <w:rsid w:val="00BE48E4"/>
    <w:rsid w:val="00C715EC"/>
    <w:rsid w:val="00C826BD"/>
    <w:rsid w:val="00C84F21"/>
    <w:rsid w:val="00CC49CD"/>
    <w:rsid w:val="00D05957"/>
    <w:rsid w:val="00D447BC"/>
    <w:rsid w:val="00D5014C"/>
    <w:rsid w:val="00D707D4"/>
    <w:rsid w:val="00DE3EFC"/>
    <w:rsid w:val="00DF6972"/>
    <w:rsid w:val="00DF7163"/>
    <w:rsid w:val="00E075C9"/>
    <w:rsid w:val="00E53E42"/>
    <w:rsid w:val="00E60A97"/>
    <w:rsid w:val="00E83086"/>
    <w:rsid w:val="00EB5755"/>
    <w:rsid w:val="00EB6218"/>
    <w:rsid w:val="00F36D75"/>
    <w:rsid w:val="00F50BC5"/>
    <w:rsid w:val="00F86626"/>
    <w:rsid w:val="00FB7138"/>
    <w:rsid w:val="00FC7C8D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8965"/>
  <w15:chartTrackingRefBased/>
  <w15:docId w15:val="{7103A466-32C1-42C9-B2F0-40A8E914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E48E4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28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rsid w:val="00BE48E4"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E48E4"/>
    <w:rPr>
      <w:rFonts w:ascii="Arial" w:eastAsia="Times New Roman" w:hAnsi="Arial" w:cs="Arial"/>
      <w:i/>
      <w:iCs/>
      <w:color w:val="FF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rsid w:val="00BE48E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BE48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E48E4"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BE48E4"/>
    <w:rPr>
      <w:rFonts w:ascii="Courier New" w:eastAsia="Times New Roman" w:hAnsi="Courier New" w:cs="Courier New"/>
      <w:i/>
      <w:iCs/>
      <w:sz w:val="20"/>
      <w:szCs w:val="20"/>
      <w:lang w:eastAsia="cs-CZ"/>
    </w:rPr>
  </w:style>
  <w:style w:type="character" w:styleId="Hypertextovodkaz">
    <w:name w:val="Hyperlink"/>
    <w:rsid w:val="00BE48E4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qFormat/>
    <w:rsid w:val="007F75AC"/>
    <w:pPr>
      <w:ind w:left="720"/>
      <w:contextualSpacing/>
    </w:pPr>
  </w:style>
  <w:style w:type="paragraph" w:customStyle="1" w:styleId="Text11">
    <w:name w:val="Text 1.1"/>
    <w:basedOn w:val="Nadpis2"/>
    <w:rsid w:val="00462880"/>
    <w:pPr>
      <w:keepNext w:val="0"/>
      <w:keepLines w:val="0"/>
      <w:suppressAutoHyphens w:val="0"/>
      <w:spacing w:before="120" w:after="120"/>
      <w:jc w:val="both"/>
      <w:textAlignment w:val="auto"/>
    </w:pPr>
    <w:rPr>
      <w:rFonts w:ascii="Cambria" w:eastAsia="Times New Roman" w:hAnsi="Cambria" w:cs="Arial"/>
      <w:bCs/>
      <w:iCs/>
      <w:color w:val="auto"/>
      <w:sz w:val="22"/>
      <w:szCs w:val="22"/>
      <w:lang w:eastAsia="en-US"/>
    </w:rPr>
  </w:style>
  <w:style w:type="numbering" w:customStyle="1" w:styleId="Styl1">
    <w:name w:val="Styl1"/>
    <w:basedOn w:val="Bezseznamu"/>
    <w:rsid w:val="00462880"/>
    <w:pPr>
      <w:numPr>
        <w:numId w:val="4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28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4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49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4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49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locked/>
    <w:rsid w:val="00CC49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40">
    <w:name w:val="Import 40"/>
    <w:rsid w:val="00CC49CD"/>
    <w:pPr>
      <w:tabs>
        <w:tab w:val="left" w:pos="360"/>
        <w:tab w:val="left" w:pos="4248"/>
        <w:tab w:val="left" w:pos="5976"/>
      </w:tabs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47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7BC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53021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C3D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0C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0C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0C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0C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0C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24987-4C2C-4C3F-9EF6-5B0417C5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6463</Characters>
  <Application>Microsoft Office Word</Application>
  <DocSecurity>4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Lutovská Marie</dc:creator>
  <cp:keywords/>
  <dc:description/>
  <cp:lastModifiedBy>Šišková Jana</cp:lastModifiedBy>
  <cp:revision>2</cp:revision>
  <cp:lastPrinted>2024-02-22T07:25:00Z</cp:lastPrinted>
  <dcterms:created xsi:type="dcterms:W3CDTF">2024-02-22T08:19:00Z</dcterms:created>
  <dcterms:modified xsi:type="dcterms:W3CDTF">2024-02-22T08:19:00Z</dcterms:modified>
</cp:coreProperties>
</file>