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A5" w:rsidRDefault="006F54A5">
      <w:r>
        <w:t>SLUŽBA VD. Fráni Šrámka 2. České Budějovice</w:t>
      </w:r>
    </w:p>
    <w:p w:rsidR="006F54A5" w:rsidRDefault="006F54A5">
      <w:bookmarkStart w:id="0" w:name="_GoBack"/>
      <w:bookmarkEnd w:id="0"/>
      <w:r>
        <w:t>Dodatek č.</w:t>
      </w:r>
      <w:r>
        <w:t>11</w:t>
      </w:r>
    </w:p>
    <w:p w:rsidR="006F54A5" w:rsidRDefault="006F54A5">
      <w:r>
        <w:t xml:space="preserve">Ke smlouvě Č.32/CB-11/2004 uzavřené dne: </w:t>
      </w:r>
      <w:proofErr w:type="gramStart"/>
      <w:r>
        <w:t>1.1.2005</w:t>
      </w:r>
      <w:proofErr w:type="gramEnd"/>
    </w:p>
    <w:p w:rsidR="006F54A5" w:rsidRDefault="006F54A5">
      <w:r>
        <w:t>mezi</w:t>
      </w:r>
    </w:p>
    <w:p w:rsidR="006F54A5" w:rsidRDefault="006F54A5">
      <w:r>
        <w:t>objednatelem: ČR-KATASTRÁLNÍ ÚŘAD pro Jihočeský kraj, Lidická 124/11, 370 86 České Budějovice</w:t>
      </w:r>
    </w:p>
    <w:p w:rsidR="006F54A5" w:rsidRDefault="006F54A5">
      <w:r>
        <w:t>a</w:t>
      </w:r>
    </w:p>
    <w:p w:rsidR="006F54A5" w:rsidRDefault="006F54A5">
      <w:r>
        <w:t>poskytovatelem: SLUŽBA, výrobní družstvo, Fr. Šrámka 1298/2, České Budějovice</w:t>
      </w:r>
    </w:p>
    <w:p w:rsidR="006F54A5" w:rsidRDefault="006F54A5">
      <w:r>
        <w:t xml:space="preserve"> Text smlouvy se podle vzájemné dohody obou úč</w:t>
      </w:r>
      <w:r>
        <w:t xml:space="preserve">astníků mění od </w:t>
      </w:r>
      <w:proofErr w:type="gramStart"/>
      <w:r>
        <w:t>1.2.2024</w:t>
      </w:r>
      <w:proofErr w:type="gramEnd"/>
      <w:r>
        <w:t xml:space="preserve"> takto:</w:t>
      </w:r>
    </w:p>
    <w:p w:rsidR="006F54A5" w:rsidRDefault="006F54A5">
      <w:r>
        <w:t>Bod VI. Cena a platební podmínky</w:t>
      </w:r>
    </w:p>
    <w:p w:rsidR="006F54A5" w:rsidRDefault="006F54A5">
      <w:r>
        <w:t xml:space="preserve">6.1. Za služby provedené poskytovatelem, podle této smlouvy, bude objednatel </w:t>
      </w:r>
      <w:r>
        <w:t>platit dohodnutou smluvní cenu:</w:t>
      </w:r>
    </w:p>
    <w:p w:rsidR="006F54A5" w:rsidRDefault="006F54A5">
      <w:r>
        <w:t>Za jednu hodinu služby pracovníka poskytovatele pro rok 2024 - 128,94 Kč bez DPH</w:t>
      </w:r>
    </w:p>
    <w:p w:rsidR="006F54A5" w:rsidRDefault="006F54A5">
      <w:r>
        <w:t>Odůvodnění:</w:t>
      </w:r>
    </w:p>
    <w:p w:rsidR="006F54A5" w:rsidRDefault="006F54A5">
      <w:r>
        <w:t>V souladu s</w:t>
      </w:r>
      <w:r>
        <w:t xml:space="preserve"> ustanovením bodu </w:t>
      </w:r>
      <w:proofErr w:type="gramStart"/>
      <w:r>
        <w:t>6.2</w:t>
      </w:r>
      <w:proofErr w:type="gramEnd"/>
      <w:r>
        <w:t>.  smlouvy:</w:t>
      </w:r>
    </w:p>
    <w:p w:rsidR="006F54A5" w:rsidRDefault="006F54A5">
      <w:r>
        <w:t>Výše uvedená smluvní cena bude po uplynutí každého kalendářního roku upravena o částku státe</w:t>
      </w:r>
      <w:r>
        <w:t>m vyhlášeného procenta inflace.</w:t>
      </w:r>
    </w:p>
    <w:p w:rsidR="006F54A5" w:rsidRDefault="006F54A5">
      <w:r>
        <w:t xml:space="preserve">Průměrná roční míra inflace pro rok 2024 činí 10,7 % </w:t>
      </w:r>
      <w:r>
        <w:t>(zdroj: Český statistický úřad)</w:t>
      </w:r>
    </w:p>
    <w:p w:rsidR="006F54A5" w:rsidRDefault="006F54A5">
      <w:r>
        <w:t>O</w:t>
      </w:r>
      <w:r>
        <w:t>statní části smlouvy se nemění.</w:t>
      </w:r>
    </w:p>
    <w:p w:rsidR="006F54A5" w:rsidRDefault="006F54A5"/>
    <w:p w:rsidR="006F54A5" w:rsidRDefault="006F54A5">
      <w:r>
        <w:t xml:space="preserve">České Budějovice dne: </w:t>
      </w:r>
      <w:proofErr w:type="gramStart"/>
      <w:r>
        <w:t>5.2.2024</w:t>
      </w:r>
      <w:proofErr w:type="gramEnd"/>
    </w:p>
    <w:p w:rsidR="006F54A5" w:rsidRDefault="006F54A5"/>
    <w:p w:rsidR="006F54A5" w:rsidRDefault="006F54A5" w:rsidP="006F54A5">
      <w:pPr>
        <w:pStyle w:val="Bezmezer"/>
      </w:pPr>
      <w:r>
        <w:t xml:space="preserve">Ing. Jiří Vrána </w:t>
      </w:r>
    </w:p>
    <w:p w:rsidR="006F54A5" w:rsidRDefault="006F54A5" w:rsidP="006F54A5">
      <w:pPr>
        <w:pStyle w:val="Bezmezer"/>
      </w:pPr>
      <w:r>
        <w:t>Ředitel</w:t>
      </w:r>
    </w:p>
    <w:p w:rsidR="006F54A5" w:rsidRDefault="006F54A5" w:rsidP="006F54A5">
      <w:pPr>
        <w:pStyle w:val="Bezmezer"/>
      </w:pPr>
      <w:r>
        <w:t xml:space="preserve">ČR </w:t>
      </w:r>
      <w:r>
        <w:t>–</w:t>
      </w:r>
      <w:r>
        <w:t xml:space="preserve"> Katastráln</w:t>
      </w:r>
      <w:r>
        <w:t xml:space="preserve">í </w:t>
      </w:r>
      <w:r>
        <w:t>úřad pro Ji</w:t>
      </w:r>
      <w:r>
        <w:t>hočeský kraj</w:t>
      </w:r>
    </w:p>
    <w:p w:rsidR="006F54A5" w:rsidRDefault="006F54A5"/>
    <w:p w:rsidR="006F54A5" w:rsidRDefault="006F54A5" w:rsidP="006F54A5">
      <w:pPr>
        <w:pStyle w:val="Bezmezer"/>
      </w:pPr>
      <w:r>
        <w:t>Jan Fiala</w:t>
      </w:r>
    </w:p>
    <w:p w:rsidR="006F54A5" w:rsidRDefault="006F54A5" w:rsidP="006F54A5">
      <w:pPr>
        <w:pStyle w:val="Bezmezer"/>
      </w:pPr>
      <w:r>
        <w:t>předseda dru</w:t>
      </w:r>
      <w:r>
        <w:t xml:space="preserve">žstva </w:t>
      </w:r>
    </w:p>
    <w:p w:rsidR="006F54A5" w:rsidRDefault="006F54A5" w:rsidP="006F54A5">
      <w:pPr>
        <w:pStyle w:val="Bezmezer"/>
      </w:pPr>
      <w:r>
        <w:t>SLUŽBA</w:t>
      </w:r>
      <w:r>
        <w:t xml:space="preserve"> výrobní družstvo</w:t>
      </w:r>
    </w:p>
    <w:p w:rsidR="006F54A5" w:rsidRDefault="006F54A5" w:rsidP="006F54A5">
      <w:pPr>
        <w:pStyle w:val="Bezmezer"/>
      </w:pPr>
    </w:p>
    <w:p w:rsidR="006F54A5" w:rsidRDefault="006F54A5" w:rsidP="006F54A5">
      <w:pPr>
        <w:pStyle w:val="Bezmezer"/>
      </w:pPr>
    </w:p>
    <w:p w:rsidR="006F54A5" w:rsidRDefault="006F54A5" w:rsidP="006F54A5">
      <w:pPr>
        <w:pStyle w:val="Bezmezer"/>
      </w:pPr>
      <w:r>
        <w:t>Martin Hájek</w:t>
      </w:r>
    </w:p>
    <w:p w:rsidR="006F54A5" w:rsidRDefault="006F54A5" w:rsidP="006F54A5">
      <w:pPr>
        <w:pStyle w:val="Bezmezer"/>
      </w:pPr>
      <w:r>
        <w:t>Místopředseda představenstva</w:t>
      </w:r>
    </w:p>
    <w:p w:rsidR="006F54A5" w:rsidRDefault="006F54A5"/>
    <w:sectPr w:rsidR="006F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A5"/>
    <w:rsid w:val="006F54A5"/>
    <w:rsid w:val="00B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5381"/>
  <w15:chartTrackingRefBased/>
  <w15:docId w15:val="{16794286-AEC5-45ED-8DF0-148FEC9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5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Lucie</dc:creator>
  <cp:keywords/>
  <dc:description/>
  <cp:lastModifiedBy>Dvořáková Lucie</cp:lastModifiedBy>
  <cp:revision>1</cp:revision>
  <dcterms:created xsi:type="dcterms:W3CDTF">2024-02-22T06:56:00Z</dcterms:created>
  <dcterms:modified xsi:type="dcterms:W3CDTF">2024-02-22T07:02:00Z</dcterms:modified>
</cp:coreProperties>
</file>