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36" w:rsidRPr="00474F36" w:rsidRDefault="00474F36" w:rsidP="00474F36">
      <w:pPr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  <w:r w:rsidRPr="00474F36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842FAD" wp14:editId="5F2605F8">
                <wp:simplePos x="0" y="0"/>
                <wp:positionH relativeFrom="page">
                  <wp:posOffset>-718820</wp:posOffset>
                </wp:positionH>
                <wp:positionV relativeFrom="page">
                  <wp:posOffset>2482215</wp:posOffset>
                </wp:positionV>
                <wp:extent cx="3103245" cy="35877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0324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36" w:rsidRPr="00CF06A7" w:rsidRDefault="00474F36" w:rsidP="00474F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4F36" w:rsidRPr="000506F5" w:rsidRDefault="00474F36" w:rsidP="00474F36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0506F5">
                              <w:rPr>
                                <w:rFonts w:asciiTheme="minorHAnsi" w:hAnsi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  <w:t xml:space="preserve">DAROVACÍ SMLOUVA 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2FAD" id="Rectangle 11" o:spid="_x0000_s1026" style="position:absolute;left:0;text-align:left;margin-left:-56.6pt;margin-top:195.45pt;width:244.35pt;height:28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" o:allowincell="f" filled="f" fillcolor="white [3212]" stroked="f" strokecolor="white [3212]" strokeweight="1pt">
                <v:fill opacity="52428f"/>
                <v:textbox style="layout-flow:vertical;mso-layout-flow-alt:bottom-to-top" inset="1mm,1mm,1mm,1mm">
                  <w:txbxContent>
                    <w:p w:rsidR="00474F36" w:rsidRPr="00CF06A7" w:rsidRDefault="00474F36" w:rsidP="00474F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474F36" w:rsidRPr="000506F5" w:rsidRDefault="00474F36" w:rsidP="00474F36">
                      <w:pPr>
                        <w:pStyle w:val="Default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0506F5">
                        <w:rPr>
                          <w:rFonts w:asciiTheme="minorHAnsi" w:hAnsi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  <w:t xml:space="preserve">DAROVACÍ SMLOUVA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74F36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BFDA54" wp14:editId="6B279D2F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F36">
        <w:rPr>
          <w:rFonts w:asciiTheme="minorHAnsi" w:hAnsiTheme="minorHAnsi"/>
          <w:b/>
          <w:sz w:val="22"/>
          <w:szCs w:val="22"/>
        </w:rPr>
        <w:t>PROSAM, s.r.o.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 xml:space="preserve">sídlem: </w:t>
      </w:r>
      <w:r w:rsidRPr="00474F36">
        <w:rPr>
          <w:rFonts w:ascii="Calibri" w:hAnsi="Calibri"/>
          <w:sz w:val="22"/>
          <w:szCs w:val="22"/>
        </w:rPr>
        <w:t xml:space="preserve">Praha 4, Na </w:t>
      </w:r>
      <w:proofErr w:type="spellStart"/>
      <w:r w:rsidRPr="00474F36">
        <w:rPr>
          <w:rFonts w:ascii="Calibri" w:hAnsi="Calibri"/>
          <w:sz w:val="22"/>
          <w:szCs w:val="22"/>
        </w:rPr>
        <w:t>Klaudiánce</w:t>
      </w:r>
      <w:proofErr w:type="spellEnd"/>
      <w:r w:rsidRPr="00474F36">
        <w:rPr>
          <w:rFonts w:ascii="Calibri" w:hAnsi="Calibri"/>
          <w:sz w:val="22"/>
          <w:szCs w:val="22"/>
        </w:rPr>
        <w:t xml:space="preserve"> 1121/6a, PSČ 147 00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rPr>
          <w:rFonts w:ascii="Calibri" w:hAnsi="Calibr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ab/>
        <w:t xml:space="preserve">        IČO: </w:t>
      </w:r>
      <w:r w:rsidRPr="00474F36">
        <w:rPr>
          <w:rFonts w:ascii="Calibri" w:hAnsi="Calibri"/>
          <w:sz w:val="22"/>
          <w:szCs w:val="22"/>
        </w:rPr>
        <w:t>494 51 821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rPr>
          <w:rFonts w:ascii="Calibri" w:hAnsi="Calibri"/>
          <w:sz w:val="22"/>
          <w:szCs w:val="22"/>
        </w:rPr>
      </w:pPr>
      <w:r w:rsidRPr="00474F36">
        <w:rPr>
          <w:rFonts w:ascii="Calibri" w:hAnsi="Calibri"/>
          <w:sz w:val="22"/>
          <w:szCs w:val="22"/>
        </w:rPr>
        <w:tab/>
        <w:t xml:space="preserve">        DIČ: CZ49451821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 xml:space="preserve">zapsaná v </w:t>
      </w:r>
      <w:r w:rsidRPr="00474F36">
        <w:rPr>
          <w:rFonts w:ascii="Calibri" w:hAnsi="Calibri"/>
          <w:sz w:val="22"/>
          <w:szCs w:val="22"/>
        </w:rPr>
        <w:t>registru Městského soudu v Praze, odd. C, vložka 39308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 xml:space="preserve">zastoupená: </w:t>
      </w:r>
      <w:r w:rsidRPr="00474F36">
        <w:rPr>
          <w:rFonts w:ascii="Calibri" w:hAnsi="Calibri"/>
          <w:sz w:val="22"/>
          <w:szCs w:val="22"/>
        </w:rPr>
        <w:t>Ing. Olgou Růžkovou, zmocněncem společnosti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 xml:space="preserve">bankovní spojení: ČS, a.s., č. účtu </w:t>
      </w:r>
      <w:proofErr w:type="spellStart"/>
      <w:r w:rsidR="00F576CA">
        <w:rPr>
          <w:rFonts w:ascii="Calibri" w:hAnsi="Calibri"/>
          <w:sz w:val="22"/>
          <w:szCs w:val="22"/>
        </w:rPr>
        <w:t>xxx</w:t>
      </w:r>
      <w:proofErr w:type="spellEnd"/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(dále jen „Dárce“)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 w:hanging="2835"/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a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474F36">
        <w:rPr>
          <w:rFonts w:asciiTheme="minorHAnsi" w:hAnsiTheme="minorHAnsi" w:cstheme="minorHAnsi"/>
          <w:b/>
          <w:sz w:val="22"/>
          <w:szCs w:val="22"/>
        </w:rPr>
        <w:t>Slezská nemocnice v Opavě, příspěvková organizace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sídlem: Olomoucká 470/86, Předměstí, 746 01 Opava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 xml:space="preserve">IČO:    </w:t>
      </w:r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>47813750</w:t>
      </w:r>
      <w:r w:rsidRPr="00474F36">
        <w:rPr>
          <w:rFonts w:asciiTheme="minorHAnsi" w:hAnsiTheme="minorHAnsi"/>
          <w:sz w:val="22"/>
          <w:szCs w:val="22"/>
        </w:rPr>
        <w:t xml:space="preserve"> 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 xml:space="preserve">DIČ:     </w:t>
      </w:r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>CZ47813750</w:t>
      </w:r>
      <w:r w:rsidRPr="00474F36">
        <w:rPr>
          <w:rFonts w:asciiTheme="minorHAnsi" w:hAnsiTheme="minorHAnsi"/>
          <w:sz w:val="22"/>
          <w:szCs w:val="22"/>
        </w:rPr>
        <w:t xml:space="preserve"> 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4F36">
        <w:rPr>
          <w:rFonts w:asciiTheme="minorHAnsi" w:hAnsiTheme="minorHAnsi"/>
          <w:sz w:val="22"/>
          <w:szCs w:val="22"/>
        </w:rPr>
        <w:t xml:space="preserve">Zapsaná v </w:t>
      </w:r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Obchodním rejstříku vedeným Krajským soudem v Ostravě, odd. </w:t>
      </w:r>
      <w:proofErr w:type="spellStart"/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>Pr</w:t>
      </w:r>
      <w:proofErr w:type="spellEnd"/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>., vložka 924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474F36">
        <w:rPr>
          <w:rFonts w:asciiTheme="minorHAnsi" w:hAnsiTheme="minorHAnsi"/>
          <w:sz w:val="22"/>
          <w:szCs w:val="22"/>
        </w:rPr>
        <w:t>zastoupená :</w:t>
      </w:r>
      <w:proofErr w:type="gramEnd"/>
      <w:r w:rsidRPr="00474F36">
        <w:rPr>
          <w:rFonts w:asciiTheme="minorHAnsi" w:hAnsiTheme="minorHAnsi"/>
          <w:sz w:val="22"/>
          <w:szCs w:val="22"/>
        </w:rPr>
        <w:t xml:space="preserve"> Ing.</w:t>
      </w:r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Karlem </w:t>
      </w:r>
      <w:proofErr w:type="spellStart"/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>Siebertem</w:t>
      </w:r>
      <w:proofErr w:type="spellEnd"/>
      <w:r w:rsidRPr="00474F36">
        <w:rPr>
          <w:rFonts w:asciiTheme="minorHAnsi" w:hAnsiTheme="minorHAnsi" w:cstheme="minorHAnsi"/>
          <w:sz w:val="22"/>
          <w:szCs w:val="22"/>
          <w:shd w:val="clear" w:color="auto" w:fill="FFFFFF"/>
        </w:rPr>
        <w:t>, MBA ředitelem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(dále jen „Obdarovaný“)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uzavírají v souladu s ustanovením § 2055 a násl. zákona č. 89/2012 Sb., občanského zákoníku, ve znění pozdějších předpisů níže uvedeného dne, měsíce a roku tuto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843"/>
        </w:tabs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jc w:val="center"/>
        <w:rPr>
          <w:rFonts w:asciiTheme="minorHAnsi" w:hAnsiTheme="minorHAnsi"/>
          <w:b/>
          <w:sz w:val="22"/>
          <w:szCs w:val="22"/>
        </w:rPr>
      </w:pPr>
      <w:r w:rsidRPr="00474F36">
        <w:rPr>
          <w:rFonts w:asciiTheme="minorHAnsi" w:hAnsiTheme="minorHAnsi"/>
          <w:b/>
          <w:sz w:val="22"/>
          <w:szCs w:val="22"/>
        </w:rPr>
        <w:t>darovací smlouvu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jc w:val="center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(dále jen „Smlouva” nebo „tato Smlouva“)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  <w:tab w:val="center" w:pos="4536"/>
          <w:tab w:val="right" w:pos="9072"/>
        </w:tabs>
        <w:jc w:val="center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keepNext/>
        <w:numPr>
          <w:ilvl w:val="0"/>
          <w:numId w:val="2"/>
        </w:numPr>
        <w:tabs>
          <w:tab w:val="left" w:pos="0"/>
          <w:tab w:val="left" w:pos="284"/>
          <w:tab w:val="left" w:pos="1701"/>
        </w:tabs>
        <w:spacing w:before="160" w:after="40"/>
        <w:jc w:val="center"/>
        <w:rPr>
          <w:rFonts w:asciiTheme="minorHAnsi" w:hAnsiTheme="minorHAnsi"/>
          <w:b/>
          <w:sz w:val="22"/>
          <w:szCs w:val="22"/>
        </w:rPr>
      </w:pPr>
    </w:p>
    <w:p w:rsidR="00474F36" w:rsidRPr="00474F36" w:rsidRDefault="00474F36" w:rsidP="00474F36">
      <w:pPr>
        <w:keepNext/>
        <w:tabs>
          <w:tab w:val="left" w:pos="0"/>
          <w:tab w:val="left" w:pos="284"/>
          <w:tab w:val="left" w:pos="1701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74F36">
        <w:rPr>
          <w:rFonts w:asciiTheme="minorHAnsi" w:hAnsiTheme="minorHAnsi"/>
          <w:b/>
          <w:sz w:val="22"/>
          <w:szCs w:val="22"/>
        </w:rPr>
        <w:t>Předmět Smlouvy</w:t>
      </w:r>
    </w:p>
    <w:p w:rsidR="00474F36" w:rsidRPr="008A03D6" w:rsidRDefault="00474F36" w:rsidP="008A03D6">
      <w:pPr>
        <w:pStyle w:val="Textodst1sl"/>
        <w:rPr>
          <w:rFonts w:asciiTheme="minorHAnsi" w:hAnsiTheme="minorHAnsi"/>
          <w:b/>
          <w:sz w:val="22"/>
          <w:szCs w:val="22"/>
        </w:rPr>
      </w:pPr>
      <w:r w:rsidRPr="008A03D6">
        <w:rPr>
          <w:rFonts w:asciiTheme="minorHAnsi" w:hAnsiTheme="minorHAnsi"/>
          <w:b/>
          <w:sz w:val="22"/>
          <w:szCs w:val="22"/>
        </w:rPr>
        <w:t xml:space="preserve">Dárce se touto Smlouvou zavazuje Obdarovanému bezplatně převést do vlastnictví dar – 1.100 balení novorozeneckých jednorázových plen </w:t>
      </w:r>
      <w:proofErr w:type="spellStart"/>
      <w:r w:rsidRPr="008A03D6">
        <w:rPr>
          <w:rFonts w:asciiTheme="minorHAnsi" w:hAnsiTheme="minorHAnsi"/>
          <w:b/>
          <w:sz w:val="22"/>
          <w:szCs w:val="22"/>
        </w:rPr>
        <w:t>Huggies</w:t>
      </w:r>
      <w:proofErr w:type="spellEnd"/>
      <w:r w:rsidRPr="008A03D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03D6">
        <w:rPr>
          <w:rFonts w:asciiTheme="minorHAnsi" w:hAnsiTheme="minorHAnsi"/>
          <w:b/>
          <w:sz w:val="22"/>
          <w:szCs w:val="22"/>
        </w:rPr>
        <w:t>Elite</w:t>
      </w:r>
      <w:proofErr w:type="spellEnd"/>
      <w:r w:rsidRPr="008A03D6">
        <w:rPr>
          <w:rFonts w:asciiTheme="minorHAnsi" w:hAnsiTheme="minorHAnsi"/>
          <w:b/>
          <w:sz w:val="22"/>
          <w:szCs w:val="22"/>
        </w:rPr>
        <w:t xml:space="preserve"> Soft 1 v celkové hodnotě 114.455 Kč bez DPH (dále jen „Dar“). </w:t>
      </w:r>
    </w:p>
    <w:p w:rsidR="00474F36" w:rsidRPr="00474F36" w:rsidRDefault="00474F36" w:rsidP="00474F36">
      <w:pPr>
        <w:tabs>
          <w:tab w:val="left" w:pos="0"/>
          <w:tab w:val="left" w:pos="284"/>
        </w:tabs>
        <w:spacing w:before="80"/>
        <w:ind w:left="720"/>
        <w:jc w:val="both"/>
        <w:outlineLvl w:val="1"/>
        <w:rPr>
          <w:rFonts w:asciiTheme="minorHAnsi" w:hAnsiTheme="minorHAnsi" w:cstheme="minorHAnsi"/>
          <w:sz w:val="22"/>
          <w:szCs w:val="18"/>
          <w:highlight w:val="yellow"/>
        </w:rPr>
      </w:pPr>
      <w:r w:rsidRPr="00474F36">
        <w:rPr>
          <w:rFonts w:asciiTheme="minorHAnsi" w:hAnsiTheme="minorHAnsi" w:cstheme="minorHAnsi"/>
          <w:sz w:val="22"/>
          <w:szCs w:val="18"/>
        </w:rPr>
        <w:t xml:space="preserve">Dar je poskytnut pro zdravotnické účely, rozvoj a chod </w:t>
      </w:r>
      <w:r w:rsidRPr="00474F36">
        <w:rPr>
          <w:rFonts w:asciiTheme="minorHAnsi" w:hAnsiTheme="minorHAnsi" w:cstheme="minorHAnsi"/>
          <w:b/>
          <w:sz w:val="22"/>
          <w:szCs w:val="18"/>
        </w:rPr>
        <w:t>novorozeneckého</w:t>
      </w:r>
      <w:r w:rsidRPr="00474F36">
        <w:rPr>
          <w:rFonts w:asciiTheme="minorHAnsi" w:hAnsiTheme="minorHAnsi" w:cstheme="minorHAnsi"/>
          <w:sz w:val="22"/>
          <w:szCs w:val="18"/>
        </w:rPr>
        <w:t xml:space="preserve"> </w:t>
      </w:r>
      <w:r w:rsidRPr="00474F36">
        <w:rPr>
          <w:rFonts w:asciiTheme="minorHAnsi" w:hAnsiTheme="minorHAnsi" w:cstheme="minorHAnsi"/>
          <w:b/>
          <w:sz w:val="22"/>
          <w:szCs w:val="18"/>
        </w:rPr>
        <w:t>oddělení Slezské nemocnice v Opavě</w:t>
      </w:r>
      <w:r w:rsidRPr="00474F36">
        <w:rPr>
          <w:rFonts w:asciiTheme="minorHAnsi" w:hAnsiTheme="minorHAnsi" w:cstheme="minorHAnsi"/>
          <w:sz w:val="22"/>
          <w:szCs w:val="18"/>
        </w:rPr>
        <w:t xml:space="preserve">. </w:t>
      </w:r>
      <w:r w:rsidRPr="005817A8">
        <w:rPr>
          <w:rFonts w:asciiTheme="minorHAnsi" w:hAnsiTheme="minorHAnsi" w:cstheme="minorHAnsi"/>
          <w:b/>
          <w:sz w:val="22"/>
          <w:szCs w:val="18"/>
        </w:rPr>
        <w:t>Závozy plenek budou probíhat měsíčně od 01/2024 do 12/2024</w:t>
      </w:r>
      <w:r w:rsidRPr="00474F36">
        <w:rPr>
          <w:rFonts w:asciiTheme="minorHAnsi" w:hAnsiTheme="minorHAnsi" w:cstheme="minorHAnsi"/>
          <w:sz w:val="22"/>
          <w:szCs w:val="18"/>
        </w:rPr>
        <w:t>.</w:t>
      </w:r>
    </w:p>
    <w:p w:rsidR="00474F36" w:rsidRPr="00474F36" w:rsidRDefault="00474F36" w:rsidP="00474F36">
      <w:pPr>
        <w:tabs>
          <w:tab w:val="left" w:pos="0"/>
          <w:tab w:val="left" w:pos="284"/>
        </w:tabs>
        <w:spacing w:before="80"/>
        <w:ind w:left="705" w:hanging="705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1.2.</w:t>
      </w:r>
      <w:r w:rsidRPr="00474F36">
        <w:rPr>
          <w:rFonts w:asciiTheme="minorHAnsi" w:hAnsiTheme="minorHAnsi"/>
          <w:sz w:val="22"/>
          <w:szCs w:val="22"/>
        </w:rPr>
        <w:tab/>
        <w:t>Dárce je vlastníkem předmětů a vlastnické právo k Předmětu daru přejde z dárce na Moravskoslezský kraj, s právem hospodařit pro obdarovaného jeho převzetím/nabytím účinnosti této smlouvy.</w:t>
      </w:r>
    </w:p>
    <w:p w:rsidR="00474F36" w:rsidRPr="00474F36" w:rsidRDefault="00474F36" w:rsidP="00474F36">
      <w:pPr>
        <w:numPr>
          <w:ilvl w:val="1"/>
          <w:numId w:val="3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 xml:space="preserve">Obdarovaný se zavazuje Dar využít či využívat k dosahování účelů vymezených v ustanovení </w:t>
      </w:r>
      <w:r w:rsidRPr="00474F36">
        <w:rPr>
          <w:rFonts w:asciiTheme="minorHAnsi" w:hAnsiTheme="minorHAnsi"/>
          <w:sz w:val="22"/>
          <w:szCs w:val="22"/>
        </w:rPr>
        <w:br/>
        <w:t>§ 20 odst. 8 zákona č. 586/1992 Sb., o daních z příjmů, ve znění pozdějších předpisů.</w:t>
      </w:r>
    </w:p>
    <w:p w:rsidR="00474F36" w:rsidRPr="00474F36" w:rsidRDefault="00474F36" w:rsidP="00474F36">
      <w:pPr>
        <w:tabs>
          <w:tab w:val="left" w:pos="0"/>
          <w:tab w:val="left" w:pos="284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keepNext/>
        <w:numPr>
          <w:ilvl w:val="0"/>
          <w:numId w:val="2"/>
        </w:numPr>
        <w:tabs>
          <w:tab w:val="left" w:pos="0"/>
          <w:tab w:val="left" w:pos="284"/>
          <w:tab w:val="left" w:pos="1701"/>
        </w:tabs>
        <w:spacing w:before="160" w:after="40"/>
        <w:jc w:val="center"/>
        <w:rPr>
          <w:rFonts w:asciiTheme="minorHAnsi" w:hAnsiTheme="minorHAnsi"/>
          <w:b/>
          <w:sz w:val="22"/>
          <w:szCs w:val="22"/>
        </w:rPr>
      </w:pPr>
    </w:p>
    <w:p w:rsidR="00474F36" w:rsidRPr="00474F36" w:rsidRDefault="00474F36" w:rsidP="00474F36">
      <w:pPr>
        <w:keepNext/>
        <w:tabs>
          <w:tab w:val="left" w:pos="0"/>
          <w:tab w:val="left" w:pos="284"/>
          <w:tab w:val="left" w:pos="1701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74F36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474F36" w:rsidRPr="00474F36" w:rsidRDefault="00474F36" w:rsidP="00474F36">
      <w:pPr>
        <w:numPr>
          <w:ilvl w:val="1"/>
          <w:numId w:val="4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Práva a povinnosti smluvních stran vyplývající z této Smlouvy se řídí příslušnými ustanoveními platného právního řádu, zejména občanského zákoníku.</w:t>
      </w:r>
    </w:p>
    <w:p w:rsidR="00474F36" w:rsidRPr="00474F36" w:rsidRDefault="00474F36" w:rsidP="00474F36">
      <w:pPr>
        <w:numPr>
          <w:ilvl w:val="1"/>
          <w:numId w:val="2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Tato Smlouva nabývá své účinnosti dnem jejího zveřejnění v Registru smluv MV. Dnem uzavření této Smlouvy je den označený datem u podpisů smluvních stran. Je-li takto označeno více dní, je dnem uzavření této Smlouvy den z označených dnů nejpozdější.</w:t>
      </w:r>
    </w:p>
    <w:p w:rsidR="00474F36" w:rsidRPr="00474F36" w:rsidRDefault="00474F36" w:rsidP="00474F36">
      <w:pPr>
        <w:numPr>
          <w:ilvl w:val="1"/>
          <w:numId w:val="2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lastRenderedPageBreak/>
        <w:t xml:space="preserve">Jakékoli spory mezi smluvními stranami vyplývající z této Smlouvy nebo vzniklé v souvislosti </w:t>
      </w:r>
      <w:r w:rsidRPr="00474F36">
        <w:rPr>
          <w:rFonts w:asciiTheme="minorHAnsi" w:hAnsiTheme="minorHAnsi"/>
          <w:sz w:val="22"/>
          <w:szCs w:val="22"/>
        </w:rPr>
        <w:br/>
        <w:t>s ní budou řešeny nejprve smírně. Nepodaří-li se smírného řešení dosáhnout do jednoho měsíce ode dne, kdy některá ze smluvních stran druhé smluvní straně oznámí své přesvědčení o existenci sporu nebo svůj návrh na jeho řešení, bude spor rozhodnut na návrh kterékoli smluvní strany obecným soudem.</w:t>
      </w:r>
    </w:p>
    <w:p w:rsidR="00474F36" w:rsidRPr="00474F36" w:rsidRDefault="00474F36" w:rsidP="00474F36">
      <w:pPr>
        <w:numPr>
          <w:ilvl w:val="1"/>
          <w:numId w:val="2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Obdarovaný má právo převzetí daru nebo jeho části bez jakýchkoliv sankcí (včetně např. odvolání zbývající části daru) odmítnout, popř. dar nebo jeho část vrátit Dárci v případě, že tento nevyhovuje pro dané použití nebo jinak nesplňuje pravidla bezpečného používání.</w:t>
      </w:r>
    </w:p>
    <w:p w:rsidR="00474F36" w:rsidRPr="00474F36" w:rsidRDefault="00474F36" w:rsidP="00474F36">
      <w:pPr>
        <w:numPr>
          <w:ilvl w:val="1"/>
          <w:numId w:val="2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Nevyplývá-li z písemného ujednání smluvních stran výslovně něco jiného, budou jakákoli oznámení, včetně případných výzev, či jiná sdělení předpokládaná podle této Smlouvy nebo v souvislosti s ní učiněna písemně. Přípustnou formou jejich doručování podle této Smlouvy je osobní předání oproti podpisu nebo doručení poštou formou doporučené zásilky na adresu uvedenou v úvodu této Smlouvy nebo na jinou doručovací adresu písemně oznámenou odesílateli v souladu s tímto ustanovením. Za doručení se pro účely této Smlouvy považuje též případ, kdy adresát odmítne osobní předání nebo doručení poštou.</w:t>
      </w:r>
    </w:p>
    <w:p w:rsidR="00474F36" w:rsidRPr="00474F36" w:rsidRDefault="00474F36" w:rsidP="00474F36">
      <w:pPr>
        <w:numPr>
          <w:ilvl w:val="1"/>
          <w:numId w:val="2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Tato Smlouva může být měněna pouze dohodou smluvních stran v písemné formě, přičemž změna této Smlouvy bude účinná k okamžiku stanovenému v takovéto dohodě. Nebude-li takovýto okamžik stanoven, pak změna této Smlouvy bude účinná ke dni uzavření takovéto dohody.</w:t>
      </w:r>
    </w:p>
    <w:p w:rsidR="00474F36" w:rsidRPr="00474F36" w:rsidRDefault="00474F36" w:rsidP="00474F36">
      <w:pPr>
        <w:numPr>
          <w:ilvl w:val="1"/>
          <w:numId w:val="2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Tato Smlouva je sepsána ve dvou stejnopisech, z nichž každá ze smluvních stran obdrží jeden stejnopis. Smlouva může být podepsána i elektronicky.</w:t>
      </w:r>
    </w:p>
    <w:p w:rsidR="00474F36" w:rsidRPr="00474F36" w:rsidRDefault="00474F36" w:rsidP="00474F36">
      <w:pPr>
        <w:numPr>
          <w:ilvl w:val="1"/>
          <w:numId w:val="2"/>
        </w:numPr>
        <w:tabs>
          <w:tab w:val="left" w:pos="0"/>
          <w:tab w:val="left" w:pos="284"/>
          <w:tab w:val="left" w:pos="1701"/>
        </w:tabs>
        <w:spacing w:before="80"/>
        <w:jc w:val="both"/>
        <w:outlineLvl w:val="1"/>
        <w:rPr>
          <w:rFonts w:asciiTheme="minorHAnsi" w:hAnsiTheme="minorHAnsi"/>
          <w:sz w:val="22"/>
          <w:szCs w:val="22"/>
        </w:rPr>
      </w:pPr>
      <w:r w:rsidRPr="00474F36">
        <w:rPr>
          <w:rFonts w:asciiTheme="minorHAnsi" w:hAnsiTheme="minorHAnsi"/>
          <w:sz w:val="22"/>
          <w:szCs w:val="22"/>
        </w:rPr>
        <w:t>Každá ze smluvních stran prohlašuje, že tuto Smlouvu uzavírá svobodně a vážně, nikoliv v tísni za nápadně nevýhodných podmínek, že považuje obsah této Smlouvy za určitý a srozumitelný a že jsou jí známy všechny skutečnosti, jež jsou pro uzavření této Smlouvy rozhodující.</w:t>
      </w: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474F36" w:rsidRPr="00474F36" w:rsidTr="00AF62EC">
        <w:tc>
          <w:tcPr>
            <w:tcW w:w="4890" w:type="dxa"/>
          </w:tcPr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ab/>
              <w:t xml:space="preserve">V </w:t>
            </w:r>
            <w:r w:rsidRPr="00474F36">
              <w:rPr>
                <w:rFonts w:asciiTheme="minorHAnsi" w:hAnsiTheme="minorHAnsi"/>
                <w:noProof/>
                <w:sz w:val="22"/>
                <w:szCs w:val="22"/>
              </w:rPr>
              <w:t xml:space="preserve">Praze </w:t>
            </w:r>
            <w:r w:rsidRPr="00474F36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F576CA">
              <w:rPr>
                <w:rFonts w:asciiTheme="minorHAnsi" w:hAnsiTheme="minorHAnsi"/>
                <w:sz w:val="22"/>
                <w:szCs w:val="22"/>
              </w:rPr>
              <w:t>7.2.2024</w:t>
            </w:r>
          </w:p>
          <w:p w:rsidR="00474F36" w:rsidRPr="00474F36" w:rsidRDefault="00474F36" w:rsidP="00474F36">
            <w:pPr>
              <w:tabs>
                <w:tab w:val="left" w:pos="0"/>
                <w:tab w:val="left" w:pos="284"/>
                <w:tab w:val="left" w:pos="170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74F36" w:rsidRPr="00474F36" w:rsidRDefault="00474F36" w:rsidP="00474F36">
            <w:pPr>
              <w:tabs>
                <w:tab w:val="left" w:pos="0"/>
                <w:tab w:val="left" w:pos="284"/>
                <w:tab w:val="left" w:pos="170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74F36" w:rsidRPr="00474F36" w:rsidRDefault="00474F36" w:rsidP="00474F36">
            <w:pPr>
              <w:tabs>
                <w:tab w:val="left" w:pos="0"/>
                <w:tab w:val="left" w:pos="284"/>
                <w:tab w:val="left" w:pos="170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ab/>
              <w:t>V Opavě dne</w:t>
            </w:r>
            <w:r w:rsidR="001F64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F6438">
              <w:rPr>
                <w:rFonts w:asciiTheme="minorHAnsi" w:hAnsiTheme="minorHAnsi"/>
                <w:sz w:val="22"/>
                <w:szCs w:val="22"/>
              </w:rPr>
              <w:t>31.1.2024</w:t>
            </w:r>
          </w:p>
        </w:tc>
      </w:tr>
      <w:tr w:rsidR="00474F36" w:rsidRPr="00474F36" w:rsidTr="00AF62EC">
        <w:tc>
          <w:tcPr>
            <w:tcW w:w="4890" w:type="dxa"/>
          </w:tcPr>
          <w:p w:rsidR="00474F36" w:rsidRPr="00474F36" w:rsidRDefault="00474F36" w:rsidP="00474F36">
            <w:pPr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5103" w:type="dxa"/>
          </w:tcPr>
          <w:p w:rsidR="00474F36" w:rsidRPr="00474F36" w:rsidRDefault="00474F36" w:rsidP="00474F36">
            <w:pPr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474F36" w:rsidRPr="00474F36" w:rsidTr="00AF62EC">
        <w:trPr>
          <w:trHeight w:val="351"/>
        </w:trPr>
        <w:tc>
          <w:tcPr>
            <w:tcW w:w="4890" w:type="dxa"/>
          </w:tcPr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za PROSAM, s.r.o.</w:t>
            </w: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Ing. Olga Růžková</w:t>
            </w: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zmocněnec společnosti</w:t>
            </w:r>
          </w:p>
        </w:tc>
        <w:tc>
          <w:tcPr>
            <w:tcW w:w="5103" w:type="dxa"/>
          </w:tcPr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za Slezskou nemocnici v Opavě</w:t>
            </w: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příspěvkovou organizaci</w:t>
            </w: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MUDr. Karel Siebert, MBA</w:t>
            </w: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4F36">
              <w:rPr>
                <w:rFonts w:asciiTheme="minorHAnsi" w:hAnsiTheme="minorHAnsi"/>
                <w:sz w:val="22"/>
                <w:szCs w:val="22"/>
              </w:rPr>
              <w:t>ředitel</w:t>
            </w: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4F36" w:rsidRPr="00474F36" w:rsidRDefault="00474F36" w:rsidP="00474F36">
            <w:pPr>
              <w:keepNext/>
              <w:tabs>
                <w:tab w:val="left" w:pos="0"/>
                <w:tab w:val="left" w:pos="284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4F36" w:rsidRPr="00474F36" w:rsidRDefault="00474F36" w:rsidP="00474F36">
      <w:pPr>
        <w:tabs>
          <w:tab w:val="left" w:pos="0"/>
          <w:tab w:val="left" w:pos="284"/>
          <w:tab w:val="left" w:pos="1701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A47FF7" w:rsidRPr="00A47FF7" w:rsidRDefault="00A47FF7" w:rsidP="00115C73">
      <w:pPr>
        <w:spacing w:after="120"/>
        <w:jc w:val="both"/>
        <w:rPr>
          <w:rFonts w:ascii="Tahoma" w:hAnsi="Tahoma" w:cs="Tahoma"/>
          <w:sz w:val="22"/>
          <w:szCs w:val="22"/>
        </w:rPr>
      </w:pPr>
    </w:p>
    <w:sectPr w:rsidR="00A47FF7" w:rsidRPr="00A47FF7">
      <w:headerReference w:type="default" r:id="rId8"/>
      <w:footerReference w:type="default" r:id="rId9"/>
      <w:pgSz w:w="11906" w:h="16838"/>
      <w:pgMar w:top="1526" w:right="1417" w:bottom="1417" w:left="1417" w:header="56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6D" w:rsidRDefault="0055596D">
      <w:r>
        <w:separator/>
      </w:r>
    </w:p>
  </w:endnote>
  <w:endnote w:type="continuationSeparator" w:id="0">
    <w:p w:rsidR="0055596D" w:rsidRDefault="0055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C7" w:rsidRDefault="001F6438">
    <w:pPr>
      <w:pStyle w:val="Zpat"/>
      <w:tabs>
        <w:tab w:val="left" w:pos="142"/>
        <w:tab w:val="left" w:pos="709"/>
        <w:tab w:val="left" w:pos="65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6D" w:rsidRDefault="0055596D">
      <w:r>
        <w:separator/>
      </w:r>
    </w:p>
  </w:footnote>
  <w:footnote w:type="continuationSeparator" w:id="0">
    <w:p w:rsidR="0055596D" w:rsidRDefault="0055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7D" w:rsidRDefault="001F6438" w:rsidP="00033533">
    <w:pPr>
      <w:pStyle w:val="Zhlav"/>
    </w:pPr>
  </w:p>
  <w:p w:rsidR="006A5C7D" w:rsidRDefault="001F6438" w:rsidP="000335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9673F76"/>
    <w:multiLevelType w:val="hybridMultilevel"/>
    <w:tmpl w:val="ADA076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37"/>
    <w:rsid w:val="000104D1"/>
    <w:rsid w:val="00034F4E"/>
    <w:rsid w:val="00062C54"/>
    <w:rsid w:val="000835EC"/>
    <w:rsid w:val="0009760B"/>
    <w:rsid w:val="000E2840"/>
    <w:rsid w:val="000F67EC"/>
    <w:rsid w:val="001125F2"/>
    <w:rsid w:val="00115C73"/>
    <w:rsid w:val="00120F54"/>
    <w:rsid w:val="001267DD"/>
    <w:rsid w:val="00130DFD"/>
    <w:rsid w:val="0014283E"/>
    <w:rsid w:val="00151178"/>
    <w:rsid w:val="0017371F"/>
    <w:rsid w:val="001968B6"/>
    <w:rsid w:val="001A20C6"/>
    <w:rsid w:val="001F6110"/>
    <w:rsid w:val="001F6438"/>
    <w:rsid w:val="00207A12"/>
    <w:rsid w:val="0022299F"/>
    <w:rsid w:val="00224770"/>
    <w:rsid w:val="00244769"/>
    <w:rsid w:val="00265A0E"/>
    <w:rsid w:val="00267B7E"/>
    <w:rsid w:val="002708CC"/>
    <w:rsid w:val="002A19B2"/>
    <w:rsid w:val="002A6079"/>
    <w:rsid w:val="002A649C"/>
    <w:rsid w:val="002B5555"/>
    <w:rsid w:val="002D322D"/>
    <w:rsid w:val="00301007"/>
    <w:rsid w:val="00307FAA"/>
    <w:rsid w:val="0033351C"/>
    <w:rsid w:val="00342A93"/>
    <w:rsid w:val="003504CA"/>
    <w:rsid w:val="00360F27"/>
    <w:rsid w:val="0038127E"/>
    <w:rsid w:val="00474F36"/>
    <w:rsid w:val="00497C2F"/>
    <w:rsid w:val="004D407D"/>
    <w:rsid w:val="004F57D2"/>
    <w:rsid w:val="00552D2E"/>
    <w:rsid w:val="0055596D"/>
    <w:rsid w:val="005730BB"/>
    <w:rsid w:val="005817A8"/>
    <w:rsid w:val="00586998"/>
    <w:rsid w:val="005B5DE7"/>
    <w:rsid w:val="005B6DEC"/>
    <w:rsid w:val="005F1FC3"/>
    <w:rsid w:val="006152FB"/>
    <w:rsid w:val="006206CB"/>
    <w:rsid w:val="006276CE"/>
    <w:rsid w:val="00627C03"/>
    <w:rsid w:val="006600FF"/>
    <w:rsid w:val="00680CD5"/>
    <w:rsid w:val="00683769"/>
    <w:rsid w:val="00694897"/>
    <w:rsid w:val="006A00E1"/>
    <w:rsid w:val="006A0999"/>
    <w:rsid w:val="006D7AC1"/>
    <w:rsid w:val="007369A5"/>
    <w:rsid w:val="007411EB"/>
    <w:rsid w:val="00771E02"/>
    <w:rsid w:val="007827DD"/>
    <w:rsid w:val="007B6BF5"/>
    <w:rsid w:val="007C2E29"/>
    <w:rsid w:val="007F043E"/>
    <w:rsid w:val="007F33B0"/>
    <w:rsid w:val="007F538E"/>
    <w:rsid w:val="00812CB0"/>
    <w:rsid w:val="00816BA2"/>
    <w:rsid w:val="0083288E"/>
    <w:rsid w:val="00840E9F"/>
    <w:rsid w:val="00881450"/>
    <w:rsid w:val="00884D8A"/>
    <w:rsid w:val="0089768F"/>
    <w:rsid w:val="008A03D6"/>
    <w:rsid w:val="008C38CE"/>
    <w:rsid w:val="008F2242"/>
    <w:rsid w:val="0092749E"/>
    <w:rsid w:val="00942A44"/>
    <w:rsid w:val="00944733"/>
    <w:rsid w:val="00957E15"/>
    <w:rsid w:val="009C6B33"/>
    <w:rsid w:val="009C707E"/>
    <w:rsid w:val="009E3D15"/>
    <w:rsid w:val="009E4E67"/>
    <w:rsid w:val="009F2474"/>
    <w:rsid w:val="00A12024"/>
    <w:rsid w:val="00A47FF7"/>
    <w:rsid w:val="00A65891"/>
    <w:rsid w:val="00AA7EF2"/>
    <w:rsid w:val="00AB12A7"/>
    <w:rsid w:val="00AC6EB5"/>
    <w:rsid w:val="00AC7054"/>
    <w:rsid w:val="00AD55C1"/>
    <w:rsid w:val="00B00D7E"/>
    <w:rsid w:val="00B328F8"/>
    <w:rsid w:val="00B373D3"/>
    <w:rsid w:val="00B46353"/>
    <w:rsid w:val="00B71081"/>
    <w:rsid w:val="00BE63BD"/>
    <w:rsid w:val="00C02217"/>
    <w:rsid w:val="00C53C26"/>
    <w:rsid w:val="00C96E34"/>
    <w:rsid w:val="00D415F6"/>
    <w:rsid w:val="00D53149"/>
    <w:rsid w:val="00D53A9A"/>
    <w:rsid w:val="00D55399"/>
    <w:rsid w:val="00D879BD"/>
    <w:rsid w:val="00DA2C8C"/>
    <w:rsid w:val="00DB272E"/>
    <w:rsid w:val="00DD3116"/>
    <w:rsid w:val="00E004FB"/>
    <w:rsid w:val="00E053E4"/>
    <w:rsid w:val="00E44DD1"/>
    <w:rsid w:val="00E46050"/>
    <w:rsid w:val="00E61603"/>
    <w:rsid w:val="00E65347"/>
    <w:rsid w:val="00E75276"/>
    <w:rsid w:val="00E7781C"/>
    <w:rsid w:val="00EC0855"/>
    <w:rsid w:val="00EC195C"/>
    <w:rsid w:val="00ED46D5"/>
    <w:rsid w:val="00EF5537"/>
    <w:rsid w:val="00F101B8"/>
    <w:rsid w:val="00F40A38"/>
    <w:rsid w:val="00F576CA"/>
    <w:rsid w:val="00F6713E"/>
    <w:rsid w:val="00F97710"/>
    <w:rsid w:val="00FA734E"/>
    <w:rsid w:val="00FA778A"/>
    <w:rsid w:val="00FC1FBA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174BD"/>
  <w15:docId w15:val="{4A59568E-3DAE-44D3-AA97-B865A738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51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F5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55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F5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55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F5537"/>
    <w:rPr>
      <w:rFonts w:ascii="Arial" w:hAnsi="Arial" w:cs="Arial" w:hint="default"/>
      <w:b/>
      <w:bCs/>
      <w:color w:val="004674"/>
      <w:sz w:val="16"/>
      <w:szCs w:val="1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53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47FF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51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497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A6079"/>
    <w:pPr>
      <w:jc w:val="both"/>
    </w:pPr>
    <w:rPr>
      <w:rFonts w:ascii="Calibri" w:hAnsi="Calibri" w:cs="Calibri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A6079"/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lolnku">
    <w:name w:val="Číslo článku"/>
    <w:basedOn w:val="Normln"/>
    <w:next w:val="Normln"/>
    <w:rsid w:val="00474F36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rsid w:val="00474F36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3psmena">
    <w:name w:val="Text odst. 3 písmena"/>
    <w:basedOn w:val="Textodst1sl"/>
    <w:rsid w:val="00474F36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474F3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Vaňková</dc:creator>
  <cp:lastModifiedBy>Ing. Veronika Austová</cp:lastModifiedBy>
  <cp:revision>2</cp:revision>
  <cp:lastPrinted>2020-12-11T13:25:00Z</cp:lastPrinted>
  <dcterms:created xsi:type="dcterms:W3CDTF">2024-02-21T09:56:00Z</dcterms:created>
  <dcterms:modified xsi:type="dcterms:W3CDTF">2024-02-21T09:56:00Z</dcterms:modified>
</cp:coreProperties>
</file>