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3989" w14:textId="77777777" w:rsidR="0034489E" w:rsidRDefault="0034489E" w:rsidP="00717A87">
      <w:pPr>
        <w:pStyle w:val="Nzev"/>
        <w:spacing w:line="280" w:lineRule="atLeast"/>
        <w:rPr>
          <w:rFonts w:ascii="Arial" w:hAnsi="Arial" w:cs="Arial"/>
          <w:color w:val="000000"/>
          <w:sz w:val="32"/>
          <w:szCs w:val="32"/>
        </w:rPr>
      </w:pPr>
    </w:p>
    <w:p w14:paraId="3BCEF441" w14:textId="77777777" w:rsidR="002D29B8" w:rsidRDefault="002D29B8" w:rsidP="00717A87">
      <w:pPr>
        <w:pStyle w:val="Nzev"/>
        <w:spacing w:line="280" w:lineRule="atLeast"/>
        <w:rPr>
          <w:rFonts w:ascii="Arial" w:hAnsi="Arial" w:cs="Arial"/>
          <w:color w:val="000000"/>
          <w:sz w:val="32"/>
          <w:szCs w:val="32"/>
        </w:rPr>
      </w:pPr>
    </w:p>
    <w:p w14:paraId="682360D7" w14:textId="18C43FC4" w:rsidR="00717A87" w:rsidRPr="00A069D7" w:rsidRDefault="0033127B" w:rsidP="00717A87">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zpracování </w:t>
      </w:r>
      <w:r w:rsidR="00AD1DC9">
        <w:rPr>
          <w:rFonts w:ascii="Arial" w:hAnsi="Arial" w:cs="Arial"/>
          <w:sz w:val="32"/>
          <w:szCs w:val="32"/>
        </w:rPr>
        <w:t>Prů</w:t>
      </w:r>
      <w:r w:rsidR="00A069D7" w:rsidRPr="00A069D7">
        <w:rPr>
          <w:rFonts w:ascii="Arial" w:hAnsi="Arial" w:cs="Arial"/>
          <w:sz w:val="32"/>
          <w:szCs w:val="32"/>
        </w:rPr>
        <w:t>zkumu veřejného mínění na téma Pečující osoby v ČR</w:t>
      </w:r>
      <w:r w:rsidR="00717A87" w:rsidRPr="00A069D7">
        <w:rPr>
          <w:rFonts w:ascii="Arial" w:hAnsi="Arial" w:cs="Arial"/>
          <w:color w:val="000000"/>
          <w:sz w:val="32"/>
          <w:szCs w:val="32"/>
        </w:rPr>
        <w:t xml:space="preserve"> </w:t>
      </w:r>
    </w:p>
    <w:p w14:paraId="31544DB1" w14:textId="77777777" w:rsidR="00717A87" w:rsidRDefault="00717A87" w:rsidP="00717A87">
      <w:pPr>
        <w:pStyle w:val="Nzev"/>
        <w:spacing w:line="280" w:lineRule="atLeast"/>
        <w:rPr>
          <w:rFonts w:ascii="Arial" w:hAnsi="Arial" w:cs="Arial"/>
          <w:color w:val="000000"/>
          <w:sz w:val="20"/>
        </w:rPr>
      </w:pPr>
    </w:p>
    <w:p w14:paraId="1920FE3D" w14:textId="5DA923A5" w:rsidR="00EE0A3B" w:rsidRPr="003A4738" w:rsidRDefault="00E37BC8" w:rsidP="00717A87">
      <w:pPr>
        <w:pStyle w:val="Nzev"/>
        <w:spacing w:line="280" w:lineRule="atLeast"/>
        <w:rPr>
          <w:rFonts w:ascii="Arial" w:hAnsi="Arial" w:cs="Arial"/>
          <w:color w:val="000000"/>
          <w:sz w:val="20"/>
        </w:rPr>
      </w:pPr>
      <w:r w:rsidRPr="003A4738">
        <w:rPr>
          <w:rFonts w:ascii="Arial" w:hAnsi="Arial" w:cs="Arial"/>
          <w:color w:val="000000"/>
          <w:sz w:val="20"/>
        </w:rPr>
        <w:t xml:space="preserve">uzavřená dle </w:t>
      </w:r>
      <w:proofErr w:type="spellStart"/>
      <w:r w:rsidRPr="003A4738">
        <w:rPr>
          <w:rFonts w:ascii="Arial" w:hAnsi="Arial" w:cs="Arial"/>
          <w:color w:val="000000"/>
          <w:sz w:val="20"/>
        </w:rPr>
        <w:t>ust</w:t>
      </w:r>
      <w:proofErr w:type="spellEnd"/>
      <w:r w:rsidRPr="003A4738">
        <w:rPr>
          <w:rFonts w:ascii="Arial" w:hAnsi="Arial" w:cs="Arial"/>
          <w:color w:val="000000"/>
          <w:sz w:val="20"/>
        </w:rPr>
        <w:t xml:space="preserve">. § </w:t>
      </w:r>
      <w:r w:rsidR="00A051E9">
        <w:rPr>
          <w:rFonts w:ascii="Arial" w:hAnsi="Arial" w:cs="Arial"/>
          <w:color w:val="000000"/>
          <w:sz w:val="20"/>
        </w:rPr>
        <w:t>2586 a násl.</w:t>
      </w:r>
      <w:r w:rsidR="00A051E9" w:rsidDel="00A051E9">
        <w:rPr>
          <w:rFonts w:ascii="Arial" w:hAnsi="Arial" w:cs="Arial"/>
          <w:color w:val="000000"/>
          <w:sz w:val="20"/>
        </w:rPr>
        <w:t xml:space="preserve"> </w:t>
      </w:r>
      <w:r w:rsidRPr="003A4738">
        <w:rPr>
          <w:rFonts w:ascii="Arial" w:hAnsi="Arial" w:cs="Arial"/>
          <w:color w:val="000000"/>
          <w:sz w:val="20"/>
        </w:rPr>
        <w:t>zákona č. 89/2012 Sb., občanský zákoník</w:t>
      </w:r>
      <w:r w:rsidR="000570F3">
        <w:rPr>
          <w:rFonts w:ascii="Arial" w:hAnsi="Arial" w:cs="Arial"/>
          <w:sz w:val="20"/>
        </w:rPr>
        <w:t>, ve znění pozdějších předpisů</w:t>
      </w:r>
    </w:p>
    <w:p w14:paraId="064E2D9D" w14:textId="21C635B1"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E37BC8">
      <w:pPr>
        <w:spacing w:line="280" w:lineRule="atLeast"/>
        <w:jc w:val="center"/>
        <w:rPr>
          <w:rFonts w:ascii="Arial" w:hAnsi="Arial" w:cs="Arial"/>
          <w:color w:val="000000"/>
          <w:sz w:val="20"/>
          <w:szCs w:val="20"/>
        </w:rPr>
      </w:pPr>
    </w:p>
    <w:p w14:paraId="172F06DE" w14:textId="77777777"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E37BC8">
      <w:pPr>
        <w:rPr>
          <w:rFonts w:ascii="Arial" w:hAnsi="Arial" w:cs="Arial"/>
          <w:sz w:val="22"/>
          <w:szCs w:val="22"/>
        </w:rPr>
      </w:pPr>
    </w:p>
    <w:p w14:paraId="323681F1" w14:textId="77777777" w:rsidR="00E37BC8" w:rsidRPr="00F52B99" w:rsidRDefault="00E37BC8" w:rsidP="00E37BC8">
      <w:pPr>
        <w:rPr>
          <w:rFonts w:ascii="Arial" w:hAnsi="Arial" w:cs="Arial"/>
          <w:b/>
          <w:iCs/>
          <w:sz w:val="22"/>
          <w:szCs w:val="22"/>
        </w:rPr>
      </w:pPr>
    </w:p>
    <w:p w14:paraId="51EAEB71" w14:textId="77777777" w:rsidR="002423CA" w:rsidRDefault="002423CA" w:rsidP="00E37BC8">
      <w:pPr>
        <w:rPr>
          <w:rFonts w:ascii="Arial" w:hAnsi="Arial" w:cs="Arial"/>
          <w:b/>
          <w:sz w:val="22"/>
          <w:szCs w:val="22"/>
        </w:rPr>
      </w:pPr>
    </w:p>
    <w:p w14:paraId="3C573FB8" w14:textId="77777777" w:rsidR="002423CA" w:rsidRPr="003A4738" w:rsidRDefault="002423CA" w:rsidP="003A4738">
      <w:pPr>
        <w:spacing w:line="280" w:lineRule="atLeast"/>
        <w:rPr>
          <w:rFonts w:ascii="Arial" w:hAnsi="Arial" w:cs="Arial"/>
          <w:b/>
          <w:sz w:val="20"/>
          <w:szCs w:val="20"/>
        </w:rPr>
      </w:pPr>
    </w:p>
    <w:p w14:paraId="7023D233" w14:textId="77777777" w:rsidR="00E37BC8" w:rsidRPr="003A4738" w:rsidRDefault="00E37BC8" w:rsidP="003A4738">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2943D4C5" w14:textId="01186940"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se sídlem</w:t>
      </w:r>
      <w:r w:rsidR="000570F3">
        <w:rPr>
          <w:rFonts w:ascii="Arial" w:hAnsi="Arial" w:cs="Arial"/>
          <w:sz w:val="20"/>
          <w:szCs w:val="20"/>
        </w:rPr>
        <w:t>:</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Na Poříčním právu 1/376, 128 01 Praha 2</w:t>
      </w:r>
    </w:p>
    <w:p w14:paraId="5B76F9CE" w14:textId="65E21B32" w:rsidR="00717A87" w:rsidRPr="00717A87" w:rsidRDefault="00E37BC8" w:rsidP="00717A87">
      <w:pPr>
        <w:spacing w:line="280" w:lineRule="atLeast"/>
        <w:rPr>
          <w:rFonts w:ascii="Arial" w:hAnsi="Arial" w:cs="Arial"/>
          <w:sz w:val="20"/>
          <w:szCs w:val="20"/>
        </w:rPr>
      </w:pPr>
      <w:r w:rsidRPr="003A4738">
        <w:rPr>
          <w:rFonts w:ascii="Arial" w:hAnsi="Arial" w:cs="Arial"/>
          <w:sz w:val="20"/>
          <w:szCs w:val="20"/>
        </w:rPr>
        <w:t xml:space="preserve">zastoupena: </w:t>
      </w:r>
      <w:r w:rsidR="000570F3">
        <w:rPr>
          <w:rFonts w:ascii="Arial" w:hAnsi="Arial" w:cs="Arial"/>
          <w:sz w:val="20"/>
          <w:szCs w:val="20"/>
        </w:rPr>
        <w:tab/>
      </w:r>
      <w:r w:rsidR="001C1CE8">
        <w:rPr>
          <w:rFonts w:ascii="Arial" w:hAnsi="Arial" w:cs="Arial"/>
          <w:sz w:val="20"/>
          <w:szCs w:val="20"/>
        </w:rPr>
        <w:tab/>
      </w:r>
    </w:p>
    <w:p w14:paraId="65A60963" w14:textId="222B9878"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IČ:</w:t>
      </w:r>
      <w:r w:rsidR="000570F3">
        <w:rPr>
          <w:rFonts w:ascii="Arial" w:hAnsi="Arial" w:cs="Arial"/>
          <w:sz w:val="20"/>
          <w:szCs w:val="20"/>
        </w:rPr>
        <w:tab/>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00551023</w:t>
      </w:r>
      <w:r w:rsidR="00FF0E83">
        <w:rPr>
          <w:rFonts w:ascii="Arial" w:hAnsi="Arial" w:cs="Arial"/>
          <w:sz w:val="20"/>
          <w:szCs w:val="20"/>
        </w:rPr>
        <w:t xml:space="preserve"> </w:t>
      </w:r>
    </w:p>
    <w:p w14:paraId="2DC30DD5" w14:textId="634B44D2"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bankovní spojení: </w:t>
      </w:r>
      <w:r w:rsidR="000570F3">
        <w:rPr>
          <w:rFonts w:ascii="Arial" w:hAnsi="Arial" w:cs="Arial"/>
          <w:sz w:val="20"/>
          <w:szCs w:val="20"/>
        </w:rPr>
        <w:tab/>
      </w:r>
      <w:r w:rsidRPr="003A4738">
        <w:rPr>
          <w:rFonts w:ascii="Arial" w:hAnsi="Arial" w:cs="Arial"/>
          <w:sz w:val="20"/>
          <w:szCs w:val="20"/>
        </w:rPr>
        <w:t xml:space="preserve">ČNB, pobočka Praha, Na Příkopě 28, 115 03 Praha 1 </w:t>
      </w:r>
    </w:p>
    <w:p w14:paraId="2EF66950" w14:textId="3A7C6D65"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číslo účtu: </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2229001/0710</w:t>
      </w:r>
    </w:p>
    <w:p w14:paraId="3E330019" w14:textId="0EE682EC"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ID datové schránky: </w:t>
      </w:r>
      <w:r w:rsidR="000570F3">
        <w:rPr>
          <w:rFonts w:ascii="Arial" w:hAnsi="Arial" w:cs="Arial"/>
          <w:sz w:val="20"/>
          <w:szCs w:val="20"/>
        </w:rPr>
        <w:tab/>
      </w:r>
      <w:r w:rsidRPr="003A4738">
        <w:rPr>
          <w:rFonts w:ascii="Arial" w:hAnsi="Arial" w:cs="Arial"/>
          <w:sz w:val="20"/>
          <w:szCs w:val="20"/>
        </w:rPr>
        <w:t>sc9aavg</w:t>
      </w:r>
    </w:p>
    <w:p w14:paraId="45979759" w14:textId="77777777" w:rsidR="00E37BC8" w:rsidRPr="003A4738" w:rsidRDefault="00E37BC8" w:rsidP="003A4738">
      <w:pPr>
        <w:spacing w:line="280" w:lineRule="atLeast"/>
        <w:rPr>
          <w:rFonts w:ascii="Arial" w:hAnsi="Arial" w:cs="Arial"/>
          <w:b/>
          <w:sz w:val="20"/>
          <w:szCs w:val="20"/>
        </w:rPr>
      </w:pPr>
    </w:p>
    <w:p w14:paraId="63960A1F" w14:textId="12EB6CCE"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(dále jen „Objednatel</w:t>
      </w:r>
      <w:r w:rsidRPr="00D9769D">
        <w:rPr>
          <w:rFonts w:ascii="Arial" w:hAnsi="Arial" w:cs="Arial"/>
          <w:sz w:val="20"/>
          <w:szCs w:val="20"/>
        </w:rPr>
        <w:t>“</w:t>
      </w:r>
      <w:r w:rsidR="007C5CF2" w:rsidRPr="00D9769D">
        <w:rPr>
          <w:rFonts w:ascii="Arial" w:hAnsi="Arial" w:cs="Arial"/>
          <w:sz w:val="20"/>
          <w:szCs w:val="20"/>
        </w:rPr>
        <w:t xml:space="preserve"> nebo „MPSV“</w:t>
      </w:r>
      <w:r w:rsidRPr="00D9769D">
        <w:rPr>
          <w:rFonts w:ascii="Arial" w:hAnsi="Arial" w:cs="Arial"/>
          <w:sz w:val="20"/>
          <w:szCs w:val="20"/>
        </w:rPr>
        <w:t>)</w:t>
      </w:r>
    </w:p>
    <w:p w14:paraId="7ED7030C" w14:textId="77777777" w:rsidR="002423CA" w:rsidRPr="003A4738" w:rsidRDefault="002423CA" w:rsidP="003A4738">
      <w:pPr>
        <w:spacing w:line="280" w:lineRule="atLeast"/>
        <w:rPr>
          <w:rFonts w:ascii="Arial" w:hAnsi="Arial" w:cs="Arial"/>
          <w:sz w:val="20"/>
          <w:szCs w:val="20"/>
        </w:rPr>
      </w:pPr>
    </w:p>
    <w:p w14:paraId="76DD03F3"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na straně jedné</w:t>
      </w:r>
    </w:p>
    <w:p w14:paraId="374CE960" w14:textId="77777777" w:rsidR="004E28C1" w:rsidRDefault="004E28C1" w:rsidP="003A4738">
      <w:pPr>
        <w:spacing w:line="280" w:lineRule="atLeast"/>
        <w:rPr>
          <w:rFonts w:ascii="Arial" w:hAnsi="Arial" w:cs="Arial"/>
          <w:sz w:val="20"/>
          <w:szCs w:val="20"/>
        </w:rPr>
      </w:pPr>
    </w:p>
    <w:p w14:paraId="0DCEB3CB" w14:textId="0AD4EB9D"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a</w:t>
      </w:r>
    </w:p>
    <w:p w14:paraId="44C2C39C" w14:textId="77777777" w:rsidR="002423CA" w:rsidRPr="003A4738" w:rsidRDefault="002423CA" w:rsidP="003A4738">
      <w:pPr>
        <w:spacing w:line="280" w:lineRule="atLeast"/>
        <w:rPr>
          <w:rFonts w:ascii="Arial" w:hAnsi="Arial" w:cs="Arial"/>
          <w:sz w:val="20"/>
          <w:szCs w:val="20"/>
        </w:rPr>
      </w:pPr>
    </w:p>
    <w:p w14:paraId="685A2A4C" w14:textId="1AE8CAC2" w:rsidR="0081549E" w:rsidRDefault="0081549E" w:rsidP="003A4738">
      <w:pPr>
        <w:spacing w:line="280" w:lineRule="atLeast"/>
        <w:rPr>
          <w:rFonts w:ascii="Arial" w:hAnsi="Arial" w:cs="Arial"/>
          <w:b/>
          <w:bCs/>
          <w:sz w:val="20"/>
        </w:rPr>
      </w:pPr>
      <w:r w:rsidRPr="00744E13">
        <w:rPr>
          <w:rFonts w:ascii="Arial" w:hAnsi="Arial" w:cs="Arial"/>
          <w:b/>
          <w:bCs/>
          <w:sz w:val="20"/>
        </w:rPr>
        <w:t>SC &amp; C spol. s r.o.</w:t>
      </w:r>
    </w:p>
    <w:p w14:paraId="606ED77F" w14:textId="7499F612"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se sídlem</w:t>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81549E">
        <w:rPr>
          <w:rFonts w:ascii="Arial" w:hAnsi="Arial" w:cs="Arial"/>
          <w:sz w:val="20"/>
          <w:szCs w:val="20"/>
          <w:lang w:eastAsia="cs-CZ"/>
        </w:rPr>
        <w:t>Krakovská 1392/7, Nové Město, 110 00 Praha 1</w:t>
      </w:r>
    </w:p>
    <w:p w14:paraId="174E08AB" w14:textId="2E3A4547" w:rsidR="00E37BC8" w:rsidRPr="008B0365" w:rsidRDefault="0097156A" w:rsidP="003A4738">
      <w:pPr>
        <w:spacing w:line="280" w:lineRule="atLeast"/>
        <w:rPr>
          <w:rFonts w:ascii="Arial" w:hAnsi="Arial" w:cs="Arial"/>
          <w:sz w:val="20"/>
          <w:szCs w:val="20"/>
          <w:lang w:eastAsia="cs-CZ"/>
        </w:rPr>
      </w:pPr>
      <w:r w:rsidRPr="008B0365">
        <w:rPr>
          <w:rFonts w:ascii="Arial" w:hAnsi="Arial" w:cs="Arial"/>
          <w:sz w:val="20"/>
          <w:szCs w:val="20"/>
          <w:lang w:eastAsia="cs-CZ"/>
        </w:rPr>
        <w:t>zastoupena:</w:t>
      </w:r>
      <w:r w:rsidR="00E37BC8" w:rsidRPr="008B0365">
        <w:rPr>
          <w:rFonts w:ascii="Arial" w:hAnsi="Arial" w:cs="Arial"/>
          <w:sz w:val="20"/>
          <w:szCs w:val="20"/>
          <w:lang w:eastAsia="cs-CZ"/>
        </w:rPr>
        <w:t xml:space="preserve"> </w:t>
      </w:r>
      <w:r w:rsidR="00D356C7" w:rsidRPr="008B0365">
        <w:rPr>
          <w:rFonts w:ascii="Arial" w:hAnsi="Arial" w:cs="Arial"/>
          <w:sz w:val="20"/>
          <w:szCs w:val="20"/>
          <w:lang w:eastAsia="cs-CZ"/>
        </w:rPr>
        <w:tab/>
      </w:r>
      <w:r w:rsidR="00D356C7" w:rsidRPr="008B0365">
        <w:rPr>
          <w:rFonts w:ascii="Arial" w:hAnsi="Arial" w:cs="Arial"/>
          <w:sz w:val="20"/>
          <w:szCs w:val="20"/>
          <w:lang w:eastAsia="cs-CZ"/>
        </w:rPr>
        <w:tab/>
        <w:t xml:space="preserve"> </w:t>
      </w:r>
    </w:p>
    <w:p w14:paraId="27AF4052" w14:textId="394A213E" w:rsidR="00E37BC8" w:rsidRPr="003A4738" w:rsidRDefault="00E37BC8" w:rsidP="003A4738">
      <w:pPr>
        <w:spacing w:line="280" w:lineRule="atLeast"/>
        <w:rPr>
          <w:rFonts w:ascii="Arial" w:hAnsi="Arial" w:cs="Arial"/>
          <w:sz w:val="20"/>
          <w:szCs w:val="20"/>
          <w:lang w:eastAsia="cs-CZ"/>
        </w:rPr>
      </w:pPr>
      <w:r w:rsidRPr="008B0365">
        <w:rPr>
          <w:rFonts w:ascii="Arial" w:hAnsi="Arial" w:cs="Arial"/>
          <w:sz w:val="20"/>
          <w:szCs w:val="20"/>
          <w:lang w:eastAsia="cs-CZ"/>
        </w:rPr>
        <w:t>IČ:</w:t>
      </w:r>
      <w:r w:rsidR="00D356C7" w:rsidRPr="008B0365">
        <w:rPr>
          <w:rFonts w:ascii="Arial" w:hAnsi="Arial" w:cs="Arial"/>
          <w:sz w:val="20"/>
          <w:szCs w:val="20"/>
          <w:lang w:eastAsia="cs-CZ"/>
        </w:rPr>
        <w:tab/>
      </w:r>
      <w:r w:rsidR="00D356C7" w:rsidRPr="008B0365">
        <w:rPr>
          <w:rFonts w:ascii="Arial" w:hAnsi="Arial" w:cs="Arial"/>
          <w:sz w:val="20"/>
          <w:szCs w:val="20"/>
          <w:lang w:eastAsia="cs-CZ"/>
        </w:rPr>
        <w:tab/>
      </w:r>
      <w:r w:rsidR="00D356C7" w:rsidRPr="008B0365">
        <w:rPr>
          <w:rFonts w:ascii="Arial" w:hAnsi="Arial" w:cs="Arial"/>
          <w:sz w:val="20"/>
          <w:szCs w:val="20"/>
          <w:lang w:eastAsia="cs-CZ"/>
        </w:rPr>
        <w:tab/>
      </w:r>
      <w:r w:rsidRPr="008B0365">
        <w:rPr>
          <w:rFonts w:ascii="Arial" w:hAnsi="Arial" w:cs="Arial"/>
          <w:sz w:val="20"/>
          <w:szCs w:val="20"/>
          <w:lang w:eastAsia="cs-CZ"/>
        </w:rPr>
        <w:t xml:space="preserve"> </w:t>
      </w:r>
      <w:r w:rsidR="0081549E" w:rsidRPr="008B0365">
        <w:rPr>
          <w:rFonts w:ascii="Arial" w:hAnsi="Arial" w:cs="Arial"/>
          <w:sz w:val="20"/>
          <w:szCs w:val="20"/>
          <w:lang w:eastAsia="cs-CZ"/>
        </w:rPr>
        <w:t>45280541</w:t>
      </w:r>
    </w:p>
    <w:p w14:paraId="0943461C" w14:textId="3A372385" w:rsidR="00E37BC8" w:rsidRPr="008B0365" w:rsidRDefault="00E37BC8" w:rsidP="003A4738">
      <w:pPr>
        <w:spacing w:line="280" w:lineRule="atLeast"/>
        <w:outlineLvl w:val="0"/>
        <w:rPr>
          <w:rFonts w:ascii="Arial" w:hAnsi="Arial" w:cs="Arial"/>
          <w:sz w:val="20"/>
          <w:szCs w:val="20"/>
          <w:lang w:eastAsia="cs-CZ"/>
        </w:rPr>
      </w:pPr>
      <w:r w:rsidRPr="003A4738">
        <w:rPr>
          <w:rFonts w:ascii="Arial" w:hAnsi="Arial" w:cs="Arial"/>
          <w:sz w:val="20"/>
          <w:szCs w:val="20"/>
          <w:lang w:eastAsia="cs-CZ"/>
        </w:rPr>
        <w:t>DIČ: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8B0365">
        <w:rPr>
          <w:rFonts w:ascii="Arial" w:hAnsi="Arial" w:cs="Arial"/>
          <w:sz w:val="20"/>
          <w:szCs w:val="20"/>
          <w:lang w:eastAsia="cs-CZ"/>
        </w:rPr>
        <w:t>CZ45280541</w:t>
      </w:r>
    </w:p>
    <w:p w14:paraId="74E55C1D" w14:textId="216D70D7" w:rsidR="00E37BC8" w:rsidRPr="009335FF" w:rsidRDefault="00E37BC8" w:rsidP="009335FF">
      <w:pPr>
        <w:pStyle w:val="Default"/>
      </w:pPr>
      <w:r w:rsidRPr="009335FF">
        <w:rPr>
          <w:rFonts w:ascii="Arial" w:hAnsi="Arial" w:cs="Arial"/>
          <w:sz w:val="20"/>
          <w:szCs w:val="20"/>
          <w:lang w:eastAsia="cs-CZ"/>
        </w:rPr>
        <w:t>zapsána v obchodním rejstříku</w:t>
      </w:r>
      <w:r w:rsidR="008B0365" w:rsidRPr="009335FF">
        <w:rPr>
          <w:rFonts w:ascii="Arial" w:hAnsi="Arial" w:cs="Arial"/>
          <w:sz w:val="20"/>
          <w:szCs w:val="20"/>
          <w:lang w:eastAsia="cs-CZ"/>
        </w:rPr>
        <w:t xml:space="preserve">: </w:t>
      </w:r>
      <w:r w:rsidR="009335FF" w:rsidRPr="009335FF">
        <w:rPr>
          <w:rFonts w:ascii="Arial" w:eastAsia="Times New Roman" w:hAnsi="Arial" w:cs="Arial"/>
          <w:color w:val="auto"/>
          <w:sz w:val="20"/>
          <w:szCs w:val="20"/>
          <w:lang w:eastAsia="cs-CZ"/>
        </w:rPr>
        <w:t>vedeném Městským soudem v Praze, oddíl C, vložka 10104</w:t>
      </w:r>
    </w:p>
    <w:p w14:paraId="1E0BAA5D" w14:textId="413B9388" w:rsidR="00E37BC8" w:rsidRPr="009335FF" w:rsidRDefault="00E37BC8" w:rsidP="009335FF">
      <w:pPr>
        <w:pStyle w:val="Default"/>
        <w:rPr>
          <w:rFonts w:ascii="Arial" w:hAnsi="Arial" w:cs="Arial"/>
        </w:rPr>
      </w:pPr>
      <w:r w:rsidRPr="009335FF">
        <w:rPr>
          <w:rFonts w:ascii="Arial" w:hAnsi="Arial" w:cs="Arial"/>
          <w:sz w:val="20"/>
          <w:szCs w:val="20"/>
          <w:lang w:eastAsia="cs-CZ"/>
        </w:rPr>
        <w:t>bankovní spojení:</w:t>
      </w:r>
      <w:r w:rsidR="00D356C7" w:rsidRPr="009335FF">
        <w:rPr>
          <w:rFonts w:ascii="Arial" w:hAnsi="Arial" w:cs="Arial"/>
          <w:sz w:val="20"/>
          <w:szCs w:val="20"/>
          <w:lang w:eastAsia="cs-CZ"/>
        </w:rPr>
        <w:tab/>
      </w:r>
      <w:r w:rsidRPr="009335FF">
        <w:rPr>
          <w:rFonts w:ascii="Arial" w:hAnsi="Arial" w:cs="Arial"/>
          <w:sz w:val="20"/>
          <w:szCs w:val="20"/>
          <w:lang w:eastAsia="cs-CZ"/>
        </w:rPr>
        <w:t xml:space="preserve"> </w:t>
      </w:r>
    </w:p>
    <w:p w14:paraId="409385EE" w14:textId="215B28DE" w:rsidR="00E37BC8" w:rsidRPr="009335FF" w:rsidRDefault="00E37BC8" w:rsidP="003A4738">
      <w:pPr>
        <w:spacing w:line="280" w:lineRule="atLeast"/>
        <w:rPr>
          <w:rFonts w:ascii="Arial" w:hAnsi="Arial" w:cs="Arial"/>
          <w:sz w:val="20"/>
          <w:szCs w:val="20"/>
          <w:lang w:eastAsia="cs-CZ"/>
        </w:rPr>
      </w:pPr>
      <w:r w:rsidRPr="009335FF">
        <w:rPr>
          <w:rFonts w:ascii="Arial" w:hAnsi="Arial" w:cs="Arial"/>
          <w:sz w:val="20"/>
          <w:szCs w:val="20"/>
          <w:lang w:eastAsia="cs-CZ"/>
        </w:rPr>
        <w:t xml:space="preserve">číslo účtu: </w:t>
      </w:r>
      <w:r w:rsidR="00D356C7" w:rsidRPr="009335FF">
        <w:rPr>
          <w:rFonts w:ascii="Arial" w:hAnsi="Arial" w:cs="Arial"/>
          <w:sz w:val="20"/>
          <w:szCs w:val="20"/>
          <w:lang w:eastAsia="cs-CZ"/>
        </w:rPr>
        <w:tab/>
      </w:r>
      <w:r w:rsidR="00D356C7" w:rsidRPr="009335FF">
        <w:rPr>
          <w:rFonts w:ascii="Arial" w:hAnsi="Arial" w:cs="Arial"/>
          <w:sz w:val="20"/>
          <w:szCs w:val="20"/>
          <w:lang w:eastAsia="cs-CZ"/>
        </w:rPr>
        <w:tab/>
        <w:t xml:space="preserve"> </w:t>
      </w:r>
    </w:p>
    <w:p w14:paraId="02399C27" w14:textId="356C0A18" w:rsidR="00E37BC8" w:rsidRPr="003A4738" w:rsidRDefault="00E37BC8" w:rsidP="009335FF">
      <w:pPr>
        <w:pStyle w:val="Default"/>
        <w:rPr>
          <w:rFonts w:ascii="Arial" w:hAnsi="Arial" w:cs="Arial"/>
          <w:sz w:val="20"/>
          <w:szCs w:val="20"/>
        </w:rPr>
      </w:pPr>
      <w:r w:rsidRPr="009335FF">
        <w:rPr>
          <w:rFonts w:ascii="Arial" w:hAnsi="Arial" w:cs="Arial"/>
          <w:sz w:val="20"/>
          <w:szCs w:val="20"/>
        </w:rPr>
        <w:t>ID datové schránky:</w:t>
      </w:r>
      <w:r w:rsidR="00D356C7" w:rsidRPr="009335FF">
        <w:rPr>
          <w:rFonts w:ascii="Arial" w:hAnsi="Arial" w:cs="Arial"/>
          <w:sz w:val="20"/>
          <w:szCs w:val="20"/>
        </w:rPr>
        <w:tab/>
      </w:r>
      <w:r w:rsidRPr="009335FF">
        <w:rPr>
          <w:rFonts w:ascii="Arial" w:eastAsia="Times New Roman" w:hAnsi="Arial" w:cs="Arial"/>
          <w:color w:val="auto"/>
          <w:sz w:val="20"/>
          <w:szCs w:val="20"/>
          <w:lang w:eastAsia="cs-CZ"/>
        </w:rPr>
        <w:t xml:space="preserve"> </w:t>
      </w:r>
      <w:r w:rsidR="009335FF" w:rsidRPr="009335FF">
        <w:rPr>
          <w:rFonts w:ascii="Arial" w:eastAsia="Times New Roman" w:hAnsi="Arial" w:cs="Arial"/>
          <w:color w:val="auto"/>
          <w:sz w:val="20"/>
          <w:szCs w:val="20"/>
          <w:lang w:eastAsia="cs-CZ"/>
        </w:rPr>
        <w:t>dyjzd3c</w:t>
      </w:r>
    </w:p>
    <w:p w14:paraId="77284521" w14:textId="77777777" w:rsidR="00E37BC8" w:rsidRPr="003A4738" w:rsidRDefault="00E37BC8" w:rsidP="003A4738">
      <w:pPr>
        <w:spacing w:line="280" w:lineRule="atLeast"/>
        <w:rPr>
          <w:rFonts w:ascii="Arial" w:hAnsi="Arial" w:cs="Arial"/>
          <w:sz w:val="20"/>
          <w:szCs w:val="20"/>
        </w:rPr>
      </w:pPr>
    </w:p>
    <w:p w14:paraId="5C1A99D2" w14:textId="34644F90" w:rsidR="00E37BC8" w:rsidRPr="003A4738" w:rsidRDefault="00E37BC8" w:rsidP="004E28C1">
      <w:pPr>
        <w:spacing w:line="280" w:lineRule="atLeast"/>
        <w:rPr>
          <w:rFonts w:ascii="Arial" w:hAnsi="Arial" w:cs="Arial"/>
          <w:sz w:val="20"/>
          <w:szCs w:val="20"/>
        </w:rPr>
      </w:pPr>
      <w:r w:rsidRPr="003A4738">
        <w:rPr>
          <w:rFonts w:ascii="Arial" w:hAnsi="Arial" w:cs="Arial"/>
          <w:sz w:val="20"/>
          <w:szCs w:val="20"/>
        </w:rPr>
        <w:t>(dále jen „</w:t>
      </w:r>
      <w:r w:rsidR="000D7D81">
        <w:rPr>
          <w:rFonts w:ascii="Arial" w:hAnsi="Arial" w:cs="Arial"/>
          <w:sz w:val="20"/>
          <w:szCs w:val="20"/>
        </w:rPr>
        <w:t>Zpracovatel</w:t>
      </w:r>
      <w:r w:rsidR="00717A87">
        <w:rPr>
          <w:rFonts w:ascii="Arial" w:hAnsi="Arial" w:cs="Arial"/>
          <w:sz w:val="20"/>
          <w:szCs w:val="20"/>
        </w:rPr>
        <w:t>“)</w:t>
      </w:r>
    </w:p>
    <w:p w14:paraId="199CD939" w14:textId="77777777" w:rsidR="002423CA" w:rsidRPr="003A4738" w:rsidRDefault="002423CA" w:rsidP="003A4738">
      <w:pPr>
        <w:widowControl w:val="0"/>
        <w:spacing w:line="280" w:lineRule="atLeast"/>
        <w:rPr>
          <w:rFonts w:ascii="Arial" w:hAnsi="Arial" w:cs="Arial"/>
          <w:sz w:val="20"/>
          <w:szCs w:val="20"/>
        </w:rPr>
      </w:pPr>
    </w:p>
    <w:p w14:paraId="038BF67E" w14:textId="0C604B75" w:rsidR="00E37BC8" w:rsidRPr="003A4738" w:rsidRDefault="00E37BC8" w:rsidP="003A4738">
      <w:pPr>
        <w:widowControl w:val="0"/>
        <w:spacing w:line="280" w:lineRule="atLeast"/>
        <w:rPr>
          <w:rFonts w:ascii="Arial" w:hAnsi="Arial" w:cs="Arial"/>
          <w:sz w:val="20"/>
          <w:szCs w:val="20"/>
        </w:rPr>
      </w:pPr>
      <w:r w:rsidRPr="003A4738">
        <w:rPr>
          <w:rFonts w:ascii="Arial" w:hAnsi="Arial" w:cs="Arial"/>
          <w:sz w:val="20"/>
          <w:szCs w:val="20"/>
        </w:rPr>
        <w:t>na straně druhé</w:t>
      </w:r>
      <w:r w:rsidR="006469C3">
        <w:rPr>
          <w:rFonts w:ascii="Arial" w:hAnsi="Arial" w:cs="Arial"/>
          <w:sz w:val="20"/>
          <w:szCs w:val="20"/>
        </w:rPr>
        <w:t>.</w:t>
      </w:r>
      <w:r w:rsidRPr="003A4738">
        <w:rPr>
          <w:rFonts w:ascii="Arial" w:hAnsi="Arial" w:cs="Arial"/>
          <w:sz w:val="20"/>
          <w:szCs w:val="20"/>
        </w:rPr>
        <w:br w:type="page"/>
      </w:r>
    </w:p>
    <w:p w14:paraId="2B7BF426" w14:textId="55B9918F" w:rsidR="00E37BC8" w:rsidRDefault="002C1233"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64C9C0CF" w14:textId="396E4AF7" w:rsidR="00E37BC8" w:rsidRPr="00920801" w:rsidRDefault="00E37BC8"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920801">
        <w:rPr>
          <w:rFonts w:ascii="Arial" w:hAnsi="Arial" w:cs="Arial"/>
          <w:sz w:val="20"/>
          <w:szCs w:val="20"/>
        </w:rPr>
        <w:t xml:space="preserve">Na základě </w:t>
      </w:r>
      <w:r w:rsidR="00CA7B06">
        <w:rPr>
          <w:rFonts w:ascii="Arial" w:hAnsi="Arial" w:cs="Arial"/>
          <w:sz w:val="20"/>
          <w:szCs w:val="20"/>
        </w:rPr>
        <w:t xml:space="preserve">výsledku </w:t>
      </w:r>
      <w:r w:rsidRPr="00920801">
        <w:rPr>
          <w:rFonts w:ascii="Arial" w:hAnsi="Arial" w:cs="Arial"/>
          <w:sz w:val="20"/>
          <w:szCs w:val="20"/>
        </w:rPr>
        <w:t xml:space="preserve">zadávacího řízení na veřejnou </w:t>
      </w:r>
      <w:r w:rsidR="00920801" w:rsidRPr="00920801">
        <w:rPr>
          <w:rFonts w:ascii="Arial" w:hAnsi="Arial" w:cs="Arial"/>
          <w:sz w:val="20"/>
          <w:szCs w:val="20"/>
        </w:rPr>
        <w:t>zakázku</w:t>
      </w:r>
      <w:r w:rsidR="00CA7B06">
        <w:rPr>
          <w:rFonts w:ascii="Arial" w:hAnsi="Arial" w:cs="Arial"/>
          <w:sz w:val="20"/>
          <w:szCs w:val="20"/>
        </w:rPr>
        <w:t xml:space="preserve"> malého rozsahu</w:t>
      </w:r>
      <w:r w:rsidR="00920801" w:rsidRPr="00920801">
        <w:rPr>
          <w:rFonts w:ascii="Arial" w:hAnsi="Arial" w:cs="Arial"/>
          <w:sz w:val="20"/>
          <w:szCs w:val="20"/>
        </w:rPr>
        <w:t xml:space="preserve"> </w:t>
      </w:r>
      <w:r w:rsidRPr="00920801">
        <w:rPr>
          <w:rFonts w:ascii="Arial" w:hAnsi="Arial" w:cs="Arial"/>
          <w:sz w:val="20"/>
          <w:szCs w:val="20"/>
        </w:rPr>
        <w:t>pod názvem</w:t>
      </w:r>
      <w:r w:rsidR="004E28C1">
        <w:rPr>
          <w:rFonts w:ascii="Arial" w:hAnsi="Arial" w:cs="Arial"/>
          <w:sz w:val="20"/>
          <w:szCs w:val="20"/>
        </w:rPr>
        <w:t xml:space="preserve"> </w:t>
      </w:r>
      <w:r w:rsidR="00DF2374">
        <w:rPr>
          <w:rFonts w:ascii="Arial" w:hAnsi="Arial" w:cs="Arial"/>
          <w:sz w:val="20"/>
          <w:szCs w:val="20"/>
        </w:rPr>
        <w:t>„</w:t>
      </w:r>
      <w:r w:rsidR="00DF2374" w:rsidRPr="00DF2374">
        <w:rPr>
          <w:rFonts w:ascii="Arial" w:hAnsi="Arial" w:cs="Arial"/>
          <w:sz w:val="20"/>
          <w:szCs w:val="20"/>
        </w:rPr>
        <w:t>Průzkum veřejného mínění na téma Pečující osoby v ČR</w:t>
      </w:r>
      <w:r w:rsidR="004E28C1" w:rsidRPr="00DF2374">
        <w:rPr>
          <w:rFonts w:ascii="Arial" w:hAnsi="Arial" w:cs="Arial"/>
          <w:sz w:val="20"/>
          <w:szCs w:val="20"/>
        </w:rPr>
        <w:t>“</w:t>
      </w:r>
      <w:r w:rsidR="000570F3">
        <w:rPr>
          <w:rFonts w:ascii="Arial" w:hAnsi="Arial" w:cs="Arial"/>
          <w:b/>
          <w:sz w:val="20"/>
          <w:szCs w:val="20"/>
        </w:rPr>
        <w:t xml:space="preserve"> </w:t>
      </w:r>
      <w:r w:rsidR="000D7D81">
        <w:rPr>
          <w:rFonts w:ascii="Arial" w:hAnsi="Arial" w:cs="Arial"/>
          <w:sz w:val="20"/>
          <w:szCs w:val="20"/>
        </w:rPr>
        <w:t>Zpracovatel</w:t>
      </w:r>
      <w:r w:rsidRPr="00920801">
        <w:rPr>
          <w:rFonts w:ascii="Arial" w:hAnsi="Arial" w:cs="Arial"/>
          <w:sz w:val="20"/>
          <w:szCs w:val="20"/>
        </w:rPr>
        <w:t xml:space="preserve"> předložil, v souladu se</w:t>
      </w:r>
      <w:r w:rsidR="002423CA" w:rsidRPr="00920801">
        <w:rPr>
          <w:rFonts w:ascii="Arial" w:hAnsi="Arial" w:cs="Arial"/>
          <w:sz w:val="20"/>
          <w:szCs w:val="20"/>
        </w:rPr>
        <w:t> </w:t>
      </w:r>
      <w:r w:rsidRPr="00920801">
        <w:rPr>
          <w:rFonts w:ascii="Arial" w:hAnsi="Arial" w:cs="Arial"/>
          <w:sz w:val="20"/>
          <w:szCs w:val="20"/>
        </w:rPr>
        <w:t>zadávacími podmínkami veřejné zakázky</w:t>
      </w:r>
      <w:r w:rsidR="00221634" w:rsidRPr="00920801">
        <w:rPr>
          <w:rFonts w:ascii="Arial" w:hAnsi="Arial" w:cs="Arial"/>
          <w:sz w:val="20"/>
          <w:szCs w:val="20"/>
        </w:rPr>
        <w:t>,</w:t>
      </w:r>
      <w:r w:rsidR="000570F3">
        <w:rPr>
          <w:rFonts w:ascii="Arial" w:hAnsi="Arial" w:cs="Arial"/>
          <w:sz w:val="20"/>
          <w:szCs w:val="20"/>
        </w:rPr>
        <w:t xml:space="preserve"> nabídku</w:t>
      </w:r>
      <w:r w:rsidR="0026261F">
        <w:rPr>
          <w:rFonts w:ascii="Arial" w:hAnsi="Arial" w:cs="Arial"/>
          <w:sz w:val="20"/>
          <w:szCs w:val="20"/>
        </w:rPr>
        <w:t>,</w:t>
      </w:r>
      <w:r w:rsidRPr="00920801">
        <w:rPr>
          <w:rFonts w:ascii="Arial" w:hAnsi="Arial" w:cs="Arial"/>
          <w:sz w:val="20"/>
          <w:szCs w:val="20"/>
        </w:rPr>
        <w:t xml:space="preserve"> a tato byla pro plnění veřejné zakázky </w:t>
      </w:r>
      <w:r w:rsidR="000C363D">
        <w:rPr>
          <w:rFonts w:ascii="Arial" w:hAnsi="Arial" w:cs="Arial"/>
          <w:sz w:val="20"/>
          <w:szCs w:val="20"/>
        </w:rPr>
        <w:t xml:space="preserve">malého rozsahu </w:t>
      </w:r>
      <w:r w:rsidRPr="00920801">
        <w:rPr>
          <w:rFonts w:ascii="Arial" w:hAnsi="Arial" w:cs="Arial"/>
          <w:sz w:val="20"/>
          <w:szCs w:val="20"/>
        </w:rPr>
        <w:t>vybrána jako nejvhodnější. V návaznosti na</w:t>
      </w:r>
      <w:r w:rsidR="002C1233" w:rsidRPr="00920801">
        <w:rPr>
          <w:rFonts w:ascii="Arial" w:hAnsi="Arial" w:cs="Arial"/>
          <w:sz w:val="20"/>
          <w:szCs w:val="20"/>
        </w:rPr>
        <w:t> </w:t>
      </w:r>
      <w:r w:rsidRPr="00920801">
        <w:rPr>
          <w:rFonts w:ascii="Arial" w:hAnsi="Arial" w:cs="Arial"/>
          <w:sz w:val="20"/>
          <w:szCs w:val="20"/>
        </w:rPr>
        <w:t>tuto skutečnost se smluvní strany dohodly na uzavření této Smlouvy.</w:t>
      </w:r>
    </w:p>
    <w:p w14:paraId="2AF6BE49" w14:textId="3E27FE5B" w:rsidR="00E37BC8" w:rsidRDefault="00E37BC8" w:rsidP="00C028EC">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Při výkladu obsahu této Smlouvy </w:t>
      </w:r>
      <w:r w:rsidR="003D4FC5">
        <w:rPr>
          <w:rFonts w:ascii="Arial" w:hAnsi="Arial" w:cs="Arial"/>
          <w:sz w:val="20"/>
          <w:szCs w:val="20"/>
        </w:rPr>
        <w:t>se</w:t>
      </w:r>
      <w:r w:rsidR="00183CDE">
        <w:rPr>
          <w:rFonts w:ascii="Arial" w:hAnsi="Arial" w:cs="Arial"/>
          <w:sz w:val="20"/>
          <w:szCs w:val="20"/>
        </w:rPr>
        <w:t xml:space="preserve"> </w:t>
      </w:r>
      <w:r w:rsidRPr="003A4738">
        <w:rPr>
          <w:rFonts w:ascii="Arial" w:hAnsi="Arial" w:cs="Arial"/>
          <w:sz w:val="20"/>
          <w:szCs w:val="20"/>
        </w:rPr>
        <w:t xml:space="preserve">smluvní strany </w:t>
      </w:r>
      <w:r w:rsidR="003D4FC5">
        <w:rPr>
          <w:rFonts w:ascii="Arial" w:hAnsi="Arial" w:cs="Arial"/>
          <w:sz w:val="20"/>
          <w:szCs w:val="20"/>
        </w:rPr>
        <w:t xml:space="preserve">zavazují </w:t>
      </w:r>
      <w:r w:rsidRPr="003A4738">
        <w:rPr>
          <w:rFonts w:ascii="Arial" w:hAnsi="Arial" w:cs="Arial"/>
          <w:sz w:val="20"/>
          <w:szCs w:val="20"/>
        </w:rPr>
        <w:t>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 xml:space="preserve">předchozího odstavce této Smlouvy, k účelu </w:t>
      </w:r>
      <w:r w:rsidR="003D4FC5">
        <w:rPr>
          <w:rFonts w:ascii="Arial" w:hAnsi="Arial" w:cs="Arial"/>
          <w:sz w:val="20"/>
          <w:szCs w:val="20"/>
        </w:rPr>
        <w:t>daného</w:t>
      </w:r>
      <w:r w:rsidR="003D4FC5" w:rsidRPr="003A4738">
        <w:rPr>
          <w:rFonts w:ascii="Arial" w:hAnsi="Arial" w:cs="Arial"/>
          <w:sz w:val="20"/>
          <w:szCs w:val="20"/>
        </w:rPr>
        <w:t xml:space="preserve"> </w:t>
      </w:r>
      <w:r w:rsidRPr="003A4738">
        <w:rPr>
          <w:rFonts w:ascii="Arial" w:hAnsi="Arial" w:cs="Arial"/>
          <w:sz w:val="20"/>
          <w:szCs w:val="20"/>
        </w:rPr>
        <w:t>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w:t>
      </w:r>
      <w:r w:rsidR="00185B4A">
        <w:rPr>
          <w:rFonts w:ascii="Arial" w:hAnsi="Arial" w:cs="Arial"/>
          <w:sz w:val="20"/>
          <w:szCs w:val="20"/>
        </w:rPr>
        <w:t>u</w:t>
      </w:r>
      <w:r w:rsidRPr="003A4738">
        <w:rPr>
          <w:rFonts w:ascii="Arial" w:hAnsi="Arial" w:cs="Arial"/>
          <w:sz w:val="20"/>
          <w:szCs w:val="20"/>
        </w:rPr>
        <w:t xml:space="preserve">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 xml:space="preserve">právních předpisů o výkladu právních </w:t>
      </w:r>
      <w:r w:rsidR="001B67F2">
        <w:rPr>
          <w:rFonts w:ascii="Arial" w:hAnsi="Arial" w:cs="Arial"/>
          <w:sz w:val="20"/>
          <w:szCs w:val="20"/>
        </w:rPr>
        <w:t>jednání</w:t>
      </w:r>
      <w:r w:rsidRPr="003A4738">
        <w:rPr>
          <w:rFonts w:ascii="Arial" w:hAnsi="Arial" w:cs="Arial"/>
          <w:sz w:val="20"/>
          <w:szCs w:val="20"/>
        </w:rPr>
        <w:t xml:space="preserve"> tím nejsou nijak dotčena.</w:t>
      </w:r>
    </w:p>
    <w:p w14:paraId="56F7AEBE" w14:textId="44A07A37" w:rsidR="007C5CF2" w:rsidRDefault="00717A87" w:rsidP="00BC4875">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Pr>
          <w:rFonts w:ascii="Arial" w:hAnsi="Arial" w:cs="Arial"/>
          <w:sz w:val="20"/>
          <w:szCs w:val="20"/>
        </w:rPr>
        <w:t>Předmět této S</w:t>
      </w:r>
      <w:r w:rsidR="004E28C1">
        <w:rPr>
          <w:rFonts w:ascii="Arial" w:hAnsi="Arial" w:cs="Arial"/>
          <w:sz w:val="20"/>
          <w:szCs w:val="20"/>
        </w:rPr>
        <w:t>mlouvy</w:t>
      </w:r>
      <w:r w:rsidRPr="00717A87">
        <w:rPr>
          <w:rFonts w:ascii="Arial" w:hAnsi="Arial" w:cs="Arial"/>
          <w:sz w:val="20"/>
          <w:szCs w:val="20"/>
        </w:rPr>
        <w:t xml:space="preserve"> je financován </w:t>
      </w:r>
      <w:r w:rsidR="007C5CF2">
        <w:rPr>
          <w:rFonts w:ascii="Arial" w:hAnsi="Arial" w:cs="Arial"/>
          <w:sz w:val="20"/>
          <w:szCs w:val="20"/>
        </w:rPr>
        <w:t>z</w:t>
      </w:r>
      <w:r w:rsidR="001C70E6">
        <w:rPr>
          <w:rFonts w:ascii="Arial" w:hAnsi="Arial" w:cs="Arial"/>
          <w:sz w:val="20"/>
          <w:szCs w:val="20"/>
        </w:rPr>
        <w:t> </w:t>
      </w:r>
      <w:r w:rsidR="007C5CF2">
        <w:rPr>
          <w:rFonts w:ascii="Arial" w:hAnsi="Arial" w:cs="Arial"/>
          <w:sz w:val="20"/>
          <w:szCs w:val="20"/>
        </w:rPr>
        <w:t>projektu</w:t>
      </w:r>
      <w:r w:rsidR="001C70E6">
        <w:rPr>
          <w:rFonts w:ascii="Arial" w:hAnsi="Arial" w:cs="Arial"/>
          <w:sz w:val="20"/>
          <w:szCs w:val="20"/>
        </w:rPr>
        <w:t xml:space="preserve"> Podpora a zvyšování kvality služeb v oblasti péče a slaďování pracovního a rodinného života</w:t>
      </w:r>
      <w:r w:rsidR="007C5CF2">
        <w:rPr>
          <w:rFonts w:ascii="Arial" w:hAnsi="Arial" w:cs="Arial"/>
          <w:sz w:val="20"/>
          <w:szCs w:val="20"/>
        </w:rPr>
        <w:t xml:space="preserve">, </w:t>
      </w:r>
      <w:proofErr w:type="spellStart"/>
      <w:r w:rsidR="007C5CF2">
        <w:rPr>
          <w:rFonts w:ascii="Arial" w:hAnsi="Arial" w:cs="Arial"/>
          <w:sz w:val="20"/>
          <w:szCs w:val="20"/>
        </w:rPr>
        <w:t>reg</w:t>
      </w:r>
      <w:proofErr w:type="spellEnd"/>
      <w:r w:rsidR="007C5CF2">
        <w:rPr>
          <w:rFonts w:ascii="Arial" w:hAnsi="Arial" w:cs="Arial"/>
          <w:sz w:val="20"/>
          <w:szCs w:val="20"/>
        </w:rPr>
        <w:t>. č</w:t>
      </w:r>
      <w:r w:rsidR="001C70E6">
        <w:rPr>
          <w:rFonts w:ascii="Arial" w:hAnsi="Arial" w:cs="Arial"/>
          <w:sz w:val="20"/>
          <w:szCs w:val="20"/>
        </w:rPr>
        <w:t xml:space="preserve"> CZ.03.01.02/00/22_013/000025</w:t>
      </w:r>
      <w:r w:rsidR="00E761CB">
        <w:rPr>
          <w:rFonts w:ascii="Arial" w:hAnsi="Arial" w:cs="Arial"/>
          <w:sz w:val="20"/>
          <w:szCs w:val="20"/>
        </w:rPr>
        <w:t>7</w:t>
      </w:r>
      <w:r w:rsidR="007C5CF2">
        <w:rPr>
          <w:rFonts w:ascii="Arial" w:hAnsi="Arial" w:cs="Arial"/>
          <w:sz w:val="20"/>
          <w:szCs w:val="20"/>
        </w:rPr>
        <w:t xml:space="preserve">, realizovaného v rámci Operačního programu </w:t>
      </w:r>
      <w:r w:rsidR="001C70E6">
        <w:rPr>
          <w:rFonts w:ascii="Arial" w:hAnsi="Arial" w:cs="Arial"/>
          <w:sz w:val="20"/>
          <w:szCs w:val="20"/>
        </w:rPr>
        <w:t xml:space="preserve">Zaměstnanost plus. </w:t>
      </w:r>
    </w:p>
    <w:p w14:paraId="014DAE3E" w14:textId="01C6E08B" w:rsidR="00A96CF5" w:rsidRPr="00A96CF5" w:rsidRDefault="00A96CF5" w:rsidP="00BC4875">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A96CF5">
        <w:rPr>
          <w:rFonts w:ascii="Arial" w:hAnsi="Arial" w:cs="Arial"/>
          <w:sz w:val="20"/>
          <w:szCs w:val="20"/>
        </w:rPr>
        <w:t xml:space="preserve">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w:t>
      </w:r>
      <w:r w:rsidR="00FD6B28">
        <w:rPr>
          <w:rFonts w:ascii="Arial" w:hAnsi="Arial" w:cs="Arial"/>
          <w:sz w:val="20"/>
          <w:szCs w:val="20"/>
        </w:rPr>
        <w:t xml:space="preserve">této </w:t>
      </w:r>
      <w:r w:rsidRPr="00A96CF5">
        <w:rPr>
          <w:rFonts w:ascii="Arial" w:hAnsi="Arial" w:cs="Arial"/>
          <w:sz w:val="20"/>
          <w:szCs w:val="20"/>
        </w:rPr>
        <w:t xml:space="preserve">Smlouvy </w:t>
      </w:r>
      <w:r w:rsidR="00CA7B06">
        <w:rPr>
          <w:rFonts w:ascii="Arial" w:hAnsi="Arial" w:cs="Arial"/>
          <w:sz w:val="20"/>
          <w:szCs w:val="20"/>
        </w:rPr>
        <w:t>e</w:t>
      </w:r>
      <w:r w:rsidRPr="00A96CF5">
        <w:rPr>
          <w:rFonts w:ascii="Arial" w:hAnsi="Arial" w:cs="Arial"/>
          <w:sz w:val="20"/>
          <w:szCs w:val="20"/>
        </w:rPr>
        <w:t xml:space="preserve">tický kodex, v souladu s jehož pravidly se zavazují předmět </w:t>
      </w:r>
      <w:r w:rsidR="00FD6B28">
        <w:rPr>
          <w:rFonts w:ascii="Arial" w:hAnsi="Arial" w:cs="Arial"/>
          <w:sz w:val="20"/>
          <w:szCs w:val="20"/>
        </w:rPr>
        <w:t xml:space="preserve">této </w:t>
      </w:r>
      <w:r w:rsidRPr="00A96CF5">
        <w:rPr>
          <w:rFonts w:ascii="Arial" w:hAnsi="Arial" w:cs="Arial"/>
          <w:sz w:val="20"/>
          <w:szCs w:val="20"/>
        </w:rPr>
        <w:t>Smlouvy plnit.</w:t>
      </w:r>
    </w:p>
    <w:p w14:paraId="200A4A22" w14:textId="26C57AB6" w:rsidR="00E37BC8" w:rsidRDefault="00E37BC8" w:rsidP="00C028EC">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2213F81C" w14:textId="18BC7773" w:rsidR="00A64DDE" w:rsidRPr="003A4738" w:rsidRDefault="00E37BC8"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Předmětem této </w:t>
      </w:r>
      <w:r w:rsidR="002C1233" w:rsidRPr="003A4738">
        <w:rPr>
          <w:rFonts w:ascii="Arial" w:hAnsi="Arial" w:cs="Arial"/>
          <w:sz w:val="20"/>
          <w:szCs w:val="20"/>
        </w:rPr>
        <w:t>S</w:t>
      </w:r>
      <w:r w:rsidRPr="003A4738">
        <w:rPr>
          <w:rFonts w:ascii="Arial" w:hAnsi="Arial" w:cs="Arial"/>
          <w:sz w:val="20"/>
          <w:szCs w:val="20"/>
        </w:rPr>
        <w:t xml:space="preserve">mlouvy </w:t>
      </w:r>
      <w:r w:rsidR="00715016" w:rsidRPr="003A4738">
        <w:rPr>
          <w:rFonts w:ascii="Arial" w:hAnsi="Arial" w:cs="Arial"/>
          <w:sz w:val="20"/>
          <w:szCs w:val="20"/>
        </w:rPr>
        <w:t>je</w:t>
      </w:r>
      <w:r w:rsidR="002C1233" w:rsidRPr="003A4738">
        <w:rPr>
          <w:rFonts w:ascii="Arial" w:hAnsi="Arial" w:cs="Arial"/>
          <w:sz w:val="20"/>
          <w:szCs w:val="20"/>
        </w:rPr>
        <w:t xml:space="preserve"> </w:t>
      </w:r>
      <w:r w:rsidR="00BC5B78">
        <w:rPr>
          <w:rFonts w:ascii="Arial" w:hAnsi="Arial" w:cs="Arial"/>
          <w:sz w:val="20"/>
          <w:szCs w:val="20"/>
        </w:rPr>
        <w:t xml:space="preserve">závazek </w:t>
      </w:r>
      <w:r w:rsidR="000D7D81">
        <w:rPr>
          <w:rFonts w:ascii="Arial" w:hAnsi="Arial" w:cs="Arial"/>
          <w:sz w:val="20"/>
          <w:szCs w:val="20"/>
        </w:rPr>
        <w:t>Zpracovatel</w:t>
      </w:r>
      <w:r w:rsidR="00BC5B78">
        <w:rPr>
          <w:rFonts w:ascii="Arial" w:hAnsi="Arial" w:cs="Arial"/>
          <w:sz w:val="20"/>
          <w:szCs w:val="20"/>
        </w:rPr>
        <w:t xml:space="preserve">e </w:t>
      </w:r>
      <w:r w:rsidR="00943843">
        <w:rPr>
          <w:rFonts w:ascii="Arial" w:hAnsi="Arial" w:cs="Arial"/>
          <w:sz w:val="20"/>
          <w:szCs w:val="20"/>
        </w:rPr>
        <w:t xml:space="preserve">poskytnout Objednateli plnění </w:t>
      </w:r>
      <w:r w:rsidR="007C5CF2">
        <w:rPr>
          <w:rFonts w:ascii="Arial" w:hAnsi="Arial" w:cs="Arial"/>
          <w:sz w:val="20"/>
          <w:szCs w:val="20"/>
        </w:rPr>
        <w:t>vymezené v </w:t>
      </w:r>
      <w:r w:rsidR="009D7B17">
        <w:rPr>
          <w:rFonts w:ascii="Arial" w:hAnsi="Arial" w:cs="Arial"/>
          <w:sz w:val="20"/>
          <w:szCs w:val="20"/>
        </w:rPr>
        <w:t>p</w:t>
      </w:r>
      <w:r w:rsidR="007C5CF2">
        <w:rPr>
          <w:rFonts w:ascii="Arial" w:hAnsi="Arial" w:cs="Arial"/>
          <w:sz w:val="20"/>
          <w:szCs w:val="20"/>
        </w:rPr>
        <w:t xml:space="preserve">říloze č. 1 této Smlouvy </w:t>
      </w:r>
      <w:r w:rsidR="00A051E9">
        <w:rPr>
          <w:rFonts w:ascii="Arial" w:hAnsi="Arial" w:cs="Arial"/>
          <w:sz w:val="20"/>
          <w:szCs w:val="20"/>
        </w:rPr>
        <w:t xml:space="preserve">(dále jen „dílo“) </w:t>
      </w:r>
      <w:r w:rsidR="00A64DDE" w:rsidRPr="003A4738">
        <w:rPr>
          <w:rFonts w:ascii="Arial" w:hAnsi="Arial" w:cs="Arial"/>
          <w:sz w:val="20"/>
          <w:szCs w:val="20"/>
        </w:rPr>
        <w:t xml:space="preserve">a závazek Objednatele zaplatit </w:t>
      </w:r>
      <w:r w:rsidR="000D7D81">
        <w:rPr>
          <w:rFonts w:ascii="Arial" w:hAnsi="Arial" w:cs="Arial"/>
          <w:sz w:val="20"/>
          <w:szCs w:val="20"/>
        </w:rPr>
        <w:t>Zpracovatel</w:t>
      </w:r>
      <w:r w:rsidR="00717A87">
        <w:rPr>
          <w:rFonts w:ascii="Arial" w:hAnsi="Arial" w:cs="Arial"/>
          <w:sz w:val="20"/>
          <w:szCs w:val="20"/>
        </w:rPr>
        <w:t>i</w:t>
      </w:r>
      <w:r w:rsidR="00A64DDE" w:rsidRPr="003A4738">
        <w:rPr>
          <w:rFonts w:ascii="Arial" w:hAnsi="Arial" w:cs="Arial"/>
          <w:sz w:val="20"/>
          <w:szCs w:val="20"/>
        </w:rPr>
        <w:t xml:space="preserve"> </w:t>
      </w:r>
      <w:r w:rsidR="00717A87">
        <w:rPr>
          <w:rFonts w:ascii="Arial" w:hAnsi="Arial" w:cs="Arial"/>
          <w:sz w:val="20"/>
          <w:szCs w:val="20"/>
        </w:rPr>
        <w:t xml:space="preserve">za řádně </w:t>
      </w:r>
      <w:r w:rsidR="00A051E9">
        <w:rPr>
          <w:rFonts w:ascii="Arial" w:hAnsi="Arial" w:cs="Arial"/>
          <w:sz w:val="20"/>
          <w:szCs w:val="20"/>
        </w:rPr>
        <w:t xml:space="preserve"> předané a Objednatelem převzaté dílo odměnu </w:t>
      </w:r>
      <w:r w:rsidR="00A64DDE" w:rsidRPr="003A4738">
        <w:rPr>
          <w:rFonts w:ascii="Arial" w:hAnsi="Arial" w:cs="Arial"/>
          <w:sz w:val="20"/>
          <w:szCs w:val="20"/>
        </w:rPr>
        <w:t>ve výši a za</w:t>
      </w:r>
      <w:r w:rsidR="00AA0B3B" w:rsidRPr="003A4738">
        <w:rPr>
          <w:rFonts w:ascii="Arial" w:hAnsi="Arial" w:cs="Arial"/>
          <w:sz w:val="20"/>
          <w:szCs w:val="20"/>
        </w:rPr>
        <w:t> </w:t>
      </w:r>
      <w:r w:rsidR="00AA1164" w:rsidRPr="003A4738">
        <w:rPr>
          <w:rFonts w:ascii="Arial" w:hAnsi="Arial" w:cs="Arial"/>
          <w:sz w:val="20"/>
          <w:szCs w:val="20"/>
        </w:rPr>
        <w:t>podmínek stanovených v článku</w:t>
      </w:r>
      <w:r w:rsidR="00A64DDE" w:rsidRPr="003A4738">
        <w:rPr>
          <w:rFonts w:ascii="Arial" w:hAnsi="Arial" w:cs="Arial"/>
          <w:sz w:val="20"/>
          <w:szCs w:val="20"/>
        </w:rPr>
        <w:t xml:space="preserve"> 8</w:t>
      </w:r>
      <w:r w:rsidR="00CF2C53">
        <w:rPr>
          <w:rFonts w:ascii="Arial" w:hAnsi="Arial" w:cs="Arial"/>
          <w:sz w:val="20"/>
          <w:szCs w:val="20"/>
        </w:rPr>
        <w:t>.</w:t>
      </w:r>
      <w:r w:rsidR="00A64DDE" w:rsidRPr="003A4738">
        <w:rPr>
          <w:rFonts w:ascii="Arial" w:hAnsi="Arial" w:cs="Arial"/>
          <w:sz w:val="20"/>
          <w:szCs w:val="20"/>
        </w:rPr>
        <w:t xml:space="preserve"> této Smlouvy.</w:t>
      </w:r>
    </w:p>
    <w:p w14:paraId="39218B69" w14:textId="3363FCCB" w:rsidR="00E37BC8" w:rsidRPr="003A4738" w:rsidRDefault="000D7D81"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Zpracovatel</w:t>
      </w:r>
      <w:r w:rsidR="00FB2540" w:rsidRPr="003A4738">
        <w:rPr>
          <w:rFonts w:ascii="Arial" w:hAnsi="Arial" w:cs="Arial"/>
          <w:sz w:val="20"/>
          <w:szCs w:val="20"/>
        </w:rPr>
        <w:t xml:space="preserve">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zpracovat </w:t>
      </w:r>
      <w:r w:rsidR="00717A87">
        <w:rPr>
          <w:rFonts w:ascii="Arial" w:hAnsi="Arial" w:cs="Arial"/>
          <w:sz w:val="20"/>
          <w:szCs w:val="20"/>
        </w:rPr>
        <w:t xml:space="preserve">a předat </w:t>
      </w:r>
      <w:r w:rsidR="00A051E9">
        <w:rPr>
          <w:rFonts w:ascii="Arial" w:hAnsi="Arial" w:cs="Arial"/>
          <w:sz w:val="20"/>
          <w:szCs w:val="20"/>
        </w:rPr>
        <w:t xml:space="preserve">dílo, resp. </w:t>
      </w:r>
      <w:r w:rsidR="00717A87">
        <w:rPr>
          <w:rFonts w:ascii="Arial" w:hAnsi="Arial" w:cs="Arial"/>
          <w:sz w:val="20"/>
          <w:szCs w:val="20"/>
        </w:rPr>
        <w:t>jednotlivé výstupy plnění</w:t>
      </w:r>
      <w:r w:rsidR="00A051E9">
        <w:rPr>
          <w:rFonts w:ascii="Arial" w:hAnsi="Arial" w:cs="Arial"/>
          <w:sz w:val="20"/>
          <w:szCs w:val="20"/>
        </w:rPr>
        <w:t xml:space="preserve"> díla (dále jen „výstupy plnění“),</w:t>
      </w:r>
      <w:r w:rsidR="007C5CF2">
        <w:rPr>
          <w:rFonts w:ascii="Arial" w:hAnsi="Arial" w:cs="Arial"/>
          <w:sz w:val="20"/>
          <w:szCs w:val="20"/>
        </w:rPr>
        <w:t xml:space="preserve"> </w:t>
      </w:r>
      <w:r w:rsidR="00E37BC8" w:rsidRPr="003A4738">
        <w:rPr>
          <w:rFonts w:ascii="Arial" w:hAnsi="Arial" w:cs="Arial"/>
          <w:sz w:val="20"/>
          <w:szCs w:val="20"/>
        </w:rPr>
        <w:t>v souladu s</w:t>
      </w:r>
      <w:r w:rsidR="00BC5FDF" w:rsidRPr="003A4738">
        <w:rPr>
          <w:rFonts w:ascii="Arial" w:hAnsi="Arial" w:cs="Arial"/>
          <w:sz w:val="20"/>
          <w:szCs w:val="20"/>
        </w:rPr>
        <w:t xml:space="preserve"> </w:t>
      </w:r>
      <w:r w:rsidR="00C60E35" w:rsidRPr="003A4738">
        <w:rPr>
          <w:rFonts w:ascii="Arial" w:hAnsi="Arial" w:cs="Arial"/>
          <w:sz w:val="20"/>
          <w:szCs w:val="20"/>
        </w:rPr>
        <w:t>požadavky Objednatele vymezenými v</w:t>
      </w:r>
      <w:r w:rsidR="00297E24" w:rsidRPr="003A4738">
        <w:rPr>
          <w:rFonts w:ascii="Arial" w:hAnsi="Arial" w:cs="Arial"/>
          <w:sz w:val="20"/>
          <w:szCs w:val="20"/>
        </w:rPr>
        <w:t xml:space="preserve">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4319E6">
        <w:rPr>
          <w:rFonts w:ascii="Arial" w:hAnsi="Arial" w:cs="Arial"/>
          <w:sz w:val="20"/>
          <w:szCs w:val="20"/>
        </w:rPr>
        <w:t>e všemi</w:t>
      </w:r>
      <w:r w:rsidR="00717A87">
        <w:rPr>
          <w:rFonts w:ascii="Arial" w:hAnsi="Arial" w:cs="Arial"/>
          <w:sz w:val="20"/>
          <w:szCs w:val="20"/>
        </w:rPr>
        <w:t> </w:t>
      </w:r>
      <w:r w:rsidR="004319E6">
        <w:rPr>
          <w:rFonts w:ascii="Arial" w:hAnsi="Arial" w:cs="Arial"/>
          <w:sz w:val="20"/>
          <w:szCs w:val="20"/>
        </w:rPr>
        <w:t>p</w:t>
      </w:r>
      <w:r w:rsidR="00E37BC8" w:rsidRPr="003A4738">
        <w:rPr>
          <w:rFonts w:ascii="Arial" w:hAnsi="Arial" w:cs="Arial"/>
          <w:sz w:val="20"/>
          <w:szCs w:val="20"/>
        </w:rPr>
        <w:t>říloh</w:t>
      </w:r>
      <w:r w:rsidR="00717A87">
        <w:rPr>
          <w:rFonts w:ascii="Arial" w:hAnsi="Arial" w:cs="Arial"/>
          <w:sz w:val="20"/>
          <w:szCs w:val="20"/>
        </w:rPr>
        <w:t xml:space="preserve">ami </w:t>
      </w:r>
      <w:r w:rsidR="00B11C49" w:rsidRPr="003A4738">
        <w:rPr>
          <w:rFonts w:ascii="Arial" w:hAnsi="Arial" w:cs="Arial"/>
          <w:sz w:val="20"/>
          <w:szCs w:val="20"/>
        </w:rPr>
        <w:t>této Smlouvy</w:t>
      </w:r>
      <w:r w:rsidR="00717A87">
        <w:rPr>
          <w:rFonts w:ascii="Arial" w:hAnsi="Arial" w:cs="Arial"/>
          <w:sz w:val="20"/>
          <w:szCs w:val="20"/>
        </w:rPr>
        <w:t>, které jsou</w:t>
      </w:r>
      <w:r w:rsidR="00624C0E" w:rsidRPr="003A4738">
        <w:rPr>
          <w:rFonts w:ascii="Arial" w:hAnsi="Arial" w:cs="Arial"/>
          <w:sz w:val="20"/>
          <w:szCs w:val="20"/>
        </w:rPr>
        <w:t xml:space="preserve"> </w:t>
      </w:r>
      <w:r w:rsidR="00B11C49" w:rsidRPr="003A4738">
        <w:rPr>
          <w:rFonts w:ascii="Arial" w:hAnsi="Arial" w:cs="Arial"/>
          <w:sz w:val="20"/>
          <w:szCs w:val="20"/>
        </w:rPr>
        <w:t>její</w:t>
      </w:r>
      <w:r w:rsidR="00717A87">
        <w:rPr>
          <w:rFonts w:ascii="Arial" w:hAnsi="Arial" w:cs="Arial"/>
          <w:sz w:val="20"/>
          <w:szCs w:val="20"/>
        </w:rPr>
        <w:t>mi</w:t>
      </w:r>
      <w:r w:rsidR="00B11C49" w:rsidRPr="003A4738">
        <w:rPr>
          <w:rFonts w:ascii="Arial" w:hAnsi="Arial" w:cs="Arial"/>
          <w:sz w:val="20"/>
          <w:szCs w:val="20"/>
        </w:rPr>
        <w:t xml:space="preserve"> </w:t>
      </w:r>
      <w:r w:rsidR="00717A87">
        <w:rPr>
          <w:rFonts w:ascii="Arial" w:hAnsi="Arial" w:cs="Arial"/>
          <w:sz w:val="20"/>
          <w:szCs w:val="20"/>
        </w:rPr>
        <w:t>nedílnými</w:t>
      </w:r>
      <w:r w:rsidR="003D484B" w:rsidRPr="003A4738">
        <w:rPr>
          <w:rFonts w:ascii="Arial" w:hAnsi="Arial" w:cs="Arial"/>
          <w:sz w:val="20"/>
          <w:szCs w:val="20"/>
        </w:rPr>
        <w:t xml:space="preserve"> součást</w:t>
      </w:r>
      <w:r w:rsidR="00717A87">
        <w:rPr>
          <w:rFonts w:ascii="Arial" w:hAnsi="Arial" w:cs="Arial"/>
          <w:sz w:val="20"/>
          <w:szCs w:val="20"/>
        </w:rPr>
        <w:t>mi</w:t>
      </w:r>
      <w:r w:rsidR="00E37BC8" w:rsidRPr="003A4738">
        <w:rPr>
          <w:rFonts w:ascii="Arial" w:hAnsi="Arial" w:cs="Arial"/>
          <w:sz w:val="20"/>
          <w:szCs w:val="20"/>
        </w:rPr>
        <w:t xml:space="preserve">. </w:t>
      </w:r>
    </w:p>
    <w:p w14:paraId="6EDAA318" w14:textId="5DA47E96" w:rsidR="00887291" w:rsidRDefault="00887291"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14:paraId="76ABE649" w14:textId="1422B475" w:rsidR="00887291" w:rsidRPr="00E53C7F" w:rsidRDefault="00887291" w:rsidP="00C028EC">
      <w:pPr>
        <w:pStyle w:val="Odstavecseseznamem"/>
        <w:numPr>
          <w:ilvl w:val="1"/>
          <w:numId w:val="1"/>
        </w:numPr>
        <w:spacing w:after="120" w:line="280" w:lineRule="atLeast"/>
        <w:ind w:left="426" w:hanging="567"/>
        <w:contextualSpacing w:val="0"/>
        <w:jc w:val="both"/>
        <w:rPr>
          <w:rFonts w:ascii="Arial" w:hAnsi="Arial" w:cs="Arial"/>
          <w:i/>
          <w:sz w:val="20"/>
          <w:szCs w:val="20"/>
        </w:rPr>
      </w:pPr>
      <w:r w:rsidRPr="003A4738">
        <w:rPr>
          <w:rFonts w:ascii="Arial" w:hAnsi="Arial" w:cs="Arial"/>
          <w:sz w:val="20"/>
          <w:szCs w:val="20"/>
        </w:rPr>
        <w:t xml:space="preserve">Místo plnění této Smlouvy </w:t>
      </w:r>
      <w:r w:rsidR="00E53C7F" w:rsidRPr="00E53C7F">
        <w:rPr>
          <w:rFonts w:ascii="Arial" w:hAnsi="Arial" w:cs="Arial"/>
          <w:sz w:val="20"/>
          <w:szCs w:val="20"/>
        </w:rPr>
        <w:t>není Objednatelem nijak omezeno. Zpracovatel je oprávněn provádět vyhodnocování informací, formulování závěrů a navrhování doporučení i v rámci svého sídla.</w:t>
      </w:r>
    </w:p>
    <w:p w14:paraId="7BA7F707" w14:textId="64905B48" w:rsidR="00E532EA" w:rsidRDefault="00717A87"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 xml:space="preserve">Termíny předání, </w:t>
      </w:r>
      <w:r w:rsidR="003F1150" w:rsidRPr="003A4738">
        <w:rPr>
          <w:rFonts w:ascii="Arial" w:hAnsi="Arial" w:cs="Arial"/>
          <w:sz w:val="20"/>
        </w:rPr>
        <w:t>akceptační řízení</w:t>
      </w:r>
    </w:p>
    <w:p w14:paraId="18FE0F39" w14:textId="302DE1E2" w:rsidR="00B04BFC" w:rsidRPr="00DF49E5" w:rsidRDefault="00B04BFC"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bookmarkStart w:id="0" w:name="_Hlk66719714"/>
      <w:r w:rsidRPr="00DF49E5">
        <w:rPr>
          <w:rFonts w:ascii="Arial" w:hAnsi="Arial" w:cs="Arial"/>
          <w:sz w:val="20"/>
          <w:szCs w:val="20"/>
        </w:rPr>
        <w:t xml:space="preserve">Zpracovatel se zavazuje zpracovat </w:t>
      </w:r>
      <w:r w:rsidR="00A051E9">
        <w:rPr>
          <w:rFonts w:ascii="Arial" w:hAnsi="Arial" w:cs="Arial"/>
          <w:sz w:val="20"/>
          <w:szCs w:val="20"/>
        </w:rPr>
        <w:t xml:space="preserve">jednolité </w:t>
      </w:r>
      <w:r w:rsidRPr="00DF49E5">
        <w:rPr>
          <w:rFonts w:ascii="Arial" w:hAnsi="Arial" w:cs="Arial"/>
          <w:sz w:val="20"/>
          <w:szCs w:val="20"/>
        </w:rPr>
        <w:t>výstupy plnění</w:t>
      </w:r>
      <w:r w:rsidR="00A43290">
        <w:rPr>
          <w:rFonts w:ascii="Arial" w:hAnsi="Arial" w:cs="Arial"/>
          <w:sz w:val="20"/>
          <w:szCs w:val="20"/>
        </w:rPr>
        <w:t xml:space="preserve"> </w:t>
      </w:r>
      <w:r w:rsidR="004319E6" w:rsidRPr="00DF49E5">
        <w:rPr>
          <w:rFonts w:ascii="Arial" w:hAnsi="Arial" w:cs="Arial"/>
          <w:sz w:val="20"/>
          <w:szCs w:val="20"/>
        </w:rPr>
        <w:t>v Objednatelem požadovaném formátu vhodném pro editaci</w:t>
      </w:r>
      <w:r w:rsidRPr="00DF49E5">
        <w:rPr>
          <w:rFonts w:ascii="Arial" w:hAnsi="Arial" w:cs="Arial"/>
          <w:sz w:val="20"/>
          <w:szCs w:val="20"/>
        </w:rPr>
        <w:t xml:space="preserve"> a zaslat je elektronickou poštou na e-mailovou adresu oprávněné osoby Objednatele uvedené v</w:t>
      </w:r>
      <w:r w:rsidR="00CA7B06">
        <w:rPr>
          <w:rFonts w:ascii="Arial" w:hAnsi="Arial" w:cs="Arial"/>
          <w:sz w:val="20"/>
          <w:szCs w:val="20"/>
        </w:rPr>
        <w:t xml:space="preserve"> článku 6. </w:t>
      </w:r>
      <w:r w:rsidRPr="00DF49E5">
        <w:rPr>
          <w:rFonts w:ascii="Arial" w:hAnsi="Arial" w:cs="Arial"/>
          <w:sz w:val="20"/>
          <w:szCs w:val="20"/>
        </w:rPr>
        <w:t>odst. 6.1</w:t>
      </w:r>
      <w:r w:rsidR="004319E6" w:rsidRPr="00DF49E5">
        <w:rPr>
          <w:rFonts w:ascii="Arial" w:hAnsi="Arial" w:cs="Arial"/>
          <w:sz w:val="20"/>
          <w:szCs w:val="20"/>
        </w:rPr>
        <w:t>.</w:t>
      </w:r>
      <w:r w:rsidRPr="00DF49E5">
        <w:rPr>
          <w:rFonts w:ascii="Arial" w:hAnsi="Arial" w:cs="Arial"/>
          <w:sz w:val="20"/>
          <w:szCs w:val="20"/>
        </w:rPr>
        <w:t xml:space="preserve"> této Smlouvy, a to v</w:t>
      </w:r>
      <w:r w:rsidR="002B4BA8" w:rsidRPr="00DF49E5">
        <w:rPr>
          <w:rFonts w:ascii="Arial" w:hAnsi="Arial" w:cs="Arial"/>
          <w:sz w:val="20"/>
          <w:szCs w:val="20"/>
        </w:rPr>
        <w:t xml:space="preserve"> souladu se zněním </w:t>
      </w:r>
      <w:r w:rsidR="00A43290">
        <w:rPr>
          <w:rFonts w:ascii="Arial" w:hAnsi="Arial" w:cs="Arial"/>
          <w:sz w:val="20"/>
          <w:szCs w:val="20"/>
        </w:rPr>
        <w:br/>
      </w:r>
      <w:r w:rsidR="002B4BA8" w:rsidRPr="00DF49E5">
        <w:rPr>
          <w:rFonts w:ascii="Arial" w:hAnsi="Arial" w:cs="Arial"/>
          <w:sz w:val="20"/>
          <w:szCs w:val="20"/>
        </w:rPr>
        <w:t xml:space="preserve">a v </w:t>
      </w:r>
      <w:r w:rsidRPr="00DF49E5">
        <w:rPr>
          <w:rFonts w:ascii="Arial" w:hAnsi="Arial" w:cs="Arial"/>
          <w:sz w:val="20"/>
          <w:szCs w:val="20"/>
        </w:rPr>
        <w:t xml:space="preserve">termínech uvedených v </w:t>
      </w:r>
      <w:r w:rsidR="009D7B17">
        <w:rPr>
          <w:rFonts w:ascii="Arial" w:hAnsi="Arial" w:cs="Arial"/>
          <w:sz w:val="20"/>
          <w:szCs w:val="20"/>
        </w:rPr>
        <w:t>p</w:t>
      </w:r>
      <w:r w:rsidRPr="00DF49E5">
        <w:rPr>
          <w:rFonts w:ascii="Arial" w:hAnsi="Arial" w:cs="Arial"/>
          <w:sz w:val="20"/>
          <w:szCs w:val="20"/>
        </w:rPr>
        <w:t xml:space="preserve">říloze č. </w:t>
      </w:r>
      <w:r w:rsidR="00DF49E5" w:rsidRPr="00DF49E5">
        <w:rPr>
          <w:rFonts w:ascii="Arial" w:hAnsi="Arial" w:cs="Arial"/>
          <w:sz w:val="20"/>
          <w:szCs w:val="20"/>
        </w:rPr>
        <w:t>2</w:t>
      </w:r>
      <w:r w:rsidRPr="00DF49E5">
        <w:rPr>
          <w:rFonts w:ascii="Arial" w:hAnsi="Arial" w:cs="Arial"/>
          <w:sz w:val="20"/>
          <w:szCs w:val="20"/>
        </w:rPr>
        <w:t xml:space="preserve"> této Smlouvy. </w:t>
      </w:r>
    </w:p>
    <w:p w14:paraId="297FB5CC" w14:textId="227E9235" w:rsidR="00325326" w:rsidRDefault="00B04BFC"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B04BFC">
        <w:rPr>
          <w:rFonts w:ascii="Arial" w:hAnsi="Arial" w:cs="Arial"/>
          <w:sz w:val="20"/>
          <w:szCs w:val="20"/>
        </w:rPr>
        <w:lastRenderedPageBreak/>
        <w:t xml:space="preserve">Smluvní strany sjednávají, že termíny předání výstupů plnění mohou být </w:t>
      </w:r>
      <w:bookmarkStart w:id="1" w:name="_Hlk151456815"/>
      <w:r w:rsidRPr="00B04BFC">
        <w:rPr>
          <w:rFonts w:ascii="Arial" w:hAnsi="Arial" w:cs="Arial"/>
          <w:sz w:val="20"/>
          <w:szCs w:val="20"/>
        </w:rPr>
        <w:t xml:space="preserve">ze strany </w:t>
      </w:r>
      <w:r w:rsidR="00D277DB">
        <w:rPr>
          <w:rFonts w:ascii="Arial" w:hAnsi="Arial" w:cs="Arial"/>
          <w:sz w:val="20"/>
          <w:szCs w:val="20"/>
        </w:rPr>
        <w:t xml:space="preserve">oprávněné </w:t>
      </w:r>
      <w:r w:rsidRPr="00B04BFC">
        <w:rPr>
          <w:rFonts w:ascii="Arial" w:hAnsi="Arial" w:cs="Arial"/>
          <w:sz w:val="20"/>
          <w:szCs w:val="20"/>
        </w:rPr>
        <w:t>osoby Objednatele</w:t>
      </w:r>
      <w:r w:rsidR="00D277DB">
        <w:rPr>
          <w:rFonts w:ascii="Arial" w:hAnsi="Arial" w:cs="Arial"/>
          <w:sz w:val="20"/>
          <w:szCs w:val="20"/>
        </w:rPr>
        <w:t xml:space="preserve"> uvedené v článku 6</w:t>
      </w:r>
      <w:r w:rsidR="006842CC">
        <w:rPr>
          <w:rFonts w:ascii="Arial" w:hAnsi="Arial" w:cs="Arial"/>
          <w:sz w:val="20"/>
          <w:szCs w:val="20"/>
        </w:rPr>
        <w:t>.</w:t>
      </w:r>
      <w:r w:rsidR="00D277DB">
        <w:rPr>
          <w:rFonts w:ascii="Arial" w:hAnsi="Arial" w:cs="Arial"/>
          <w:sz w:val="20"/>
          <w:szCs w:val="20"/>
        </w:rPr>
        <w:t xml:space="preserve"> odst. 6.1.</w:t>
      </w:r>
      <w:r w:rsidR="00A43290">
        <w:rPr>
          <w:rFonts w:ascii="Arial" w:hAnsi="Arial" w:cs="Arial"/>
          <w:sz w:val="20"/>
          <w:szCs w:val="20"/>
        </w:rPr>
        <w:t xml:space="preserve"> této Smlouvy</w:t>
      </w:r>
      <w:bookmarkEnd w:id="1"/>
      <w:r w:rsidRPr="00B04BFC">
        <w:rPr>
          <w:rFonts w:ascii="Arial" w:hAnsi="Arial" w:cs="Arial"/>
          <w:sz w:val="20"/>
          <w:szCs w:val="20"/>
        </w:rPr>
        <w:t xml:space="preserve"> v odůvodněných případech upraveny, a to v návaznosti na případné objektivní změny potřeb Objednatele</w:t>
      </w:r>
      <w:r w:rsidR="00943843">
        <w:rPr>
          <w:rFonts w:ascii="Arial" w:hAnsi="Arial" w:cs="Arial"/>
          <w:sz w:val="20"/>
          <w:szCs w:val="20"/>
        </w:rPr>
        <w:t>.</w:t>
      </w:r>
    </w:p>
    <w:p w14:paraId="236E0A55" w14:textId="5AAD88FA" w:rsidR="00325326" w:rsidRPr="00325326" w:rsidRDefault="00B04BFC"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 xml:space="preserve">Po </w:t>
      </w:r>
      <w:r w:rsidR="00A051E9">
        <w:rPr>
          <w:rFonts w:ascii="Arial" w:hAnsi="Arial" w:cs="Arial"/>
          <w:sz w:val="20"/>
          <w:szCs w:val="20"/>
        </w:rPr>
        <w:t xml:space="preserve">předání </w:t>
      </w:r>
      <w:r>
        <w:rPr>
          <w:rFonts w:ascii="Arial" w:hAnsi="Arial" w:cs="Arial"/>
          <w:sz w:val="20"/>
          <w:szCs w:val="20"/>
        </w:rPr>
        <w:t>výstupu plnění dle předchozí</w:t>
      </w:r>
      <w:r w:rsidR="00C20901">
        <w:rPr>
          <w:rFonts w:ascii="Arial" w:hAnsi="Arial" w:cs="Arial"/>
          <w:sz w:val="20"/>
          <w:szCs w:val="20"/>
        </w:rPr>
        <w:t>ch</w:t>
      </w:r>
      <w:r>
        <w:rPr>
          <w:rFonts w:ascii="Arial" w:hAnsi="Arial" w:cs="Arial"/>
          <w:sz w:val="20"/>
          <w:szCs w:val="20"/>
        </w:rPr>
        <w:t xml:space="preserve"> odstavc</w:t>
      </w:r>
      <w:r w:rsidR="00C20901">
        <w:rPr>
          <w:rFonts w:ascii="Arial" w:hAnsi="Arial" w:cs="Arial"/>
          <w:sz w:val="20"/>
          <w:szCs w:val="20"/>
        </w:rPr>
        <w:t>ů</w:t>
      </w:r>
      <w:r>
        <w:rPr>
          <w:rFonts w:ascii="Arial" w:hAnsi="Arial" w:cs="Arial"/>
          <w:sz w:val="20"/>
          <w:szCs w:val="20"/>
        </w:rPr>
        <w:t xml:space="preserve"> </w:t>
      </w:r>
      <w:r w:rsidR="00CA7B06">
        <w:rPr>
          <w:rFonts w:ascii="Arial" w:hAnsi="Arial" w:cs="Arial"/>
          <w:sz w:val="20"/>
          <w:szCs w:val="20"/>
        </w:rPr>
        <w:t xml:space="preserve">této Smlouvy </w:t>
      </w:r>
      <w:r w:rsidRPr="002B4BA8">
        <w:rPr>
          <w:rFonts w:ascii="Arial" w:hAnsi="Arial" w:cs="Arial"/>
          <w:sz w:val="20"/>
          <w:szCs w:val="20"/>
        </w:rPr>
        <w:t>O</w:t>
      </w:r>
      <w:r w:rsidR="00325326" w:rsidRPr="002B4BA8">
        <w:rPr>
          <w:rFonts w:ascii="Arial" w:hAnsi="Arial" w:cs="Arial"/>
          <w:sz w:val="20"/>
          <w:szCs w:val="20"/>
        </w:rPr>
        <w:t xml:space="preserve">bjednatel doručí </w:t>
      </w:r>
      <w:r w:rsidR="00A43290">
        <w:rPr>
          <w:rFonts w:ascii="Arial" w:hAnsi="Arial" w:cs="Arial"/>
          <w:sz w:val="20"/>
          <w:szCs w:val="20"/>
        </w:rPr>
        <w:br/>
      </w:r>
      <w:r w:rsidR="00506E42" w:rsidRPr="002B4BA8">
        <w:rPr>
          <w:rFonts w:ascii="Arial" w:hAnsi="Arial" w:cs="Arial"/>
          <w:sz w:val="20"/>
          <w:szCs w:val="20"/>
        </w:rPr>
        <w:t>v termínech uvedených v příloze č.</w:t>
      </w:r>
      <w:r w:rsidR="00F6501C">
        <w:rPr>
          <w:rFonts w:ascii="Arial" w:hAnsi="Arial" w:cs="Arial"/>
          <w:sz w:val="20"/>
          <w:szCs w:val="20"/>
        </w:rPr>
        <w:t xml:space="preserve"> </w:t>
      </w:r>
      <w:r w:rsidR="003C2F19">
        <w:rPr>
          <w:rFonts w:ascii="Arial" w:hAnsi="Arial" w:cs="Arial"/>
          <w:sz w:val="20"/>
          <w:szCs w:val="20"/>
        </w:rPr>
        <w:t>2</w:t>
      </w:r>
      <w:r w:rsidR="00506E42" w:rsidRPr="002B4BA8">
        <w:rPr>
          <w:rFonts w:ascii="Arial" w:hAnsi="Arial" w:cs="Arial"/>
          <w:sz w:val="20"/>
          <w:szCs w:val="20"/>
        </w:rPr>
        <w:t xml:space="preserve"> této Smlouvy </w:t>
      </w:r>
      <w:r w:rsidRPr="002B4BA8">
        <w:rPr>
          <w:rFonts w:ascii="Arial" w:hAnsi="Arial" w:cs="Arial"/>
          <w:sz w:val="20"/>
          <w:szCs w:val="20"/>
        </w:rPr>
        <w:t>Z</w:t>
      </w:r>
      <w:r w:rsidR="00325326" w:rsidRPr="002B4BA8">
        <w:rPr>
          <w:rFonts w:ascii="Arial" w:hAnsi="Arial" w:cs="Arial"/>
          <w:sz w:val="20"/>
          <w:szCs w:val="20"/>
        </w:rPr>
        <w:t>pracovateli své připomín</w:t>
      </w:r>
      <w:r w:rsidR="00325326" w:rsidRPr="00325326">
        <w:rPr>
          <w:rFonts w:ascii="Arial" w:hAnsi="Arial" w:cs="Arial"/>
          <w:sz w:val="20"/>
          <w:szCs w:val="20"/>
        </w:rPr>
        <w:t>ky, popř. mu sdělí, že žádné při</w:t>
      </w:r>
      <w:r>
        <w:rPr>
          <w:rFonts w:ascii="Arial" w:hAnsi="Arial" w:cs="Arial"/>
          <w:sz w:val="20"/>
          <w:szCs w:val="20"/>
        </w:rPr>
        <w:t>pomínky nemá</w:t>
      </w:r>
      <w:r w:rsidR="00A43290">
        <w:rPr>
          <w:rFonts w:ascii="Arial" w:hAnsi="Arial" w:cs="Arial"/>
          <w:sz w:val="20"/>
          <w:szCs w:val="20"/>
        </w:rPr>
        <w:t xml:space="preserve"> a podepíše akceptační protokol</w:t>
      </w:r>
      <w:r>
        <w:rPr>
          <w:rFonts w:ascii="Arial" w:hAnsi="Arial" w:cs="Arial"/>
          <w:sz w:val="20"/>
          <w:szCs w:val="20"/>
        </w:rPr>
        <w:t>. P</w:t>
      </w:r>
      <w:r w:rsidR="00A43290">
        <w:rPr>
          <w:rFonts w:ascii="Arial" w:hAnsi="Arial" w:cs="Arial"/>
          <w:sz w:val="20"/>
          <w:szCs w:val="20"/>
        </w:rPr>
        <w:t>řípadné p</w:t>
      </w:r>
      <w:r>
        <w:rPr>
          <w:rFonts w:ascii="Arial" w:hAnsi="Arial" w:cs="Arial"/>
          <w:sz w:val="20"/>
          <w:szCs w:val="20"/>
        </w:rPr>
        <w:t>řipomínky budou Z</w:t>
      </w:r>
      <w:r w:rsidR="00325326" w:rsidRPr="00325326">
        <w:rPr>
          <w:rFonts w:ascii="Arial" w:hAnsi="Arial" w:cs="Arial"/>
          <w:sz w:val="20"/>
          <w:szCs w:val="20"/>
        </w:rPr>
        <w:t>pracovateli zaslány elektronickou pošto</w:t>
      </w:r>
      <w:r>
        <w:rPr>
          <w:rFonts w:ascii="Arial" w:hAnsi="Arial" w:cs="Arial"/>
          <w:sz w:val="20"/>
          <w:szCs w:val="20"/>
        </w:rPr>
        <w:t>u na e-mailovou adresu oprávněn</w:t>
      </w:r>
      <w:r w:rsidR="00C20901">
        <w:rPr>
          <w:rFonts w:ascii="Arial" w:hAnsi="Arial" w:cs="Arial"/>
          <w:sz w:val="20"/>
          <w:szCs w:val="20"/>
        </w:rPr>
        <w:t>é</w:t>
      </w:r>
      <w:r w:rsidR="00325326" w:rsidRPr="00325326">
        <w:rPr>
          <w:rFonts w:ascii="Arial" w:hAnsi="Arial" w:cs="Arial"/>
          <w:sz w:val="20"/>
          <w:szCs w:val="20"/>
        </w:rPr>
        <w:t xml:space="preserve"> osoby </w:t>
      </w:r>
      <w:r>
        <w:rPr>
          <w:rFonts w:ascii="Arial" w:hAnsi="Arial" w:cs="Arial"/>
          <w:sz w:val="20"/>
          <w:szCs w:val="20"/>
        </w:rPr>
        <w:t>Z</w:t>
      </w:r>
      <w:r w:rsidR="00325326">
        <w:rPr>
          <w:rFonts w:ascii="Arial" w:hAnsi="Arial" w:cs="Arial"/>
          <w:sz w:val="20"/>
          <w:szCs w:val="20"/>
        </w:rPr>
        <w:t>pracovatele uvedenou v</w:t>
      </w:r>
      <w:r w:rsidR="00CA7B06">
        <w:rPr>
          <w:rFonts w:ascii="Arial" w:hAnsi="Arial" w:cs="Arial"/>
          <w:sz w:val="20"/>
          <w:szCs w:val="20"/>
        </w:rPr>
        <w:t> článku 6.</w:t>
      </w:r>
      <w:r w:rsidR="00325326">
        <w:rPr>
          <w:rFonts w:ascii="Arial" w:hAnsi="Arial" w:cs="Arial"/>
          <w:sz w:val="20"/>
          <w:szCs w:val="20"/>
        </w:rPr>
        <w:t xml:space="preserve"> odst. 6</w:t>
      </w:r>
      <w:r w:rsidR="00325326" w:rsidRPr="00325326">
        <w:rPr>
          <w:rFonts w:ascii="Arial" w:hAnsi="Arial" w:cs="Arial"/>
          <w:sz w:val="20"/>
          <w:szCs w:val="20"/>
        </w:rPr>
        <w:t>.2. této Smlouvy.</w:t>
      </w:r>
    </w:p>
    <w:p w14:paraId="4F8F33B2" w14:textId="6F432BC6" w:rsidR="00325326" w:rsidRPr="00325326" w:rsidRDefault="00325326"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325326">
        <w:rPr>
          <w:rFonts w:ascii="Arial" w:hAnsi="Arial" w:cs="Arial"/>
          <w:sz w:val="20"/>
          <w:szCs w:val="20"/>
        </w:rPr>
        <w:t>Dor</w:t>
      </w:r>
      <w:r w:rsidR="00B04BFC">
        <w:rPr>
          <w:rFonts w:ascii="Arial" w:hAnsi="Arial" w:cs="Arial"/>
          <w:sz w:val="20"/>
          <w:szCs w:val="20"/>
        </w:rPr>
        <w:t>učené připomínky se Z</w:t>
      </w:r>
      <w:r w:rsidRPr="00325326">
        <w:rPr>
          <w:rFonts w:ascii="Arial" w:hAnsi="Arial" w:cs="Arial"/>
          <w:sz w:val="20"/>
          <w:szCs w:val="20"/>
        </w:rPr>
        <w:t>pracovatel zavazuje vypořádat v dokumentu o vypořádání připomínek (libovolný formát) a tento včetn</w:t>
      </w:r>
      <w:r w:rsidR="00B04BFC">
        <w:rPr>
          <w:rFonts w:ascii="Arial" w:hAnsi="Arial" w:cs="Arial"/>
          <w:sz w:val="20"/>
          <w:szCs w:val="20"/>
        </w:rPr>
        <w:t>ě upraveného výstupu</w:t>
      </w:r>
      <w:r w:rsidR="00CA7B06">
        <w:rPr>
          <w:rFonts w:ascii="Arial" w:hAnsi="Arial" w:cs="Arial"/>
          <w:sz w:val="20"/>
          <w:szCs w:val="20"/>
        </w:rPr>
        <w:t xml:space="preserve"> plnění, který je předmětem připomínkového řízení,</w:t>
      </w:r>
      <w:r w:rsidR="00B04BFC">
        <w:rPr>
          <w:rFonts w:ascii="Arial" w:hAnsi="Arial" w:cs="Arial"/>
          <w:sz w:val="20"/>
          <w:szCs w:val="20"/>
        </w:rPr>
        <w:t xml:space="preserve"> předložit </w:t>
      </w:r>
      <w:r w:rsidR="00A43290" w:rsidRPr="00325326">
        <w:rPr>
          <w:rFonts w:ascii="Arial" w:hAnsi="Arial" w:cs="Arial"/>
          <w:sz w:val="20"/>
          <w:szCs w:val="20"/>
        </w:rPr>
        <w:t>k opětovnému schválení</w:t>
      </w:r>
      <w:r w:rsidR="00A43290" w:rsidRPr="00C20901">
        <w:rPr>
          <w:rFonts w:ascii="Arial" w:hAnsi="Arial" w:cs="Arial"/>
          <w:sz w:val="20"/>
          <w:szCs w:val="20"/>
        </w:rPr>
        <w:t xml:space="preserve"> </w:t>
      </w:r>
      <w:r w:rsidR="00C20901" w:rsidRPr="00C20901">
        <w:rPr>
          <w:rFonts w:ascii="Arial" w:hAnsi="Arial" w:cs="Arial"/>
          <w:sz w:val="20"/>
          <w:szCs w:val="20"/>
        </w:rPr>
        <w:t>elektronickou poštou na e-mailovou adresu oprávněné osoby Objednatele uveden</w:t>
      </w:r>
      <w:r w:rsidR="00A43290">
        <w:rPr>
          <w:rFonts w:ascii="Arial" w:hAnsi="Arial" w:cs="Arial"/>
          <w:sz w:val="20"/>
          <w:szCs w:val="20"/>
        </w:rPr>
        <w:t>ou</w:t>
      </w:r>
      <w:r w:rsidR="00C20901" w:rsidRPr="00C20901">
        <w:rPr>
          <w:rFonts w:ascii="Arial" w:hAnsi="Arial" w:cs="Arial"/>
          <w:sz w:val="20"/>
          <w:szCs w:val="20"/>
        </w:rPr>
        <w:t xml:space="preserve"> v</w:t>
      </w:r>
      <w:r w:rsidR="00CA7B06">
        <w:rPr>
          <w:rFonts w:ascii="Arial" w:hAnsi="Arial" w:cs="Arial"/>
          <w:sz w:val="20"/>
          <w:szCs w:val="20"/>
        </w:rPr>
        <w:t xml:space="preserve"> článku 6. </w:t>
      </w:r>
      <w:r w:rsidR="00C20901" w:rsidRPr="00C20901">
        <w:rPr>
          <w:rFonts w:ascii="Arial" w:hAnsi="Arial" w:cs="Arial"/>
          <w:sz w:val="20"/>
          <w:szCs w:val="20"/>
        </w:rPr>
        <w:t>odst. 6.1. této Smlouvy</w:t>
      </w:r>
      <w:r w:rsidR="00A43290">
        <w:rPr>
          <w:rFonts w:ascii="Arial" w:hAnsi="Arial" w:cs="Arial"/>
          <w:sz w:val="20"/>
          <w:szCs w:val="20"/>
        </w:rPr>
        <w:t xml:space="preserve"> </w:t>
      </w:r>
      <w:r w:rsidRPr="002B4BA8">
        <w:rPr>
          <w:rFonts w:ascii="Arial" w:hAnsi="Arial" w:cs="Arial"/>
          <w:sz w:val="20"/>
          <w:szCs w:val="20"/>
        </w:rPr>
        <w:t xml:space="preserve">nejpozději ve lhůtě </w:t>
      </w:r>
      <w:r w:rsidR="00506E42" w:rsidRPr="002B4BA8">
        <w:rPr>
          <w:rFonts w:ascii="Arial" w:hAnsi="Arial" w:cs="Arial"/>
          <w:sz w:val="20"/>
          <w:szCs w:val="20"/>
        </w:rPr>
        <w:t>uvedené</w:t>
      </w:r>
      <w:r w:rsidR="00506E42" w:rsidRPr="005A1647">
        <w:rPr>
          <w:rFonts w:ascii="Arial" w:hAnsi="Arial" w:cs="Arial"/>
          <w:sz w:val="20"/>
          <w:szCs w:val="20"/>
        </w:rPr>
        <w:t xml:space="preserve"> v příloze č. </w:t>
      </w:r>
      <w:r w:rsidR="005C1BAA">
        <w:rPr>
          <w:rFonts w:ascii="Arial" w:hAnsi="Arial" w:cs="Arial"/>
          <w:sz w:val="20"/>
          <w:szCs w:val="20"/>
        </w:rPr>
        <w:t>2</w:t>
      </w:r>
      <w:r w:rsidR="00506E42" w:rsidRPr="005A1647">
        <w:rPr>
          <w:rFonts w:ascii="Arial" w:hAnsi="Arial" w:cs="Arial"/>
          <w:sz w:val="20"/>
          <w:szCs w:val="20"/>
        </w:rPr>
        <w:t xml:space="preserve"> této Smlouvy </w:t>
      </w:r>
      <w:r w:rsidR="00B04BFC">
        <w:rPr>
          <w:rFonts w:ascii="Arial" w:hAnsi="Arial" w:cs="Arial"/>
          <w:sz w:val="20"/>
          <w:szCs w:val="20"/>
        </w:rPr>
        <w:t>od obdržení připomínek O</w:t>
      </w:r>
      <w:r w:rsidRPr="00325326">
        <w:rPr>
          <w:rFonts w:ascii="Arial" w:hAnsi="Arial" w:cs="Arial"/>
          <w:sz w:val="20"/>
          <w:szCs w:val="20"/>
        </w:rPr>
        <w:t>bjednatele.</w:t>
      </w:r>
    </w:p>
    <w:p w14:paraId="43BF252E" w14:textId="03BAE887" w:rsidR="00325326" w:rsidRPr="00325326" w:rsidRDefault="00325326"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325326">
        <w:rPr>
          <w:rFonts w:ascii="Arial" w:hAnsi="Arial" w:cs="Arial"/>
          <w:sz w:val="20"/>
          <w:szCs w:val="20"/>
        </w:rPr>
        <w:t xml:space="preserve">Objednatel </w:t>
      </w:r>
      <w:r w:rsidR="00B04BFC">
        <w:rPr>
          <w:rFonts w:ascii="Arial" w:hAnsi="Arial" w:cs="Arial"/>
          <w:sz w:val="20"/>
          <w:szCs w:val="20"/>
        </w:rPr>
        <w:t xml:space="preserve">schválí upravený </w:t>
      </w:r>
      <w:r w:rsidR="00A051E9">
        <w:rPr>
          <w:rFonts w:ascii="Arial" w:hAnsi="Arial" w:cs="Arial"/>
          <w:sz w:val="20"/>
          <w:szCs w:val="20"/>
        </w:rPr>
        <w:t xml:space="preserve">a opětovně předaný </w:t>
      </w:r>
      <w:r w:rsidR="00B04BFC">
        <w:rPr>
          <w:rFonts w:ascii="Arial" w:hAnsi="Arial" w:cs="Arial"/>
          <w:sz w:val="20"/>
          <w:szCs w:val="20"/>
        </w:rPr>
        <w:t>výstup plnění</w:t>
      </w:r>
      <w:r w:rsidRPr="00325326">
        <w:rPr>
          <w:rFonts w:ascii="Arial" w:hAnsi="Arial" w:cs="Arial"/>
          <w:sz w:val="20"/>
          <w:szCs w:val="20"/>
        </w:rPr>
        <w:t>, tzn., podepíše akceptační protokol do 5 kalendářních dnů od přijetí u</w:t>
      </w:r>
      <w:r w:rsidR="00B04BFC">
        <w:rPr>
          <w:rFonts w:ascii="Arial" w:hAnsi="Arial" w:cs="Arial"/>
          <w:sz w:val="20"/>
          <w:szCs w:val="20"/>
        </w:rPr>
        <w:t>praveného výstupu</w:t>
      </w:r>
      <w:r w:rsidR="00CA7B06">
        <w:rPr>
          <w:rFonts w:ascii="Arial" w:hAnsi="Arial" w:cs="Arial"/>
          <w:sz w:val="20"/>
          <w:szCs w:val="20"/>
        </w:rPr>
        <w:t xml:space="preserve"> plnění</w:t>
      </w:r>
      <w:r w:rsidR="00B04BFC">
        <w:rPr>
          <w:rFonts w:ascii="Arial" w:hAnsi="Arial" w:cs="Arial"/>
          <w:sz w:val="20"/>
          <w:szCs w:val="20"/>
        </w:rPr>
        <w:t>. Bude-li mít O</w:t>
      </w:r>
      <w:r w:rsidRPr="00325326">
        <w:rPr>
          <w:rFonts w:ascii="Arial" w:hAnsi="Arial" w:cs="Arial"/>
          <w:sz w:val="20"/>
          <w:szCs w:val="20"/>
        </w:rPr>
        <w:t xml:space="preserve">bjednatel opětovně k předanému výstupu </w:t>
      </w:r>
      <w:r w:rsidR="00CA7B06">
        <w:rPr>
          <w:rFonts w:ascii="Arial" w:hAnsi="Arial" w:cs="Arial"/>
          <w:sz w:val="20"/>
          <w:szCs w:val="20"/>
        </w:rPr>
        <w:t xml:space="preserve">plnění </w:t>
      </w:r>
      <w:r w:rsidRPr="00325326">
        <w:rPr>
          <w:rFonts w:ascii="Arial" w:hAnsi="Arial" w:cs="Arial"/>
          <w:sz w:val="20"/>
          <w:szCs w:val="20"/>
        </w:rPr>
        <w:t xml:space="preserve">připomínky, </w:t>
      </w:r>
      <w:r w:rsidR="006E2B58">
        <w:rPr>
          <w:rFonts w:ascii="Arial" w:hAnsi="Arial" w:cs="Arial"/>
          <w:sz w:val="20"/>
          <w:szCs w:val="20"/>
        </w:rPr>
        <w:t>aplikuje se</w:t>
      </w:r>
      <w:r w:rsidRPr="00325326">
        <w:rPr>
          <w:rFonts w:ascii="Arial" w:hAnsi="Arial" w:cs="Arial"/>
          <w:sz w:val="20"/>
          <w:szCs w:val="20"/>
        </w:rPr>
        <w:t xml:space="preserve"> postup</w:t>
      </w:r>
      <w:r w:rsidR="006E2B58">
        <w:rPr>
          <w:rFonts w:ascii="Arial" w:hAnsi="Arial" w:cs="Arial"/>
          <w:sz w:val="20"/>
          <w:szCs w:val="20"/>
        </w:rPr>
        <w:t xml:space="preserve"> </w:t>
      </w:r>
      <w:r w:rsidRPr="00325326">
        <w:rPr>
          <w:rFonts w:ascii="Arial" w:hAnsi="Arial" w:cs="Arial"/>
          <w:sz w:val="20"/>
          <w:szCs w:val="20"/>
        </w:rPr>
        <w:t xml:space="preserve">dle </w:t>
      </w:r>
      <w:r>
        <w:rPr>
          <w:rFonts w:ascii="Arial" w:hAnsi="Arial" w:cs="Arial"/>
          <w:sz w:val="20"/>
          <w:szCs w:val="20"/>
        </w:rPr>
        <w:t>odst. 4.3. až 4</w:t>
      </w:r>
      <w:r w:rsidRPr="00325326">
        <w:rPr>
          <w:rFonts w:ascii="Arial" w:hAnsi="Arial" w:cs="Arial"/>
          <w:sz w:val="20"/>
          <w:szCs w:val="20"/>
        </w:rPr>
        <w:t xml:space="preserve">.5. </w:t>
      </w:r>
      <w:r w:rsidR="006E2B58">
        <w:rPr>
          <w:rFonts w:ascii="Arial" w:hAnsi="Arial" w:cs="Arial"/>
          <w:sz w:val="20"/>
          <w:szCs w:val="20"/>
        </w:rPr>
        <w:t>tohoto článku</w:t>
      </w:r>
      <w:r w:rsidRPr="00325326">
        <w:rPr>
          <w:rFonts w:ascii="Arial" w:hAnsi="Arial" w:cs="Arial"/>
          <w:sz w:val="20"/>
          <w:szCs w:val="20"/>
        </w:rPr>
        <w:t xml:space="preserve"> Smlouvy, a </w:t>
      </w:r>
      <w:r w:rsidR="00B04BFC">
        <w:rPr>
          <w:rFonts w:ascii="Arial" w:hAnsi="Arial" w:cs="Arial"/>
          <w:sz w:val="20"/>
          <w:szCs w:val="20"/>
        </w:rPr>
        <w:t>to opakovaně do té doby, dokud O</w:t>
      </w:r>
      <w:r w:rsidRPr="00325326">
        <w:rPr>
          <w:rFonts w:ascii="Arial" w:hAnsi="Arial" w:cs="Arial"/>
          <w:sz w:val="20"/>
          <w:szCs w:val="20"/>
        </w:rPr>
        <w:t xml:space="preserve">bjednatel nebude mít k předanému výstupu </w:t>
      </w:r>
      <w:r w:rsidR="006E2B58">
        <w:rPr>
          <w:rFonts w:ascii="Arial" w:hAnsi="Arial" w:cs="Arial"/>
          <w:sz w:val="20"/>
          <w:szCs w:val="20"/>
        </w:rPr>
        <w:t xml:space="preserve">plnění </w:t>
      </w:r>
      <w:r w:rsidRPr="00325326">
        <w:rPr>
          <w:rFonts w:ascii="Arial" w:hAnsi="Arial" w:cs="Arial"/>
          <w:sz w:val="20"/>
          <w:szCs w:val="20"/>
        </w:rPr>
        <w:t>žádné připomínky</w:t>
      </w:r>
      <w:r w:rsidR="007461D0">
        <w:rPr>
          <w:rFonts w:ascii="Arial" w:hAnsi="Arial" w:cs="Arial"/>
          <w:sz w:val="20"/>
          <w:szCs w:val="20"/>
        </w:rPr>
        <w:t xml:space="preserve">, </w:t>
      </w:r>
      <w:r w:rsidR="007461D0" w:rsidRPr="002B4BA8">
        <w:rPr>
          <w:rFonts w:ascii="Arial" w:hAnsi="Arial" w:cs="Arial"/>
          <w:sz w:val="20"/>
          <w:szCs w:val="20"/>
        </w:rPr>
        <w:t xml:space="preserve">nejpozději však do konce účinnosti této </w:t>
      </w:r>
      <w:r w:rsidR="00E313F5" w:rsidRPr="002B4BA8">
        <w:rPr>
          <w:rFonts w:ascii="Arial" w:hAnsi="Arial" w:cs="Arial"/>
          <w:sz w:val="20"/>
          <w:szCs w:val="20"/>
        </w:rPr>
        <w:t>S</w:t>
      </w:r>
      <w:r w:rsidR="007461D0" w:rsidRPr="002B4BA8">
        <w:rPr>
          <w:rFonts w:ascii="Arial" w:hAnsi="Arial" w:cs="Arial"/>
          <w:sz w:val="20"/>
          <w:szCs w:val="20"/>
        </w:rPr>
        <w:t>mlouvy</w:t>
      </w:r>
      <w:r w:rsidRPr="00325326">
        <w:rPr>
          <w:rFonts w:ascii="Arial" w:hAnsi="Arial" w:cs="Arial"/>
          <w:sz w:val="20"/>
          <w:szCs w:val="20"/>
        </w:rPr>
        <w:t xml:space="preserve">. </w:t>
      </w:r>
      <w:r w:rsidR="00A43290">
        <w:rPr>
          <w:rFonts w:ascii="Arial" w:hAnsi="Arial" w:cs="Arial"/>
          <w:sz w:val="20"/>
          <w:szCs w:val="20"/>
        </w:rPr>
        <w:br/>
      </w:r>
      <w:r w:rsidR="006E2B58">
        <w:rPr>
          <w:rFonts w:ascii="Arial" w:hAnsi="Arial" w:cs="Arial"/>
          <w:sz w:val="20"/>
          <w:szCs w:val="20"/>
        </w:rPr>
        <w:t xml:space="preserve">Za předpokladu, že Objednatel nebude mít k výstupu plnění již žádné připomínky, schválí Objednatel upravený </w:t>
      </w:r>
      <w:r w:rsidR="00A43290">
        <w:rPr>
          <w:rFonts w:ascii="Arial" w:hAnsi="Arial" w:cs="Arial"/>
          <w:sz w:val="20"/>
          <w:szCs w:val="20"/>
        </w:rPr>
        <w:t xml:space="preserve">a opětovně předaný </w:t>
      </w:r>
      <w:r w:rsidR="006E2B58">
        <w:rPr>
          <w:rFonts w:ascii="Arial" w:hAnsi="Arial" w:cs="Arial"/>
          <w:sz w:val="20"/>
          <w:szCs w:val="20"/>
        </w:rPr>
        <w:t>výstup plnění.</w:t>
      </w:r>
    </w:p>
    <w:p w14:paraId="170236AC" w14:textId="6D9FEF0C" w:rsidR="00325326" w:rsidRPr="00325326" w:rsidRDefault="00325326"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325326">
        <w:rPr>
          <w:rFonts w:ascii="Arial" w:hAnsi="Arial" w:cs="Arial"/>
          <w:sz w:val="20"/>
          <w:szCs w:val="20"/>
        </w:rPr>
        <w:t>Akceptační protokol bude zasílán v elektronické podobě ve formátu *.</w:t>
      </w:r>
      <w:proofErr w:type="spellStart"/>
      <w:r w:rsidRPr="00325326">
        <w:rPr>
          <w:rFonts w:ascii="Arial" w:hAnsi="Arial" w:cs="Arial"/>
          <w:sz w:val="20"/>
          <w:szCs w:val="20"/>
        </w:rPr>
        <w:t>pdf</w:t>
      </w:r>
      <w:proofErr w:type="spellEnd"/>
      <w:r w:rsidRPr="00325326">
        <w:rPr>
          <w:rFonts w:ascii="Arial" w:hAnsi="Arial" w:cs="Arial"/>
          <w:sz w:val="20"/>
          <w:szCs w:val="20"/>
        </w:rPr>
        <w:t xml:space="preserve">. Obsahem každého akceptačního protokolu budou </w:t>
      </w:r>
      <w:r w:rsidR="006E2B58">
        <w:rPr>
          <w:rFonts w:ascii="Arial" w:hAnsi="Arial" w:cs="Arial"/>
          <w:sz w:val="20"/>
          <w:szCs w:val="20"/>
        </w:rPr>
        <w:t xml:space="preserve">minimálně </w:t>
      </w:r>
      <w:r w:rsidRPr="00325326">
        <w:rPr>
          <w:rFonts w:ascii="Arial" w:hAnsi="Arial" w:cs="Arial"/>
          <w:sz w:val="20"/>
          <w:szCs w:val="20"/>
        </w:rPr>
        <w:t>následující údaje:</w:t>
      </w:r>
    </w:p>
    <w:p w14:paraId="4AF8199C" w14:textId="5FEA1F8C" w:rsidR="00325326" w:rsidRPr="00325326" w:rsidRDefault="003C1A7A" w:rsidP="00C028EC">
      <w:pPr>
        <w:pStyle w:val="Odstavecseseznamem"/>
        <w:numPr>
          <w:ilvl w:val="0"/>
          <w:numId w:val="5"/>
        </w:numPr>
        <w:spacing w:after="120" w:line="280" w:lineRule="atLeast"/>
        <w:contextualSpacing w:val="0"/>
        <w:jc w:val="both"/>
        <w:rPr>
          <w:rFonts w:ascii="Arial" w:hAnsi="Arial" w:cs="Arial"/>
          <w:sz w:val="20"/>
          <w:szCs w:val="20"/>
        </w:rPr>
      </w:pPr>
      <w:r>
        <w:rPr>
          <w:rFonts w:ascii="Arial" w:hAnsi="Arial" w:cs="Arial"/>
          <w:sz w:val="20"/>
          <w:szCs w:val="20"/>
        </w:rPr>
        <w:t xml:space="preserve">identifikační údaje </w:t>
      </w:r>
      <w:r w:rsidR="00B04BFC">
        <w:rPr>
          <w:rFonts w:ascii="Arial" w:hAnsi="Arial" w:cs="Arial"/>
          <w:sz w:val="20"/>
          <w:szCs w:val="20"/>
        </w:rPr>
        <w:t>smluvních stran této Smlouvy</w:t>
      </w:r>
      <w:r w:rsidR="00325326" w:rsidRPr="00325326">
        <w:rPr>
          <w:rFonts w:ascii="Arial" w:hAnsi="Arial" w:cs="Arial"/>
          <w:sz w:val="20"/>
          <w:szCs w:val="20"/>
        </w:rPr>
        <w:t>,</w:t>
      </w:r>
    </w:p>
    <w:p w14:paraId="2AFB4732" w14:textId="0B8AA30F" w:rsidR="00325326" w:rsidRPr="00325326" w:rsidRDefault="00A43290" w:rsidP="00C028EC">
      <w:pPr>
        <w:pStyle w:val="Odstavecseseznamem"/>
        <w:numPr>
          <w:ilvl w:val="0"/>
          <w:numId w:val="5"/>
        </w:numPr>
        <w:spacing w:after="120" w:line="280" w:lineRule="atLeast"/>
        <w:contextualSpacing w:val="0"/>
        <w:jc w:val="both"/>
        <w:rPr>
          <w:rFonts w:ascii="Arial" w:hAnsi="Arial" w:cs="Arial"/>
          <w:sz w:val="20"/>
          <w:szCs w:val="20"/>
        </w:rPr>
      </w:pPr>
      <w:r>
        <w:rPr>
          <w:rFonts w:ascii="Arial" w:hAnsi="Arial" w:cs="Arial"/>
          <w:sz w:val="20"/>
          <w:szCs w:val="20"/>
        </w:rPr>
        <w:t>identifikace</w:t>
      </w:r>
      <w:r w:rsidR="00325326" w:rsidRPr="00325326">
        <w:rPr>
          <w:rFonts w:ascii="Arial" w:hAnsi="Arial" w:cs="Arial"/>
          <w:sz w:val="20"/>
          <w:szCs w:val="20"/>
        </w:rPr>
        <w:t xml:space="preserve"> předmět</w:t>
      </w:r>
      <w:r>
        <w:rPr>
          <w:rFonts w:ascii="Arial" w:hAnsi="Arial" w:cs="Arial"/>
          <w:sz w:val="20"/>
          <w:szCs w:val="20"/>
        </w:rPr>
        <w:t>u</w:t>
      </w:r>
      <w:r w:rsidR="00325326" w:rsidRPr="00325326">
        <w:rPr>
          <w:rFonts w:ascii="Arial" w:hAnsi="Arial" w:cs="Arial"/>
          <w:sz w:val="20"/>
          <w:szCs w:val="20"/>
        </w:rPr>
        <w:t xml:space="preserve"> akceptačního řízení,</w:t>
      </w:r>
    </w:p>
    <w:p w14:paraId="04E7149F" w14:textId="1B2A5091" w:rsidR="00325326" w:rsidRPr="00325326" w:rsidRDefault="00325326" w:rsidP="00C028EC">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shrnutí průběhu akceptačního řízení (zejména budou v akceptačním protokolu uvedena data odeslání/přijetí předmětného výstupu</w:t>
      </w:r>
      <w:r w:rsidR="006E2B58">
        <w:rPr>
          <w:rFonts w:ascii="Arial" w:hAnsi="Arial" w:cs="Arial"/>
          <w:sz w:val="20"/>
          <w:szCs w:val="20"/>
        </w:rPr>
        <w:t xml:space="preserve"> plnění</w:t>
      </w:r>
      <w:r w:rsidRPr="00325326">
        <w:rPr>
          <w:rFonts w:ascii="Arial" w:hAnsi="Arial" w:cs="Arial"/>
          <w:sz w:val="20"/>
          <w:szCs w:val="20"/>
        </w:rPr>
        <w:t>, jakožto i další významné skutečnosti),</w:t>
      </w:r>
    </w:p>
    <w:p w14:paraId="300EC7DE" w14:textId="4415C376" w:rsidR="00325326" w:rsidRPr="00325326" w:rsidRDefault="00325326" w:rsidP="00C028EC">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výsledek akceptačního řízení, t</w:t>
      </w:r>
      <w:r w:rsidR="000E6E7A">
        <w:rPr>
          <w:rFonts w:ascii="Arial" w:hAnsi="Arial" w:cs="Arial"/>
          <w:sz w:val="20"/>
          <w:szCs w:val="20"/>
        </w:rPr>
        <w:t>j. bude uvedeno, že O</w:t>
      </w:r>
      <w:r w:rsidRPr="00325326">
        <w:rPr>
          <w:rFonts w:ascii="Arial" w:hAnsi="Arial" w:cs="Arial"/>
          <w:sz w:val="20"/>
          <w:szCs w:val="20"/>
        </w:rPr>
        <w:t xml:space="preserve">bjednatel již </w:t>
      </w:r>
      <w:r w:rsidR="00146C61">
        <w:rPr>
          <w:rFonts w:ascii="Arial" w:hAnsi="Arial" w:cs="Arial"/>
          <w:sz w:val="20"/>
          <w:szCs w:val="20"/>
        </w:rPr>
        <w:br/>
      </w:r>
      <w:r w:rsidRPr="00325326">
        <w:rPr>
          <w:rFonts w:ascii="Arial" w:hAnsi="Arial" w:cs="Arial"/>
          <w:sz w:val="20"/>
          <w:szCs w:val="20"/>
        </w:rPr>
        <w:t xml:space="preserve">k předanému výstupu </w:t>
      </w:r>
      <w:r w:rsidR="006E2B58">
        <w:rPr>
          <w:rFonts w:ascii="Arial" w:hAnsi="Arial" w:cs="Arial"/>
          <w:sz w:val="20"/>
          <w:szCs w:val="20"/>
        </w:rPr>
        <w:t xml:space="preserve">plnění </w:t>
      </w:r>
      <w:r w:rsidRPr="00325326">
        <w:rPr>
          <w:rFonts w:ascii="Arial" w:hAnsi="Arial" w:cs="Arial"/>
          <w:sz w:val="20"/>
          <w:szCs w:val="20"/>
        </w:rPr>
        <w:t>nemá žádné další připomínky</w:t>
      </w:r>
      <w:r w:rsidR="009A37D3">
        <w:rPr>
          <w:rFonts w:ascii="Arial" w:hAnsi="Arial" w:cs="Arial"/>
          <w:sz w:val="20"/>
          <w:szCs w:val="20"/>
        </w:rPr>
        <w:t xml:space="preserve"> (tj. „</w:t>
      </w:r>
      <w:r w:rsidR="002807D0">
        <w:rPr>
          <w:rFonts w:ascii="Arial" w:hAnsi="Arial" w:cs="Arial"/>
          <w:sz w:val="20"/>
          <w:szCs w:val="20"/>
        </w:rPr>
        <w:t>A</w:t>
      </w:r>
      <w:r w:rsidR="009A37D3">
        <w:rPr>
          <w:rFonts w:ascii="Arial" w:hAnsi="Arial" w:cs="Arial"/>
          <w:sz w:val="20"/>
          <w:szCs w:val="20"/>
        </w:rPr>
        <w:t>kceptováno“)</w:t>
      </w:r>
      <w:r w:rsidRPr="00325326">
        <w:rPr>
          <w:rFonts w:ascii="Arial" w:hAnsi="Arial" w:cs="Arial"/>
          <w:sz w:val="20"/>
          <w:szCs w:val="20"/>
        </w:rPr>
        <w:t>,</w:t>
      </w:r>
    </w:p>
    <w:p w14:paraId="42165AA7" w14:textId="089775E3" w:rsidR="00325326" w:rsidRPr="00325326" w:rsidRDefault="00325326" w:rsidP="00C028EC">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jméno a příjmení (čitelně napsané) osoby/osob provádějící akceptační řízení včetně jejich vlastnoručního podpisu (</w:t>
      </w:r>
      <w:r w:rsidR="00A051E9">
        <w:rPr>
          <w:rFonts w:ascii="Arial" w:hAnsi="Arial" w:cs="Arial"/>
          <w:sz w:val="20"/>
          <w:szCs w:val="20"/>
        </w:rPr>
        <w:t>lze</w:t>
      </w:r>
      <w:r w:rsidRPr="00325326">
        <w:rPr>
          <w:rFonts w:ascii="Arial" w:hAnsi="Arial" w:cs="Arial"/>
          <w:sz w:val="20"/>
          <w:szCs w:val="20"/>
        </w:rPr>
        <w:t xml:space="preserve"> </w:t>
      </w:r>
      <w:r w:rsidR="00A051E9" w:rsidRPr="00325326">
        <w:rPr>
          <w:rFonts w:ascii="Arial" w:hAnsi="Arial" w:cs="Arial"/>
          <w:sz w:val="20"/>
          <w:szCs w:val="20"/>
        </w:rPr>
        <w:t>nahra</w:t>
      </w:r>
      <w:r w:rsidR="00A051E9">
        <w:rPr>
          <w:rFonts w:ascii="Arial" w:hAnsi="Arial" w:cs="Arial"/>
          <w:sz w:val="20"/>
          <w:szCs w:val="20"/>
        </w:rPr>
        <w:t>dit</w:t>
      </w:r>
      <w:r w:rsidR="00A051E9" w:rsidRPr="00325326">
        <w:rPr>
          <w:rFonts w:ascii="Arial" w:hAnsi="Arial" w:cs="Arial"/>
          <w:sz w:val="20"/>
          <w:szCs w:val="20"/>
        </w:rPr>
        <w:t xml:space="preserve"> </w:t>
      </w:r>
      <w:r w:rsidR="00F677FA">
        <w:rPr>
          <w:rFonts w:ascii="Arial" w:hAnsi="Arial" w:cs="Arial"/>
          <w:sz w:val="20"/>
          <w:szCs w:val="20"/>
        </w:rPr>
        <w:t>elektronick</w:t>
      </w:r>
      <w:r>
        <w:rPr>
          <w:rFonts w:ascii="Arial" w:hAnsi="Arial" w:cs="Arial"/>
          <w:sz w:val="20"/>
          <w:szCs w:val="20"/>
        </w:rPr>
        <w:t>ým podpisem oprávněné osoby dle</w:t>
      </w:r>
      <w:r w:rsidR="006E2B58">
        <w:rPr>
          <w:rFonts w:ascii="Arial" w:hAnsi="Arial" w:cs="Arial"/>
          <w:sz w:val="20"/>
          <w:szCs w:val="20"/>
        </w:rPr>
        <w:t xml:space="preserve"> článku 6.</w:t>
      </w:r>
      <w:r>
        <w:rPr>
          <w:rFonts w:ascii="Arial" w:hAnsi="Arial" w:cs="Arial"/>
          <w:sz w:val="20"/>
          <w:szCs w:val="20"/>
        </w:rPr>
        <w:t xml:space="preserve"> odst. 6</w:t>
      </w:r>
      <w:r w:rsidRPr="00325326">
        <w:rPr>
          <w:rFonts w:ascii="Arial" w:hAnsi="Arial" w:cs="Arial"/>
          <w:sz w:val="20"/>
          <w:szCs w:val="20"/>
        </w:rPr>
        <w:t>.1. této Smlouvy),</w:t>
      </w:r>
    </w:p>
    <w:p w14:paraId="6EA08BB0" w14:textId="0783BE21" w:rsidR="00325326" w:rsidRPr="00325326" w:rsidRDefault="00325326" w:rsidP="00C028EC">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datum a čas vy</w:t>
      </w:r>
      <w:r w:rsidR="00F677FA">
        <w:rPr>
          <w:rFonts w:ascii="Arial" w:hAnsi="Arial" w:cs="Arial"/>
          <w:sz w:val="20"/>
          <w:szCs w:val="20"/>
        </w:rPr>
        <w:t>stavení akceptačního protokolu O</w:t>
      </w:r>
      <w:r w:rsidRPr="00325326">
        <w:rPr>
          <w:rFonts w:ascii="Arial" w:hAnsi="Arial" w:cs="Arial"/>
          <w:sz w:val="20"/>
          <w:szCs w:val="20"/>
        </w:rPr>
        <w:t>bjednatelem.</w:t>
      </w:r>
    </w:p>
    <w:p w14:paraId="7D39724A" w14:textId="30F4612A" w:rsidR="00F63101" w:rsidRPr="00DE1164" w:rsidRDefault="00BC4875" w:rsidP="00C028EC">
      <w:pPr>
        <w:pStyle w:val="Odstavecseseznamem"/>
        <w:numPr>
          <w:ilvl w:val="1"/>
          <w:numId w:val="1"/>
        </w:numPr>
        <w:spacing w:after="120" w:line="280" w:lineRule="atLeast"/>
        <w:ind w:left="567" w:hanging="574"/>
        <w:contextualSpacing w:val="0"/>
        <w:jc w:val="both"/>
        <w:rPr>
          <w:rFonts w:ascii="Arial" w:hAnsi="Arial" w:cs="Arial"/>
          <w:color w:val="FF0000"/>
          <w:sz w:val="20"/>
          <w:szCs w:val="20"/>
        </w:rPr>
      </w:pPr>
      <w:r w:rsidRPr="00DE1164">
        <w:rPr>
          <w:rFonts w:ascii="Arial" w:hAnsi="Arial" w:cs="Arial"/>
          <w:sz w:val="20"/>
          <w:szCs w:val="20"/>
        </w:rPr>
        <w:t>Po akceptaci v</w:t>
      </w:r>
      <w:r w:rsidR="007B155F" w:rsidRPr="00DE1164">
        <w:rPr>
          <w:rFonts w:ascii="Arial" w:hAnsi="Arial" w:cs="Arial"/>
          <w:sz w:val="20"/>
          <w:szCs w:val="20"/>
        </w:rPr>
        <w:t>ýstup</w:t>
      </w:r>
      <w:r w:rsidR="00A051E9">
        <w:rPr>
          <w:rFonts w:ascii="Arial" w:hAnsi="Arial" w:cs="Arial"/>
          <w:sz w:val="20"/>
          <w:szCs w:val="20"/>
        </w:rPr>
        <w:t>u</w:t>
      </w:r>
      <w:r w:rsidR="00325326" w:rsidRPr="00DE1164">
        <w:rPr>
          <w:rFonts w:ascii="Arial" w:hAnsi="Arial" w:cs="Arial"/>
          <w:sz w:val="20"/>
          <w:szCs w:val="20"/>
        </w:rPr>
        <w:t xml:space="preserve"> plnění</w:t>
      </w:r>
      <w:r w:rsidR="006E2B58">
        <w:rPr>
          <w:rFonts w:ascii="Arial" w:hAnsi="Arial" w:cs="Arial"/>
          <w:sz w:val="20"/>
          <w:szCs w:val="20"/>
        </w:rPr>
        <w:t>, resp.</w:t>
      </w:r>
      <w:r w:rsidR="00325326" w:rsidRPr="00DE1164">
        <w:rPr>
          <w:rFonts w:ascii="Arial" w:hAnsi="Arial" w:cs="Arial"/>
          <w:sz w:val="20"/>
          <w:szCs w:val="20"/>
        </w:rPr>
        <w:t xml:space="preserve"> </w:t>
      </w:r>
      <w:r w:rsidR="007B155F" w:rsidRPr="00DE1164">
        <w:rPr>
          <w:rFonts w:ascii="Arial" w:hAnsi="Arial" w:cs="Arial"/>
          <w:sz w:val="20"/>
          <w:szCs w:val="20"/>
        </w:rPr>
        <w:t xml:space="preserve">po </w:t>
      </w:r>
      <w:r w:rsidR="006A4706" w:rsidRPr="00DE1164">
        <w:rPr>
          <w:rFonts w:ascii="Arial" w:hAnsi="Arial" w:cs="Arial"/>
          <w:sz w:val="20"/>
          <w:szCs w:val="20"/>
        </w:rPr>
        <w:t>příp. schválení vypořádání připomínek</w:t>
      </w:r>
      <w:r w:rsidR="006E2B58">
        <w:rPr>
          <w:rFonts w:ascii="Arial" w:hAnsi="Arial" w:cs="Arial"/>
          <w:sz w:val="20"/>
          <w:szCs w:val="20"/>
        </w:rPr>
        <w:t xml:space="preserve"> Objednatele, </w:t>
      </w:r>
      <w:r w:rsidR="006A4706" w:rsidRPr="00DE1164">
        <w:rPr>
          <w:rFonts w:ascii="Arial" w:hAnsi="Arial" w:cs="Arial"/>
          <w:sz w:val="20"/>
          <w:szCs w:val="20"/>
        </w:rPr>
        <w:t xml:space="preserve">se </w:t>
      </w:r>
      <w:r w:rsidR="000D7D81" w:rsidRPr="00DE1164">
        <w:rPr>
          <w:rFonts w:ascii="Arial" w:hAnsi="Arial" w:cs="Arial"/>
          <w:sz w:val="20"/>
          <w:szCs w:val="20"/>
        </w:rPr>
        <w:t>Zpracovatel</w:t>
      </w:r>
      <w:r w:rsidR="00C3572A" w:rsidRPr="00DE1164">
        <w:rPr>
          <w:rFonts w:ascii="Arial" w:hAnsi="Arial" w:cs="Arial"/>
          <w:sz w:val="20"/>
          <w:szCs w:val="20"/>
        </w:rPr>
        <w:t xml:space="preserve"> zavazuje bezodkladně osobně</w:t>
      </w:r>
      <w:r w:rsidR="006A4706" w:rsidRPr="00DE1164">
        <w:rPr>
          <w:rFonts w:ascii="Arial" w:hAnsi="Arial" w:cs="Arial"/>
          <w:sz w:val="20"/>
          <w:szCs w:val="20"/>
        </w:rPr>
        <w:t xml:space="preserve"> </w:t>
      </w:r>
      <w:r w:rsidR="006B7EFC" w:rsidRPr="00DE1164">
        <w:rPr>
          <w:rFonts w:ascii="Arial" w:hAnsi="Arial" w:cs="Arial"/>
          <w:sz w:val="20"/>
          <w:szCs w:val="20"/>
        </w:rPr>
        <w:t xml:space="preserve">na adresu </w:t>
      </w:r>
      <w:r w:rsidR="00E05837" w:rsidRPr="00DE1164">
        <w:rPr>
          <w:rFonts w:ascii="Arial" w:hAnsi="Arial" w:cs="Arial"/>
          <w:sz w:val="20"/>
          <w:szCs w:val="20"/>
        </w:rPr>
        <w:t>pracoviště Objednatele</w:t>
      </w:r>
      <w:r w:rsidR="00E53C7F" w:rsidRPr="00DE1164">
        <w:rPr>
          <w:rFonts w:ascii="Arial" w:hAnsi="Arial" w:cs="Arial"/>
          <w:sz w:val="20"/>
          <w:szCs w:val="20"/>
        </w:rPr>
        <w:t xml:space="preserve"> </w:t>
      </w:r>
      <w:r w:rsidR="00E05837" w:rsidRPr="00DE1164">
        <w:rPr>
          <w:rFonts w:ascii="Arial" w:hAnsi="Arial" w:cs="Arial"/>
          <w:sz w:val="20"/>
          <w:szCs w:val="20"/>
        </w:rPr>
        <w:t>Podskalská 19, 120 00 Praha 2</w:t>
      </w:r>
      <w:r w:rsidR="00E53C7F" w:rsidRPr="00DE1164">
        <w:rPr>
          <w:rFonts w:ascii="Arial" w:hAnsi="Arial" w:cs="Arial"/>
          <w:sz w:val="20"/>
          <w:szCs w:val="20"/>
        </w:rPr>
        <w:t>, n</w:t>
      </w:r>
      <w:r w:rsidR="006A4706" w:rsidRPr="00DE1164">
        <w:rPr>
          <w:rFonts w:ascii="Arial" w:hAnsi="Arial" w:cs="Arial"/>
          <w:sz w:val="20"/>
          <w:szCs w:val="20"/>
        </w:rPr>
        <w:t xml:space="preserve">ebo prostřednictvím doporučené pošty na adresu sídla Objednatele </w:t>
      </w:r>
      <w:r w:rsidR="00A43290">
        <w:rPr>
          <w:rFonts w:ascii="Arial" w:hAnsi="Arial" w:cs="Arial"/>
          <w:sz w:val="20"/>
          <w:szCs w:val="20"/>
        </w:rPr>
        <w:br/>
      </w:r>
      <w:r w:rsidR="006A4706" w:rsidRPr="00DE1164">
        <w:rPr>
          <w:rFonts w:ascii="Arial" w:hAnsi="Arial" w:cs="Arial"/>
          <w:sz w:val="20"/>
          <w:szCs w:val="20"/>
        </w:rPr>
        <w:t>Na Po</w:t>
      </w:r>
      <w:r w:rsidR="00E05837" w:rsidRPr="00DE1164">
        <w:rPr>
          <w:rFonts w:ascii="Arial" w:hAnsi="Arial" w:cs="Arial"/>
          <w:sz w:val="20"/>
          <w:szCs w:val="20"/>
        </w:rPr>
        <w:t>říčním Právu 1, 128 01 Praha 2</w:t>
      </w:r>
      <w:r w:rsidR="006A4706" w:rsidRPr="00DE1164">
        <w:rPr>
          <w:rFonts w:ascii="Arial" w:hAnsi="Arial" w:cs="Arial"/>
          <w:sz w:val="20"/>
          <w:szCs w:val="20"/>
        </w:rPr>
        <w:t xml:space="preserve"> předat finální akceptovanou verzi výstupu plnění </w:t>
      </w:r>
      <w:r w:rsidR="00A43290">
        <w:rPr>
          <w:rFonts w:ascii="Arial" w:hAnsi="Arial" w:cs="Arial"/>
          <w:sz w:val="20"/>
          <w:szCs w:val="20"/>
        </w:rPr>
        <w:br/>
      </w:r>
      <w:r w:rsidR="006A4706" w:rsidRPr="00DE1164">
        <w:rPr>
          <w:rFonts w:ascii="Arial" w:hAnsi="Arial" w:cs="Arial"/>
          <w:sz w:val="20"/>
          <w:szCs w:val="20"/>
        </w:rPr>
        <w:t xml:space="preserve">v dohodnutém </w:t>
      </w:r>
      <w:r w:rsidR="00943843" w:rsidRPr="00DE1164">
        <w:rPr>
          <w:rFonts w:ascii="Arial" w:hAnsi="Arial" w:cs="Arial"/>
          <w:sz w:val="20"/>
          <w:szCs w:val="20"/>
        </w:rPr>
        <w:t xml:space="preserve">elektronickém </w:t>
      </w:r>
      <w:r w:rsidR="006A4706" w:rsidRPr="00DE1164">
        <w:rPr>
          <w:rFonts w:ascii="Arial" w:hAnsi="Arial" w:cs="Arial"/>
          <w:sz w:val="20"/>
          <w:szCs w:val="20"/>
        </w:rPr>
        <w:t xml:space="preserve">formátu a v tištěné podobě </w:t>
      </w:r>
      <w:r w:rsidR="00943843" w:rsidRPr="00DE1164">
        <w:rPr>
          <w:rFonts w:ascii="Arial" w:hAnsi="Arial" w:cs="Arial"/>
          <w:sz w:val="20"/>
          <w:szCs w:val="20"/>
        </w:rPr>
        <w:t>v</w:t>
      </w:r>
      <w:r w:rsidRPr="00DE1164">
        <w:rPr>
          <w:rFonts w:ascii="Arial" w:hAnsi="Arial" w:cs="Arial"/>
          <w:sz w:val="20"/>
          <w:szCs w:val="20"/>
        </w:rPr>
        <w:t>e 3</w:t>
      </w:r>
      <w:r w:rsidR="00943843" w:rsidRPr="00DE1164">
        <w:rPr>
          <w:rFonts w:ascii="Arial" w:hAnsi="Arial" w:cs="Arial"/>
          <w:sz w:val="20"/>
          <w:szCs w:val="20"/>
        </w:rPr>
        <w:t xml:space="preserve"> vyhotovení</w:t>
      </w:r>
      <w:r w:rsidRPr="00DE1164">
        <w:rPr>
          <w:rFonts w:ascii="Arial" w:hAnsi="Arial" w:cs="Arial"/>
          <w:sz w:val="20"/>
          <w:szCs w:val="20"/>
        </w:rPr>
        <w:t>ch</w:t>
      </w:r>
      <w:r w:rsidR="00F63101" w:rsidRPr="00DE1164">
        <w:rPr>
          <w:rFonts w:ascii="Arial" w:hAnsi="Arial" w:cs="Arial"/>
          <w:sz w:val="20"/>
          <w:szCs w:val="20"/>
        </w:rPr>
        <w:t>.</w:t>
      </w:r>
    </w:p>
    <w:bookmarkEnd w:id="0"/>
    <w:p w14:paraId="01623D62" w14:textId="77777777" w:rsidR="00A43290" w:rsidRDefault="00A43290">
      <w:pPr>
        <w:spacing w:after="200" w:line="276" w:lineRule="auto"/>
        <w:rPr>
          <w:rFonts w:ascii="Arial" w:hAnsi="Arial" w:cs="Arial"/>
          <w:b/>
          <w:caps/>
          <w:kern w:val="28"/>
          <w:sz w:val="20"/>
          <w:szCs w:val="20"/>
        </w:rPr>
      </w:pPr>
      <w:r>
        <w:rPr>
          <w:rFonts w:ascii="Arial" w:hAnsi="Arial" w:cs="Arial"/>
          <w:sz w:val="20"/>
        </w:rPr>
        <w:br w:type="page"/>
      </w:r>
    </w:p>
    <w:p w14:paraId="2C278155" w14:textId="2A40574F" w:rsidR="00E37BC8" w:rsidRDefault="00E37BC8"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Povinnosti smluvních stran</w:t>
      </w:r>
    </w:p>
    <w:p w14:paraId="4EE3061A" w14:textId="795835AE" w:rsidR="00E37BC8" w:rsidRPr="006E2B58" w:rsidRDefault="000D7D81" w:rsidP="006E2B58">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D58DC">
        <w:rPr>
          <w:rFonts w:ascii="Arial" w:hAnsi="Arial" w:cs="Arial"/>
          <w:sz w:val="20"/>
          <w:szCs w:val="20"/>
        </w:rPr>
        <w:t xml:space="preserve"> </w:t>
      </w:r>
      <w:r w:rsidR="003F1150" w:rsidRPr="003A4738">
        <w:rPr>
          <w:rFonts w:ascii="Arial" w:hAnsi="Arial" w:cs="Arial"/>
          <w:sz w:val="20"/>
          <w:szCs w:val="20"/>
        </w:rPr>
        <w:t xml:space="preserve">se zavazuje </w:t>
      </w:r>
      <w:r w:rsidR="00A051E9">
        <w:rPr>
          <w:rFonts w:ascii="Arial" w:hAnsi="Arial" w:cs="Arial"/>
          <w:sz w:val="20"/>
          <w:szCs w:val="20"/>
        </w:rPr>
        <w:t>zpracovat dílo</w:t>
      </w:r>
      <w:r w:rsidR="003F1150" w:rsidRPr="003A4738">
        <w:rPr>
          <w:rFonts w:ascii="Arial" w:hAnsi="Arial" w:cs="Arial"/>
          <w:sz w:val="20"/>
          <w:szCs w:val="20"/>
        </w:rPr>
        <w:t xml:space="preserve"> dle této Smlouvy svědomitě, s řádnou a</w:t>
      </w:r>
      <w:r w:rsidR="00AA0B3B" w:rsidRPr="003A4738">
        <w:rPr>
          <w:rFonts w:ascii="Arial" w:hAnsi="Arial" w:cs="Arial"/>
          <w:sz w:val="20"/>
          <w:szCs w:val="20"/>
        </w:rPr>
        <w:t> </w:t>
      </w:r>
      <w:r w:rsidR="003F1150" w:rsidRPr="003A4738">
        <w:rPr>
          <w:rFonts w:ascii="Arial" w:hAnsi="Arial" w:cs="Arial"/>
          <w:sz w:val="20"/>
          <w:szCs w:val="20"/>
        </w:rPr>
        <w:t>odbornou péčí a potřebnými odbornými schopnostmi. Při</w:t>
      </w:r>
      <w:r w:rsidR="0097156A" w:rsidRPr="003A4738">
        <w:rPr>
          <w:rFonts w:ascii="Arial" w:hAnsi="Arial" w:cs="Arial"/>
          <w:sz w:val="20"/>
          <w:szCs w:val="20"/>
        </w:rPr>
        <w:t> </w:t>
      </w:r>
      <w:r w:rsidR="00A051E9">
        <w:rPr>
          <w:rFonts w:ascii="Arial" w:hAnsi="Arial" w:cs="Arial"/>
          <w:sz w:val="20"/>
          <w:szCs w:val="20"/>
        </w:rPr>
        <w:t>zpracování díla</w:t>
      </w:r>
      <w:r w:rsidR="003F1150" w:rsidRPr="003A4738">
        <w:rPr>
          <w:rFonts w:ascii="Arial" w:hAnsi="Arial" w:cs="Arial"/>
          <w:sz w:val="20"/>
          <w:szCs w:val="20"/>
        </w:rPr>
        <w:t xml:space="preserve"> dle této Smlouvy je </w:t>
      </w:r>
      <w:r>
        <w:rPr>
          <w:rFonts w:ascii="Arial" w:hAnsi="Arial" w:cs="Arial"/>
          <w:sz w:val="20"/>
          <w:szCs w:val="20"/>
        </w:rPr>
        <w:t>Zpracovatel</w:t>
      </w:r>
      <w:r w:rsidR="00D912CF" w:rsidRPr="003A4738">
        <w:rPr>
          <w:rFonts w:ascii="Arial" w:hAnsi="Arial" w:cs="Arial"/>
          <w:sz w:val="20"/>
          <w:szCs w:val="20"/>
        </w:rPr>
        <w:t xml:space="preserve">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r w:rsidR="006E2B58" w:rsidRPr="006E2B58">
        <w:rPr>
          <w:rFonts w:ascii="Arial" w:hAnsi="Arial" w:cs="Arial"/>
          <w:sz w:val="20"/>
          <w:szCs w:val="20"/>
        </w:rPr>
        <w:t xml:space="preserve"> </w:t>
      </w:r>
      <w:r w:rsidR="006E2B58">
        <w:rPr>
          <w:rFonts w:ascii="Arial" w:hAnsi="Arial" w:cs="Arial"/>
          <w:sz w:val="20"/>
          <w:szCs w:val="20"/>
        </w:rPr>
        <w:t>Zpracovatel</w:t>
      </w:r>
      <w:r w:rsidR="006E2B58" w:rsidRPr="003A4738">
        <w:rPr>
          <w:rFonts w:ascii="Arial" w:hAnsi="Arial" w:cs="Arial"/>
          <w:sz w:val="20"/>
          <w:szCs w:val="20"/>
        </w:rPr>
        <w:t xml:space="preserve"> se zavazuje </w:t>
      </w:r>
      <w:r w:rsidR="00A051E9">
        <w:rPr>
          <w:rFonts w:ascii="Arial" w:hAnsi="Arial" w:cs="Arial"/>
          <w:sz w:val="20"/>
          <w:szCs w:val="20"/>
        </w:rPr>
        <w:t>zpracovat dílo</w:t>
      </w:r>
      <w:r w:rsidR="006E2B58">
        <w:rPr>
          <w:rFonts w:ascii="Arial" w:hAnsi="Arial" w:cs="Arial"/>
          <w:sz w:val="20"/>
          <w:szCs w:val="20"/>
        </w:rPr>
        <w:t xml:space="preserve"> dle této Smlouvy</w:t>
      </w:r>
      <w:r w:rsidR="006E2B58" w:rsidRPr="003A4738">
        <w:rPr>
          <w:rFonts w:ascii="Arial" w:hAnsi="Arial" w:cs="Arial"/>
          <w:sz w:val="20"/>
          <w:szCs w:val="20"/>
        </w:rPr>
        <w:t xml:space="preserve"> a provádět veškeré činnosti s tím spojené vlastním jménem, samostatně a dle požadavků Objednatele.</w:t>
      </w:r>
    </w:p>
    <w:p w14:paraId="59002E35" w14:textId="41170E37" w:rsidR="00E37BC8" w:rsidRPr="003A4738" w:rsidRDefault="00E37BC8"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w:t>
      </w:r>
      <w:r w:rsidR="000D07BA" w:rsidRPr="003A4738">
        <w:rPr>
          <w:rFonts w:ascii="Arial" w:hAnsi="Arial" w:cs="Arial"/>
          <w:sz w:val="20"/>
          <w:szCs w:val="20"/>
        </w:rPr>
        <w:t>se zavazuje předat</w:t>
      </w:r>
      <w:r w:rsidR="00D912CF" w:rsidRPr="003A4738">
        <w:rPr>
          <w:rFonts w:ascii="Arial" w:hAnsi="Arial" w:cs="Arial"/>
          <w:sz w:val="20"/>
          <w:szCs w:val="20"/>
        </w:rPr>
        <w:t xml:space="preserve"> </w:t>
      </w:r>
      <w:r w:rsidR="000D7D81">
        <w:rPr>
          <w:rFonts w:ascii="Arial" w:hAnsi="Arial" w:cs="Arial"/>
          <w:sz w:val="20"/>
          <w:szCs w:val="20"/>
        </w:rPr>
        <w:t>Zpracovatel</w:t>
      </w:r>
      <w:r w:rsidR="009D58DC">
        <w:rPr>
          <w:rFonts w:ascii="Arial" w:hAnsi="Arial" w:cs="Arial"/>
          <w:sz w:val="20"/>
          <w:szCs w:val="20"/>
        </w:rPr>
        <w:t>i</w:t>
      </w:r>
      <w:r w:rsidR="00D912CF" w:rsidRPr="003A4738">
        <w:rPr>
          <w:rFonts w:ascii="Arial" w:hAnsi="Arial" w:cs="Arial"/>
          <w:sz w:val="20"/>
          <w:szCs w:val="20"/>
        </w:rPr>
        <w:t xml:space="preserve"> </w:t>
      </w:r>
      <w:r w:rsidR="000D07BA" w:rsidRPr="003A4738">
        <w:rPr>
          <w:rFonts w:ascii="Arial" w:hAnsi="Arial" w:cs="Arial"/>
          <w:sz w:val="20"/>
          <w:szCs w:val="20"/>
        </w:rPr>
        <w:t xml:space="preserve">veškeré potřebné </w:t>
      </w:r>
      <w:r w:rsidRPr="003A4738">
        <w:rPr>
          <w:rFonts w:ascii="Arial" w:hAnsi="Arial" w:cs="Arial"/>
          <w:sz w:val="20"/>
          <w:szCs w:val="20"/>
        </w:rPr>
        <w:t xml:space="preserve">podklady </w:t>
      </w:r>
      <w:r w:rsidR="000D07BA" w:rsidRPr="003A4738">
        <w:rPr>
          <w:rFonts w:ascii="Arial" w:hAnsi="Arial" w:cs="Arial"/>
          <w:sz w:val="20"/>
          <w:szCs w:val="20"/>
        </w:rPr>
        <w:t>či</w:t>
      </w:r>
      <w:r w:rsidRPr="003A4738">
        <w:rPr>
          <w:rFonts w:ascii="Arial" w:hAnsi="Arial" w:cs="Arial"/>
          <w:sz w:val="20"/>
          <w:szCs w:val="20"/>
        </w:rPr>
        <w:t xml:space="preserve"> informace </w:t>
      </w:r>
      <w:r w:rsidR="000D07BA" w:rsidRPr="003A4738">
        <w:rPr>
          <w:rFonts w:ascii="Arial" w:hAnsi="Arial" w:cs="Arial"/>
          <w:sz w:val="20"/>
          <w:szCs w:val="20"/>
        </w:rPr>
        <w:t>nezbytné ke</w:t>
      </w:r>
      <w:r w:rsidR="00A051E9">
        <w:rPr>
          <w:rFonts w:ascii="Arial" w:hAnsi="Arial" w:cs="Arial"/>
          <w:sz w:val="20"/>
          <w:szCs w:val="20"/>
        </w:rPr>
        <w:t xml:space="preserve"> zpracování díla dle</w:t>
      </w:r>
      <w:r w:rsidR="000D07BA" w:rsidRPr="003A4738">
        <w:rPr>
          <w:rFonts w:ascii="Arial" w:hAnsi="Arial" w:cs="Arial"/>
          <w:sz w:val="20"/>
          <w:szCs w:val="20"/>
        </w:rPr>
        <w:t xml:space="preserve"> </w:t>
      </w:r>
      <w:r w:rsidRPr="003A4738">
        <w:rPr>
          <w:rFonts w:ascii="Arial" w:hAnsi="Arial" w:cs="Arial"/>
          <w:sz w:val="20"/>
          <w:szCs w:val="20"/>
        </w:rPr>
        <w:t xml:space="preserve">této </w:t>
      </w:r>
      <w:r w:rsidR="000D07BA" w:rsidRPr="003A4738">
        <w:rPr>
          <w:rFonts w:ascii="Arial" w:hAnsi="Arial" w:cs="Arial"/>
          <w:sz w:val="20"/>
          <w:szCs w:val="20"/>
        </w:rPr>
        <w:t>S</w:t>
      </w:r>
      <w:r w:rsidRPr="003A4738">
        <w:rPr>
          <w:rFonts w:ascii="Arial" w:hAnsi="Arial" w:cs="Arial"/>
          <w:sz w:val="20"/>
          <w:szCs w:val="20"/>
        </w:rPr>
        <w:t>mlouvy</w:t>
      </w:r>
      <w:r w:rsidR="006E3BB9" w:rsidRPr="003A4738">
        <w:rPr>
          <w:rFonts w:ascii="Arial" w:hAnsi="Arial" w:cs="Arial"/>
          <w:sz w:val="20"/>
          <w:szCs w:val="20"/>
        </w:rPr>
        <w:t xml:space="preserve">, tj. ke zpracování a předání </w:t>
      </w:r>
      <w:r w:rsidR="009D58DC">
        <w:rPr>
          <w:rFonts w:ascii="Arial" w:hAnsi="Arial" w:cs="Arial"/>
          <w:sz w:val="20"/>
          <w:szCs w:val="20"/>
        </w:rPr>
        <w:t xml:space="preserve">výstupů plnění </w:t>
      </w:r>
      <w:r w:rsidR="009D58DC" w:rsidRPr="00C028EC">
        <w:rPr>
          <w:rFonts w:ascii="Arial" w:hAnsi="Arial" w:cs="Arial"/>
          <w:sz w:val="20"/>
          <w:szCs w:val="20"/>
        </w:rPr>
        <w:t>a</w:t>
      </w:r>
      <w:r w:rsidR="009D23CC" w:rsidRPr="00C028EC">
        <w:rPr>
          <w:rFonts w:ascii="Arial" w:hAnsi="Arial" w:cs="Arial"/>
          <w:sz w:val="20"/>
          <w:szCs w:val="20"/>
        </w:rPr>
        <w:t> </w:t>
      </w:r>
      <w:r w:rsidR="009D58DC" w:rsidRPr="00C028EC">
        <w:rPr>
          <w:rFonts w:ascii="Arial" w:hAnsi="Arial" w:cs="Arial"/>
          <w:sz w:val="20"/>
          <w:szCs w:val="20"/>
        </w:rPr>
        <w:t>k</w:t>
      </w:r>
      <w:r w:rsidR="00C028EC" w:rsidRPr="00C028EC">
        <w:rPr>
          <w:rFonts w:ascii="Arial" w:hAnsi="Arial" w:cs="Arial"/>
          <w:sz w:val="20"/>
          <w:szCs w:val="20"/>
        </w:rPr>
        <w:t> </w:t>
      </w:r>
      <w:r w:rsidR="009D58DC" w:rsidRPr="00C028EC">
        <w:rPr>
          <w:rFonts w:ascii="Arial" w:hAnsi="Arial" w:cs="Arial"/>
          <w:sz w:val="20"/>
          <w:szCs w:val="20"/>
        </w:rPr>
        <w:t>za</w:t>
      </w:r>
      <w:r w:rsidR="00C028EC" w:rsidRPr="00C028EC">
        <w:rPr>
          <w:rFonts w:ascii="Arial" w:hAnsi="Arial" w:cs="Arial"/>
          <w:sz w:val="20"/>
          <w:szCs w:val="20"/>
        </w:rPr>
        <w:t xml:space="preserve">jištění prezentace </w:t>
      </w:r>
      <w:r w:rsidR="00DB6752">
        <w:rPr>
          <w:rFonts w:ascii="Arial" w:hAnsi="Arial" w:cs="Arial"/>
          <w:sz w:val="20"/>
          <w:szCs w:val="20"/>
        </w:rPr>
        <w:t>z</w:t>
      </w:r>
      <w:r w:rsidR="00C028EC" w:rsidRPr="00B17F10">
        <w:rPr>
          <w:rFonts w:ascii="Arial" w:hAnsi="Arial" w:cs="Arial"/>
          <w:sz w:val="20"/>
          <w:szCs w:val="20"/>
        </w:rPr>
        <w:t>ávěrečné zprávy</w:t>
      </w:r>
      <w:r w:rsidRPr="003A4738">
        <w:rPr>
          <w:rFonts w:ascii="Arial" w:hAnsi="Arial" w:cs="Arial"/>
          <w:sz w:val="20"/>
          <w:szCs w:val="20"/>
        </w:rPr>
        <w:t xml:space="preserve">, </w:t>
      </w:r>
      <w:r w:rsidR="000D07BA" w:rsidRPr="003A4738">
        <w:rPr>
          <w:rFonts w:ascii="Arial" w:hAnsi="Arial" w:cs="Arial"/>
          <w:sz w:val="20"/>
          <w:szCs w:val="20"/>
        </w:rPr>
        <w:t>a</w:t>
      </w:r>
      <w:r w:rsidR="006E3BB9" w:rsidRPr="003A4738">
        <w:rPr>
          <w:rFonts w:ascii="Arial" w:hAnsi="Arial" w:cs="Arial"/>
          <w:sz w:val="20"/>
          <w:szCs w:val="20"/>
        </w:rPr>
        <w:t> </w:t>
      </w:r>
      <w:r w:rsidR="000D7D81">
        <w:rPr>
          <w:rFonts w:ascii="Arial" w:hAnsi="Arial" w:cs="Arial"/>
          <w:sz w:val="20"/>
          <w:szCs w:val="20"/>
        </w:rPr>
        <w:t>Zpracovatel</w:t>
      </w:r>
      <w:r w:rsidR="00D912CF" w:rsidRPr="003A4738">
        <w:rPr>
          <w:rFonts w:ascii="Arial" w:hAnsi="Arial" w:cs="Arial"/>
          <w:sz w:val="20"/>
          <w:szCs w:val="20"/>
        </w:rPr>
        <w:t xml:space="preserve"> </w:t>
      </w:r>
      <w:r w:rsidR="000D07BA" w:rsidRPr="003A4738">
        <w:rPr>
          <w:rFonts w:ascii="Arial" w:hAnsi="Arial" w:cs="Arial"/>
          <w:sz w:val="20"/>
          <w:szCs w:val="20"/>
        </w:rPr>
        <w:t>se</w:t>
      </w:r>
      <w:r w:rsidR="007649CB" w:rsidRPr="003A4738">
        <w:rPr>
          <w:rFonts w:ascii="Arial" w:hAnsi="Arial" w:cs="Arial"/>
          <w:sz w:val="20"/>
          <w:szCs w:val="20"/>
        </w:rPr>
        <w:t> </w:t>
      </w:r>
      <w:r w:rsidR="000D07BA" w:rsidRPr="003A4738">
        <w:rPr>
          <w:rFonts w:ascii="Arial" w:hAnsi="Arial" w:cs="Arial"/>
          <w:sz w:val="20"/>
          <w:szCs w:val="20"/>
        </w:rPr>
        <w:t>zavazuje Objednatelem poskytnuté podklady či</w:t>
      </w:r>
      <w:r w:rsidR="009D58DC">
        <w:rPr>
          <w:rFonts w:ascii="Arial" w:hAnsi="Arial" w:cs="Arial"/>
          <w:sz w:val="20"/>
          <w:szCs w:val="20"/>
        </w:rPr>
        <w:t> </w:t>
      </w:r>
      <w:r w:rsidR="000D07BA" w:rsidRPr="003A4738">
        <w:rPr>
          <w:rFonts w:ascii="Arial" w:hAnsi="Arial" w:cs="Arial"/>
          <w:sz w:val="20"/>
          <w:szCs w:val="20"/>
        </w:rPr>
        <w:t xml:space="preserve">informace </w:t>
      </w:r>
      <w:r w:rsidRPr="003A4738">
        <w:rPr>
          <w:rFonts w:ascii="Arial" w:hAnsi="Arial" w:cs="Arial"/>
          <w:sz w:val="20"/>
          <w:szCs w:val="20"/>
        </w:rPr>
        <w:t xml:space="preserve">použít pouze </w:t>
      </w:r>
      <w:r w:rsidR="000D07BA" w:rsidRPr="003A4738">
        <w:rPr>
          <w:rFonts w:ascii="Arial" w:hAnsi="Arial" w:cs="Arial"/>
          <w:sz w:val="20"/>
          <w:szCs w:val="20"/>
        </w:rPr>
        <w:t>za</w:t>
      </w:r>
      <w:r w:rsidR="0097156A" w:rsidRPr="003A4738">
        <w:rPr>
          <w:rFonts w:ascii="Arial" w:hAnsi="Arial" w:cs="Arial"/>
          <w:sz w:val="20"/>
          <w:szCs w:val="20"/>
        </w:rPr>
        <w:t> </w:t>
      </w:r>
      <w:r w:rsidR="000D07BA" w:rsidRPr="003A4738">
        <w:rPr>
          <w:rFonts w:ascii="Arial" w:hAnsi="Arial" w:cs="Arial"/>
          <w:sz w:val="20"/>
          <w:szCs w:val="20"/>
        </w:rPr>
        <w:t xml:space="preserve">účelem </w:t>
      </w:r>
      <w:r w:rsidR="00A051E9">
        <w:rPr>
          <w:rFonts w:ascii="Arial" w:hAnsi="Arial" w:cs="Arial"/>
          <w:sz w:val="20"/>
          <w:szCs w:val="20"/>
        </w:rPr>
        <w:t>zpracování díla dle</w:t>
      </w:r>
      <w:r w:rsidRPr="003A4738">
        <w:rPr>
          <w:rFonts w:ascii="Arial" w:hAnsi="Arial" w:cs="Arial"/>
          <w:sz w:val="20"/>
          <w:szCs w:val="20"/>
        </w:rPr>
        <w:t xml:space="preserve"> této </w:t>
      </w:r>
      <w:r w:rsidR="000D07BA" w:rsidRPr="003A4738">
        <w:rPr>
          <w:rFonts w:ascii="Arial" w:hAnsi="Arial" w:cs="Arial"/>
          <w:sz w:val="20"/>
          <w:szCs w:val="20"/>
        </w:rPr>
        <w:t>S</w:t>
      </w:r>
      <w:r w:rsidRPr="003A4738">
        <w:rPr>
          <w:rFonts w:ascii="Arial" w:hAnsi="Arial" w:cs="Arial"/>
          <w:sz w:val="20"/>
          <w:szCs w:val="20"/>
        </w:rPr>
        <w:t>mlouvy, ne</w:t>
      </w:r>
      <w:r w:rsidR="000D07BA" w:rsidRPr="003A4738">
        <w:rPr>
          <w:rFonts w:ascii="Arial" w:hAnsi="Arial" w:cs="Arial"/>
          <w:sz w:val="20"/>
          <w:szCs w:val="20"/>
        </w:rPr>
        <w:t>bude</w:t>
      </w:r>
      <w:r w:rsidRPr="003A4738">
        <w:rPr>
          <w:rFonts w:ascii="Arial" w:hAnsi="Arial" w:cs="Arial"/>
          <w:sz w:val="20"/>
          <w:szCs w:val="20"/>
        </w:rPr>
        <w:t xml:space="preserve">-li </w:t>
      </w:r>
      <w:r w:rsidR="000D07BA" w:rsidRPr="003A4738">
        <w:rPr>
          <w:rFonts w:ascii="Arial" w:hAnsi="Arial" w:cs="Arial"/>
          <w:sz w:val="20"/>
          <w:szCs w:val="20"/>
        </w:rPr>
        <w:t xml:space="preserve">smluvními stranami sjednáno </w:t>
      </w:r>
      <w:r w:rsidRPr="003A4738">
        <w:rPr>
          <w:rFonts w:ascii="Arial" w:hAnsi="Arial" w:cs="Arial"/>
          <w:sz w:val="20"/>
          <w:szCs w:val="20"/>
        </w:rPr>
        <w:t>jinak.</w:t>
      </w:r>
    </w:p>
    <w:p w14:paraId="53FB23AF" w14:textId="2199D5F2" w:rsidR="007D7C63" w:rsidRPr="003A4738" w:rsidRDefault="000D07BA"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se zavazují</w:t>
      </w:r>
      <w:r w:rsidR="00E37BC8" w:rsidRPr="003A4738">
        <w:rPr>
          <w:rFonts w:ascii="Arial" w:hAnsi="Arial" w:cs="Arial"/>
          <w:sz w:val="20"/>
          <w:szCs w:val="20"/>
        </w:rPr>
        <w:t xml:space="preserve"> vzájemně </w:t>
      </w:r>
      <w:r w:rsidRPr="003A4738">
        <w:rPr>
          <w:rFonts w:ascii="Arial" w:hAnsi="Arial" w:cs="Arial"/>
          <w:sz w:val="20"/>
          <w:szCs w:val="20"/>
        </w:rPr>
        <w:t xml:space="preserve">se </w:t>
      </w:r>
      <w:r w:rsidR="00E37BC8" w:rsidRPr="003A4738">
        <w:rPr>
          <w:rFonts w:ascii="Arial" w:hAnsi="Arial" w:cs="Arial"/>
          <w:sz w:val="20"/>
          <w:szCs w:val="20"/>
        </w:rPr>
        <w:t>informovat o všech okolnostech důležitých pro</w:t>
      </w:r>
      <w:r w:rsidR="000852D7">
        <w:rPr>
          <w:rFonts w:ascii="Arial" w:hAnsi="Arial" w:cs="Arial"/>
          <w:sz w:val="20"/>
          <w:szCs w:val="20"/>
        </w:rPr>
        <w:t> </w:t>
      </w:r>
      <w:r w:rsidR="00E37BC8" w:rsidRPr="003A4738">
        <w:rPr>
          <w:rFonts w:ascii="Arial" w:hAnsi="Arial" w:cs="Arial"/>
          <w:sz w:val="20"/>
          <w:szCs w:val="20"/>
        </w:rPr>
        <w:t xml:space="preserve">řádné a včasné </w:t>
      </w:r>
      <w:r w:rsidRPr="003A4738">
        <w:rPr>
          <w:rFonts w:ascii="Arial" w:hAnsi="Arial" w:cs="Arial"/>
          <w:sz w:val="20"/>
          <w:szCs w:val="20"/>
        </w:rPr>
        <w:t xml:space="preserve">splnění </w:t>
      </w:r>
      <w:r w:rsidR="006D38E9">
        <w:rPr>
          <w:rFonts w:ascii="Arial" w:hAnsi="Arial" w:cs="Arial"/>
          <w:sz w:val="20"/>
          <w:szCs w:val="20"/>
        </w:rPr>
        <w:t>svých závazků vyplývajících z</w:t>
      </w:r>
      <w:r w:rsidR="006D38E9" w:rsidRPr="003A4738">
        <w:rPr>
          <w:rFonts w:ascii="Arial" w:hAnsi="Arial" w:cs="Arial"/>
          <w:sz w:val="20"/>
          <w:szCs w:val="20"/>
        </w:rPr>
        <w:t xml:space="preserve"> </w:t>
      </w:r>
      <w:r w:rsidRPr="003A4738">
        <w:rPr>
          <w:rFonts w:ascii="Arial" w:hAnsi="Arial" w:cs="Arial"/>
          <w:sz w:val="20"/>
          <w:szCs w:val="20"/>
        </w:rPr>
        <w:t>této</w:t>
      </w:r>
      <w:r w:rsidR="00E37BC8" w:rsidRPr="003A4738">
        <w:rPr>
          <w:rFonts w:ascii="Arial" w:hAnsi="Arial" w:cs="Arial"/>
          <w:sz w:val="20"/>
          <w:szCs w:val="20"/>
        </w:rPr>
        <w:t xml:space="preserve"> </w:t>
      </w:r>
      <w:r w:rsidRPr="003A4738">
        <w:rPr>
          <w:rFonts w:ascii="Arial" w:hAnsi="Arial" w:cs="Arial"/>
          <w:sz w:val="20"/>
          <w:szCs w:val="20"/>
        </w:rPr>
        <w:t>S</w:t>
      </w:r>
      <w:r w:rsidR="00E37BC8" w:rsidRPr="003A4738">
        <w:rPr>
          <w:rFonts w:ascii="Arial" w:hAnsi="Arial" w:cs="Arial"/>
          <w:sz w:val="20"/>
          <w:szCs w:val="20"/>
        </w:rPr>
        <w:t xml:space="preserve">mlouvy a poskytovat </w:t>
      </w:r>
      <w:r w:rsidRPr="003A4738">
        <w:rPr>
          <w:rFonts w:ascii="Arial" w:hAnsi="Arial" w:cs="Arial"/>
          <w:sz w:val="20"/>
          <w:szCs w:val="20"/>
        </w:rPr>
        <w:t>si</w:t>
      </w:r>
      <w:r w:rsidR="00F52B99" w:rsidRPr="003A4738">
        <w:rPr>
          <w:rFonts w:ascii="Arial" w:hAnsi="Arial" w:cs="Arial"/>
          <w:sz w:val="20"/>
          <w:szCs w:val="20"/>
        </w:rPr>
        <w:t> </w:t>
      </w:r>
      <w:r w:rsidRPr="003A4738">
        <w:rPr>
          <w:rFonts w:ascii="Arial" w:hAnsi="Arial" w:cs="Arial"/>
          <w:sz w:val="20"/>
          <w:szCs w:val="20"/>
        </w:rPr>
        <w:t xml:space="preserve">navzájem </w:t>
      </w:r>
      <w:r w:rsidR="00CF2C53">
        <w:rPr>
          <w:rFonts w:ascii="Arial" w:hAnsi="Arial" w:cs="Arial"/>
          <w:sz w:val="20"/>
          <w:szCs w:val="20"/>
        </w:rPr>
        <w:br/>
      </w:r>
      <w:r w:rsidRPr="003A4738">
        <w:rPr>
          <w:rFonts w:ascii="Arial" w:hAnsi="Arial" w:cs="Arial"/>
          <w:sz w:val="20"/>
          <w:szCs w:val="20"/>
        </w:rPr>
        <w:t xml:space="preserve">za tímto účelem nezbytnou </w:t>
      </w:r>
      <w:r w:rsidR="00E37BC8" w:rsidRPr="003A4738">
        <w:rPr>
          <w:rFonts w:ascii="Arial" w:hAnsi="Arial" w:cs="Arial"/>
          <w:sz w:val="20"/>
          <w:szCs w:val="20"/>
        </w:rPr>
        <w:t>součinnost</w:t>
      </w:r>
      <w:r w:rsidRPr="003A4738">
        <w:rPr>
          <w:rFonts w:ascii="Arial" w:hAnsi="Arial" w:cs="Arial"/>
          <w:sz w:val="20"/>
          <w:szCs w:val="20"/>
        </w:rPr>
        <w:t>.</w:t>
      </w:r>
      <w:r w:rsidR="00E37BC8" w:rsidRPr="003A4738">
        <w:rPr>
          <w:rFonts w:ascii="Arial" w:hAnsi="Arial" w:cs="Arial"/>
          <w:sz w:val="20"/>
          <w:szCs w:val="20"/>
        </w:rPr>
        <w:t xml:space="preserve"> </w:t>
      </w:r>
    </w:p>
    <w:p w14:paraId="3EC3AC8A" w14:textId="0ACC3548" w:rsidR="007D7C63"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zabezpečit, že </w:t>
      </w:r>
      <w:r w:rsidR="00A051E9">
        <w:rPr>
          <w:rFonts w:ascii="Arial" w:hAnsi="Arial" w:cs="Arial"/>
          <w:sz w:val="20"/>
          <w:szCs w:val="20"/>
        </w:rPr>
        <w:t>dílo</w:t>
      </w:r>
      <w:r w:rsidR="007D7C63" w:rsidRPr="003A4738">
        <w:rPr>
          <w:rFonts w:ascii="Arial" w:hAnsi="Arial" w:cs="Arial"/>
          <w:sz w:val="20"/>
          <w:szCs w:val="20"/>
        </w:rPr>
        <w:t xml:space="preserve"> </w:t>
      </w:r>
      <w:r w:rsidR="00A37950" w:rsidRPr="003A4738">
        <w:rPr>
          <w:rFonts w:ascii="Arial" w:hAnsi="Arial" w:cs="Arial"/>
          <w:sz w:val="20"/>
          <w:szCs w:val="20"/>
        </w:rPr>
        <w:t xml:space="preserve">dle </w:t>
      </w:r>
      <w:r w:rsidR="007D7C63" w:rsidRPr="003A4738">
        <w:rPr>
          <w:rFonts w:ascii="Arial" w:hAnsi="Arial" w:cs="Arial"/>
          <w:sz w:val="20"/>
          <w:szCs w:val="20"/>
        </w:rPr>
        <w:t xml:space="preserve">této Smlouvy, resp. </w:t>
      </w:r>
      <w:r w:rsidR="009D58DC">
        <w:rPr>
          <w:rFonts w:ascii="Arial" w:hAnsi="Arial" w:cs="Arial"/>
          <w:sz w:val="20"/>
          <w:szCs w:val="20"/>
        </w:rPr>
        <w:t xml:space="preserve">výstupy </w:t>
      </w:r>
      <w:r w:rsidR="002A3CF2">
        <w:rPr>
          <w:rFonts w:ascii="Arial" w:hAnsi="Arial" w:cs="Arial"/>
          <w:sz w:val="20"/>
          <w:szCs w:val="20"/>
        </w:rPr>
        <w:t>plnění</w:t>
      </w:r>
      <w:r w:rsidR="006E2B58">
        <w:rPr>
          <w:rFonts w:ascii="Arial" w:hAnsi="Arial" w:cs="Arial"/>
          <w:sz w:val="20"/>
          <w:szCs w:val="20"/>
        </w:rPr>
        <w:t>,</w:t>
      </w:r>
      <w:r w:rsidR="006A4706">
        <w:rPr>
          <w:rFonts w:ascii="Arial" w:hAnsi="Arial" w:cs="Arial"/>
          <w:sz w:val="20"/>
          <w:szCs w:val="20"/>
        </w:rPr>
        <w:t xml:space="preserve"> budou</w:t>
      </w:r>
      <w:r w:rsidR="00D912CF" w:rsidRPr="003A4738">
        <w:rPr>
          <w:rFonts w:ascii="Arial" w:hAnsi="Arial" w:cs="Arial"/>
          <w:sz w:val="20"/>
          <w:szCs w:val="20"/>
        </w:rPr>
        <w:t xml:space="preserve"> </w:t>
      </w:r>
      <w:r w:rsidR="006A4706">
        <w:rPr>
          <w:rFonts w:ascii="Arial" w:hAnsi="Arial" w:cs="Arial"/>
          <w:sz w:val="20"/>
          <w:szCs w:val="20"/>
        </w:rPr>
        <w:t>zpracovány</w:t>
      </w:r>
      <w:r w:rsidR="007D7C63" w:rsidRPr="003A4738">
        <w:rPr>
          <w:rFonts w:ascii="Arial" w:hAnsi="Arial" w:cs="Arial"/>
          <w:sz w:val="20"/>
          <w:szCs w:val="20"/>
        </w:rPr>
        <w:t xml:space="preserve"> v souladu s touto Smlouvou</w:t>
      </w:r>
      <w:r w:rsidR="006E2B58">
        <w:rPr>
          <w:rFonts w:ascii="Arial" w:hAnsi="Arial" w:cs="Arial"/>
          <w:sz w:val="20"/>
          <w:szCs w:val="20"/>
        </w:rPr>
        <w:t xml:space="preserve"> a jejími přílohami</w:t>
      </w:r>
      <w:r w:rsidR="00715016" w:rsidRPr="003A4738">
        <w:rPr>
          <w:rFonts w:ascii="Arial" w:hAnsi="Arial" w:cs="Arial"/>
          <w:sz w:val="20"/>
          <w:szCs w:val="20"/>
        </w:rPr>
        <w:t>,</w:t>
      </w:r>
      <w:r w:rsidR="007D7C63" w:rsidRPr="003A4738">
        <w:rPr>
          <w:rFonts w:ascii="Arial" w:hAnsi="Arial" w:cs="Arial"/>
          <w:sz w:val="20"/>
          <w:szCs w:val="20"/>
        </w:rPr>
        <w:t xml:space="preserve"> nebud</w:t>
      </w:r>
      <w:r w:rsidR="006A4706">
        <w:rPr>
          <w:rFonts w:ascii="Arial" w:hAnsi="Arial" w:cs="Arial"/>
          <w:sz w:val="20"/>
          <w:szCs w:val="20"/>
        </w:rPr>
        <w:t>ou</w:t>
      </w:r>
      <w:r w:rsidR="007D7C63" w:rsidRPr="003A4738">
        <w:rPr>
          <w:rFonts w:ascii="Arial" w:hAnsi="Arial" w:cs="Arial"/>
          <w:sz w:val="20"/>
          <w:szCs w:val="20"/>
        </w:rPr>
        <w:t xml:space="preserve"> </w:t>
      </w:r>
      <w:r w:rsidR="006A4706">
        <w:rPr>
          <w:rFonts w:ascii="Arial" w:hAnsi="Arial" w:cs="Arial"/>
          <w:sz w:val="20"/>
          <w:szCs w:val="20"/>
        </w:rPr>
        <w:t>zatíženy</w:t>
      </w:r>
      <w:r w:rsidR="007D7C63" w:rsidRPr="003A4738">
        <w:rPr>
          <w:rFonts w:ascii="Arial" w:hAnsi="Arial" w:cs="Arial"/>
          <w:sz w:val="20"/>
          <w:szCs w:val="20"/>
        </w:rPr>
        <w:t xml:space="preserve"> jakýmikoli právy třetích osob, zejména takovými, ze</w:t>
      </w:r>
      <w:r w:rsidR="00A37950" w:rsidRPr="003A4738">
        <w:rPr>
          <w:rFonts w:ascii="Arial" w:hAnsi="Arial" w:cs="Arial"/>
          <w:sz w:val="20"/>
          <w:szCs w:val="20"/>
        </w:rPr>
        <w:t> </w:t>
      </w:r>
      <w:r w:rsidR="007D7C63" w:rsidRPr="003A4738">
        <w:rPr>
          <w:rFonts w:ascii="Arial" w:hAnsi="Arial" w:cs="Arial"/>
          <w:sz w:val="20"/>
          <w:szCs w:val="20"/>
        </w:rPr>
        <w:t>kterých by pro Objednatele plynuly jakékoliv další finanční nebo jiné nároky ve</w:t>
      </w:r>
      <w:r w:rsidR="00715016" w:rsidRPr="003A4738">
        <w:rPr>
          <w:rFonts w:ascii="Arial" w:hAnsi="Arial" w:cs="Arial"/>
          <w:sz w:val="20"/>
          <w:szCs w:val="20"/>
        </w:rPr>
        <w:t> </w:t>
      </w:r>
      <w:r w:rsidR="007D7C63" w:rsidRPr="003A4738">
        <w:rPr>
          <w:rFonts w:ascii="Arial" w:hAnsi="Arial" w:cs="Arial"/>
          <w:sz w:val="20"/>
          <w:szCs w:val="20"/>
        </w:rPr>
        <w:t xml:space="preserve">prospěch třetích </w:t>
      </w:r>
      <w:r w:rsidR="00627AD6" w:rsidRPr="003A4738">
        <w:rPr>
          <w:rFonts w:ascii="Arial" w:hAnsi="Arial" w:cs="Arial"/>
          <w:sz w:val="20"/>
          <w:szCs w:val="20"/>
        </w:rPr>
        <w:t>osob</w:t>
      </w:r>
      <w:r w:rsidR="007D7C63" w:rsidRPr="003A4738">
        <w:rPr>
          <w:rFonts w:ascii="Arial" w:hAnsi="Arial" w:cs="Arial"/>
          <w:sz w:val="20"/>
          <w:szCs w:val="20"/>
        </w:rPr>
        <w:t xml:space="preserve">. V opačném případě </w:t>
      </w:r>
      <w:r>
        <w:rPr>
          <w:rFonts w:ascii="Arial" w:hAnsi="Arial" w:cs="Arial"/>
          <w:sz w:val="20"/>
          <w:szCs w:val="20"/>
        </w:rPr>
        <w:t>Zpracovatel</w:t>
      </w:r>
      <w:r w:rsidR="007D7C63" w:rsidRPr="003A4738">
        <w:rPr>
          <w:rFonts w:ascii="Arial" w:hAnsi="Arial" w:cs="Arial"/>
          <w:sz w:val="20"/>
          <w:szCs w:val="20"/>
        </w:rPr>
        <w:t xml:space="preserve"> ponese veškeré důsledky takovéhoto porušení práv třetích osob a zároveň</w:t>
      </w:r>
      <w:r w:rsidR="00AB0E44" w:rsidRPr="003A4738">
        <w:rPr>
          <w:rFonts w:ascii="Arial" w:hAnsi="Arial" w:cs="Arial"/>
          <w:sz w:val="20"/>
          <w:szCs w:val="20"/>
        </w:rPr>
        <w:t xml:space="preserve"> s</w:t>
      </w:r>
      <w:r w:rsidR="007D7C63" w:rsidRPr="003A4738">
        <w:rPr>
          <w:rFonts w:ascii="Arial" w:hAnsi="Arial" w:cs="Arial"/>
          <w:sz w:val="20"/>
          <w:szCs w:val="20"/>
        </w:rPr>
        <w:t>e</w:t>
      </w:r>
      <w:r w:rsidR="00A37950" w:rsidRPr="003A4738">
        <w:rPr>
          <w:rFonts w:ascii="Arial" w:hAnsi="Arial" w:cs="Arial"/>
          <w:sz w:val="20"/>
          <w:szCs w:val="20"/>
        </w:rPr>
        <w:t> </w:t>
      </w:r>
      <w:r w:rsidR="00AB0E44" w:rsidRPr="003A4738">
        <w:rPr>
          <w:rFonts w:ascii="Arial" w:hAnsi="Arial" w:cs="Arial"/>
          <w:sz w:val="20"/>
          <w:szCs w:val="20"/>
        </w:rPr>
        <w:t>zavazuje</w:t>
      </w:r>
      <w:r w:rsidR="007D7C63" w:rsidRPr="003A4738">
        <w:rPr>
          <w:rFonts w:ascii="Arial" w:hAnsi="Arial" w:cs="Arial"/>
          <w:sz w:val="20"/>
          <w:szCs w:val="20"/>
        </w:rPr>
        <w:t xml:space="preserve"> takové právní vady bez</w:t>
      </w:r>
      <w:r w:rsidR="00AA0B3B" w:rsidRPr="003A4738">
        <w:rPr>
          <w:rFonts w:ascii="Arial" w:hAnsi="Arial" w:cs="Arial"/>
          <w:sz w:val="20"/>
          <w:szCs w:val="20"/>
        </w:rPr>
        <w:t> </w:t>
      </w:r>
      <w:r w:rsidR="007D7C63" w:rsidRPr="003A4738">
        <w:rPr>
          <w:rFonts w:ascii="Arial" w:hAnsi="Arial" w:cs="Arial"/>
          <w:sz w:val="20"/>
          <w:szCs w:val="20"/>
        </w:rPr>
        <w:t>zbytečného odkladu</w:t>
      </w:r>
      <w:r w:rsidR="00715016" w:rsidRPr="003A4738">
        <w:rPr>
          <w:rFonts w:ascii="Arial" w:hAnsi="Arial" w:cs="Arial"/>
          <w:sz w:val="20"/>
          <w:szCs w:val="20"/>
        </w:rPr>
        <w:t xml:space="preserve"> a</w:t>
      </w:r>
      <w:r w:rsidR="007D7C63" w:rsidRPr="003A4738">
        <w:rPr>
          <w:rFonts w:ascii="Arial" w:hAnsi="Arial" w:cs="Arial"/>
          <w:sz w:val="20"/>
          <w:szCs w:val="20"/>
        </w:rPr>
        <w:t xml:space="preserve"> na svůj náklad odstranit, resp. zajistit jejich odstranění.</w:t>
      </w:r>
    </w:p>
    <w:p w14:paraId="18C8259C" w14:textId="32D88F4A" w:rsidR="002A3CF2" w:rsidRDefault="002A3CF2"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Objednatel je oprávněn provádět monitoring a kontrolu </w:t>
      </w:r>
      <w:r w:rsidR="00A051E9">
        <w:rPr>
          <w:rFonts w:ascii="Arial" w:hAnsi="Arial" w:cs="Arial"/>
          <w:sz w:val="20"/>
          <w:szCs w:val="20"/>
        </w:rPr>
        <w:t>průběhu zpracování díla</w:t>
      </w:r>
      <w:r w:rsidR="006E2B58">
        <w:rPr>
          <w:rFonts w:ascii="Arial" w:hAnsi="Arial" w:cs="Arial"/>
          <w:sz w:val="20"/>
          <w:szCs w:val="20"/>
        </w:rPr>
        <w:t xml:space="preserve"> </w:t>
      </w:r>
      <w:r w:rsidR="00A051E9">
        <w:rPr>
          <w:rFonts w:ascii="Arial" w:hAnsi="Arial" w:cs="Arial"/>
          <w:sz w:val="20"/>
          <w:szCs w:val="20"/>
        </w:rPr>
        <w:t xml:space="preserve">dle </w:t>
      </w:r>
      <w:r w:rsidR="006E2B58">
        <w:rPr>
          <w:rFonts w:ascii="Arial" w:hAnsi="Arial" w:cs="Arial"/>
          <w:sz w:val="20"/>
          <w:szCs w:val="20"/>
        </w:rPr>
        <w:t>této Smlouvy z</w:t>
      </w:r>
      <w:r w:rsidRPr="002A3CF2">
        <w:rPr>
          <w:rFonts w:ascii="Arial" w:hAnsi="Arial" w:cs="Arial"/>
          <w:sz w:val="20"/>
          <w:szCs w:val="20"/>
        </w:rPr>
        <w:t xml:space="preserve"> pohledu naplňování účelu a předmětu </w:t>
      </w:r>
      <w:r w:rsidR="006E2B58">
        <w:rPr>
          <w:rFonts w:ascii="Arial" w:hAnsi="Arial" w:cs="Arial"/>
          <w:sz w:val="20"/>
          <w:szCs w:val="20"/>
        </w:rPr>
        <w:t>této</w:t>
      </w:r>
      <w:r w:rsidR="006E2B58" w:rsidRPr="002A3CF2">
        <w:rPr>
          <w:rFonts w:ascii="Arial" w:hAnsi="Arial" w:cs="Arial"/>
          <w:sz w:val="20"/>
          <w:szCs w:val="20"/>
        </w:rPr>
        <w:t xml:space="preserve"> </w:t>
      </w:r>
      <w:r w:rsidRPr="002A3CF2">
        <w:rPr>
          <w:rFonts w:ascii="Arial" w:hAnsi="Arial" w:cs="Arial"/>
          <w:sz w:val="20"/>
          <w:szCs w:val="20"/>
        </w:rPr>
        <w:t xml:space="preserve">Smlouvy. V rámci monitoringu a kontrol je </w:t>
      </w:r>
      <w:r w:rsidR="000D7D81">
        <w:rPr>
          <w:rFonts w:ascii="Arial" w:hAnsi="Arial" w:cs="Arial"/>
          <w:sz w:val="20"/>
          <w:szCs w:val="20"/>
        </w:rPr>
        <w:t>Zpracovatel</w:t>
      </w:r>
      <w:r w:rsidRPr="002A3CF2">
        <w:rPr>
          <w:rFonts w:ascii="Arial" w:hAnsi="Arial" w:cs="Arial"/>
          <w:sz w:val="20"/>
          <w:szCs w:val="20"/>
        </w:rPr>
        <w:t xml:space="preserve"> povinen umožnit Objednateli přístup ke všem dokladům souvisejícím s</w:t>
      </w:r>
      <w:r w:rsidR="00935FE6">
        <w:rPr>
          <w:rFonts w:ascii="Arial" w:hAnsi="Arial" w:cs="Arial"/>
          <w:sz w:val="20"/>
          <w:szCs w:val="20"/>
        </w:rPr>
        <w:t>e</w:t>
      </w:r>
      <w:r w:rsidRPr="002A3CF2">
        <w:rPr>
          <w:rFonts w:ascii="Arial" w:hAnsi="Arial" w:cs="Arial"/>
          <w:sz w:val="20"/>
          <w:szCs w:val="20"/>
        </w:rPr>
        <w:t> </w:t>
      </w:r>
      <w:r w:rsidR="00A051E9">
        <w:rPr>
          <w:rFonts w:ascii="Arial" w:hAnsi="Arial" w:cs="Arial"/>
          <w:sz w:val="20"/>
          <w:szCs w:val="20"/>
        </w:rPr>
        <w:t>zpracováním díla</w:t>
      </w:r>
      <w:r w:rsidR="006E2B58">
        <w:rPr>
          <w:rFonts w:ascii="Arial" w:hAnsi="Arial" w:cs="Arial"/>
          <w:sz w:val="20"/>
          <w:szCs w:val="20"/>
        </w:rPr>
        <w:t xml:space="preserve"> dle této Smlouvy</w:t>
      </w:r>
      <w:r w:rsidRPr="002A3CF2">
        <w:rPr>
          <w:rFonts w:ascii="Arial" w:hAnsi="Arial" w:cs="Arial"/>
          <w:sz w:val="20"/>
          <w:szCs w:val="20"/>
        </w:rPr>
        <w:t>.</w:t>
      </w:r>
    </w:p>
    <w:p w14:paraId="7C1F5CE0" w14:textId="5724B32B" w:rsidR="005D1701" w:rsidRPr="005D1701" w:rsidRDefault="005D170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2A3CF2">
        <w:rPr>
          <w:rFonts w:ascii="Arial" w:hAnsi="Arial" w:cs="Arial"/>
          <w:sz w:val="20"/>
          <w:szCs w:val="20"/>
        </w:rPr>
        <w:t xml:space="preserve"> </w:t>
      </w:r>
      <w:r w:rsidR="006E2B58">
        <w:rPr>
          <w:rFonts w:ascii="Arial" w:hAnsi="Arial" w:cs="Arial"/>
          <w:sz w:val="20"/>
          <w:szCs w:val="20"/>
        </w:rPr>
        <w:t>bere na vědomí</w:t>
      </w:r>
      <w:r w:rsidRPr="00DD19E8">
        <w:rPr>
          <w:rFonts w:ascii="Arial" w:hAnsi="Arial" w:cs="Arial"/>
          <w:sz w:val="20"/>
          <w:szCs w:val="20"/>
        </w:rPr>
        <w:t>,</w:t>
      </w:r>
      <w:r w:rsidRPr="002A3CF2">
        <w:rPr>
          <w:rFonts w:ascii="Arial" w:hAnsi="Arial" w:cs="Arial"/>
          <w:sz w:val="20"/>
          <w:szCs w:val="20"/>
        </w:rPr>
        <w:t xml:space="preserve"> </w:t>
      </w:r>
      <w:r w:rsidRPr="00DD19E8">
        <w:rPr>
          <w:rFonts w:ascii="Arial" w:hAnsi="Arial" w:cs="Arial"/>
          <w:sz w:val="20"/>
          <w:szCs w:val="20"/>
        </w:rPr>
        <w:t xml:space="preserve">že je podle zákona č. 320/2001 Sb., o finanční kontrole </w:t>
      </w:r>
      <w:r w:rsidR="008A464C">
        <w:rPr>
          <w:rFonts w:ascii="Arial" w:hAnsi="Arial" w:cs="Arial"/>
          <w:sz w:val="20"/>
          <w:szCs w:val="20"/>
        </w:rPr>
        <w:br/>
      </w:r>
      <w:r w:rsidRPr="00DD19E8">
        <w:rPr>
          <w:rFonts w:ascii="Arial" w:hAnsi="Arial" w:cs="Arial"/>
          <w:sz w:val="20"/>
          <w:szCs w:val="20"/>
        </w:rPr>
        <w:t xml:space="preserve">ve veřejné správě a o změně některých zákonů, ve znění pozdějších předpisů, osobou povinnou spolupůsobit při výkonu finanční kontroly prováděné v souvislosti s úhradou zboží nebo služeb z veřejných výdajů. Tuto povinnost rovněž zajistí </w:t>
      </w:r>
      <w:r>
        <w:rPr>
          <w:rFonts w:ascii="Arial" w:hAnsi="Arial" w:cs="Arial"/>
          <w:sz w:val="20"/>
          <w:szCs w:val="20"/>
        </w:rPr>
        <w:t xml:space="preserve">Zpracovatel </w:t>
      </w:r>
      <w:r w:rsidRPr="00DD19E8">
        <w:rPr>
          <w:rFonts w:ascii="Arial" w:hAnsi="Arial" w:cs="Arial"/>
          <w:sz w:val="20"/>
          <w:szCs w:val="20"/>
        </w:rPr>
        <w:t xml:space="preserve">u případných poddodavatelů </w:t>
      </w:r>
      <w:r>
        <w:rPr>
          <w:rFonts w:ascii="Arial" w:hAnsi="Arial" w:cs="Arial"/>
          <w:sz w:val="20"/>
          <w:szCs w:val="20"/>
        </w:rPr>
        <w:t>Zpracovatele</w:t>
      </w:r>
      <w:r w:rsidRPr="00DD19E8">
        <w:rPr>
          <w:rFonts w:ascii="Arial" w:hAnsi="Arial" w:cs="Arial"/>
          <w:sz w:val="20"/>
          <w:szCs w:val="20"/>
        </w:rPr>
        <w:t xml:space="preserve">. </w:t>
      </w:r>
      <w:r>
        <w:rPr>
          <w:rFonts w:ascii="Arial" w:hAnsi="Arial" w:cs="Arial"/>
          <w:sz w:val="20"/>
          <w:szCs w:val="20"/>
        </w:rPr>
        <w:t>Zpracovatel</w:t>
      </w:r>
      <w:r w:rsidRPr="00DD19E8">
        <w:rPr>
          <w:rFonts w:ascii="Arial" w:hAnsi="Arial" w:cs="Arial"/>
          <w:sz w:val="20"/>
          <w:szCs w:val="20"/>
        </w:rPr>
        <w:t xml:space="preserve"> se zavazuje umožnit osobám oprávněným k výkonu kontroly projektu, z něhož je předmět této Smlouvy hrazen, provést kontrolu dokladů souvisejících s</w:t>
      </w:r>
      <w:r w:rsidR="007D20E9">
        <w:rPr>
          <w:rFonts w:ascii="Arial" w:hAnsi="Arial" w:cs="Arial"/>
          <w:sz w:val="20"/>
          <w:szCs w:val="20"/>
        </w:rPr>
        <w:t>e zpracováním díla</w:t>
      </w:r>
      <w:r w:rsidR="006E2B58">
        <w:rPr>
          <w:rFonts w:ascii="Arial" w:hAnsi="Arial" w:cs="Arial"/>
          <w:sz w:val="20"/>
          <w:szCs w:val="20"/>
        </w:rPr>
        <w:t> dle</w:t>
      </w:r>
      <w:r w:rsidR="006E2B58" w:rsidRPr="00DD19E8">
        <w:rPr>
          <w:rFonts w:ascii="Arial" w:hAnsi="Arial" w:cs="Arial"/>
          <w:sz w:val="20"/>
          <w:szCs w:val="20"/>
        </w:rPr>
        <w:t xml:space="preserve"> </w:t>
      </w:r>
      <w:r w:rsidRPr="00DD19E8">
        <w:rPr>
          <w:rFonts w:ascii="Arial" w:hAnsi="Arial" w:cs="Arial"/>
          <w:sz w:val="20"/>
          <w:szCs w:val="20"/>
        </w:rPr>
        <w:t xml:space="preserve">této Smlouvy v sídle Objednatele, a to jak během </w:t>
      </w:r>
      <w:r w:rsidR="007D20E9">
        <w:rPr>
          <w:rFonts w:ascii="Arial" w:hAnsi="Arial" w:cs="Arial"/>
          <w:sz w:val="20"/>
          <w:szCs w:val="20"/>
        </w:rPr>
        <w:t xml:space="preserve">zpracování díla </w:t>
      </w:r>
      <w:r w:rsidRPr="00DD19E8">
        <w:rPr>
          <w:rFonts w:ascii="Arial" w:hAnsi="Arial" w:cs="Arial"/>
          <w:sz w:val="20"/>
          <w:szCs w:val="20"/>
        </w:rPr>
        <w:t>dle této Smlouvy, tak po dobu danou právními předpisy České republiky k jejich archivaci (zákon č. 563/1991 Sb., o účetnictví, ve znění pozdějších předpisů a zákon č. 235/2004 Sb., o dani z přidané hodnoty, ve znění pozdějších předpisů).</w:t>
      </w:r>
    </w:p>
    <w:p w14:paraId="7E41D369" w14:textId="28AB46DC" w:rsidR="007D7C63"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poskytnout Objednateli součinnost nezbytnou ke</w:t>
      </w:r>
      <w:r w:rsidR="0097156A" w:rsidRPr="003A4738">
        <w:rPr>
          <w:rFonts w:ascii="Arial" w:hAnsi="Arial" w:cs="Arial"/>
          <w:sz w:val="20"/>
          <w:szCs w:val="20"/>
        </w:rPr>
        <w:t> </w:t>
      </w:r>
      <w:r w:rsidR="007D7C63" w:rsidRPr="003A4738">
        <w:rPr>
          <w:rFonts w:ascii="Arial" w:hAnsi="Arial" w:cs="Arial"/>
          <w:sz w:val="20"/>
          <w:szCs w:val="20"/>
        </w:rPr>
        <w:t xml:space="preserve">splnění povinnosti Objednatele vyplývající z </w:t>
      </w:r>
      <w:proofErr w:type="spellStart"/>
      <w:r w:rsidR="007D7C63" w:rsidRPr="003A4738">
        <w:rPr>
          <w:rFonts w:ascii="Arial" w:hAnsi="Arial" w:cs="Arial"/>
          <w:sz w:val="20"/>
          <w:szCs w:val="20"/>
        </w:rPr>
        <w:t>ust</w:t>
      </w:r>
      <w:proofErr w:type="spellEnd"/>
      <w:r w:rsidR="007D7C63" w:rsidRPr="003A4738">
        <w:rPr>
          <w:rFonts w:ascii="Arial" w:hAnsi="Arial" w:cs="Arial"/>
          <w:sz w:val="20"/>
          <w:szCs w:val="20"/>
        </w:rPr>
        <w:t>. §</w:t>
      </w:r>
      <w:r w:rsidR="00AE3E9B" w:rsidRPr="003A4738">
        <w:rPr>
          <w:rFonts w:ascii="Arial" w:hAnsi="Arial" w:cs="Arial"/>
          <w:sz w:val="20"/>
          <w:szCs w:val="20"/>
        </w:rPr>
        <w:t xml:space="preserve"> </w:t>
      </w:r>
      <w:r w:rsidR="00B01F34">
        <w:rPr>
          <w:rFonts w:ascii="Arial" w:hAnsi="Arial" w:cs="Arial"/>
          <w:sz w:val="20"/>
          <w:szCs w:val="20"/>
        </w:rPr>
        <w:t xml:space="preserve">219 </w:t>
      </w:r>
      <w:r w:rsidR="00AE3E9B" w:rsidRPr="003A4738">
        <w:rPr>
          <w:rFonts w:ascii="Arial" w:hAnsi="Arial" w:cs="Arial"/>
          <w:sz w:val="20"/>
          <w:szCs w:val="20"/>
        </w:rPr>
        <w:t>zákona č. 13</w:t>
      </w:r>
      <w:r w:rsidR="00B01F34">
        <w:rPr>
          <w:rFonts w:ascii="Arial" w:hAnsi="Arial" w:cs="Arial"/>
          <w:sz w:val="20"/>
          <w:szCs w:val="20"/>
        </w:rPr>
        <w:t>4</w:t>
      </w:r>
      <w:r w:rsidR="00AE3E9B" w:rsidRPr="003A4738">
        <w:rPr>
          <w:rFonts w:ascii="Arial" w:hAnsi="Arial" w:cs="Arial"/>
          <w:sz w:val="20"/>
          <w:szCs w:val="20"/>
        </w:rPr>
        <w:t>/20</w:t>
      </w:r>
      <w:r w:rsidR="00B01F34">
        <w:rPr>
          <w:rFonts w:ascii="Arial" w:hAnsi="Arial" w:cs="Arial"/>
          <w:sz w:val="20"/>
          <w:szCs w:val="20"/>
        </w:rPr>
        <w:t>1</w:t>
      </w:r>
      <w:r w:rsidR="002A3CF2">
        <w:rPr>
          <w:rFonts w:ascii="Arial" w:hAnsi="Arial" w:cs="Arial"/>
          <w:sz w:val="20"/>
          <w:szCs w:val="20"/>
        </w:rPr>
        <w:t>6</w:t>
      </w:r>
      <w:r w:rsidR="00AE3E9B" w:rsidRPr="003A4738">
        <w:rPr>
          <w:rFonts w:ascii="Arial" w:hAnsi="Arial" w:cs="Arial"/>
          <w:sz w:val="20"/>
          <w:szCs w:val="20"/>
        </w:rPr>
        <w:t xml:space="preserve"> Sb</w:t>
      </w:r>
      <w:r w:rsidR="00C769F1" w:rsidRPr="003A4738">
        <w:rPr>
          <w:rFonts w:ascii="Arial" w:hAnsi="Arial" w:cs="Arial"/>
          <w:sz w:val="20"/>
          <w:szCs w:val="20"/>
        </w:rPr>
        <w:t>., o</w:t>
      </w:r>
      <w:r w:rsidR="00F52B99" w:rsidRPr="003A4738">
        <w:rPr>
          <w:rFonts w:ascii="Arial" w:hAnsi="Arial" w:cs="Arial"/>
          <w:sz w:val="20"/>
          <w:szCs w:val="20"/>
        </w:rPr>
        <w:t> </w:t>
      </w:r>
      <w:r w:rsidR="00B01F34">
        <w:rPr>
          <w:rFonts w:ascii="Arial" w:hAnsi="Arial" w:cs="Arial"/>
          <w:sz w:val="20"/>
          <w:szCs w:val="20"/>
        </w:rPr>
        <w:t xml:space="preserve">zadávání </w:t>
      </w:r>
      <w:r w:rsidR="00C769F1" w:rsidRPr="003A4738">
        <w:rPr>
          <w:rFonts w:ascii="Arial" w:hAnsi="Arial" w:cs="Arial"/>
          <w:sz w:val="20"/>
          <w:szCs w:val="20"/>
        </w:rPr>
        <w:t>veřejných zakáz</w:t>
      </w:r>
      <w:r w:rsidR="00B01F34">
        <w:rPr>
          <w:rFonts w:ascii="Arial" w:hAnsi="Arial" w:cs="Arial"/>
          <w:sz w:val="20"/>
          <w:szCs w:val="20"/>
        </w:rPr>
        <w:t>e</w:t>
      </w:r>
      <w:r w:rsidR="00C769F1" w:rsidRPr="003A4738">
        <w:rPr>
          <w:rFonts w:ascii="Arial" w:hAnsi="Arial" w:cs="Arial"/>
          <w:sz w:val="20"/>
          <w:szCs w:val="20"/>
        </w:rPr>
        <w:t>k</w:t>
      </w:r>
      <w:r w:rsidR="000C3385">
        <w:rPr>
          <w:rFonts w:ascii="Arial" w:hAnsi="Arial" w:cs="Arial"/>
          <w:sz w:val="20"/>
          <w:szCs w:val="20"/>
        </w:rPr>
        <w:t>, ve znění pozdějších předpisů.</w:t>
      </w:r>
    </w:p>
    <w:p w14:paraId="4AB99AD6" w14:textId="63630542" w:rsidR="005F451E"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B11C49" w:rsidRPr="003A4738">
        <w:rPr>
          <w:rFonts w:ascii="Arial" w:hAnsi="Arial" w:cs="Arial"/>
          <w:sz w:val="20"/>
          <w:szCs w:val="20"/>
        </w:rPr>
        <w:t xml:space="preserve"> se zavazuje v průběhu </w:t>
      </w:r>
      <w:r w:rsidR="00A051E9">
        <w:rPr>
          <w:rFonts w:ascii="Arial" w:hAnsi="Arial" w:cs="Arial"/>
          <w:sz w:val="20"/>
          <w:szCs w:val="20"/>
        </w:rPr>
        <w:t>zpracování díl</w:t>
      </w:r>
      <w:r w:rsidR="00C95E9F">
        <w:rPr>
          <w:rFonts w:ascii="Arial" w:hAnsi="Arial" w:cs="Arial"/>
          <w:sz w:val="20"/>
          <w:szCs w:val="20"/>
        </w:rPr>
        <w:t>a</w:t>
      </w:r>
      <w:r w:rsidR="00A051E9">
        <w:rPr>
          <w:rFonts w:ascii="Arial" w:hAnsi="Arial" w:cs="Arial"/>
          <w:sz w:val="20"/>
          <w:szCs w:val="20"/>
        </w:rPr>
        <w:t xml:space="preserve"> dle</w:t>
      </w:r>
      <w:r w:rsidR="00A051E9" w:rsidRPr="003A4738">
        <w:rPr>
          <w:rFonts w:ascii="Arial" w:hAnsi="Arial" w:cs="Arial"/>
          <w:sz w:val="20"/>
          <w:szCs w:val="20"/>
        </w:rPr>
        <w:t xml:space="preserve"> </w:t>
      </w:r>
      <w:r w:rsidR="00B11C49" w:rsidRPr="003A4738">
        <w:rPr>
          <w:rFonts w:ascii="Arial" w:hAnsi="Arial" w:cs="Arial"/>
          <w:sz w:val="20"/>
          <w:szCs w:val="20"/>
        </w:rPr>
        <w:t xml:space="preserve">této Smlouvy podávat </w:t>
      </w:r>
      <w:r w:rsidR="00E41767" w:rsidRPr="003A4738">
        <w:rPr>
          <w:rFonts w:ascii="Arial" w:hAnsi="Arial" w:cs="Arial"/>
          <w:sz w:val="20"/>
          <w:szCs w:val="20"/>
        </w:rPr>
        <w:t>Objednateli</w:t>
      </w:r>
      <w:r w:rsidR="005F1F75" w:rsidRPr="003A4738">
        <w:rPr>
          <w:rFonts w:ascii="Arial" w:hAnsi="Arial" w:cs="Arial"/>
          <w:sz w:val="20"/>
          <w:szCs w:val="20"/>
        </w:rPr>
        <w:t>,</w:t>
      </w:r>
      <w:r w:rsidR="008A464C">
        <w:rPr>
          <w:rFonts w:ascii="Arial" w:hAnsi="Arial" w:cs="Arial"/>
          <w:sz w:val="20"/>
          <w:szCs w:val="20"/>
        </w:rPr>
        <w:br/>
      </w:r>
      <w:r w:rsidR="005F1F75" w:rsidRPr="003A4738">
        <w:rPr>
          <w:rFonts w:ascii="Arial" w:hAnsi="Arial" w:cs="Arial"/>
          <w:sz w:val="20"/>
          <w:szCs w:val="20"/>
        </w:rPr>
        <w:t>na je</w:t>
      </w:r>
      <w:r w:rsidR="00E41767" w:rsidRPr="003A4738">
        <w:rPr>
          <w:rFonts w:ascii="Arial" w:hAnsi="Arial" w:cs="Arial"/>
          <w:sz w:val="20"/>
          <w:szCs w:val="20"/>
        </w:rPr>
        <w:t>ho</w:t>
      </w:r>
      <w:r w:rsidR="005F1F75" w:rsidRPr="003A4738">
        <w:rPr>
          <w:rFonts w:ascii="Arial" w:hAnsi="Arial" w:cs="Arial"/>
          <w:sz w:val="20"/>
          <w:szCs w:val="20"/>
        </w:rPr>
        <w:t xml:space="preserve"> vyžádání, </w:t>
      </w:r>
      <w:r w:rsidR="0075478D">
        <w:rPr>
          <w:rFonts w:ascii="Arial" w:hAnsi="Arial" w:cs="Arial"/>
          <w:sz w:val="20"/>
          <w:szCs w:val="20"/>
        </w:rPr>
        <w:t>dílčí</w:t>
      </w:r>
      <w:r w:rsidR="0075478D" w:rsidRPr="003A4738">
        <w:rPr>
          <w:rFonts w:ascii="Arial" w:hAnsi="Arial" w:cs="Arial"/>
          <w:sz w:val="20"/>
          <w:szCs w:val="20"/>
        </w:rPr>
        <w:t xml:space="preserve"> </w:t>
      </w:r>
      <w:r w:rsidR="00B11C49" w:rsidRPr="003A4738">
        <w:rPr>
          <w:rFonts w:ascii="Arial" w:hAnsi="Arial" w:cs="Arial"/>
          <w:sz w:val="20"/>
          <w:szCs w:val="20"/>
        </w:rPr>
        <w:t xml:space="preserve">zprávy o své činnosti. Nebude-li v konkrétním </w:t>
      </w:r>
      <w:r w:rsidR="009D23CC">
        <w:rPr>
          <w:rFonts w:ascii="Arial" w:hAnsi="Arial" w:cs="Arial"/>
          <w:sz w:val="20"/>
          <w:szCs w:val="20"/>
        </w:rPr>
        <w:t>případě dohodnuto jinak, veškerá</w:t>
      </w:r>
      <w:r w:rsidR="00B11C49" w:rsidRPr="003A4738">
        <w:rPr>
          <w:rFonts w:ascii="Arial" w:hAnsi="Arial" w:cs="Arial"/>
          <w:sz w:val="20"/>
          <w:szCs w:val="20"/>
        </w:rPr>
        <w:t xml:space="preserve"> komunikace bude prováděna písemně</w:t>
      </w:r>
      <w:r w:rsidR="0003744B">
        <w:rPr>
          <w:rFonts w:ascii="Arial" w:hAnsi="Arial" w:cs="Arial"/>
          <w:sz w:val="20"/>
          <w:szCs w:val="20"/>
        </w:rPr>
        <w:t>, a to elektronicky</w:t>
      </w:r>
      <w:r w:rsidR="008A464C">
        <w:rPr>
          <w:rFonts w:ascii="Arial" w:hAnsi="Arial" w:cs="Arial"/>
          <w:sz w:val="20"/>
          <w:szCs w:val="20"/>
        </w:rPr>
        <w:t xml:space="preserve"> prostřednictvím oprávněných osob smluvních stran uvedených v článku 6. této Smlouvy</w:t>
      </w:r>
      <w:r w:rsidR="00B11C49" w:rsidRPr="003A4738">
        <w:rPr>
          <w:rFonts w:ascii="Arial" w:hAnsi="Arial" w:cs="Arial"/>
          <w:sz w:val="20"/>
          <w:szCs w:val="20"/>
        </w:rPr>
        <w:t>.</w:t>
      </w:r>
      <w:r w:rsidR="005F451E" w:rsidRPr="005F451E">
        <w:rPr>
          <w:rFonts w:ascii="Arial" w:hAnsi="Arial" w:cs="Arial"/>
          <w:sz w:val="20"/>
          <w:szCs w:val="20"/>
        </w:rPr>
        <w:t xml:space="preserve"> </w:t>
      </w:r>
    </w:p>
    <w:p w14:paraId="77F23188" w14:textId="3BA05FAC" w:rsidR="002B4BA8" w:rsidRPr="001743E9" w:rsidRDefault="00F61AFE" w:rsidP="00FA53E6">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lastRenderedPageBreak/>
        <w:t xml:space="preserve">V případě, že Objednatel požádá Zpracovatele o setkání mimo sjednaný harmonogram dle přílohy č. </w:t>
      </w:r>
      <w:r w:rsidR="00487A15">
        <w:rPr>
          <w:rFonts w:ascii="Arial" w:hAnsi="Arial" w:cs="Arial"/>
          <w:sz w:val="20"/>
          <w:szCs w:val="20"/>
        </w:rPr>
        <w:t>2</w:t>
      </w:r>
      <w:r>
        <w:rPr>
          <w:rFonts w:ascii="Arial" w:hAnsi="Arial" w:cs="Arial"/>
          <w:sz w:val="20"/>
          <w:szCs w:val="20"/>
        </w:rPr>
        <w:t xml:space="preserve"> této Smlouvy, </w:t>
      </w:r>
      <w:r w:rsidR="006E2B58">
        <w:rPr>
          <w:rFonts w:ascii="Arial" w:hAnsi="Arial" w:cs="Arial"/>
          <w:sz w:val="20"/>
          <w:szCs w:val="20"/>
        </w:rPr>
        <w:t>Z</w:t>
      </w:r>
      <w:r>
        <w:rPr>
          <w:rFonts w:ascii="Arial" w:hAnsi="Arial" w:cs="Arial"/>
          <w:sz w:val="20"/>
          <w:szCs w:val="20"/>
        </w:rPr>
        <w:t>pracovatel je povinen</w:t>
      </w:r>
      <w:r w:rsidR="006E2B58">
        <w:rPr>
          <w:rFonts w:ascii="Arial" w:hAnsi="Arial" w:cs="Arial"/>
          <w:sz w:val="20"/>
          <w:szCs w:val="20"/>
        </w:rPr>
        <w:t>, bude-li to objektivně možné,</w:t>
      </w:r>
      <w:r>
        <w:rPr>
          <w:rFonts w:ascii="Arial" w:hAnsi="Arial" w:cs="Arial"/>
          <w:sz w:val="20"/>
          <w:szCs w:val="20"/>
        </w:rPr>
        <w:t xml:space="preserve"> </w:t>
      </w:r>
      <w:r w:rsidR="007D20E9">
        <w:rPr>
          <w:rFonts w:ascii="Arial" w:hAnsi="Arial" w:cs="Arial"/>
          <w:sz w:val="20"/>
          <w:szCs w:val="20"/>
        </w:rPr>
        <w:t xml:space="preserve">Objednateli </w:t>
      </w:r>
      <w:r>
        <w:rPr>
          <w:rFonts w:ascii="Arial" w:hAnsi="Arial" w:cs="Arial"/>
          <w:sz w:val="20"/>
          <w:szCs w:val="20"/>
        </w:rPr>
        <w:t>vyhovět.</w:t>
      </w:r>
    </w:p>
    <w:p w14:paraId="2D2F0DFE" w14:textId="3F76E5F3" w:rsidR="00036E8A" w:rsidRDefault="00036E8A" w:rsidP="00036E8A">
      <w:pPr>
        <w:pStyle w:val="Odstavecseseznamem"/>
        <w:numPr>
          <w:ilvl w:val="1"/>
          <w:numId w:val="1"/>
        </w:numPr>
        <w:spacing w:after="120" w:line="280" w:lineRule="atLeast"/>
        <w:ind w:left="574" w:hanging="574"/>
        <w:contextualSpacing w:val="0"/>
        <w:jc w:val="both"/>
        <w:rPr>
          <w:rFonts w:ascii="Arial" w:hAnsi="Arial" w:cs="Arial"/>
          <w:sz w:val="20"/>
          <w:szCs w:val="20"/>
        </w:rPr>
      </w:pPr>
      <w:r>
        <w:rPr>
          <w:rFonts w:ascii="Arial" w:hAnsi="Arial" w:cs="Arial"/>
          <w:sz w:val="20"/>
          <w:szCs w:val="20"/>
        </w:rPr>
        <w:t>V případě, že bude Zpracovatel</w:t>
      </w:r>
      <w:r w:rsidRPr="008F6FB4">
        <w:rPr>
          <w:rFonts w:ascii="Arial" w:hAnsi="Arial" w:cs="Arial"/>
          <w:sz w:val="20"/>
          <w:szCs w:val="20"/>
        </w:rPr>
        <w:t xml:space="preserve"> požadovat změnu poddodavatele, zavazuje se vyžádat </w:t>
      </w:r>
      <w:r w:rsidR="00B5771F">
        <w:rPr>
          <w:rFonts w:ascii="Arial" w:hAnsi="Arial" w:cs="Arial"/>
          <w:sz w:val="20"/>
          <w:szCs w:val="20"/>
        </w:rPr>
        <w:t>s</w:t>
      </w:r>
      <w:r w:rsidRPr="008F6FB4">
        <w:rPr>
          <w:rFonts w:ascii="Arial" w:hAnsi="Arial" w:cs="Arial"/>
          <w:sz w:val="20"/>
          <w:szCs w:val="20"/>
        </w:rPr>
        <w:t xml:space="preserve">i předchozí písemný souhlas </w:t>
      </w:r>
      <w:r w:rsidR="0003744B">
        <w:rPr>
          <w:rFonts w:ascii="Arial" w:hAnsi="Arial" w:cs="Arial"/>
          <w:sz w:val="20"/>
          <w:szCs w:val="20"/>
        </w:rPr>
        <w:t xml:space="preserve">oprávněné osoby </w:t>
      </w:r>
      <w:r>
        <w:rPr>
          <w:rFonts w:ascii="Arial" w:hAnsi="Arial" w:cs="Arial"/>
          <w:sz w:val="20"/>
          <w:szCs w:val="20"/>
        </w:rPr>
        <w:t>Objednatel</w:t>
      </w:r>
      <w:r w:rsidRPr="008F6FB4">
        <w:rPr>
          <w:rFonts w:ascii="Arial" w:hAnsi="Arial" w:cs="Arial"/>
          <w:sz w:val="20"/>
          <w:szCs w:val="20"/>
        </w:rPr>
        <w:t>e</w:t>
      </w:r>
      <w:r w:rsidR="005E4659">
        <w:rPr>
          <w:rFonts w:ascii="Arial" w:hAnsi="Arial" w:cs="Arial"/>
          <w:sz w:val="20"/>
          <w:szCs w:val="20"/>
        </w:rPr>
        <w:t xml:space="preserve"> </w:t>
      </w:r>
      <w:r w:rsidR="009C6073">
        <w:rPr>
          <w:rFonts w:ascii="Arial" w:hAnsi="Arial" w:cs="Arial"/>
          <w:sz w:val="20"/>
          <w:szCs w:val="20"/>
        </w:rPr>
        <w:t>uvedené v článku 6</w:t>
      </w:r>
      <w:r w:rsidR="00B434C9">
        <w:rPr>
          <w:rFonts w:ascii="Arial" w:hAnsi="Arial" w:cs="Arial"/>
          <w:sz w:val="20"/>
          <w:szCs w:val="20"/>
        </w:rPr>
        <w:t>.</w:t>
      </w:r>
      <w:r w:rsidR="009C6073">
        <w:rPr>
          <w:rFonts w:ascii="Arial" w:hAnsi="Arial" w:cs="Arial"/>
          <w:sz w:val="20"/>
          <w:szCs w:val="20"/>
        </w:rPr>
        <w:t xml:space="preserve"> odst. 6.1.</w:t>
      </w:r>
      <w:r w:rsidR="008A464C">
        <w:rPr>
          <w:rFonts w:ascii="Arial" w:hAnsi="Arial" w:cs="Arial"/>
          <w:sz w:val="20"/>
          <w:szCs w:val="20"/>
        </w:rPr>
        <w:t xml:space="preserve"> této Smlouvy</w:t>
      </w:r>
      <w:r w:rsidRPr="008F6FB4">
        <w:rPr>
          <w:rFonts w:ascii="Arial" w:hAnsi="Arial" w:cs="Arial"/>
          <w:sz w:val="20"/>
          <w:szCs w:val="20"/>
        </w:rPr>
        <w:t xml:space="preserve"> s provedením takové změny. V případě změny poddodavatelů, prostřednictvím kterých</w:t>
      </w:r>
      <w:r w:rsidR="00B5771F">
        <w:rPr>
          <w:rFonts w:ascii="Arial" w:hAnsi="Arial" w:cs="Arial"/>
          <w:sz w:val="20"/>
          <w:szCs w:val="20"/>
        </w:rPr>
        <w:t xml:space="preserve"> Zpracovatel</w:t>
      </w:r>
      <w:r w:rsidRPr="008F6FB4">
        <w:rPr>
          <w:rFonts w:ascii="Arial" w:hAnsi="Arial" w:cs="Arial"/>
          <w:sz w:val="20"/>
          <w:szCs w:val="20"/>
        </w:rPr>
        <w:t xml:space="preserve"> prokazoval splnění kvalifikačních předpokladů</w:t>
      </w:r>
      <w:r w:rsidR="00B5771F">
        <w:rPr>
          <w:rFonts w:ascii="Arial" w:hAnsi="Arial" w:cs="Arial"/>
          <w:sz w:val="20"/>
          <w:szCs w:val="20"/>
        </w:rPr>
        <w:t xml:space="preserve"> v rámci zadávacího řízení veřejné zakázky malého rozsahu</w:t>
      </w:r>
      <w:r w:rsidRPr="008F6FB4">
        <w:rPr>
          <w:rFonts w:ascii="Arial" w:hAnsi="Arial" w:cs="Arial"/>
          <w:sz w:val="20"/>
          <w:szCs w:val="20"/>
        </w:rPr>
        <w:t xml:space="preserve">, je </w:t>
      </w:r>
      <w:r>
        <w:rPr>
          <w:rFonts w:ascii="Arial" w:hAnsi="Arial" w:cs="Arial"/>
          <w:sz w:val="20"/>
          <w:szCs w:val="20"/>
        </w:rPr>
        <w:t>Zpracovatel</w:t>
      </w:r>
      <w:r w:rsidRPr="008F6FB4">
        <w:rPr>
          <w:rFonts w:ascii="Arial" w:hAnsi="Arial" w:cs="Arial"/>
          <w:sz w:val="20"/>
          <w:szCs w:val="20"/>
        </w:rPr>
        <w:t xml:space="preserve"> povinen doložit zároveň kvalifikaci nového poddodavatele, která odpovídá požadované kvalifikaci původního poddodavatele. Souhlas </w:t>
      </w:r>
      <w:r>
        <w:rPr>
          <w:rFonts w:ascii="Arial" w:hAnsi="Arial" w:cs="Arial"/>
          <w:sz w:val="20"/>
          <w:szCs w:val="20"/>
        </w:rPr>
        <w:t>Objednatel</w:t>
      </w:r>
      <w:r w:rsidRPr="008F6FB4">
        <w:rPr>
          <w:rFonts w:ascii="Arial" w:hAnsi="Arial" w:cs="Arial"/>
          <w:sz w:val="20"/>
          <w:szCs w:val="20"/>
        </w:rPr>
        <w:t xml:space="preserve">e nebude bezdůvodně odepřen. </w:t>
      </w:r>
      <w:r>
        <w:rPr>
          <w:rFonts w:ascii="Arial" w:hAnsi="Arial" w:cs="Arial"/>
          <w:sz w:val="20"/>
          <w:szCs w:val="20"/>
        </w:rPr>
        <w:t>Objednatel</w:t>
      </w:r>
      <w:r w:rsidRPr="008F6FB4">
        <w:rPr>
          <w:rFonts w:ascii="Arial" w:hAnsi="Arial" w:cs="Arial"/>
          <w:sz w:val="20"/>
          <w:szCs w:val="20"/>
        </w:rPr>
        <w:t xml:space="preserve"> si vyhrazuje právo žádat</w:t>
      </w:r>
      <w:r w:rsidR="00B5771F">
        <w:rPr>
          <w:rFonts w:ascii="Arial" w:hAnsi="Arial" w:cs="Arial"/>
          <w:sz w:val="20"/>
          <w:szCs w:val="20"/>
        </w:rPr>
        <w:t xml:space="preserve"> Zpracovatele</w:t>
      </w:r>
      <w:r w:rsidRPr="008F6FB4">
        <w:rPr>
          <w:rFonts w:ascii="Arial" w:hAnsi="Arial" w:cs="Arial"/>
          <w:sz w:val="20"/>
          <w:szCs w:val="20"/>
        </w:rPr>
        <w:t xml:space="preserve"> o výměnu poddodavatele pro opakovanou nespokojenost s kvalitou jím odváděné práce nebo pro nedostatečnou komunikaci s </w:t>
      </w:r>
      <w:r>
        <w:rPr>
          <w:rFonts w:ascii="Arial" w:hAnsi="Arial" w:cs="Arial"/>
          <w:sz w:val="20"/>
          <w:szCs w:val="20"/>
        </w:rPr>
        <w:t>Objednatel</w:t>
      </w:r>
      <w:r w:rsidRPr="008F6FB4">
        <w:rPr>
          <w:rFonts w:ascii="Arial" w:hAnsi="Arial" w:cs="Arial"/>
          <w:sz w:val="20"/>
          <w:szCs w:val="20"/>
        </w:rPr>
        <w:t xml:space="preserve">em. </w:t>
      </w:r>
      <w:r>
        <w:rPr>
          <w:rFonts w:ascii="Arial" w:hAnsi="Arial" w:cs="Arial"/>
          <w:sz w:val="20"/>
          <w:szCs w:val="20"/>
        </w:rPr>
        <w:t>Zpracovatel</w:t>
      </w:r>
      <w:r w:rsidRPr="008F6FB4">
        <w:rPr>
          <w:rFonts w:ascii="Arial" w:hAnsi="Arial" w:cs="Arial"/>
          <w:sz w:val="20"/>
          <w:szCs w:val="20"/>
        </w:rPr>
        <w:t xml:space="preserve"> je ve lhůtě 5 pracovních dnů od takové žádosti povinen provést výměnu jednoho či více poddodavatele(ů). Veškeré případné náklady související s výměnou </w:t>
      </w:r>
      <w:r w:rsidR="00B5771F">
        <w:rPr>
          <w:rFonts w:ascii="Arial" w:hAnsi="Arial" w:cs="Arial"/>
          <w:sz w:val="20"/>
          <w:szCs w:val="20"/>
        </w:rPr>
        <w:t xml:space="preserve">poddodavatele </w:t>
      </w:r>
      <w:r w:rsidRPr="008F6FB4">
        <w:rPr>
          <w:rFonts w:ascii="Arial" w:hAnsi="Arial" w:cs="Arial"/>
          <w:sz w:val="20"/>
          <w:szCs w:val="20"/>
        </w:rPr>
        <w:t xml:space="preserve">nese výlučně </w:t>
      </w:r>
      <w:r>
        <w:rPr>
          <w:rFonts w:ascii="Arial" w:hAnsi="Arial" w:cs="Arial"/>
          <w:sz w:val="20"/>
          <w:szCs w:val="20"/>
        </w:rPr>
        <w:t>Zpracovatel.</w:t>
      </w:r>
    </w:p>
    <w:p w14:paraId="01389EB2" w14:textId="2241AB11" w:rsidR="00036E8A" w:rsidRPr="00906308" w:rsidRDefault="00036E8A" w:rsidP="00036E8A">
      <w:pPr>
        <w:pStyle w:val="Odstavecseseznamem"/>
        <w:numPr>
          <w:ilvl w:val="1"/>
          <w:numId w:val="1"/>
        </w:numPr>
        <w:spacing w:after="120" w:line="280" w:lineRule="atLeast"/>
        <w:ind w:left="567" w:hanging="567"/>
        <w:contextualSpacing w:val="0"/>
        <w:jc w:val="both"/>
        <w:rPr>
          <w:rFonts w:ascii="Arial" w:hAnsi="Arial" w:cs="Arial"/>
          <w:sz w:val="20"/>
          <w:szCs w:val="20"/>
        </w:rPr>
      </w:pPr>
      <w:bookmarkStart w:id="2" w:name="_Ref439071985"/>
      <w:bookmarkStart w:id="3" w:name="_Ref440644924"/>
      <w:r>
        <w:rPr>
          <w:rFonts w:ascii="Arial" w:hAnsi="Arial" w:cs="Arial"/>
          <w:sz w:val="20"/>
        </w:rPr>
        <w:t>Zpracovatel</w:t>
      </w:r>
      <w:r w:rsidRPr="00A66AB6">
        <w:rPr>
          <w:rFonts w:ascii="Arial" w:hAnsi="Arial" w:cs="Arial"/>
          <w:sz w:val="20"/>
        </w:rPr>
        <w:t xml:space="preserve"> </w:t>
      </w:r>
      <w:r w:rsidR="00B5771F">
        <w:rPr>
          <w:rFonts w:ascii="Arial" w:hAnsi="Arial" w:cs="Arial"/>
          <w:sz w:val="20"/>
        </w:rPr>
        <w:t xml:space="preserve">se zavazuje </w:t>
      </w:r>
      <w:r w:rsidR="007D20E9">
        <w:rPr>
          <w:rFonts w:ascii="Arial" w:hAnsi="Arial" w:cs="Arial"/>
          <w:sz w:val="20"/>
        </w:rPr>
        <w:t>zpracovat dílo</w:t>
      </w:r>
      <w:r w:rsidR="00B5771F">
        <w:rPr>
          <w:rFonts w:ascii="Arial" w:hAnsi="Arial" w:cs="Arial"/>
          <w:sz w:val="20"/>
        </w:rPr>
        <w:t xml:space="preserve"> dle této </w:t>
      </w:r>
      <w:r w:rsidRPr="00A66AB6">
        <w:rPr>
          <w:rFonts w:ascii="Arial" w:hAnsi="Arial" w:cs="Arial"/>
          <w:sz w:val="20"/>
        </w:rPr>
        <w:t>Smlouv</w:t>
      </w:r>
      <w:r w:rsidR="00B5771F">
        <w:rPr>
          <w:rFonts w:ascii="Arial" w:hAnsi="Arial" w:cs="Arial"/>
          <w:sz w:val="20"/>
        </w:rPr>
        <w:t>y</w:t>
      </w:r>
      <w:r w:rsidRPr="00A66AB6">
        <w:rPr>
          <w:rFonts w:ascii="Arial" w:hAnsi="Arial" w:cs="Arial"/>
          <w:sz w:val="20"/>
        </w:rPr>
        <w:t xml:space="preserve"> prostřednictvím členů realizačního týmu,</w:t>
      </w:r>
      <w:r>
        <w:rPr>
          <w:rFonts w:ascii="Arial" w:hAnsi="Arial" w:cs="Arial"/>
          <w:sz w:val="20"/>
        </w:rPr>
        <w:t xml:space="preserve"> </w:t>
      </w:r>
      <w:r w:rsidR="00C25E0D">
        <w:rPr>
          <w:rFonts w:ascii="Arial" w:hAnsi="Arial" w:cs="Arial"/>
          <w:sz w:val="20"/>
        </w:rPr>
        <w:t>kte</w:t>
      </w:r>
      <w:r w:rsidR="007D20E9">
        <w:rPr>
          <w:rFonts w:ascii="Arial" w:hAnsi="Arial" w:cs="Arial"/>
          <w:sz w:val="20"/>
        </w:rPr>
        <w:t>ří</w:t>
      </w:r>
      <w:r w:rsidR="00C25E0D">
        <w:rPr>
          <w:rFonts w:ascii="Arial" w:hAnsi="Arial" w:cs="Arial"/>
          <w:sz w:val="20"/>
        </w:rPr>
        <w:t xml:space="preserve"> jsou uveden</w:t>
      </w:r>
      <w:r w:rsidR="007D20E9">
        <w:rPr>
          <w:rFonts w:ascii="Arial" w:hAnsi="Arial" w:cs="Arial"/>
          <w:sz w:val="20"/>
        </w:rPr>
        <w:t>i</w:t>
      </w:r>
      <w:r w:rsidR="00C25E0D">
        <w:rPr>
          <w:rFonts w:ascii="Arial" w:hAnsi="Arial" w:cs="Arial"/>
          <w:sz w:val="20"/>
        </w:rPr>
        <w:t xml:space="preserve"> v příloze č. 3 této Smlouvy.  </w:t>
      </w:r>
      <w:bookmarkEnd w:id="2"/>
      <w:bookmarkEnd w:id="3"/>
    </w:p>
    <w:p w14:paraId="742CC8D6" w14:textId="01C9F5DE" w:rsidR="00036E8A" w:rsidRDefault="00036E8A" w:rsidP="00036E8A">
      <w:pPr>
        <w:pStyle w:val="Nadpis2"/>
        <w:keepNext w:val="0"/>
        <w:keepLines w:val="0"/>
        <w:numPr>
          <w:ilvl w:val="1"/>
          <w:numId w:val="1"/>
        </w:numPr>
        <w:overflowPunct w:val="0"/>
        <w:autoSpaceDE w:val="0"/>
        <w:autoSpaceDN w:val="0"/>
        <w:adjustRightInd w:val="0"/>
        <w:spacing w:before="0" w:after="120" w:line="280" w:lineRule="atLeast"/>
        <w:ind w:left="567" w:hanging="567"/>
        <w:jc w:val="both"/>
        <w:textAlignment w:val="baseline"/>
        <w:rPr>
          <w:rFonts w:ascii="Arial" w:hAnsi="Arial" w:cs="Arial"/>
          <w:b w:val="0"/>
          <w:color w:val="auto"/>
          <w:sz w:val="20"/>
        </w:rPr>
      </w:pPr>
      <w:bookmarkStart w:id="4" w:name="_Ref439086047"/>
      <w:r w:rsidRPr="00A62DB1">
        <w:rPr>
          <w:rFonts w:ascii="Arial" w:hAnsi="Arial" w:cs="Arial"/>
          <w:b w:val="0"/>
          <w:color w:val="auto"/>
          <w:sz w:val="20"/>
        </w:rPr>
        <w:t>V</w:t>
      </w:r>
      <w:r w:rsidR="00C25E0D">
        <w:rPr>
          <w:rFonts w:ascii="Arial" w:hAnsi="Arial" w:cs="Arial"/>
          <w:b w:val="0"/>
          <w:color w:val="auto"/>
          <w:sz w:val="20"/>
        </w:rPr>
        <w:t> </w:t>
      </w:r>
      <w:r w:rsidRPr="00A62DB1">
        <w:rPr>
          <w:rFonts w:ascii="Arial" w:hAnsi="Arial" w:cs="Arial"/>
          <w:b w:val="0"/>
          <w:color w:val="auto"/>
          <w:sz w:val="20"/>
        </w:rPr>
        <w:t>případě, že bude v</w:t>
      </w:r>
      <w:r w:rsidR="00C25E0D">
        <w:rPr>
          <w:rFonts w:ascii="Arial" w:hAnsi="Arial" w:cs="Arial"/>
          <w:b w:val="0"/>
          <w:color w:val="auto"/>
          <w:sz w:val="20"/>
        </w:rPr>
        <w:t> </w:t>
      </w:r>
      <w:r w:rsidRPr="00A62DB1">
        <w:rPr>
          <w:rFonts w:ascii="Arial" w:hAnsi="Arial" w:cs="Arial"/>
          <w:b w:val="0"/>
          <w:color w:val="auto"/>
          <w:sz w:val="20"/>
        </w:rPr>
        <w:t>konkrétním případě nutné použít k</w:t>
      </w:r>
      <w:r w:rsidR="007D20E9">
        <w:rPr>
          <w:rFonts w:ascii="Arial" w:hAnsi="Arial" w:cs="Arial"/>
          <w:b w:val="0"/>
          <w:color w:val="auto"/>
          <w:sz w:val="20"/>
        </w:rPr>
        <w:t>e zpracování díla</w:t>
      </w:r>
      <w:r w:rsidRPr="00A62DB1">
        <w:rPr>
          <w:rFonts w:ascii="Arial" w:hAnsi="Arial" w:cs="Arial"/>
          <w:b w:val="0"/>
          <w:color w:val="auto"/>
          <w:sz w:val="20"/>
        </w:rPr>
        <w:t xml:space="preserve"> </w:t>
      </w:r>
      <w:r w:rsidR="00B5771F">
        <w:rPr>
          <w:rFonts w:ascii="Arial" w:hAnsi="Arial" w:cs="Arial"/>
          <w:b w:val="0"/>
          <w:color w:val="auto"/>
          <w:sz w:val="20"/>
        </w:rPr>
        <w:t xml:space="preserve">dle </w:t>
      </w:r>
      <w:r w:rsidRPr="00A62DB1">
        <w:rPr>
          <w:rFonts w:ascii="Arial" w:hAnsi="Arial" w:cs="Arial"/>
          <w:b w:val="0"/>
          <w:color w:val="auto"/>
          <w:sz w:val="20"/>
        </w:rPr>
        <w:t xml:space="preserve">této Smlouvy jinou osobu než osobu, kterou </w:t>
      </w:r>
      <w:r>
        <w:rPr>
          <w:rFonts w:ascii="Arial" w:hAnsi="Arial" w:cs="Arial"/>
          <w:b w:val="0"/>
          <w:color w:val="auto"/>
          <w:sz w:val="20"/>
        </w:rPr>
        <w:t>Zpracovatel</w:t>
      </w:r>
      <w:r w:rsidRPr="00A62DB1">
        <w:rPr>
          <w:rFonts w:ascii="Arial" w:hAnsi="Arial" w:cs="Arial"/>
          <w:b w:val="0"/>
          <w:color w:val="auto"/>
          <w:sz w:val="20"/>
        </w:rPr>
        <w:t xml:space="preserve"> uvedl v</w:t>
      </w:r>
      <w:r w:rsidR="00C25E0D">
        <w:rPr>
          <w:rFonts w:ascii="Arial" w:hAnsi="Arial" w:cs="Arial"/>
          <w:b w:val="0"/>
          <w:color w:val="auto"/>
          <w:sz w:val="20"/>
        </w:rPr>
        <w:t> </w:t>
      </w:r>
      <w:r w:rsidRPr="00A62DB1">
        <w:rPr>
          <w:rFonts w:ascii="Arial" w:hAnsi="Arial" w:cs="Arial"/>
          <w:b w:val="0"/>
          <w:color w:val="auto"/>
          <w:sz w:val="20"/>
        </w:rPr>
        <w:t>seznamu členů realizačního týmu</w:t>
      </w:r>
      <w:r w:rsidR="00C25E0D">
        <w:rPr>
          <w:rFonts w:ascii="Arial" w:hAnsi="Arial" w:cs="Arial"/>
          <w:b w:val="0"/>
          <w:color w:val="auto"/>
          <w:sz w:val="20"/>
        </w:rPr>
        <w:t xml:space="preserve"> v rámci přílohy č. 3 této Smlouvy</w:t>
      </w:r>
      <w:r w:rsidRPr="00A62DB1">
        <w:rPr>
          <w:rFonts w:ascii="Arial" w:hAnsi="Arial" w:cs="Arial"/>
          <w:b w:val="0"/>
          <w:color w:val="auto"/>
          <w:sz w:val="20"/>
        </w:rPr>
        <w:t xml:space="preserve">, je </w:t>
      </w:r>
      <w:r>
        <w:rPr>
          <w:rFonts w:ascii="Arial" w:hAnsi="Arial" w:cs="Arial"/>
          <w:b w:val="0"/>
          <w:color w:val="auto"/>
          <w:sz w:val="20"/>
        </w:rPr>
        <w:t>Zpracovatel</w:t>
      </w:r>
      <w:r w:rsidRPr="00A62DB1">
        <w:rPr>
          <w:rFonts w:ascii="Arial" w:hAnsi="Arial" w:cs="Arial"/>
          <w:b w:val="0"/>
          <w:color w:val="auto"/>
          <w:sz w:val="20"/>
        </w:rPr>
        <w:t xml:space="preserve"> </w:t>
      </w:r>
      <w:r>
        <w:rPr>
          <w:rFonts w:ascii="Arial" w:hAnsi="Arial" w:cs="Arial"/>
          <w:b w:val="0"/>
          <w:color w:val="auto"/>
          <w:sz w:val="20"/>
        </w:rPr>
        <w:t xml:space="preserve">povinen </w:t>
      </w:r>
      <w:r w:rsidRPr="00A62DB1">
        <w:rPr>
          <w:rFonts w:ascii="Arial" w:hAnsi="Arial" w:cs="Arial"/>
          <w:b w:val="0"/>
          <w:color w:val="auto"/>
          <w:sz w:val="20"/>
        </w:rPr>
        <w:t xml:space="preserve">požádat </w:t>
      </w:r>
      <w:r w:rsidR="00A00B76">
        <w:rPr>
          <w:rFonts w:ascii="Arial" w:hAnsi="Arial" w:cs="Arial"/>
          <w:b w:val="0"/>
          <w:color w:val="auto"/>
          <w:sz w:val="20"/>
        </w:rPr>
        <w:t xml:space="preserve">oprávněnou osobu </w:t>
      </w:r>
      <w:r>
        <w:rPr>
          <w:rFonts w:ascii="Arial" w:hAnsi="Arial" w:cs="Arial"/>
          <w:b w:val="0"/>
          <w:color w:val="auto"/>
          <w:sz w:val="20"/>
        </w:rPr>
        <w:t>Objednatel</w:t>
      </w:r>
      <w:r w:rsidRPr="00A62DB1">
        <w:rPr>
          <w:rFonts w:ascii="Arial" w:hAnsi="Arial" w:cs="Arial"/>
          <w:b w:val="0"/>
          <w:color w:val="auto"/>
          <w:sz w:val="20"/>
        </w:rPr>
        <w:t>e</w:t>
      </w:r>
      <w:r w:rsidR="00A00B76">
        <w:rPr>
          <w:rFonts w:ascii="Arial" w:hAnsi="Arial" w:cs="Arial"/>
          <w:b w:val="0"/>
          <w:color w:val="auto"/>
          <w:sz w:val="20"/>
        </w:rPr>
        <w:t xml:space="preserve"> uvedenou v článku 6</w:t>
      </w:r>
      <w:r w:rsidR="00AF2969">
        <w:rPr>
          <w:rFonts w:ascii="Arial" w:hAnsi="Arial" w:cs="Arial"/>
          <w:b w:val="0"/>
          <w:color w:val="auto"/>
          <w:sz w:val="20"/>
        </w:rPr>
        <w:t>.</w:t>
      </w:r>
      <w:r w:rsidR="00A00B76">
        <w:rPr>
          <w:rFonts w:ascii="Arial" w:hAnsi="Arial" w:cs="Arial"/>
          <w:b w:val="0"/>
          <w:color w:val="auto"/>
          <w:sz w:val="20"/>
        </w:rPr>
        <w:t xml:space="preserve"> odst. 6.1.</w:t>
      </w:r>
      <w:r w:rsidR="00E84A6F">
        <w:rPr>
          <w:rFonts w:ascii="Arial" w:hAnsi="Arial" w:cs="Arial"/>
          <w:b w:val="0"/>
          <w:color w:val="auto"/>
          <w:sz w:val="20"/>
        </w:rPr>
        <w:t xml:space="preserve"> této Smlouvy</w:t>
      </w:r>
      <w:r w:rsidR="00A00B76">
        <w:rPr>
          <w:rFonts w:ascii="Arial" w:hAnsi="Arial" w:cs="Arial"/>
          <w:b w:val="0"/>
          <w:color w:val="auto"/>
          <w:sz w:val="20"/>
        </w:rPr>
        <w:t>,</w:t>
      </w:r>
      <w:r w:rsidRPr="00A62DB1">
        <w:rPr>
          <w:rFonts w:ascii="Arial" w:hAnsi="Arial" w:cs="Arial"/>
          <w:b w:val="0"/>
          <w:color w:val="auto"/>
          <w:sz w:val="20"/>
        </w:rPr>
        <w:t xml:space="preserve"> písemně o udělení souhlasu k využití jiné odborné osoby. </w:t>
      </w:r>
      <w:r>
        <w:rPr>
          <w:rFonts w:ascii="Arial" w:hAnsi="Arial" w:cs="Arial"/>
          <w:b w:val="0"/>
          <w:color w:val="auto"/>
          <w:sz w:val="20"/>
        </w:rPr>
        <w:t>Objednatel</w:t>
      </w:r>
      <w:r w:rsidRPr="00A62DB1">
        <w:rPr>
          <w:rFonts w:ascii="Arial" w:hAnsi="Arial" w:cs="Arial"/>
          <w:b w:val="0"/>
          <w:color w:val="auto"/>
          <w:sz w:val="20"/>
        </w:rPr>
        <w:t xml:space="preserve"> bezdůvodně neodepře svůj souhlas k využití náhradní osoby, pokud taková osoba bude naplňovat alespoň kvalifikační předpoklady, které splňoval původní člen realizačního týmu</w:t>
      </w:r>
      <w:r>
        <w:rPr>
          <w:rFonts w:ascii="Arial" w:hAnsi="Arial" w:cs="Arial"/>
          <w:b w:val="0"/>
          <w:color w:val="auto"/>
          <w:sz w:val="20"/>
        </w:rPr>
        <w:t xml:space="preserve"> a zároveň kvalifikaci, která byla pro danou pozici uvedena v nabídce Zpracovatele, a která byla předmětem hodnocení</w:t>
      </w:r>
      <w:r w:rsidR="00B5771F">
        <w:rPr>
          <w:rFonts w:ascii="Arial" w:hAnsi="Arial" w:cs="Arial"/>
          <w:b w:val="0"/>
          <w:color w:val="auto"/>
          <w:sz w:val="20"/>
        </w:rPr>
        <w:t xml:space="preserve"> nabídek v rámci zadávacího řízení veřejné zakázky malého rozsahu</w:t>
      </w:r>
      <w:r w:rsidRPr="00A62DB1">
        <w:rPr>
          <w:rFonts w:ascii="Arial" w:hAnsi="Arial" w:cs="Arial"/>
          <w:b w:val="0"/>
          <w:color w:val="auto"/>
          <w:sz w:val="20"/>
        </w:rPr>
        <w:t>. V případě, že by bylo třeba v konkrétním případě nahradit i takovou náhradní osobu, použije se tento článek obdobně.</w:t>
      </w:r>
      <w:bookmarkEnd w:id="4"/>
    </w:p>
    <w:p w14:paraId="7521A018" w14:textId="69CBF634" w:rsidR="00036E8A" w:rsidRPr="00E418A3" w:rsidRDefault="00036E8A" w:rsidP="00036E8A">
      <w:pPr>
        <w:pStyle w:val="Odstavecseseznamem"/>
        <w:numPr>
          <w:ilvl w:val="1"/>
          <w:numId w:val="1"/>
        </w:numPr>
        <w:spacing w:before="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E418A3">
        <w:rPr>
          <w:rFonts w:ascii="Arial" w:hAnsi="Arial" w:cs="Arial"/>
          <w:sz w:val="20"/>
          <w:szCs w:val="20"/>
        </w:rPr>
        <w:t xml:space="preserve"> </w:t>
      </w:r>
      <w:r w:rsidR="00B5771F">
        <w:rPr>
          <w:rFonts w:ascii="Arial" w:hAnsi="Arial" w:cs="Arial"/>
          <w:sz w:val="20"/>
          <w:szCs w:val="20"/>
        </w:rPr>
        <w:t xml:space="preserve">se zavazuje </w:t>
      </w:r>
      <w:r w:rsidRPr="00E418A3">
        <w:rPr>
          <w:rFonts w:ascii="Arial" w:hAnsi="Arial" w:cs="Arial"/>
          <w:sz w:val="20"/>
          <w:szCs w:val="20"/>
        </w:rPr>
        <w:t>zajistit, že veškeré produkty, materiály a výstupy související s</w:t>
      </w:r>
      <w:r w:rsidR="007D20E9">
        <w:rPr>
          <w:rFonts w:ascii="Arial" w:hAnsi="Arial" w:cs="Arial"/>
          <w:sz w:val="20"/>
          <w:szCs w:val="20"/>
        </w:rPr>
        <w:t>e zpracováním díla</w:t>
      </w:r>
      <w:r w:rsidRPr="00E418A3">
        <w:rPr>
          <w:rFonts w:ascii="Arial" w:hAnsi="Arial" w:cs="Arial"/>
          <w:sz w:val="20"/>
          <w:szCs w:val="20"/>
        </w:rPr>
        <w:t> dle této Smlouvy budou označeny</w:t>
      </w:r>
      <w:r w:rsidR="006E5C4B">
        <w:rPr>
          <w:rFonts w:ascii="Arial" w:hAnsi="Arial" w:cs="Arial"/>
          <w:sz w:val="20"/>
          <w:szCs w:val="20"/>
        </w:rPr>
        <w:t xml:space="preserve"> dle pravidel vizuální identity OPZ dostupných na webu </w:t>
      </w:r>
      <w:hyperlink r:id="rId11" w:history="1">
        <w:r w:rsidR="006E5C4B" w:rsidRPr="006108BB">
          <w:rPr>
            <w:rStyle w:val="Hypertextovodkaz"/>
            <w:rFonts w:ascii="Arial" w:hAnsi="Arial" w:cs="Arial"/>
            <w:sz w:val="20"/>
            <w:szCs w:val="20"/>
          </w:rPr>
          <w:t>www.esfcr.cz</w:t>
        </w:r>
      </w:hyperlink>
      <w:r w:rsidR="006E5C4B">
        <w:rPr>
          <w:rFonts w:ascii="Arial" w:hAnsi="Arial" w:cs="Arial"/>
          <w:sz w:val="20"/>
          <w:szCs w:val="20"/>
        </w:rPr>
        <w:t xml:space="preserve"> a </w:t>
      </w:r>
      <w:hyperlink r:id="rId12" w:history="1">
        <w:r w:rsidR="006E5C4B" w:rsidRPr="00C30DAF">
          <w:rPr>
            <w:rStyle w:val="Hypertextovodkaz"/>
            <w:rFonts w:ascii="Arial" w:hAnsi="Arial" w:cs="Arial"/>
            <w:sz w:val="20"/>
            <w:szCs w:val="20"/>
          </w:rPr>
          <w:t>www.mpsv.cz</w:t>
        </w:r>
      </w:hyperlink>
      <w:r>
        <w:rPr>
          <w:rFonts w:ascii="Arial" w:hAnsi="Arial" w:cs="Arial"/>
          <w:sz w:val="20"/>
          <w:szCs w:val="20"/>
        </w:rPr>
        <w:t xml:space="preserve">. </w:t>
      </w:r>
    </w:p>
    <w:p w14:paraId="20CBEE7E" w14:textId="77777777" w:rsidR="00852586" w:rsidRPr="0075478D" w:rsidRDefault="00852586" w:rsidP="00852586">
      <w:pPr>
        <w:pStyle w:val="Odstavecseseznamem"/>
        <w:spacing w:after="120" w:line="280" w:lineRule="atLeast"/>
        <w:ind w:left="567"/>
        <w:contextualSpacing w:val="0"/>
        <w:jc w:val="both"/>
        <w:rPr>
          <w:rFonts w:ascii="Arial" w:hAnsi="Arial" w:cs="Arial"/>
          <w:sz w:val="20"/>
          <w:szCs w:val="20"/>
        </w:rPr>
      </w:pPr>
    </w:p>
    <w:p w14:paraId="46FA43B9" w14:textId="4440FF72" w:rsidR="00E37BC8" w:rsidRDefault="005D213C"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oprávněné osoby </w:t>
      </w:r>
      <w:r w:rsidR="00E37BC8" w:rsidRPr="003A4738">
        <w:rPr>
          <w:rFonts w:ascii="Arial" w:hAnsi="Arial" w:cs="Arial"/>
          <w:sz w:val="20"/>
        </w:rPr>
        <w:t>smluvních stran</w:t>
      </w:r>
    </w:p>
    <w:p w14:paraId="1EA7144C" w14:textId="7A2B8186" w:rsidR="00943843" w:rsidRPr="00A025A4" w:rsidRDefault="005D213C"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Oprávněnou osobou Objednatele ve věcech týkajících se této Smlouvy,</w:t>
      </w:r>
      <w:r w:rsidR="00E37BC8" w:rsidRPr="002A3CF2">
        <w:rPr>
          <w:rFonts w:ascii="Arial" w:hAnsi="Arial" w:cs="Arial"/>
          <w:sz w:val="20"/>
          <w:szCs w:val="20"/>
        </w:rPr>
        <w:t xml:space="preserve">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w:t>
      </w:r>
      <w:r w:rsidR="00E37BC8" w:rsidRPr="002A3CF2">
        <w:rPr>
          <w:rFonts w:ascii="Arial" w:hAnsi="Arial" w:cs="Arial"/>
          <w:sz w:val="20"/>
          <w:szCs w:val="20"/>
        </w:rPr>
        <w:t xml:space="preserve">mlouvy, </w:t>
      </w:r>
      <w:r w:rsidR="00E37BC8" w:rsidRPr="00A025A4">
        <w:rPr>
          <w:rFonts w:ascii="Arial" w:hAnsi="Arial" w:cs="Arial"/>
          <w:sz w:val="20"/>
          <w:szCs w:val="20"/>
        </w:rPr>
        <w:t>je</w:t>
      </w:r>
      <w:r w:rsidR="00943843" w:rsidRPr="00A025A4">
        <w:rPr>
          <w:rFonts w:ascii="Arial" w:hAnsi="Arial" w:cs="Arial"/>
          <w:sz w:val="20"/>
          <w:szCs w:val="20"/>
        </w:rPr>
        <w:t>:</w:t>
      </w:r>
    </w:p>
    <w:p w14:paraId="16A37B7F" w14:textId="77777777" w:rsidR="005108D3" w:rsidRPr="009335FF" w:rsidRDefault="00D94825" w:rsidP="00C028EC">
      <w:pPr>
        <w:pStyle w:val="Odstavecseseznamem"/>
        <w:numPr>
          <w:ilvl w:val="0"/>
          <w:numId w:val="7"/>
        </w:numPr>
        <w:spacing w:after="120" w:line="280" w:lineRule="atLeast"/>
        <w:contextualSpacing w:val="0"/>
        <w:jc w:val="both"/>
        <w:rPr>
          <w:rFonts w:ascii="Arial" w:hAnsi="Arial" w:cs="Arial"/>
          <w:i/>
          <w:iCs/>
          <w:sz w:val="20"/>
          <w:szCs w:val="20"/>
          <w:u w:val="single"/>
        </w:rPr>
      </w:pPr>
      <w:r w:rsidRPr="009335FF">
        <w:rPr>
          <w:rFonts w:ascii="Arial" w:hAnsi="Arial" w:cs="Arial"/>
          <w:sz w:val="20"/>
          <w:szCs w:val="20"/>
        </w:rPr>
        <w:t xml:space="preserve">__________________, e-mail: ______________, tel.: _____________________ </w:t>
      </w:r>
    </w:p>
    <w:p w14:paraId="7D8DDB8E" w14:textId="4327FD5E" w:rsidR="00943843" w:rsidRDefault="005D213C"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Oprávněnou osobou </w:t>
      </w:r>
      <w:r w:rsidR="000D7D81">
        <w:rPr>
          <w:rFonts w:ascii="Arial" w:hAnsi="Arial" w:cs="Arial"/>
          <w:sz w:val="20"/>
          <w:szCs w:val="20"/>
        </w:rPr>
        <w:t>Zpracovatel</w:t>
      </w:r>
      <w:r w:rsidR="00935A29" w:rsidRPr="002A3CF2">
        <w:rPr>
          <w:rFonts w:ascii="Arial" w:hAnsi="Arial" w:cs="Arial"/>
          <w:sz w:val="20"/>
          <w:szCs w:val="20"/>
        </w:rPr>
        <w:t>e</w:t>
      </w:r>
      <w:r w:rsidR="00E37BC8" w:rsidRPr="002A3CF2">
        <w:rPr>
          <w:rFonts w:ascii="Arial" w:hAnsi="Arial" w:cs="Arial"/>
          <w:sz w:val="20"/>
          <w:szCs w:val="20"/>
        </w:rPr>
        <w:t xml:space="preserve"> ve věc</w:t>
      </w:r>
      <w:r w:rsidRPr="002A3CF2">
        <w:rPr>
          <w:rFonts w:ascii="Arial" w:hAnsi="Arial" w:cs="Arial"/>
          <w:sz w:val="20"/>
          <w:szCs w:val="20"/>
        </w:rPr>
        <w:t>ech</w:t>
      </w:r>
      <w:r w:rsidR="00E37BC8" w:rsidRPr="002A3CF2">
        <w:rPr>
          <w:rFonts w:ascii="Arial" w:hAnsi="Arial" w:cs="Arial"/>
          <w:sz w:val="20"/>
          <w:szCs w:val="20"/>
        </w:rPr>
        <w:t xml:space="preserve"> této </w:t>
      </w:r>
      <w:r w:rsidRPr="002A3CF2">
        <w:rPr>
          <w:rFonts w:ascii="Arial" w:hAnsi="Arial" w:cs="Arial"/>
          <w:sz w:val="20"/>
          <w:szCs w:val="20"/>
        </w:rPr>
        <w:t>S</w:t>
      </w:r>
      <w:r w:rsidR="00E37BC8" w:rsidRPr="002A3CF2">
        <w:rPr>
          <w:rFonts w:ascii="Arial" w:hAnsi="Arial" w:cs="Arial"/>
          <w:sz w:val="20"/>
          <w:szCs w:val="20"/>
        </w:rPr>
        <w:t xml:space="preserve">mlouvy,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Smlouvy</w:t>
      </w:r>
      <w:r w:rsidR="00627AD6" w:rsidRPr="002A3CF2">
        <w:rPr>
          <w:rFonts w:ascii="Arial" w:hAnsi="Arial" w:cs="Arial"/>
          <w:sz w:val="20"/>
          <w:szCs w:val="20"/>
        </w:rPr>
        <w:t>,</w:t>
      </w:r>
      <w:r w:rsidRPr="002A3CF2">
        <w:rPr>
          <w:rFonts w:ascii="Arial" w:hAnsi="Arial" w:cs="Arial"/>
          <w:sz w:val="20"/>
          <w:szCs w:val="20"/>
        </w:rPr>
        <w:t xml:space="preserve"> je</w:t>
      </w:r>
      <w:r w:rsidR="00943843">
        <w:rPr>
          <w:rFonts w:ascii="Arial" w:hAnsi="Arial" w:cs="Arial"/>
          <w:sz w:val="20"/>
          <w:szCs w:val="20"/>
        </w:rPr>
        <w:t>:</w:t>
      </w:r>
    </w:p>
    <w:p w14:paraId="0E744974" w14:textId="323708F3" w:rsidR="00E37BC8" w:rsidRPr="009335FF" w:rsidRDefault="005D213C" w:rsidP="00415FB7">
      <w:pPr>
        <w:pStyle w:val="Odstavecseseznamem"/>
        <w:numPr>
          <w:ilvl w:val="0"/>
          <w:numId w:val="7"/>
        </w:numPr>
        <w:spacing w:after="120" w:line="280" w:lineRule="atLeast"/>
        <w:contextualSpacing w:val="0"/>
        <w:jc w:val="both"/>
        <w:rPr>
          <w:rFonts w:ascii="Arial" w:hAnsi="Arial" w:cs="Arial"/>
          <w:i/>
          <w:iCs/>
          <w:sz w:val="20"/>
          <w:szCs w:val="20"/>
          <w:u w:val="single"/>
        </w:rPr>
      </w:pPr>
      <w:r w:rsidRPr="009335FF">
        <w:rPr>
          <w:rFonts w:ascii="Arial" w:hAnsi="Arial" w:cs="Arial"/>
          <w:sz w:val="20"/>
          <w:szCs w:val="20"/>
        </w:rPr>
        <w:t>__________________</w:t>
      </w:r>
      <w:r w:rsidR="00E37BC8" w:rsidRPr="009335FF">
        <w:rPr>
          <w:rFonts w:ascii="Arial" w:hAnsi="Arial" w:cs="Arial"/>
          <w:sz w:val="20"/>
          <w:szCs w:val="20"/>
        </w:rPr>
        <w:t xml:space="preserve">, </w:t>
      </w:r>
      <w:r w:rsidRPr="009335FF">
        <w:rPr>
          <w:rFonts w:ascii="Arial" w:hAnsi="Arial" w:cs="Arial"/>
          <w:sz w:val="20"/>
          <w:szCs w:val="20"/>
        </w:rPr>
        <w:t>e-mail: ______________, tel.: _____________________</w:t>
      </w:r>
      <w:r w:rsidR="00415FB7" w:rsidRPr="009335FF">
        <w:rPr>
          <w:rFonts w:ascii="Arial" w:hAnsi="Arial" w:cs="Arial"/>
          <w:sz w:val="20"/>
          <w:szCs w:val="20"/>
        </w:rPr>
        <w:t xml:space="preserve"> (</w:t>
      </w:r>
      <w:r w:rsidR="00415FB7" w:rsidRPr="009335FF">
        <w:rPr>
          <w:rFonts w:ascii="Arial" w:hAnsi="Arial" w:cs="Arial"/>
          <w:i/>
          <w:iCs/>
          <w:sz w:val="20"/>
          <w:szCs w:val="20"/>
          <w:u w:val="single"/>
        </w:rPr>
        <w:t>bude doplněno před podpisem této Smlouvy</w:t>
      </w:r>
      <w:r w:rsidR="00415FB7" w:rsidRPr="009335FF">
        <w:rPr>
          <w:rFonts w:ascii="Arial" w:hAnsi="Arial" w:cs="Arial"/>
          <w:sz w:val="20"/>
          <w:szCs w:val="20"/>
        </w:rPr>
        <w:t>)</w:t>
      </w:r>
    </w:p>
    <w:p w14:paraId="3C377039" w14:textId="704C62DD" w:rsidR="00E37BC8" w:rsidRDefault="005D213C"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vlastnické právo</w:t>
      </w:r>
    </w:p>
    <w:p w14:paraId="2730EA3C" w14:textId="273FEC0E" w:rsidR="00E37BC8" w:rsidRPr="003A4738" w:rsidRDefault="00E37BC8"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00935A29">
        <w:rPr>
          <w:rFonts w:ascii="Arial" w:hAnsi="Arial" w:cs="Arial"/>
          <w:sz w:val="20"/>
          <w:szCs w:val="20"/>
        </w:rPr>
        <w:t xml:space="preserve"> k veškerým </w:t>
      </w:r>
      <w:r w:rsidR="00B5771F">
        <w:rPr>
          <w:rFonts w:ascii="Arial" w:hAnsi="Arial" w:cs="Arial"/>
          <w:sz w:val="20"/>
          <w:szCs w:val="20"/>
        </w:rPr>
        <w:t>zpracovaným</w:t>
      </w:r>
      <w:r w:rsidR="00B5771F" w:rsidRPr="003A4738">
        <w:rPr>
          <w:rFonts w:ascii="Arial" w:hAnsi="Arial" w:cs="Arial"/>
          <w:sz w:val="20"/>
          <w:szCs w:val="20"/>
        </w:rPr>
        <w:t xml:space="preserve"> </w:t>
      </w:r>
      <w:r w:rsidR="00627AD6" w:rsidRPr="003A4738">
        <w:rPr>
          <w:rFonts w:ascii="Arial" w:hAnsi="Arial" w:cs="Arial"/>
          <w:sz w:val="20"/>
          <w:szCs w:val="20"/>
        </w:rPr>
        <w:t>výstupům</w:t>
      </w:r>
      <w:r w:rsidRPr="003A4738">
        <w:rPr>
          <w:rFonts w:ascii="Arial" w:hAnsi="Arial" w:cs="Arial"/>
          <w:sz w:val="20"/>
          <w:szCs w:val="20"/>
        </w:rPr>
        <w:t xml:space="preserve"> </w:t>
      </w:r>
      <w:r w:rsidR="005D213C" w:rsidRPr="003A4738">
        <w:rPr>
          <w:rFonts w:ascii="Arial" w:hAnsi="Arial" w:cs="Arial"/>
          <w:sz w:val="20"/>
          <w:szCs w:val="20"/>
        </w:rPr>
        <w:t>plnění 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 xml:space="preserve">předání </w:t>
      </w:r>
      <w:r w:rsidR="006C2838">
        <w:rPr>
          <w:rFonts w:ascii="Arial" w:hAnsi="Arial" w:cs="Arial"/>
          <w:sz w:val="20"/>
          <w:szCs w:val="20"/>
        </w:rPr>
        <w:t xml:space="preserve">Zpracovatelem </w:t>
      </w:r>
      <w:r w:rsidRPr="003A4738">
        <w:rPr>
          <w:rFonts w:ascii="Arial" w:hAnsi="Arial" w:cs="Arial"/>
          <w:sz w:val="20"/>
          <w:szCs w:val="20"/>
        </w:rPr>
        <w:t>a převzetí</w:t>
      </w:r>
      <w:r w:rsidR="005D213C" w:rsidRPr="003A4738">
        <w:rPr>
          <w:rFonts w:ascii="Arial" w:hAnsi="Arial" w:cs="Arial"/>
          <w:sz w:val="20"/>
          <w:szCs w:val="20"/>
        </w:rPr>
        <w:t xml:space="preserve"> </w:t>
      </w:r>
      <w:r w:rsidR="00AE3E9B" w:rsidRPr="003A4738">
        <w:rPr>
          <w:rFonts w:ascii="Arial" w:hAnsi="Arial" w:cs="Arial"/>
          <w:sz w:val="20"/>
          <w:szCs w:val="20"/>
        </w:rPr>
        <w:t xml:space="preserve">Objednatelem </w:t>
      </w:r>
      <w:r w:rsidR="005D213C" w:rsidRPr="003A4738">
        <w:rPr>
          <w:rFonts w:ascii="Arial" w:hAnsi="Arial" w:cs="Arial"/>
          <w:sz w:val="20"/>
          <w:szCs w:val="20"/>
        </w:rPr>
        <w:t>na</w:t>
      </w:r>
      <w:r w:rsidR="00AE3E9B" w:rsidRPr="003A4738">
        <w:rPr>
          <w:rFonts w:ascii="Arial" w:hAnsi="Arial" w:cs="Arial"/>
          <w:sz w:val="20"/>
          <w:szCs w:val="20"/>
        </w:rPr>
        <w:t> </w:t>
      </w:r>
      <w:r w:rsidR="005D213C" w:rsidRPr="003A4738">
        <w:rPr>
          <w:rFonts w:ascii="Arial" w:hAnsi="Arial" w:cs="Arial"/>
          <w:sz w:val="20"/>
          <w:szCs w:val="20"/>
        </w:rPr>
        <w:t>základě akceptačního řízení</w:t>
      </w:r>
      <w:r w:rsidR="00C20901">
        <w:rPr>
          <w:rFonts w:ascii="Arial" w:hAnsi="Arial" w:cs="Arial"/>
          <w:sz w:val="20"/>
          <w:szCs w:val="20"/>
        </w:rPr>
        <w:t xml:space="preserve"> dle článku 4</w:t>
      </w:r>
      <w:r w:rsidR="000D2EFB">
        <w:rPr>
          <w:rFonts w:ascii="Arial" w:hAnsi="Arial" w:cs="Arial"/>
          <w:sz w:val="20"/>
          <w:szCs w:val="20"/>
        </w:rPr>
        <w:t>.</w:t>
      </w:r>
      <w:r w:rsidR="00C20901">
        <w:rPr>
          <w:rFonts w:ascii="Arial" w:hAnsi="Arial" w:cs="Arial"/>
          <w:sz w:val="20"/>
          <w:szCs w:val="20"/>
        </w:rPr>
        <w:t xml:space="preserve"> této Smlouvy.</w:t>
      </w:r>
    </w:p>
    <w:p w14:paraId="229933E8" w14:textId="785ADB37" w:rsidR="006A06FF" w:rsidRPr="003A4738" w:rsidRDefault="006A06FF"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 § 61 odst. 1 zákona č. 121/2000 Sb.</w:t>
      </w:r>
      <w:r w:rsidR="008A464C">
        <w:rPr>
          <w:rFonts w:ascii="Arial" w:hAnsi="Arial" w:cs="Arial"/>
          <w:sz w:val="20"/>
          <w:szCs w:val="20"/>
        </w:rPr>
        <w:t>,</w:t>
      </w:r>
      <w:r w:rsidRPr="003A4738">
        <w:rPr>
          <w:rFonts w:ascii="Arial" w:hAnsi="Arial" w:cs="Arial"/>
          <w:sz w:val="20"/>
          <w:szCs w:val="20"/>
        </w:rPr>
        <w:t xml:space="preserve">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 xml:space="preserve">právem autorským </w:t>
      </w:r>
      <w:r w:rsidR="000D2EFB">
        <w:rPr>
          <w:rFonts w:ascii="Arial" w:hAnsi="Arial" w:cs="Arial"/>
          <w:sz w:val="20"/>
          <w:szCs w:val="20"/>
        </w:rPr>
        <w:br/>
      </w:r>
      <w:r w:rsidRPr="003A4738">
        <w:rPr>
          <w:rFonts w:ascii="Arial" w:hAnsi="Arial" w:cs="Arial"/>
          <w:sz w:val="20"/>
          <w:szCs w:val="20"/>
        </w:rPr>
        <w:t>a</w:t>
      </w:r>
      <w:r w:rsidR="000D2EFB">
        <w:rPr>
          <w:rFonts w:ascii="Arial" w:hAnsi="Arial" w:cs="Arial"/>
          <w:sz w:val="20"/>
          <w:szCs w:val="20"/>
        </w:rPr>
        <w:t xml:space="preserve"> </w:t>
      </w:r>
      <w:r w:rsidRPr="003A4738">
        <w:rPr>
          <w:rFonts w:ascii="Arial" w:hAnsi="Arial" w:cs="Arial"/>
          <w:sz w:val="20"/>
          <w:szCs w:val="20"/>
        </w:rPr>
        <w:t>o změně některých zákonů (autorský zákon), ve znění pozd</w:t>
      </w:r>
      <w:r w:rsidR="00C013A6">
        <w:rPr>
          <w:rFonts w:ascii="Arial" w:hAnsi="Arial" w:cs="Arial"/>
          <w:sz w:val="20"/>
          <w:szCs w:val="20"/>
        </w:rPr>
        <w:t>ějších předpisů.</w:t>
      </w:r>
    </w:p>
    <w:p w14:paraId="59F0BF6A" w14:textId="68A9760B" w:rsidR="006A06FF"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35A29">
        <w:rPr>
          <w:rFonts w:ascii="Arial" w:hAnsi="Arial" w:cs="Arial"/>
          <w:sz w:val="20"/>
          <w:szCs w:val="20"/>
        </w:rPr>
        <w:t xml:space="preserve"> </w:t>
      </w:r>
      <w:r w:rsidR="006A06FF" w:rsidRPr="003A4738">
        <w:rPr>
          <w:rFonts w:ascii="Arial" w:hAnsi="Arial" w:cs="Arial"/>
          <w:sz w:val="20"/>
          <w:szCs w:val="20"/>
        </w:rPr>
        <w:t>se zavazuje na Objednatele převést veškerá práva k duševnímu vlastnictví spojená s</w:t>
      </w:r>
      <w:r w:rsidR="00B5771F">
        <w:rPr>
          <w:rFonts w:ascii="Arial" w:hAnsi="Arial" w:cs="Arial"/>
          <w:sz w:val="20"/>
          <w:szCs w:val="20"/>
        </w:rPr>
        <w:t xml:space="preserve"> předanými výstupy plnění </w:t>
      </w:r>
      <w:r w:rsidR="008A464C">
        <w:rPr>
          <w:rFonts w:ascii="Arial" w:hAnsi="Arial" w:cs="Arial"/>
          <w:sz w:val="20"/>
          <w:szCs w:val="20"/>
        </w:rPr>
        <w:t xml:space="preserve">dle </w:t>
      </w:r>
      <w:r w:rsidR="006A06FF" w:rsidRPr="003A4738">
        <w:rPr>
          <w:rFonts w:ascii="Arial" w:hAnsi="Arial" w:cs="Arial"/>
          <w:sz w:val="20"/>
          <w:szCs w:val="20"/>
        </w:rPr>
        <w:t>této Smlouvy, a</w:t>
      </w:r>
      <w:r w:rsidR="00375A3E" w:rsidRPr="003A4738">
        <w:rPr>
          <w:rFonts w:ascii="Arial" w:hAnsi="Arial" w:cs="Arial"/>
          <w:sz w:val="20"/>
          <w:szCs w:val="20"/>
        </w:rPr>
        <w:t> </w:t>
      </w:r>
      <w:r w:rsidR="006A06FF" w:rsidRPr="003A4738">
        <w:rPr>
          <w:rFonts w:ascii="Arial" w:hAnsi="Arial" w:cs="Arial"/>
          <w:sz w:val="20"/>
          <w:szCs w:val="20"/>
        </w:rPr>
        <w:t>to</w:t>
      </w:r>
      <w:r w:rsidR="00375A3E" w:rsidRPr="003A4738">
        <w:rPr>
          <w:rFonts w:ascii="Arial" w:hAnsi="Arial" w:cs="Arial"/>
          <w:sz w:val="20"/>
          <w:szCs w:val="20"/>
        </w:rPr>
        <w:t> </w:t>
      </w:r>
      <w:r w:rsidR="006A06FF" w:rsidRPr="003A4738">
        <w:rPr>
          <w:rFonts w:ascii="Arial" w:hAnsi="Arial" w:cs="Arial"/>
          <w:sz w:val="20"/>
          <w:szCs w:val="20"/>
        </w:rPr>
        <w:t>ke</w:t>
      </w:r>
      <w:r w:rsidR="007649CB" w:rsidRPr="003A4738">
        <w:rPr>
          <w:rFonts w:ascii="Arial" w:hAnsi="Arial" w:cs="Arial"/>
          <w:sz w:val="20"/>
          <w:szCs w:val="20"/>
        </w:rPr>
        <w:t> </w:t>
      </w:r>
      <w:r w:rsidR="006A06FF" w:rsidRPr="003A4738">
        <w:rPr>
          <w:rFonts w:ascii="Arial" w:hAnsi="Arial" w:cs="Arial"/>
          <w:sz w:val="20"/>
          <w:szCs w:val="20"/>
        </w:rPr>
        <w:t>dni předání a</w:t>
      </w:r>
      <w:r w:rsidR="00F52B99" w:rsidRPr="003A4738">
        <w:rPr>
          <w:rFonts w:ascii="Arial" w:hAnsi="Arial" w:cs="Arial"/>
          <w:sz w:val="20"/>
          <w:szCs w:val="20"/>
        </w:rPr>
        <w:t> </w:t>
      </w:r>
      <w:r w:rsidR="006A06FF" w:rsidRPr="003A4738">
        <w:rPr>
          <w:rFonts w:ascii="Arial" w:hAnsi="Arial" w:cs="Arial"/>
          <w:sz w:val="20"/>
          <w:szCs w:val="20"/>
        </w:rPr>
        <w:t xml:space="preserve">převzetí </w:t>
      </w:r>
      <w:r w:rsidR="00935A29">
        <w:rPr>
          <w:rFonts w:ascii="Arial" w:hAnsi="Arial" w:cs="Arial"/>
          <w:sz w:val="20"/>
          <w:szCs w:val="20"/>
        </w:rPr>
        <w:t xml:space="preserve">jednotlivých výstupů plnění </w:t>
      </w:r>
      <w:r w:rsidR="006A06FF" w:rsidRPr="003A4738">
        <w:rPr>
          <w:rFonts w:ascii="Arial" w:hAnsi="Arial" w:cs="Arial"/>
          <w:sz w:val="20"/>
          <w:szCs w:val="20"/>
        </w:rPr>
        <w:t>Objednatelem na základě akceptačního řízení</w:t>
      </w:r>
      <w:r w:rsidR="00B5771F">
        <w:rPr>
          <w:rFonts w:ascii="Arial" w:hAnsi="Arial" w:cs="Arial"/>
          <w:sz w:val="20"/>
          <w:szCs w:val="20"/>
        </w:rPr>
        <w:t xml:space="preserve"> dle článku 4. této Smlouvy</w:t>
      </w:r>
      <w:r w:rsidR="006A06FF" w:rsidRPr="003A4738">
        <w:rPr>
          <w:rFonts w:ascii="Arial" w:hAnsi="Arial" w:cs="Arial"/>
          <w:sz w:val="20"/>
          <w:szCs w:val="20"/>
        </w:rPr>
        <w:t>.</w:t>
      </w:r>
    </w:p>
    <w:p w14:paraId="14E5C639" w14:textId="7D118BA9" w:rsidR="006A06FF"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06FF" w:rsidRPr="003A4738">
        <w:rPr>
          <w:rFonts w:ascii="Arial" w:hAnsi="Arial" w:cs="Arial"/>
          <w:sz w:val="20"/>
          <w:szCs w:val="20"/>
        </w:rPr>
        <w:t xml:space="preserve"> se zavazuje, že neposkytne </w:t>
      </w:r>
      <w:r w:rsidR="00935A29">
        <w:rPr>
          <w:rFonts w:ascii="Arial" w:hAnsi="Arial" w:cs="Arial"/>
          <w:sz w:val="20"/>
          <w:szCs w:val="20"/>
        </w:rPr>
        <w:t xml:space="preserve">jednotlivé výstupy plnění </w:t>
      </w:r>
      <w:r w:rsidR="000D2EFB">
        <w:rPr>
          <w:rFonts w:ascii="Arial" w:hAnsi="Arial" w:cs="Arial"/>
          <w:sz w:val="20"/>
          <w:szCs w:val="20"/>
        </w:rPr>
        <w:t xml:space="preserve">ani jejich dílčí části </w:t>
      </w:r>
      <w:r w:rsidR="000D2EFB">
        <w:rPr>
          <w:rFonts w:ascii="Arial" w:hAnsi="Arial" w:cs="Arial"/>
          <w:sz w:val="20"/>
          <w:szCs w:val="20"/>
        </w:rPr>
        <w:br/>
        <w:t xml:space="preserve">či informace ve výstupech plnění obsažené </w:t>
      </w:r>
      <w:r w:rsidR="006A06FF" w:rsidRPr="003A4738">
        <w:rPr>
          <w:rFonts w:ascii="Arial" w:hAnsi="Arial" w:cs="Arial"/>
          <w:sz w:val="20"/>
          <w:szCs w:val="20"/>
        </w:rPr>
        <w:t xml:space="preserve">třetí </w:t>
      </w:r>
      <w:r w:rsidR="00627AD6" w:rsidRPr="003A4738">
        <w:rPr>
          <w:rFonts w:ascii="Arial" w:hAnsi="Arial" w:cs="Arial"/>
          <w:sz w:val="20"/>
          <w:szCs w:val="20"/>
        </w:rPr>
        <w:t xml:space="preserve">osobě </w:t>
      </w:r>
      <w:r w:rsidR="006A06FF" w:rsidRPr="003A4738">
        <w:rPr>
          <w:rFonts w:ascii="Arial" w:hAnsi="Arial" w:cs="Arial"/>
          <w:sz w:val="20"/>
          <w:szCs w:val="20"/>
        </w:rPr>
        <w:t>bez</w:t>
      </w:r>
      <w:r w:rsidR="009D23CC">
        <w:rPr>
          <w:rFonts w:ascii="Arial" w:hAnsi="Arial" w:cs="Arial"/>
          <w:sz w:val="20"/>
          <w:szCs w:val="20"/>
        </w:rPr>
        <w:t> </w:t>
      </w:r>
      <w:r w:rsidR="006A06FF" w:rsidRPr="003A4738">
        <w:rPr>
          <w:rFonts w:ascii="Arial" w:hAnsi="Arial" w:cs="Arial"/>
          <w:sz w:val="20"/>
          <w:szCs w:val="20"/>
        </w:rPr>
        <w:t xml:space="preserve">předchozího písemného souhlasu </w:t>
      </w:r>
      <w:r w:rsidR="00216B40">
        <w:rPr>
          <w:rFonts w:ascii="Arial" w:hAnsi="Arial" w:cs="Arial"/>
          <w:sz w:val="20"/>
          <w:szCs w:val="20"/>
        </w:rPr>
        <w:t xml:space="preserve">oprávněné osoby </w:t>
      </w:r>
      <w:r w:rsidR="006A06FF" w:rsidRPr="003A4738">
        <w:rPr>
          <w:rFonts w:ascii="Arial" w:hAnsi="Arial" w:cs="Arial"/>
          <w:sz w:val="20"/>
          <w:szCs w:val="20"/>
        </w:rPr>
        <w:t>Objednatele</w:t>
      </w:r>
      <w:r w:rsidR="00216B40">
        <w:rPr>
          <w:rFonts w:ascii="Arial" w:hAnsi="Arial" w:cs="Arial"/>
          <w:sz w:val="20"/>
          <w:szCs w:val="20"/>
        </w:rPr>
        <w:t xml:space="preserve"> uvedené v článku 6</w:t>
      </w:r>
      <w:r w:rsidR="003532A5">
        <w:rPr>
          <w:rFonts w:ascii="Arial" w:hAnsi="Arial" w:cs="Arial"/>
          <w:sz w:val="20"/>
          <w:szCs w:val="20"/>
        </w:rPr>
        <w:t>.</w:t>
      </w:r>
      <w:r w:rsidR="00216B40">
        <w:rPr>
          <w:rFonts w:ascii="Arial" w:hAnsi="Arial" w:cs="Arial"/>
          <w:sz w:val="20"/>
          <w:szCs w:val="20"/>
        </w:rPr>
        <w:t xml:space="preserve"> odst. 6.1.</w:t>
      </w:r>
      <w:r w:rsidR="008A464C">
        <w:rPr>
          <w:rFonts w:ascii="Arial" w:hAnsi="Arial" w:cs="Arial"/>
          <w:sz w:val="20"/>
          <w:szCs w:val="20"/>
        </w:rPr>
        <w:t xml:space="preserve"> této Smlouvy.</w:t>
      </w:r>
    </w:p>
    <w:p w14:paraId="0920FD0E" w14:textId="0804F599" w:rsidR="00566554" w:rsidRPr="003A4738" w:rsidRDefault="00566554"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566554">
        <w:rPr>
          <w:rFonts w:ascii="Arial" w:hAnsi="Arial" w:cs="Arial"/>
          <w:sz w:val="20"/>
          <w:szCs w:val="20"/>
        </w:rPr>
        <w:t xml:space="preserve">Objednatel je oprávněn do jednotlivých výstupů </w:t>
      </w:r>
      <w:r w:rsidR="00B5771F">
        <w:rPr>
          <w:rFonts w:ascii="Arial" w:hAnsi="Arial" w:cs="Arial"/>
          <w:sz w:val="20"/>
          <w:szCs w:val="20"/>
        </w:rPr>
        <w:t xml:space="preserve">plnění zpracovaných a předaných Zpracovatelem Objednateli </w:t>
      </w:r>
      <w:r w:rsidRPr="00566554">
        <w:rPr>
          <w:rFonts w:ascii="Arial" w:hAnsi="Arial" w:cs="Arial"/>
          <w:sz w:val="20"/>
          <w:szCs w:val="20"/>
        </w:rPr>
        <w:t>zasahovat a modifikovat je</w:t>
      </w:r>
      <w:r w:rsidR="00B5771F">
        <w:rPr>
          <w:rFonts w:ascii="Arial" w:hAnsi="Arial" w:cs="Arial"/>
          <w:sz w:val="20"/>
          <w:szCs w:val="20"/>
        </w:rPr>
        <w:t xml:space="preserve">, příp. rovněž </w:t>
      </w:r>
      <w:r w:rsidRPr="00566554">
        <w:rPr>
          <w:rFonts w:ascii="Arial" w:hAnsi="Arial" w:cs="Arial"/>
          <w:sz w:val="20"/>
          <w:szCs w:val="20"/>
        </w:rPr>
        <w:t xml:space="preserve">tyto </w:t>
      </w:r>
      <w:r w:rsidR="00B5771F">
        <w:rPr>
          <w:rFonts w:ascii="Arial" w:hAnsi="Arial" w:cs="Arial"/>
          <w:sz w:val="20"/>
          <w:szCs w:val="20"/>
        </w:rPr>
        <w:t xml:space="preserve">převzaté </w:t>
      </w:r>
      <w:r w:rsidRPr="00566554">
        <w:rPr>
          <w:rFonts w:ascii="Arial" w:hAnsi="Arial" w:cs="Arial"/>
          <w:sz w:val="20"/>
          <w:szCs w:val="20"/>
        </w:rPr>
        <w:t xml:space="preserve">výstupy </w:t>
      </w:r>
      <w:r w:rsidR="00B5771F">
        <w:rPr>
          <w:rFonts w:ascii="Arial" w:hAnsi="Arial" w:cs="Arial"/>
          <w:sz w:val="20"/>
          <w:szCs w:val="20"/>
        </w:rPr>
        <w:t xml:space="preserve">plnění </w:t>
      </w:r>
      <w:r w:rsidRPr="00566554">
        <w:rPr>
          <w:rFonts w:ascii="Arial" w:hAnsi="Arial" w:cs="Arial"/>
          <w:sz w:val="20"/>
          <w:szCs w:val="20"/>
        </w:rPr>
        <w:t xml:space="preserve">poskytnout k využití třetím osobám. </w:t>
      </w:r>
    </w:p>
    <w:p w14:paraId="3995D603" w14:textId="2127FBCB" w:rsidR="00E37BC8" w:rsidRDefault="008A464C"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CENA</w:t>
      </w:r>
      <w:r w:rsidR="007D20E9" w:rsidRPr="003A4738">
        <w:rPr>
          <w:rFonts w:ascii="Arial" w:hAnsi="Arial" w:cs="Arial"/>
          <w:sz w:val="20"/>
        </w:rPr>
        <w:t xml:space="preserve"> </w:t>
      </w:r>
      <w:r w:rsidR="00E37BC8" w:rsidRPr="003A4738">
        <w:rPr>
          <w:rFonts w:ascii="Arial" w:hAnsi="Arial" w:cs="Arial"/>
          <w:sz w:val="20"/>
        </w:rPr>
        <w:t>a platební podmínky</w:t>
      </w:r>
    </w:p>
    <w:p w14:paraId="29A72C0A" w14:textId="04064B3E" w:rsidR="00C87423" w:rsidRDefault="00E37BC8"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C</w:t>
      </w:r>
      <w:r w:rsidR="00935A29">
        <w:rPr>
          <w:rFonts w:ascii="Arial" w:hAnsi="Arial" w:cs="Arial"/>
          <w:sz w:val="20"/>
          <w:szCs w:val="20"/>
        </w:rPr>
        <w:t xml:space="preserve">elková </w:t>
      </w:r>
      <w:r w:rsidR="008A464C">
        <w:rPr>
          <w:rFonts w:ascii="Arial" w:hAnsi="Arial" w:cs="Arial"/>
          <w:sz w:val="20"/>
          <w:szCs w:val="20"/>
        </w:rPr>
        <w:t xml:space="preserve">cena </w:t>
      </w:r>
      <w:r w:rsidRPr="003A4738">
        <w:rPr>
          <w:rFonts w:ascii="Arial" w:hAnsi="Arial" w:cs="Arial"/>
          <w:sz w:val="20"/>
          <w:szCs w:val="20"/>
        </w:rPr>
        <w:t>za</w:t>
      </w:r>
      <w:r w:rsidR="007D20E9">
        <w:rPr>
          <w:rFonts w:ascii="Arial" w:hAnsi="Arial" w:cs="Arial"/>
          <w:sz w:val="20"/>
          <w:szCs w:val="20"/>
        </w:rPr>
        <w:t xml:space="preserve"> zpracování díla </w:t>
      </w:r>
      <w:r w:rsidR="00210781" w:rsidRPr="00210781">
        <w:rPr>
          <w:rFonts w:ascii="Arial" w:hAnsi="Arial" w:cs="Arial"/>
          <w:sz w:val="20"/>
          <w:szCs w:val="20"/>
        </w:rPr>
        <w:t xml:space="preserve">dle této Smlouvy činí </w:t>
      </w:r>
      <w:r w:rsidR="00FF4FB8">
        <w:rPr>
          <w:rFonts w:ascii="Arial" w:hAnsi="Arial" w:cs="Arial"/>
          <w:sz w:val="20"/>
          <w:szCs w:val="20"/>
        </w:rPr>
        <w:t>900 000,-</w:t>
      </w:r>
      <w:r w:rsidR="00210781" w:rsidRPr="00210781">
        <w:rPr>
          <w:rFonts w:ascii="Arial" w:hAnsi="Arial" w:cs="Arial"/>
          <w:sz w:val="20"/>
          <w:szCs w:val="20"/>
        </w:rPr>
        <w:t xml:space="preserve"> Kč bez DPH</w:t>
      </w:r>
      <w:r w:rsidR="00172CD3">
        <w:rPr>
          <w:rFonts w:ascii="Arial" w:hAnsi="Arial" w:cs="Arial"/>
          <w:sz w:val="20"/>
          <w:szCs w:val="20"/>
        </w:rPr>
        <w:t xml:space="preserve">. K celkové </w:t>
      </w:r>
      <w:r w:rsidR="008A464C">
        <w:rPr>
          <w:rFonts w:ascii="Arial" w:hAnsi="Arial" w:cs="Arial"/>
          <w:sz w:val="20"/>
          <w:szCs w:val="20"/>
        </w:rPr>
        <w:t>ceně</w:t>
      </w:r>
      <w:r w:rsidR="007D20E9">
        <w:rPr>
          <w:rFonts w:ascii="Arial" w:hAnsi="Arial" w:cs="Arial"/>
          <w:sz w:val="20"/>
          <w:szCs w:val="20"/>
        </w:rPr>
        <w:t xml:space="preserve"> </w:t>
      </w:r>
      <w:r w:rsidR="00172CD3">
        <w:rPr>
          <w:rFonts w:ascii="Arial" w:hAnsi="Arial" w:cs="Arial"/>
          <w:sz w:val="20"/>
          <w:szCs w:val="20"/>
        </w:rPr>
        <w:t>bude připočítána DPH dle příslušných právních předpisů ve výši platné ke dni uskutečnění zdanitelného plnění</w:t>
      </w:r>
      <w:r w:rsidR="00C87423" w:rsidRPr="003A4738">
        <w:rPr>
          <w:rFonts w:ascii="Arial" w:hAnsi="Arial" w:cs="Arial"/>
          <w:sz w:val="20"/>
          <w:szCs w:val="20"/>
        </w:rPr>
        <w:t xml:space="preserve">. </w:t>
      </w:r>
    </w:p>
    <w:p w14:paraId="087A76D8" w14:textId="55224F39" w:rsidR="00971397" w:rsidRDefault="00B5771F"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C</w:t>
      </w:r>
      <w:r w:rsidR="002A3CF2">
        <w:rPr>
          <w:rFonts w:ascii="Arial" w:hAnsi="Arial" w:cs="Arial"/>
          <w:sz w:val="20"/>
          <w:szCs w:val="20"/>
        </w:rPr>
        <w:t xml:space="preserve">elková </w:t>
      </w:r>
      <w:r w:rsidR="008A464C">
        <w:rPr>
          <w:rFonts w:ascii="Arial" w:hAnsi="Arial" w:cs="Arial"/>
          <w:sz w:val="20"/>
          <w:szCs w:val="20"/>
        </w:rPr>
        <w:t>cena</w:t>
      </w:r>
      <w:r w:rsidR="007D20E9">
        <w:rPr>
          <w:rFonts w:ascii="Arial" w:hAnsi="Arial" w:cs="Arial"/>
          <w:sz w:val="20"/>
          <w:szCs w:val="20"/>
        </w:rPr>
        <w:t xml:space="preserve"> </w:t>
      </w:r>
      <w:r w:rsidR="00971397">
        <w:rPr>
          <w:rFonts w:ascii="Arial" w:hAnsi="Arial" w:cs="Arial"/>
          <w:sz w:val="20"/>
          <w:szCs w:val="20"/>
        </w:rPr>
        <w:t>v Kč bez DPH</w:t>
      </w:r>
      <w:r w:rsidR="00F92B26">
        <w:rPr>
          <w:rFonts w:ascii="Arial" w:hAnsi="Arial" w:cs="Arial"/>
          <w:sz w:val="20"/>
          <w:szCs w:val="20"/>
        </w:rPr>
        <w:t xml:space="preserve"> </w:t>
      </w:r>
      <w:r>
        <w:rPr>
          <w:rFonts w:ascii="Arial" w:hAnsi="Arial" w:cs="Arial"/>
          <w:sz w:val="20"/>
          <w:szCs w:val="20"/>
        </w:rPr>
        <w:t xml:space="preserve">dle odst. 8.1. tohoto článku Smlouvy </w:t>
      </w:r>
      <w:r w:rsidR="00F92B26">
        <w:rPr>
          <w:rFonts w:ascii="Arial" w:hAnsi="Arial" w:cs="Arial"/>
          <w:sz w:val="20"/>
          <w:szCs w:val="20"/>
        </w:rPr>
        <w:t xml:space="preserve">je </w:t>
      </w:r>
      <w:r w:rsidR="008A464C">
        <w:rPr>
          <w:rFonts w:ascii="Arial" w:hAnsi="Arial" w:cs="Arial"/>
          <w:sz w:val="20"/>
          <w:szCs w:val="20"/>
        </w:rPr>
        <w:t>cenou</w:t>
      </w:r>
      <w:r w:rsidR="007D20E9" w:rsidRPr="00971397">
        <w:rPr>
          <w:rFonts w:ascii="Arial" w:hAnsi="Arial" w:cs="Arial"/>
          <w:sz w:val="20"/>
          <w:szCs w:val="20"/>
        </w:rPr>
        <w:t xml:space="preserve"> </w:t>
      </w:r>
      <w:r w:rsidR="00971397" w:rsidRPr="00971397">
        <w:rPr>
          <w:rFonts w:ascii="Arial" w:hAnsi="Arial" w:cs="Arial"/>
          <w:sz w:val="20"/>
          <w:szCs w:val="20"/>
        </w:rPr>
        <w:t>nejvýše přípustn</w:t>
      </w:r>
      <w:r w:rsidR="00210781">
        <w:rPr>
          <w:rFonts w:ascii="Arial" w:hAnsi="Arial" w:cs="Arial"/>
          <w:sz w:val="20"/>
          <w:szCs w:val="20"/>
        </w:rPr>
        <w:t>ou</w:t>
      </w:r>
      <w:r w:rsidR="00971397">
        <w:rPr>
          <w:rFonts w:ascii="Arial" w:hAnsi="Arial" w:cs="Arial"/>
          <w:sz w:val="20"/>
          <w:szCs w:val="20"/>
        </w:rPr>
        <w:t xml:space="preserve"> a </w:t>
      </w:r>
      <w:r w:rsidR="00F92B26">
        <w:rPr>
          <w:rFonts w:ascii="Arial" w:hAnsi="Arial" w:cs="Arial"/>
          <w:sz w:val="20"/>
          <w:szCs w:val="20"/>
        </w:rPr>
        <w:t>nepřekročitelnou</w:t>
      </w:r>
      <w:r>
        <w:rPr>
          <w:rFonts w:ascii="Arial" w:hAnsi="Arial" w:cs="Arial"/>
          <w:sz w:val="20"/>
          <w:szCs w:val="20"/>
        </w:rPr>
        <w:t>. Zpracovatel prohlašuje, že celková</w:t>
      </w:r>
      <w:r w:rsidR="007D20E9">
        <w:rPr>
          <w:rFonts w:ascii="Arial" w:hAnsi="Arial" w:cs="Arial"/>
          <w:sz w:val="20"/>
          <w:szCs w:val="20"/>
        </w:rPr>
        <w:t xml:space="preserve"> </w:t>
      </w:r>
      <w:r w:rsidR="008A464C">
        <w:rPr>
          <w:rFonts w:ascii="Arial" w:hAnsi="Arial" w:cs="Arial"/>
          <w:sz w:val="20"/>
          <w:szCs w:val="20"/>
        </w:rPr>
        <w:t xml:space="preserve">cena </w:t>
      </w:r>
      <w:r>
        <w:rPr>
          <w:rFonts w:ascii="Arial" w:hAnsi="Arial" w:cs="Arial"/>
          <w:sz w:val="20"/>
          <w:szCs w:val="20"/>
        </w:rPr>
        <w:t xml:space="preserve">v Kč bez DPH </w:t>
      </w:r>
      <w:r w:rsidRPr="003A4738">
        <w:rPr>
          <w:rFonts w:ascii="Arial" w:hAnsi="Arial" w:cs="Arial"/>
          <w:sz w:val="20"/>
          <w:szCs w:val="20"/>
        </w:rPr>
        <w:t>zahrn</w:t>
      </w:r>
      <w:r>
        <w:rPr>
          <w:rFonts w:ascii="Arial" w:hAnsi="Arial" w:cs="Arial"/>
          <w:sz w:val="20"/>
          <w:szCs w:val="20"/>
        </w:rPr>
        <w:t>uje veškeré náklady na</w:t>
      </w:r>
      <w:r w:rsidRPr="003A4738">
        <w:rPr>
          <w:rFonts w:ascii="Arial" w:hAnsi="Arial" w:cs="Arial"/>
          <w:sz w:val="20"/>
          <w:szCs w:val="20"/>
        </w:rPr>
        <w:t xml:space="preserve"> </w:t>
      </w:r>
      <w:r w:rsidR="00971397" w:rsidRPr="003A4738">
        <w:rPr>
          <w:rFonts w:ascii="Arial" w:hAnsi="Arial" w:cs="Arial"/>
          <w:sz w:val="20"/>
          <w:szCs w:val="20"/>
        </w:rPr>
        <w:t xml:space="preserve">služby, dodávky či jiné činnosti, které v této Smlouvě </w:t>
      </w:r>
      <w:r w:rsidRPr="003A4738">
        <w:rPr>
          <w:rFonts w:ascii="Arial" w:hAnsi="Arial" w:cs="Arial"/>
          <w:sz w:val="20"/>
          <w:szCs w:val="20"/>
        </w:rPr>
        <w:t>n</w:t>
      </w:r>
      <w:r>
        <w:rPr>
          <w:rFonts w:ascii="Arial" w:hAnsi="Arial" w:cs="Arial"/>
          <w:sz w:val="20"/>
          <w:szCs w:val="20"/>
        </w:rPr>
        <w:t>emusí být</w:t>
      </w:r>
      <w:r w:rsidRPr="003A4738">
        <w:rPr>
          <w:rFonts w:ascii="Arial" w:hAnsi="Arial" w:cs="Arial"/>
          <w:sz w:val="20"/>
          <w:szCs w:val="20"/>
        </w:rPr>
        <w:t xml:space="preserve"> </w:t>
      </w:r>
      <w:r w:rsidR="00971397" w:rsidRPr="003A4738">
        <w:rPr>
          <w:rFonts w:ascii="Arial" w:hAnsi="Arial" w:cs="Arial"/>
          <w:sz w:val="20"/>
          <w:szCs w:val="20"/>
        </w:rPr>
        <w:t>výslovně uvedeny</w:t>
      </w:r>
      <w:r>
        <w:rPr>
          <w:rFonts w:ascii="Arial" w:hAnsi="Arial" w:cs="Arial"/>
          <w:sz w:val="20"/>
          <w:szCs w:val="20"/>
        </w:rPr>
        <w:t xml:space="preserve">, avšak </w:t>
      </w:r>
      <w:r w:rsidR="00971397" w:rsidRPr="003A4738">
        <w:rPr>
          <w:rFonts w:ascii="Arial" w:hAnsi="Arial" w:cs="Arial"/>
          <w:sz w:val="20"/>
          <w:szCs w:val="20"/>
        </w:rPr>
        <w:t>které jsou nezbytné pro </w:t>
      </w:r>
      <w:r>
        <w:rPr>
          <w:rFonts w:ascii="Arial" w:hAnsi="Arial" w:cs="Arial"/>
          <w:sz w:val="20"/>
          <w:szCs w:val="20"/>
        </w:rPr>
        <w:t xml:space="preserve">řádné a včasné </w:t>
      </w:r>
      <w:r w:rsidR="007D20E9">
        <w:rPr>
          <w:rFonts w:ascii="Arial" w:hAnsi="Arial" w:cs="Arial"/>
          <w:sz w:val="20"/>
          <w:szCs w:val="20"/>
        </w:rPr>
        <w:t xml:space="preserve">zpracování díla </w:t>
      </w:r>
      <w:r w:rsidR="00971397" w:rsidRPr="003A4738">
        <w:rPr>
          <w:rFonts w:ascii="Arial" w:hAnsi="Arial" w:cs="Arial"/>
          <w:sz w:val="20"/>
          <w:szCs w:val="20"/>
        </w:rPr>
        <w:t>dle této Smlouvy</w:t>
      </w:r>
      <w:r w:rsidR="00971397">
        <w:rPr>
          <w:rFonts w:ascii="Arial" w:hAnsi="Arial" w:cs="Arial"/>
          <w:sz w:val="20"/>
          <w:szCs w:val="20"/>
        </w:rPr>
        <w:t>.</w:t>
      </w:r>
    </w:p>
    <w:p w14:paraId="5DA2362C" w14:textId="77777777" w:rsidR="008A464C" w:rsidRDefault="004F7D10"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sidRPr="00D9769D">
        <w:rPr>
          <w:rFonts w:ascii="Arial" w:hAnsi="Arial" w:cs="Arial"/>
          <w:sz w:val="20"/>
          <w:szCs w:val="20"/>
        </w:rPr>
        <w:t xml:space="preserve">Objednatel </w:t>
      </w:r>
      <w:r w:rsidR="00C52F8E">
        <w:rPr>
          <w:rFonts w:ascii="Arial" w:hAnsi="Arial" w:cs="Arial"/>
          <w:sz w:val="20"/>
          <w:szCs w:val="20"/>
        </w:rPr>
        <w:t xml:space="preserve">neposkytuje zálohy. </w:t>
      </w:r>
    </w:p>
    <w:p w14:paraId="5AE72FFF" w14:textId="175D069A" w:rsidR="006E744C" w:rsidRDefault="00C52F8E"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Objednatel se zavazuje zaplatit Zpracovateli sjednanou </w:t>
      </w:r>
      <w:r w:rsidR="008A464C">
        <w:rPr>
          <w:rFonts w:ascii="Arial" w:hAnsi="Arial" w:cs="Arial"/>
          <w:sz w:val="20"/>
          <w:szCs w:val="20"/>
        </w:rPr>
        <w:t xml:space="preserve">cenu </w:t>
      </w:r>
      <w:r>
        <w:rPr>
          <w:rFonts w:ascii="Arial" w:hAnsi="Arial" w:cs="Arial"/>
          <w:sz w:val="20"/>
          <w:szCs w:val="20"/>
        </w:rPr>
        <w:t xml:space="preserve">za </w:t>
      </w:r>
      <w:r w:rsidR="009D7B17">
        <w:rPr>
          <w:rFonts w:ascii="Arial" w:hAnsi="Arial" w:cs="Arial"/>
          <w:sz w:val="20"/>
          <w:szCs w:val="20"/>
        </w:rPr>
        <w:t>akceptované výstupy plnění dle této Smlouvy</w:t>
      </w:r>
      <w:r>
        <w:rPr>
          <w:rFonts w:ascii="Arial" w:hAnsi="Arial" w:cs="Arial"/>
          <w:sz w:val="20"/>
          <w:szCs w:val="20"/>
        </w:rPr>
        <w:t>, a to na základě řádn</w:t>
      </w:r>
      <w:r w:rsidR="008A464C">
        <w:rPr>
          <w:rFonts w:ascii="Arial" w:hAnsi="Arial" w:cs="Arial"/>
          <w:sz w:val="20"/>
          <w:szCs w:val="20"/>
        </w:rPr>
        <w:t xml:space="preserve">ého </w:t>
      </w:r>
      <w:r>
        <w:rPr>
          <w:rFonts w:ascii="Arial" w:hAnsi="Arial" w:cs="Arial"/>
          <w:sz w:val="20"/>
          <w:szCs w:val="20"/>
        </w:rPr>
        <w:t>účetního či daňového dokladu (dále jen „faktura“)</w:t>
      </w:r>
      <w:r w:rsidR="007D20E9">
        <w:rPr>
          <w:rFonts w:ascii="Arial" w:hAnsi="Arial" w:cs="Arial"/>
          <w:sz w:val="20"/>
          <w:szCs w:val="20"/>
        </w:rPr>
        <w:t>,</w:t>
      </w:r>
      <w:r w:rsidR="003879A2">
        <w:rPr>
          <w:rFonts w:ascii="Arial" w:hAnsi="Arial" w:cs="Arial"/>
          <w:sz w:val="20"/>
          <w:szCs w:val="20"/>
        </w:rPr>
        <w:t xml:space="preserve"> vystaveného</w:t>
      </w:r>
      <w:r w:rsidR="004F7D10" w:rsidRPr="00D9769D">
        <w:rPr>
          <w:rFonts w:ascii="Arial" w:hAnsi="Arial" w:cs="Arial"/>
          <w:sz w:val="20"/>
          <w:szCs w:val="20"/>
        </w:rPr>
        <w:t xml:space="preserve"> Zpracovatelem </w:t>
      </w:r>
      <w:r w:rsidR="003879A2">
        <w:rPr>
          <w:rFonts w:ascii="Arial" w:hAnsi="Arial" w:cs="Arial"/>
          <w:sz w:val="20"/>
          <w:szCs w:val="20"/>
        </w:rPr>
        <w:t>do 5 kalendářních dnů ode dne doručení akceptačního protokolu Zpracovateli</w:t>
      </w:r>
      <w:r w:rsidR="008A464C">
        <w:rPr>
          <w:rFonts w:ascii="Arial" w:hAnsi="Arial" w:cs="Arial"/>
          <w:sz w:val="20"/>
          <w:szCs w:val="20"/>
        </w:rPr>
        <w:t xml:space="preserve">, který </w:t>
      </w:r>
      <w:r w:rsidR="003879A2">
        <w:rPr>
          <w:rFonts w:ascii="Arial" w:hAnsi="Arial" w:cs="Arial"/>
          <w:sz w:val="20"/>
          <w:szCs w:val="20"/>
        </w:rPr>
        <w:t>obsahuj</w:t>
      </w:r>
      <w:r w:rsidR="008A464C">
        <w:rPr>
          <w:rFonts w:ascii="Arial" w:hAnsi="Arial" w:cs="Arial"/>
          <w:sz w:val="20"/>
          <w:szCs w:val="20"/>
        </w:rPr>
        <w:t>e</w:t>
      </w:r>
      <w:r w:rsidR="003879A2">
        <w:rPr>
          <w:rFonts w:ascii="Arial" w:hAnsi="Arial" w:cs="Arial"/>
          <w:sz w:val="20"/>
          <w:szCs w:val="20"/>
        </w:rPr>
        <w:t xml:space="preserve"> závěr „Akceptováno“ dle čl</w:t>
      </w:r>
      <w:r w:rsidR="009D7B17">
        <w:rPr>
          <w:rFonts w:ascii="Arial" w:hAnsi="Arial" w:cs="Arial"/>
          <w:sz w:val="20"/>
          <w:szCs w:val="20"/>
        </w:rPr>
        <w:t>ánku</w:t>
      </w:r>
      <w:r w:rsidR="003879A2">
        <w:rPr>
          <w:rFonts w:ascii="Arial" w:hAnsi="Arial" w:cs="Arial"/>
          <w:sz w:val="20"/>
          <w:szCs w:val="20"/>
        </w:rPr>
        <w:t xml:space="preserve"> 4</w:t>
      </w:r>
      <w:r w:rsidR="00785D1B">
        <w:rPr>
          <w:rFonts w:ascii="Arial" w:hAnsi="Arial" w:cs="Arial"/>
          <w:sz w:val="20"/>
          <w:szCs w:val="20"/>
        </w:rPr>
        <w:t>.</w:t>
      </w:r>
      <w:r w:rsidR="003879A2">
        <w:rPr>
          <w:rFonts w:ascii="Arial" w:hAnsi="Arial" w:cs="Arial"/>
          <w:sz w:val="20"/>
          <w:szCs w:val="20"/>
        </w:rPr>
        <w:t xml:space="preserve"> této Smlouvy</w:t>
      </w:r>
      <w:r w:rsidR="008A464C">
        <w:rPr>
          <w:rFonts w:ascii="Arial" w:hAnsi="Arial" w:cs="Arial"/>
          <w:sz w:val="20"/>
          <w:szCs w:val="20"/>
        </w:rPr>
        <w:t>, a to</w:t>
      </w:r>
      <w:r w:rsidR="003879A2">
        <w:rPr>
          <w:rFonts w:ascii="Arial" w:hAnsi="Arial" w:cs="Arial"/>
          <w:sz w:val="20"/>
          <w:szCs w:val="20"/>
        </w:rPr>
        <w:t xml:space="preserve"> </w:t>
      </w:r>
      <w:r w:rsidR="008A464C">
        <w:rPr>
          <w:rFonts w:ascii="Arial" w:hAnsi="Arial" w:cs="Arial"/>
          <w:sz w:val="20"/>
          <w:szCs w:val="20"/>
        </w:rPr>
        <w:br/>
      </w:r>
      <w:r w:rsidR="003879A2">
        <w:rPr>
          <w:rFonts w:ascii="Arial" w:hAnsi="Arial" w:cs="Arial"/>
          <w:sz w:val="20"/>
          <w:szCs w:val="20"/>
        </w:rPr>
        <w:t xml:space="preserve">po </w:t>
      </w:r>
      <w:r w:rsidR="008A464C">
        <w:rPr>
          <w:rFonts w:ascii="Arial" w:hAnsi="Arial" w:cs="Arial"/>
          <w:sz w:val="20"/>
          <w:szCs w:val="20"/>
        </w:rPr>
        <w:t>a</w:t>
      </w:r>
      <w:r w:rsidR="000D2EFB">
        <w:rPr>
          <w:rFonts w:ascii="Arial" w:hAnsi="Arial" w:cs="Arial"/>
          <w:sz w:val="20"/>
          <w:szCs w:val="20"/>
        </w:rPr>
        <w:t>kceptac</w:t>
      </w:r>
      <w:r w:rsidR="008A464C">
        <w:rPr>
          <w:rFonts w:ascii="Arial" w:hAnsi="Arial" w:cs="Arial"/>
          <w:sz w:val="20"/>
          <w:szCs w:val="20"/>
        </w:rPr>
        <w:t xml:space="preserve">i </w:t>
      </w:r>
      <w:r w:rsidR="007A17F0">
        <w:rPr>
          <w:rFonts w:ascii="Arial" w:hAnsi="Arial" w:cs="Arial"/>
          <w:sz w:val="20"/>
          <w:szCs w:val="20"/>
        </w:rPr>
        <w:t xml:space="preserve">závěrečného </w:t>
      </w:r>
      <w:r w:rsidR="003879A2">
        <w:rPr>
          <w:rFonts w:ascii="Arial" w:hAnsi="Arial" w:cs="Arial"/>
          <w:sz w:val="20"/>
          <w:szCs w:val="20"/>
        </w:rPr>
        <w:t>výstup</w:t>
      </w:r>
      <w:r w:rsidR="007A17F0">
        <w:rPr>
          <w:rFonts w:ascii="Arial" w:hAnsi="Arial" w:cs="Arial"/>
          <w:sz w:val="20"/>
          <w:szCs w:val="20"/>
        </w:rPr>
        <w:t>u</w:t>
      </w:r>
      <w:r w:rsidR="003879A2">
        <w:rPr>
          <w:rFonts w:ascii="Arial" w:hAnsi="Arial" w:cs="Arial"/>
          <w:sz w:val="20"/>
          <w:szCs w:val="20"/>
        </w:rPr>
        <w:t xml:space="preserve"> </w:t>
      </w:r>
      <w:r w:rsidR="008A464C">
        <w:rPr>
          <w:rFonts w:ascii="Arial" w:hAnsi="Arial" w:cs="Arial"/>
          <w:sz w:val="20"/>
          <w:szCs w:val="20"/>
        </w:rPr>
        <w:t xml:space="preserve">plnění </w:t>
      </w:r>
      <w:r w:rsidR="003879A2">
        <w:rPr>
          <w:rFonts w:ascii="Arial" w:hAnsi="Arial" w:cs="Arial"/>
          <w:sz w:val="20"/>
          <w:szCs w:val="20"/>
        </w:rPr>
        <w:t>uveden</w:t>
      </w:r>
      <w:r w:rsidR="007A17F0">
        <w:rPr>
          <w:rFonts w:ascii="Arial" w:hAnsi="Arial" w:cs="Arial"/>
          <w:sz w:val="20"/>
          <w:szCs w:val="20"/>
        </w:rPr>
        <w:t>ého</w:t>
      </w:r>
      <w:r w:rsidR="003879A2">
        <w:rPr>
          <w:rFonts w:ascii="Arial" w:hAnsi="Arial" w:cs="Arial"/>
          <w:sz w:val="20"/>
          <w:szCs w:val="20"/>
        </w:rPr>
        <w:t xml:space="preserve"> v příloze č. 2 této Smlouvy</w:t>
      </w:r>
      <w:r w:rsidR="004F7D10" w:rsidRPr="00D9769D">
        <w:rPr>
          <w:rFonts w:ascii="Arial" w:hAnsi="Arial" w:cs="Arial"/>
          <w:sz w:val="20"/>
          <w:szCs w:val="20"/>
        </w:rPr>
        <w:t xml:space="preserve">. </w:t>
      </w:r>
      <w:r w:rsidR="006E744C">
        <w:rPr>
          <w:rFonts w:ascii="Arial" w:hAnsi="Arial" w:cs="Arial"/>
          <w:sz w:val="20"/>
          <w:szCs w:val="20"/>
        </w:rPr>
        <w:t xml:space="preserve">                                                </w:t>
      </w:r>
    </w:p>
    <w:p w14:paraId="525BC9EA" w14:textId="2AE52827" w:rsidR="00C453B1" w:rsidRPr="003A4738" w:rsidRDefault="005D1701" w:rsidP="004F7D10">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Splatnost faktur</w:t>
      </w:r>
      <w:r w:rsidR="00374F24">
        <w:rPr>
          <w:rFonts w:ascii="Arial" w:hAnsi="Arial" w:cs="Arial"/>
          <w:sz w:val="20"/>
          <w:szCs w:val="20"/>
        </w:rPr>
        <w:t>y</w:t>
      </w:r>
      <w:r>
        <w:rPr>
          <w:rFonts w:ascii="Arial" w:hAnsi="Arial" w:cs="Arial"/>
          <w:sz w:val="20"/>
          <w:szCs w:val="20"/>
        </w:rPr>
        <w:t xml:space="preserve"> je sjednána</w:t>
      </w:r>
      <w:r w:rsidR="00325326">
        <w:rPr>
          <w:rFonts w:ascii="Arial" w:hAnsi="Arial" w:cs="Arial"/>
          <w:sz w:val="20"/>
          <w:szCs w:val="20"/>
        </w:rPr>
        <w:t xml:space="preserve"> na</w:t>
      </w:r>
      <w:r w:rsidR="00012DCC">
        <w:rPr>
          <w:rFonts w:ascii="Arial" w:hAnsi="Arial" w:cs="Arial"/>
          <w:sz w:val="20"/>
          <w:szCs w:val="20"/>
        </w:rPr>
        <w:t xml:space="preserve"> </w:t>
      </w:r>
      <w:r w:rsidR="008E3D30" w:rsidRPr="003A4738">
        <w:rPr>
          <w:rFonts w:ascii="Arial" w:hAnsi="Arial" w:cs="Arial"/>
          <w:sz w:val="20"/>
          <w:szCs w:val="20"/>
        </w:rPr>
        <w:t xml:space="preserve">30 kalendářních dnů a počíná běžet od data doručení faktury </w:t>
      </w:r>
      <w:r w:rsidR="00AE3E9B" w:rsidRPr="003A4738">
        <w:rPr>
          <w:rFonts w:ascii="Arial" w:hAnsi="Arial" w:cs="Arial"/>
          <w:sz w:val="20"/>
          <w:szCs w:val="20"/>
        </w:rPr>
        <w:t>na</w:t>
      </w:r>
      <w:r w:rsidR="00B734C8">
        <w:rPr>
          <w:rFonts w:ascii="Arial" w:hAnsi="Arial" w:cs="Arial"/>
          <w:sz w:val="20"/>
          <w:szCs w:val="20"/>
        </w:rPr>
        <w:t> </w:t>
      </w:r>
      <w:r w:rsidR="00AE3E9B" w:rsidRPr="003A4738">
        <w:rPr>
          <w:rFonts w:ascii="Arial" w:hAnsi="Arial" w:cs="Arial"/>
          <w:sz w:val="20"/>
          <w:szCs w:val="20"/>
        </w:rPr>
        <w:t>adresu sídla Objednatele</w:t>
      </w:r>
      <w:r w:rsidR="008E3D30" w:rsidRPr="003A4738">
        <w:rPr>
          <w:rFonts w:ascii="Arial" w:hAnsi="Arial" w:cs="Arial"/>
          <w:sz w:val="20"/>
          <w:szCs w:val="20"/>
        </w:rPr>
        <w:t>. Nedílnou součástí faktury musí být Objednatelem potvrzený akceptační protokol.</w:t>
      </w:r>
      <w:r w:rsidR="00971397" w:rsidRPr="004F7D10">
        <w:rPr>
          <w:rFonts w:ascii="Arial" w:hAnsi="Arial" w:cs="Arial"/>
          <w:sz w:val="20"/>
          <w:szCs w:val="20"/>
        </w:rPr>
        <w:t xml:space="preserve"> </w:t>
      </w:r>
      <w:r w:rsidR="00971397" w:rsidRPr="00971397">
        <w:rPr>
          <w:rFonts w:ascii="Arial" w:hAnsi="Arial" w:cs="Arial"/>
          <w:sz w:val="20"/>
          <w:szCs w:val="20"/>
        </w:rPr>
        <w:t>Poslední faktu</w:t>
      </w:r>
      <w:r w:rsidR="00971397">
        <w:rPr>
          <w:rFonts w:ascii="Arial" w:hAnsi="Arial" w:cs="Arial"/>
          <w:sz w:val="20"/>
          <w:szCs w:val="20"/>
        </w:rPr>
        <w:t>ra v kalendářním roce musí být O</w:t>
      </w:r>
      <w:r w:rsidR="00971397" w:rsidRPr="00971397">
        <w:rPr>
          <w:rFonts w:ascii="Arial" w:hAnsi="Arial" w:cs="Arial"/>
          <w:sz w:val="20"/>
          <w:szCs w:val="20"/>
        </w:rPr>
        <w:t xml:space="preserve">bjednateli doručena nejpozději 10. prosince příslušného roku. </w:t>
      </w:r>
      <w:r w:rsidR="00CC58CA">
        <w:rPr>
          <w:rFonts w:ascii="Arial" w:hAnsi="Arial" w:cs="Arial"/>
          <w:sz w:val="20"/>
          <w:szCs w:val="20"/>
        </w:rPr>
        <w:t xml:space="preserve">Splatnost faktur doručených Objednateli </w:t>
      </w:r>
      <w:r w:rsidR="004F7D10">
        <w:rPr>
          <w:rFonts w:ascii="Arial" w:hAnsi="Arial" w:cs="Arial"/>
          <w:sz w:val="20"/>
          <w:szCs w:val="20"/>
        </w:rPr>
        <w:br/>
      </w:r>
      <w:r w:rsidR="00CC58CA">
        <w:rPr>
          <w:rFonts w:ascii="Arial" w:hAnsi="Arial" w:cs="Arial"/>
          <w:sz w:val="20"/>
          <w:szCs w:val="20"/>
        </w:rPr>
        <w:t>od 11. prosince do 31. ledna následujícího roku bude prodloužena až na 60 kalendářních dnů, a to v souvislosti s procesem schvalování státního rozpočtu.</w:t>
      </w:r>
    </w:p>
    <w:p w14:paraId="01CE0674" w14:textId="77777777" w:rsidR="008A464C" w:rsidRDefault="008A464C">
      <w:pPr>
        <w:spacing w:after="200" w:line="276" w:lineRule="auto"/>
        <w:rPr>
          <w:rFonts w:ascii="Arial" w:hAnsi="Arial" w:cs="Arial"/>
          <w:sz w:val="20"/>
          <w:szCs w:val="20"/>
        </w:rPr>
      </w:pPr>
      <w:r>
        <w:rPr>
          <w:rFonts w:ascii="Arial" w:hAnsi="Arial" w:cs="Arial"/>
          <w:sz w:val="20"/>
          <w:szCs w:val="20"/>
        </w:rPr>
        <w:br w:type="page"/>
      </w:r>
    </w:p>
    <w:p w14:paraId="267442EF" w14:textId="69726C51" w:rsidR="007B2FDB" w:rsidRPr="008F6FB4" w:rsidRDefault="008A464C" w:rsidP="007B2FDB">
      <w:pPr>
        <w:pStyle w:val="Odstavecseseznamem"/>
        <w:numPr>
          <w:ilvl w:val="1"/>
          <w:numId w:val="1"/>
        </w:numPr>
        <w:spacing w:after="120" w:line="280" w:lineRule="atLeast"/>
        <w:ind w:left="574" w:hanging="574"/>
        <w:contextualSpacing w:val="0"/>
        <w:jc w:val="both"/>
        <w:rPr>
          <w:rFonts w:ascii="Arial" w:hAnsi="Arial" w:cs="Arial"/>
          <w:sz w:val="21"/>
          <w:szCs w:val="21"/>
        </w:rPr>
      </w:pPr>
      <w:r>
        <w:rPr>
          <w:rFonts w:ascii="Arial" w:hAnsi="Arial" w:cs="Arial"/>
          <w:sz w:val="20"/>
          <w:szCs w:val="20"/>
        </w:rPr>
        <w:lastRenderedPageBreak/>
        <w:t>Cena</w:t>
      </w:r>
      <w:r w:rsidR="007D20E9" w:rsidRPr="008F6FB4">
        <w:rPr>
          <w:rFonts w:ascii="Arial" w:hAnsi="Arial" w:cs="Arial"/>
          <w:sz w:val="20"/>
          <w:szCs w:val="20"/>
        </w:rPr>
        <w:t xml:space="preserve"> </w:t>
      </w:r>
      <w:r w:rsidR="007B2FDB" w:rsidRPr="008F6FB4">
        <w:rPr>
          <w:rFonts w:ascii="Arial" w:hAnsi="Arial" w:cs="Arial"/>
          <w:sz w:val="20"/>
          <w:szCs w:val="20"/>
        </w:rPr>
        <w:t xml:space="preserve">uvedená na faktuře musí být členěna na </w:t>
      </w:r>
      <w:r w:rsidR="007D20E9">
        <w:rPr>
          <w:rFonts w:ascii="Arial" w:hAnsi="Arial" w:cs="Arial"/>
          <w:sz w:val="20"/>
          <w:szCs w:val="20"/>
        </w:rPr>
        <w:t xml:space="preserve">odměnu </w:t>
      </w:r>
      <w:r w:rsidR="007B2FDB" w:rsidRPr="008F6FB4">
        <w:rPr>
          <w:rFonts w:ascii="Arial" w:hAnsi="Arial" w:cs="Arial"/>
          <w:sz w:val="20"/>
          <w:szCs w:val="20"/>
        </w:rPr>
        <w:t xml:space="preserve">v Kč bez DPH, výše DPH v Kč a </w:t>
      </w:r>
      <w:r>
        <w:rPr>
          <w:rFonts w:ascii="Arial" w:hAnsi="Arial" w:cs="Arial"/>
          <w:sz w:val="20"/>
          <w:szCs w:val="20"/>
        </w:rPr>
        <w:t>cena</w:t>
      </w:r>
      <w:r w:rsidR="007D20E9" w:rsidRPr="008F6FB4">
        <w:rPr>
          <w:rFonts w:ascii="Arial" w:hAnsi="Arial" w:cs="Arial"/>
          <w:sz w:val="20"/>
          <w:szCs w:val="20"/>
        </w:rPr>
        <w:t xml:space="preserve"> </w:t>
      </w:r>
      <w:r w:rsidR="007B2FDB" w:rsidRPr="008F6FB4">
        <w:rPr>
          <w:rFonts w:ascii="Arial" w:hAnsi="Arial" w:cs="Arial"/>
          <w:sz w:val="20"/>
          <w:szCs w:val="20"/>
        </w:rPr>
        <w:t>v Kč včetně DPH. Faktura musí obsahovat všechny další náležitost</w:t>
      </w:r>
      <w:r w:rsidR="007B2FDB">
        <w:rPr>
          <w:rFonts w:ascii="Arial" w:hAnsi="Arial" w:cs="Arial"/>
          <w:sz w:val="20"/>
          <w:szCs w:val="20"/>
        </w:rPr>
        <w:t>i</w:t>
      </w:r>
      <w:r w:rsidR="007B2FDB" w:rsidRPr="008F6FB4">
        <w:rPr>
          <w:rFonts w:ascii="Arial" w:hAnsi="Arial" w:cs="Arial"/>
          <w:sz w:val="20"/>
          <w:szCs w:val="20"/>
        </w:rPr>
        <w:t xml:space="preserve"> dle platných a účinných právních předpisů, jméno projektu, registrační číslo a informaci o zdroji financování projektu</w:t>
      </w:r>
      <w:r w:rsidR="00785D1B">
        <w:rPr>
          <w:rFonts w:ascii="Arial" w:hAnsi="Arial" w:cs="Arial"/>
          <w:sz w:val="20"/>
          <w:szCs w:val="20"/>
        </w:rPr>
        <w:t xml:space="preserve"> OPZ+</w:t>
      </w:r>
      <w:r w:rsidR="007B2FDB" w:rsidRPr="008F6FB4">
        <w:rPr>
          <w:rFonts w:ascii="Arial" w:hAnsi="Arial" w:cs="Arial"/>
          <w:sz w:val="20"/>
          <w:szCs w:val="20"/>
        </w:rPr>
        <w:t>, tj.</w:t>
      </w:r>
      <w:r w:rsidR="007B2FDB" w:rsidRPr="00CA5526">
        <w:rPr>
          <w:rFonts w:ascii="Arial" w:hAnsi="Arial" w:cs="Arial"/>
        </w:rPr>
        <w:t xml:space="preserve"> </w:t>
      </w:r>
      <w:r w:rsidR="00905CBB" w:rsidRPr="00905CBB">
        <w:rPr>
          <w:rFonts w:ascii="Arial" w:hAnsi="Arial" w:cs="Arial"/>
          <w:sz w:val="20"/>
          <w:szCs w:val="20"/>
        </w:rPr>
        <w:t xml:space="preserve">projekt </w:t>
      </w:r>
      <w:r w:rsidR="00143E8C">
        <w:rPr>
          <w:rFonts w:ascii="Arial" w:hAnsi="Arial" w:cs="Arial"/>
          <w:sz w:val="20"/>
          <w:szCs w:val="20"/>
        </w:rPr>
        <w:t xml:space="preserve">Podpora a zvyšování kvality služeb v oblasti péče a slaďování pracovního </w:t>
      </w:r>
      <w:r>
        <w:rPr>
          <w:rFonts w:ascii="Arial" w:hAnsi="Arial" w:cs="Arial"/>
          <w:sz w:val="20"/>
          <w:szCs w:val="20"/>
        </w:rPr>
        <w:br/>
      </w:r>
      <w:r w:rsidR="007D20E9">
        <w:rPr>
          <w:rFonts w:ascii="Arial" w:hAnsi="Arial" w:cs="Arial"/>
          <w:sz w:val="20"/>
          <w:szCs w:val="20"/>
        </w:rPr>
        <w:t>a</w:t>
      </w:r>
      <w:r w:rsidR="00143E8C">
        <w:rPr>
          <w:rFonts w:ascii="Arial" w:hAnsi="Arial" w:cs="Arial"/>
          <w:sz w:val="20"/>
          <w:szCs w:val="20"/>
        </w:rPr>
        <w:t xml:space="preserve"> rodinného života</w:t>
      </w:r>
      <w:r w:rsidR="007B2FDB" w:rsidRPr="00967BCE">
        <w:rPr>
          <w:rFonts w:ascii="Arial" w:hAnsi="Arial" w:cs="Arial"/>
          <w:sz w:val="20"/>
          <w:szCs w:val="20"/>
        </w:rPr>
        <w:t xml:space="preserve">, </w:t>
      </w:r>
      <w:proofErr w:type="spellStart"/>
      <w:r w:rsidR="007B2FDB" w:rsidRPr="008F6FB4">
        <w:rPr>
          <w:rFonts w:ascii="Arial" w:hAnsi="Arial" w:cs="Arial"/>
          <w:sz w:val="20"/>
          <w:szCs w:val="20"/>
        </w:rPr>
        <w:t>reg</w:t>
      </w:r>
      <w:proofErr w:type="spellEnd"/>
      <w:r w:rsidR="007B2FDB">
        <w:rPr>
          <w:rFonts w:ascii="Arial" w:hAnsi="Arial" w:cs="Arial"/>
          <w:sz w:val="20"/>
          <w:szCs w:val="20"/>
        </w:rPr>
        <w:t>.</w:t>
      </w:r>
      <w:r w:rsidR="007B2FDB" w:rsidRPr="008F6FB4">
        <w:rPr>
          <w:rFonts w:ascii="Arial" w:hAnsi="Arial" w:cs="Arial"/>
          <w:sz w:val="20"/>
          <w:szCs w:val="20"/>
        </w:rPr>
        <w:t xml:space="preserve"> č.</w:t>
      </w:r>
      <w:r w:rsidR="007B2FDB">
        <w:rPr>
          <w:rFonts w:ascii="Arial" w:hAnsi="Arial" w:cs="Arial"/>
          <w:sz w:val="20"/>
          <w:szCs w:val="20"/>
        </w:rPr>
        <w:t xml:space="preserve"> </w:t>
      </w:r>
      <w:r w:rsidR="00143E8C">
        <w:rPr>
          <w:rFonts w:ascii="Arial" w:hAnsi="Arial" w:cs="Arial"/>
          <w:sz w:val="20"/>
          <w:szCs w:val="20"/>
        </w:rPr>
        <w:t>CZ.03.01.02/00/22_013/000025</w:t>
      </w:r>
      <w:r w:rsidR="00E761CB">
        <w:rPr>
          <w:rFonts w:ascii="Arial" w:hAnsi="Arial" w:cs="Arial"/>
          <w:sz w:val="20"/>
          <w:szCs w:val="20"/>
        </w:rPr>
        <w:t>7</w:t>
      </w:r>
      <w:r w:rsidR="00905CBB">
        <w:rPr>
          <w:rFonts w:ascii="Arial" w:hAnsi="Arial" w:cs="Arial"/>
          <w:sz w:val="20"/>
          <w:szCs w:val="20"/>
        </w:rPr>
        <w:t xml:space="preserve">, realizovaného v rámci Operačního programu Zaměstnanost plus. </w:t>
      </w:r>
      <w:r w:rsidR="007B2FDB">
        <w:rPr>
          <w:rFonts w:ascii="Arial" w:hAnsi="Arial" w:cs="Arial"/>
          <w:sz w:val="20"/>
          <w:szCs w:val="20"/>
        </w:rPr>
        <w:t xml:space="preserve">Faktura musí dále obsahovat číslo PRV, </w:t>
      </w:r>
      <w:r>
        <w:rPr>
          <w:rFonts w:ascii="Arial" w:hAnsi="Arial" w:cs="Arial"/>
          <w:sz w:val="20"/>
          <w:szCs w:val="20"/>
        </w:rPr>
        <w:br/>
      </w:r>
      <w:r w:rsidR="00905CBB">
        <w:rPr>
          <w:rFonts w:ascii="Arial" w:hAnsi="Arial" w:cs="Arial"/>
          <w:sz w:val="20"/>
          <w:szCs w:val="20"/>
        </w:rPr>
        <w:t>které sdělí Zpracovateli Objednatel při podpisu této Smlouvy</w:t>
      </w:r>
      <w:r w:rsidR="007B2FDB">
        <w:rPr>
          <w:rFonts w:ascii="Arial" w:hAnsi="Arial" w:cs="Arial"/>
          <w:sz w:val="20"/>
          <w:szCs w:val="20"/>
        </w:rPr>
        <w:t xml:space="preserve">.  </w:t>
      </w:r>
    </w:p>
    <w:p w14:paraId="02E166F5" w14:textId="19F4DCA4" w:rsidR="00C453B1" w:rsidRPr="003A4738" w:rsidRDefault="00C453B1" w:rsidP="004F7D10">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Veškeré platby </w:t>
      </w:r>
      <w:r w:rsidR="009D7B17">
        <w:rPr>
          <w:rFonts w:ascii="Arial" w:hAnsi="Arial" w:cs="Arial"/>
          <w:sz w:val="20"/>
          <w:szCs w:val="20"/>
        </w:rPr>
        <w:t>budou</w:t>
      </w:r>
      <w:r w:rsidR="009D7B17" w:rsidRPr="003A4738">
        <w:rPr>
          <w:rFonts w:ascii="Arial" w:hAnsi="Arial" w:cs="Arial"/>
          <w:sz w:val="20"/>
          <w:szCs w:val="20"/>
        </w:rPr>
        <w:t xml:space="preserve"> </w:t>
      </w:r>
      <w:r w:rsidRPr="003A4738">
        <w:rPr>
          <w:rFonts w:ascii="Arial" w:hAnsi="Arial" w:cs="Arial"/>
          <w:sz w:val="20"/>
          <w:szCs w:val="20"/>
        </w:rPr>
        <w:t xml:space="preserve">probíhat výhradně v Kč a rovněž veškeré uvedené cenové údaje </w:t>
      </w:r>
      <w:r w:rsidR="009D7B17">
        <w:rPr>
          <w:rFonts w:ascii="Arial" w:hAnsi="Arial" w:cs="Arial"/>
          <w:sz w:val="20"/>
          <w:szCs w:val="20"/>
        </w:rPr>
        <w:t>budou</w:t>
      </w:r>
      <w:r w:rsidRPr="003A4738">
        <w:rPr>
          <w:rFonts w:ascii="Arial" w:hAnsi="Arial" w:cs="Arial"/>
          <w:sz w:val="20"/>
          <w:szCs w:val="20"/>
        </w:rPr>
        <w:t xml:space="preserve"> v Kč.</w:t>
      </w:r>
    </w:p>
    <w:p w14:paraId="4070E106" w14:textId="611B4562" w:rsidR="005F451E" w:rsidRPr="005F451E" w:rsidRDefault="009D7B17" w:rsidP="0039441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Zaplacením </w:t>
      </w:r>
      <w:r w:rsidR="008A464C">
        <w:rPr>
          <w:rFonts w:ascii="Arial" w:hAnsi="Arial" w:cs="Arial"/>
          <w:sz w:val="20"/>
          <w:szCs w:val="20"/>
        </w:rPr>
        <w:t>ceny</w:t>
      </w:r>
      <w:r w:rsidR="007D20E9">
        <w:rPr>
          <w:rFonts w:ascii="Arial" w:hAnsi="Arial" w:cs="Arial"/>
          <w:sz w:val="20"/>
          <w:szCs w:val="20"/>
        </w:rPr>
        <w:t xml:space="preserve"> </w:t>
      </w:r>
      <w:r w:rsidR="00C453B1" w:rsidRPr="003A4738">
        <w:rPr>
          <w:rFonts w:ascii="Arial" w:hAnsi="Arial" w:cs="Arial"/>
          <w:sz w:val="20"/>
          <w:szCs w:val="20"/>
        </w:rPr>
        <w:t>se pro úč</w:t>
      </w:r>
      <w:r w:rsidR="00325326">
        <w:rPr>
          <w:rFonts w:ascii="Arial" w:hAnsi="Arial" w:cs="Arial"/>
          <w:sz w:val="20"/>
          <w:szCs w:val="20"/>
        </w:rPr>
        <w:t xml:space="preserve">ely této Smlouvy rozumí </w:t>
      </w:r>
      <w:r w:rsidR="00126D44">
        <w:rPr>
          <w:rFonts w:ascii="Arial" w:hAnsi="Arial" w:cs="Arial"/>
          <w:sz w:val="20"/>
          <w:szCs w:val="20"/>
        </w:rPr>
        <w:t xml:space="preserve">okamžik </w:t>
      </w:r>
      <w:r w:rsidR="00325326">
        <w:rPr>
          <w:rFonts w:ascii="Arial" w:hAnsi="Arial" w:cs="Arial"/>
          <w:sz w:val="20"/>
          <w:szCs w:val="20"/>
        </w:rPr>
        <w:t>připsání</w:t>
      </w:r>
      <w:r w:rsidR="00C453B1" w:rsidRPr="003A4738">
        <w:rPr>
          <w:rFonts w:ascii="Arial" w:hAnsi="Arial" w:cs="Arial"/>
          <w:sz w:val="20"/>
          <w:szCs w:val="20"/>
        </w:rPr>
        <w:t xml:space="preserve"> příslušné částky </w:t>
      </w:r>
      <w:r w:rsidR="00325326">
        <w:rPr>
          <w:rFonts w:ascii="Arial" w:hAnsi="Arial" w:cs="Arial"/>
          <w:sz w:val="20"/>
          <w:szCs w:val="20"/>
        </w:rPr>
        <w:t>na účet</w:t>
      </w:r>
      <w:r w:rsidR="00C453B1" w:rsidRPr="003A4738">
        <w:rPr>
          <w:rFonts w:ascii="Arial" w:hAnsi="Arial" w:cs="Arial"/>
          <w:sz w:val="20"/>
          <w:szCs w:val="20"/>
        </w:rPr>
        <w:t xml:space="preserve"> </w:t>
      </w:r>
      <w:r w:rsidR="000D7D81">
        <w:rPr>
          <w:rFonts w:ascii="Arial" w:hAnsi="Arial" w:cs="Arial"/>
          <w:sz w:val="20"/>
          <w:szCs w:val="20"/>
        </w:rPr>
        <w:t>Zpracovatel</w:t>
      </w:r>
      <w:r w:rsidR="00C453B1" w:rsidRPr="003A4738">
        <w:rPr>
          <w:rFonts w:ascii="Arial" w:hAnsi="Arial" w:cs="Arial"/>
          <w:sz w:val="20"/>
          <w:szCs w:val="20"/>
        </w:rPr>
        <w:t xml:space="preserve">e. </w:t>
      </w:r>
    </w:p>
    <w:p w14:paraId="16BCC7DE" w14:textId="00BB5E79" w:rsidR="00C453B1" w:rsidRPr="003A4738" w:rsidRDefault="00C453B1" w:rsidP="0039441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0D7D81">
        <w:rPr>
          <w:rFonts w:ascii="Arial" w:hAnsi="Arial" w:cs="Arial"/>
          <w:sz w:val="20"/>
          <w:szCs w:val="20"/>
        </w:rPr>
        <w:t>Zpracovatel</w:t>
      </w:r>
      <w:r w:rsidR="00D912CF" w:rsidRPr="003A4738">
        <w:rPr>
          <w:rFonts w:ascii="Arial" w:hAnsi="Arial" w:cs="Arial"/>
          <w:sz w:val="20"/>
          <w:szCs w:val="20"/>
        </w:rPr>
        <w:t>i</w:t>
      </w:r>
      <w:r w:rsidRPr="003A4738">
        <w:rPr>
          <w:rFonts w:ascii="Arial" w:hAnsi="Arial" w:cs="Arial"/>
          <w:sz w:val="20"/>
          <w:szCs w:val="20"/>
        </w:rPr>
        <w:t xml:space="preserve">, </w:t>
      </w:r>
      <w:r w:rsidR="008A464C">
        <w:rPr>
          <w:rFonts w:ascii="Arial" w:hAnsi="Arial" w:cs="Arial"/>
          <w:sz w:val="20"/>
          <w:szCs w:val="20"/>
        </w:rPr>
        <w:br/>
      </w:r>
      <w:r w:rsidRPr="003A4738">
        <w:rPr>
          <w:rFonts w:ascii="Arial" w:hAnsi="Arial" w:cs="Arial"/>
          <w:sz w:val="20"/>
          <w:szCs w:val="20"/>
        </w:rPr>
        <w:t>pokud neobsahuje požadované náležitosti nebo obsahuje nesprávné úda</w:t>
      </w:r>
      <w:r w:rsidR="00375A3E" w:rsidRPr="003A4738">
        <w:rPr>
          <w:rFonts w:ascii="Arial" w:hAnsi="Arial" w:cs="Arial"/>
          <w:sz w:val="20"/>
          <w:szCs w:val="20"/>
        </w:rPr>
        <w:t>je. Oprávněným vrácením faktury</w:t>
      </w:r>
      <w:r w:rsidRPr="003A4738">
        <w:rPr>
          <w:rFonts w:ascii="Arial" w:hAnsi="Arial" w:cs="Arial"/>
          <w:sz w:val="20"/>
          <w:szCs w:val="20"/>
        </w:rPr>
        <w:t xml:space="preserve"> přestává běžet původní lhůta splatnosti. Opravená nebo </w:t>
      </w:r>
      <w:r w:rsidR="008A464C">
        <w:rPr>
          <w:rFonts w:ascii="Arial" w:hAnsi="Arial" w:cs="Arial"/>
          <w:sz w:val="20"/>
          <w:szCs w:val="20"/>
        </w:rPr>
        <w:t>nově vystaven</w:t>
      </w:r>
      <w:r w:rsidR="00E84A6F">
        <w:rPr>
          <w:rFonts w:ascii="Arial" w:hAnsi="Arial" w:cs="Arial"/>
          <w:sz w:val="20"/>
          <w:szCs w:val="20"/>
        </w:rPr>
        <w:t xml:space="preserve">á </w:t>
      </w:r>
      <w:r w:rsidRPr="003A4738">
        <w:rPr>
          <w:rFonts w:ascii="Arial" w:hAnsi="Arial" w:cs="Arial"/>
          <w:sz w:val="20"/>
          <w:szCs w:val="20"/>
        </w:rPr>
        <w:t>faktura musí být následně opatřena novou lhůtou splatnosti</w:t>
      </w:r>
      <w:r w:rsidR="009D7B17">
        <w:rPr>
          <w:rFonts w:ascii="Arial" w:hAnsi="Arial" w:cs="Arial"/>
          <w:sz w:val="20"/>
          <w:szCs w:val="20"/>
        </w:rPr>
        <w:t xml:space="preserve"> v délce dle odst. 8.4. tohoto článku Smlouvy.</w:t>
      </w:r>
    </w:p>
    <w:p w14:paraId="72D128D7" w14:textId="4649024D" w:rsidR="00E37BC8" w:rsidRDefault="00A5637E" w:rsidP="0039441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A653CA">
        <w:rPr>
          <w:rFonts w:ascii="Arial" w:hAnsi="Arial" w:cs="Arial"/>
          <w:sz w:val="20"/>
        </w:rPr>
        <w:t>, MLČENLIVOST, OCHRANA OSOBNÍCH ÚDAJ</w:t>
      </w:r>
      <w:r w:rsidR="00A653CA" w:rsidRPr="00A653CA">
        <w:rPr>
          <w:rFonts w:ascii="Arial" w:hAnsi="Arial" w:cs="Arial"/>
          <w:sz w:val="20"/>
        </w:rPr>
        <w:t>Ů</w:t>
      </w:r>
    </w:p>
    <w:p w14:paraId="7B1D4B50" w14:textId="608EAAAF" w:rsidR="006038BA" w:rsidRDefault="00B0363C"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zachová jako důvěrné veškeré informace, o kterých se dozví v souvislosti s</w:t>
      </w:r>
      <w:r w:rsidR="007D20E9">
        <w:rPr>
          <w:rFonts w:ascii="Arial" w:hAnsi="Arial" w:cs="Arial"/>
          <w:sz w:val="20"/>
        </w:rPr>
        <w:t> </w:t>
      </w:r>
      <w:r w:rsidR="006038BA">
        <w:rPr>
          <w:rFonts w:ascii="Arial" w:hAnsi="Arial" w:cs="Arial"/>
          <w:sz w:val="20"/>
        </w:rPr>
        <w:t>uzavíráním</w:t>
      </w:r>
      <w:r w:rsidR="007D20E9">
        <w:rPr>
          <w:rFonts w:ascii="Arial" w:hAnsi="Arial" w:cs="Arial"/>
          <w:sz w:val="20"/>
        </w:rPr>
        <w:t xml:space="preserve"> této Smlouvy a zpracováním díla </w:t>
      </w:r>
      <w:r w:rsidR="006038BA">
        <w:rPr>
          <w:rFonts w:ascii="Arial" w:hAnsi="Arial" w:cs="Arial"/>
          <w:sz w:val="20"/>
        </w:rPr>
        <w:t>dle této Smlouvy (dále j</w:t>
      </w:r>
      <w:r w:rsidR="00E84A6F">
        <w:rPr>
          <w:rFonts w:ascii="Arial" w:hAnsi="Arial" w:cs="Arial"/>
          <w:sz w:val="20"/>
        </w:rPr>
        <w:t>en</w:t>
      </w:r>
      <w:r w:rsidR="006038BA">
        <w:rPr>
          <w:rFonts w:ascii="Arial" w:hAnsi="Arial" w:cs="Arial"/>
          <w:sz w:val="20"/>
        </w:rPr>
        <w:t xml:space="preserve"> „Důvěrné informace“). Povinnost poskytovat informace podle zákona č. 106/1999 Sb., </w:t>
      </w:r>
      <w:r w:rsidR="00E84A6F">
        <w:rPr>
          <w:rFonts w:ascii="Arial" w:hAnsi="Arial" w:cs="Arial"/>
          <w:sz w:val="20"/>
        </w:rPr>
        <w:br/>
      </w:r>
      <w:r w:rsidR="006038BA">
        <w:rPr>
          <w:rFonts w:ascii="Arial" w:hAnsi="Arial" w:cs="Arial"/>
          <w:sz w:val="20"/>
        </w:rPr>
        <w:t>o svobodném přístupu k informacím, ve znění pozdějších předpisů, není tímto ustanovením dotčena.</w:t>
      </w:r>
    </w:p>
    <w:p w14:paraId="2DDF4376" w14:textId="0AB6069B" w:rsidR="006038BA" w:rsidRPr="002F60F9" w:rsidRDefault="00B0363C"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neuvolní, nesdělí ani nezpřístupní jakékoliv třetí osobě Důvěrné informace získané od Objednatele</w:t>
      </w:r>
      <w:r w:rsidR="00E84A6F">
        <w:rPr>
          <w:rFonts w:ascii="Arial" w:hAnsi="Arial" w:cs="Arial"/>
          <w:sz w:val="20"/>
        </w:rPr>
        <w:t xml:space="preserve"> </w:t>
      </w:r>
      <w:r w:rsidR="006038BA">
        <w:rPr>
          <w:rFonts w:ascii="Arial" w:hAnsi="Arial" w:cs="Arial"/>
          <w:sz w:val="20"/>
        </w:rPr>
        <w:t>bez předchozího písemného souhlasu</w:t>
      </w:r>
      <w:r w:rsidR="00E84A6F" w:rsidRPr="00E84A6F">
        <w:rPr>
          <w:rFonts w:ascii="Arial" w:hAnsi="Arial" w:cs="Arial"/>
          <w:sz w:val="20"/>
        </w:rPr>
        <w:t xml:space="preserve"> </w:t>
      </w:r>
      <w:r w:rsidR="00E84A6F">
        <w:rPr>
          <w:rFonts w:ascii="Arial" w:hAnsi="Arial" w:cs="Arial"/>
          <w:sz w:val="20"/>
        </w:rPr>
        <w:t>oprávněné osoby Objednatele uvedené v článku 6. odst. 6.1. této Smlouvy</w:t>
      </w:r>
      <w:r w:rsidR="006038BA">
        <w:rPr>
          <w:rFonts w:ascii="Arial" w:hAnsi="Arial" w:cs="Arial"/>
          <w:sz w:val="20"/>
        </w:rPr>
        <w:t xml:space="preserve">, a to </w:t>
      </w:r>
      <w:r w:rsidR="006038BA" w:rsidRPr="002F60F9">
        <w:rPr>
          <w:rFonts w:ascii="Arial" w:hAnsi="Arial" w:cs="Arial"/>
          <w:sz w:val="20"/>
        </w:rPr>
        <w:t>v jakékoliv formě, a že podnikne všechny nezbytné kroky k zabezpečení těchto Důvěrných informací. Závazek mlčenlivosti a ochrany Důvěrných informací zůstává v platnosti neomezeně dlouho i po ukončení tohoto smluvního vztahu.</w:t>
      </w:r>
    </w:p>
    <w:p w14:paraId="4EBFA7A3" w14:textId="68435BA0" w:rsidR="006038BA" w:rsidRDefault="00B0363C"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w:t>
      </w:r>
      <w:r w:rsidR="006038BA">
        <w:rPr>
          <w:rFonts w:ascii="Arial" w:hAnsi="Arial" w:cs="Arial"/>
          <w:sz w:val="20"/>
        </w:rPr>
        <w:t xml:space="preserve"> zabezpečit veškeré podklady poskytnuté mu Objednatelem mající charakter Důvěrné informace, proti jejich odcizení nebo jinému zneužití třetí osobou. </w:t>
      </w:r>
    </w:p>
    <w:p w14:paraId="298F0649" w14:textId="79D208A7" w:rsidR="006038BA" w:rsidRDefault="00B0363C"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w:t>
      </w:r>
      <w:r>
        <w:rPr>
          <w:rFonts w:ascii="Arial" w:hAnsi="Arial" w:cs="Arial"/>
          <w:sz w:val="20"/>
        </w:rPr>
        <w:t>Zpracovatel</w:t>
      </w:r>
      <w:r w:rsidR="006038BA">
        <w:rPr>
          <w:rFonts w:ascii="Arial" w:hAnsi="Arial" w:cs="Arial"/>
          <w:sz w:val="20"/>
        </w:rPr>
        <w:t>.</w:t>
      </w:r>
    </w:p>
    <w:p w14:paraId="6EF0F1D6" w14:textId="77777777" w:rsidR="006038BA" w:rsidRDefault="006038BA" w:rsidP="00C028EC">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 xml:space="preserve">Povinnost zachovávat mlčenlivost se nevztahuje na informace: </w:t>
      </w:r>
    </w:p>
    <w:p w14:paraId="2C7A9E59" w14:textId="59EF188B" w:rsidR="006038BA" w:rsidRDefault="006038BA" w:rsidP="00C028EC">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které jsou nebo se stanou všeobecně a veřejně přístupnými jinak, než porušením ustanovení tohoto článku této</w:t>
      </w:r>
      <w:r w:rsidR="00853DC7">
        <w:rPr>
          <w:rFonts w:ascii="Arial" w:hAnsi="Arial" w:cs="Arial"/>
          <w:sz w:val="20"/>
        </w:rPr>
        <w:t xml:space="preserve"> Smlouvy ze strany Zpracovatele</w:t>
      </w:r>
      <w:r>
        <w:rPr>
          <w:rFonts w:ascii="Arial" w:hAnsi="Arial" w:cs="Arial"/>
          <w:sz w:val="20"/>
        </w:rPr>
        <w:t>;</w:t>
      </w:r>
    </w:p>
    <w:p w14:paraId="77197CB1" w14:textId="448D8056" w:rsidR="006038BA" w:rsidRDefault="006038BA" w:rsidP="00C028EC">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jsou </w:t>
      </w:r>
      <w:r w:rsidR="00853DC7">
        <w:rPr>
          <w:rFonts w:ascii="Arial" w:hAnsi="Arial" w:cs="Arial"/>
          <w:sz w:val="20"/>
        </w:rPr>
        <w:t>Zpracovateli</w:t>
      </w:r>
      <w:r>
        <w:rPr>
          <w:rFonts w:ascii="Arial" w:hAnsi="Arial" w:cs="Arial"/>
          <w:sz w:val="20"/>
        </w:rPr>
        <w:t xml:space="preserve"> známy a byly mu volně k dispozici ještě před přijetím těchto informací od Objednatele;</w:t>
      </w:r>
    </w:p>
    <w:p w14:paraId="27D193A1" w14:textId="0F02EC76" w:rsidR="006038BA" w:rsidRDefault="006038BA" w:rsidP="00C028EC">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budou následně </w:t>
      </w:r>
      <w:r w:rsidR="00853DC7">
        <w:rPr>
          <w:rFonts w:ascii="Arial" w:hAnsi="Arial" w:cs="Arial"/>
          <w:sz w:val="20"/>
        </w:rPr>
        <w:t xml:space="preserve">Zpracovateli </w:t>
      </w:r>
      <w:r>
        <w:rPr>
          <w:rFonts w:ascii="Arial" w:hAnsi="Arial" w:cs="Arial"/>
          <w:sz w:val="20"/>
        </w:rPr>
        <w:t xml:space="preserve">sděleny bez závazku mlčenlivosti třetích osob, jež rovněž nejsou ve vztahu k nim nijak vázány; a </w:t>
      </w:r>
    </w:p>
    <w:p w14:paraId="5782F34A" w14:textId="49A5BB63" w:rsidR="00427C07" w:rsidRDefault="006038BA" w:rsidP="00427C07">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jejichž sdělení vyžadují platné a účinné právní předpisy České republiky.</w:t>
      </w:r>
      <w:r w:rsidR="0079222C">
        <w:rPr>
          <w:rFonts w:ascii="Arial" w:hAnsi="Arial" w:cs="Arial"/>
          <w:sz w:val="20"/>
        </w:rPr>
        <w:t xml:space="preserve"> </w:t>
      </w:r>
    </w:p>
    <w:p w14:paraId="0666C8EC" w14:textId="05920B4A" w:rsidR="00427C07" w:rsidRPr="00E84A6F" w:rsidRDefault="00427C07" w:rsidP="0047140A">
      <w:pPr>
        <w:pStyle w:val="Normlnslovan"/>
        <w:numPr>
          <w:ilvl w:val="1"/>
          <w:numId w:val="4"/>
        </w:numPr>
        <w:spacing w:before="120" w:after="0" w:line="280" w:lineRule="atLeast"/>
        <w:ind w:left="567" w:hanging="567"/>
        <w:jc w:val="both"/>
        <w:rPr>
          <w:rFonts w:ascii="Arial" w:hAnsi="Arial" w:cs="Arial"/>
          <w:sz w:val="20"/>
        </w:rPr>
      </w:pPr>
      <w:r>
        <w:rPr>
          <w:rFonts w:ascii="Arial" w:hAnsi="Arial" w:cs="Arial"/>
          <w:sz w:val="20"/>
        </w:rPr>
        <w:lastRenderedPageBreak/>
        <w:t>Zpracovatel</w:t>
      </w:r>
      <w:r w:rsidRPr="002F60F9">
        <w:rPr>
          <w:rFonts w:ascii="Arial" w:hAnsi="Arial" w:cs="Arial"/>
          <w:sz w:val="20"/>
        </w:rPr>
        <w:t xml:space="preserve"> </w:t>
      </w:r>
      <w:r w:rsidRPr="00E84A6F">
        <w:rPr>
          <w:rFonts w:ascii="Arial" w:hAnsi="Arial" w:cs="Arial"/>
          <w:sz w:val="20"/>
        </w:rPr>
        <w:t xml:space="preserve">se zavazuje zajistit při zpracování díla dle této Smlouvy ochranu osobních údajů zaměstnanců Objednatele, příp. i dalších osob. Smluvní strany se zavazují postupovat v souvislosti se zpracováním díla dle této Smlouvy v souladu s platnými a účinnými právními předpisy na ochranu osobních údajů, zejména dle zákona č. 110/201\9 Sb., o zpracování osobních údajů, ve znění platném a účinném, a dle nařízení Evropského parlamentu a Rady EU 2016/679 ze dne 27. dubna 2016 o ochraně fyzických osob v souvislosti se zpracováním osobních údajů a o volném pohybu těchto údajů a o zrušení směrnice 95/46/ES (obecné nařízení o ochraně osobních údajů). Pokud bude smluvní strana v souvislosti se zpracováním díla dle této Smlouvy zpracovávat osobní údaje zaměstnanců/kontaktních osob druhé smluvní strany (jméno, telefon, e-mail), zavazuje se zpracovávat tyto osobní údaje pouze v rozsahu nezbytném pro dosažení účelu této Smlouvy, a po dobu nezbytnou k dosažení daného účelu. </w:t>
      </w:r>
    </w:p>
    <w:p w14:paraId="244F1852" w14:textId="61A3E88B" w:rsidR="0086181F" w:rsidRPr="00E53C7F" w:rsidRDefault="00A5637E" w:rsidP="00DD6989">
      <w:pPr>
        <w:pStyle w:val="Nadpis1"/>
        <w:numPr>
          <w:ilvl w:val="0"/>
          <w:numId w:val="4"/>
        </w:numPr>
        <w:tabs>
          <w:tab w:val="left" w:pos="454"/>
        </w:tabs>
        <w:overflowPunct/>
        <w:autoSpaceDE/>
        <w:autoSpaceDN/>
        <w:adjustRightInd/>
        <w:spacing w:after="240"/>
        <w:jc w:val="center"/>
        <w:textAlignment w:val="auto"/>
        <w:rPr>
          <w:rFonts w:ascii="Arial" w:hAnsi="Arial" w:cs="Arial"/>
          <w:sz w:val="20"/>
        </w:rPr>
      </w:pPr>
      <w:r w:rsidRPr="006D5015">
        <w:rPr>
          <w:rFonts w:ascii="Arial" w:hAnsi="Arial" w:cs="Arial"/>
          <w:sz w:val="20"/>
        </w:rPr>
        <w:t>san</w:t>
      </w:r>
      <w:r w:rsidR="002A2720" w:rsidRPr="006D5015">
        <w:rPr>
          <w:rFonts w:ascii="Arial" w:hAnsi="Arial" w:cs="Arial"/>
          <w:sz w:val="20"/>
        </w:rPr>
        <w:t>K</w:t>
      </w:r>
      <w:r w:rsidRPr="006D5015">
        <w:rPr>
          <w:rFonts w:ascii="Arial" w:hAnsi="Arial" w:cs="Arial"/>
          <w:sz w:val="20"/>
        </w:rPr>
        <w:t>ční ujednání</w:t>
      </w:r>
    </w:p>
    <w:p w14:paraId="31AFC992" w14:textId="34AC2B9F" w:rsidR="00375A3E" w:rsidRDefault="00375A3E"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prodlení </w:t>
      </w:r>
      <w:r w:rsidR="000D7D81">
        <w:rPr>
          <w:rFonts w:ascii="Arial" w:hAnsi="Arial" w:cs="Arial"/>
          <w:sz w:val="20"/>
          <w:szCs w:val="20"/>
        </w:rPr>
        <w:t>Zpracovatel</w:t>
      </w:r>
      <w:r w:rsidR="00050769">
        <w:rPr>
          <w:rFonts w:ascii="Arial" w:hAnsi="Arial" w:cs="Arial"/>
          <w:sz w:val="20"/>
          <w:szCs w:val="20"/>
        </w:rPr>
        <w:t xml:space="preserve">e </w:t>
      </w:r>
      <w:r w:rsidRPr="003A4738">
        <w:rPr>
          <w:rFonts w:ascii="Arial" w:hAnsi="Arial" w:cs="Arial"/>
          <w:sz w:val="20"/>
          <w:szCs w:val="20"/>
        </w:rPr>
        <w:t>s</w:t>
      </w:r>
      <w:r w:rsidR="007D20E9">
        <w:rPr>
          <w:rFonts w:ascii="Arial" w:hAnsi="Arial" w:cs="Arial"/>
          <w:sz w:val="20"/>
          <w:szCs w:val="20"/>
        </w:rPr>
        <w:t>e zpracováním díla, resp. výstupů plnění,</w:t>
      </w:r>
      <w:r w:rsidR="009D7B17">
        <w:rPr>
          <w:rFonts w:ascii="Arial" w:hAnsi="Arial" w:cs="Arial"/>
          <w:sz w:val="20"/>
          <w:szCs w:val="20"/>
        </w:rPr>
        <w:t> </w:t>
      </w:r>
      <w:r w:rsidR="00050769">
        <w:rPr>
          <w:rFonts w:ascii="Arial" w:hAnsi="Arial" w:cs="Arial"/>
          <w:sz w:val="20"/>
          <w:szCs w:val="20"/>
        </w:rPr>
        <w:t>v</w:t>
      </w:r>
      <w:r w:rsidR="00582BDE">
        <w:rPr>
          <w:rFonts w:ascii="Arial" w:hAnsi="Arial" w:cs="Arial"/>
          <w:sz w:val="20"/>
          <w:szCs w:val="20"/>
        </w:rPr>
        <w:t xml:space="preserve"> termínech </w:t>
      </w:r>
      <w:r w:rsidR="00D9769D">
        <w:rPr>
          <w:rFonts w:ascii="Arial" w:hAnsi="Arial" w:cs="Arial"/>
          <w:sz w:val="20"/>
          <w:szCs w:val="20"/>
        </w:rPr>
        <w:t>uvedených</w:t>
      </w:r>
      <w:r w:rsidR="00D10781">
        <w:rPr>
          <w:rFonts w:ascii="Arial" w:hAnsi="Arial" w:cs="Arial"/>
          <w:sz w:val="20"/>
          <w:szCs w:val="20"/>
        </w:rPr>
        <w:t xml:space="preserve"> v</w:t>
      </w:r>
      <w:r w:rsidR="002465C3">
        <w:rPr>
          <w:rFonts w:ascii="Arial" w:hAnsi="Arial" w:cs="Arial"/>
          <w:sz w:val="20"/>
          <w:szCs w:val="20"/>
        </w:rPr>
        <w:t> </w:t>
      </w:r>
      <w:r w:rsidR="00206C48">
        <w:rPr>
          <w:rFonts w:ascii="Arial" w:hAnsi="Arial" w:cs="Arial"/>
          <w:sz w:val="20"/>
          <w:szCs w:val="20"/>
        </w:rPr>
        <w:t>p</w:t>
      </w:r>
      <w:r w:rsidR="00D10781" w:rsidRPr="00D10781">
        <w:rPr>
          <w:rFonts w:ascii="Arial" w:hAnsi="Arial" w:cs="Arial"/>
          <w:sz w:val="20"/>
          <w:szCs w:val="20"/>
        </w:rPr>
        <w:t>řílo</w:t>
      </w:r>
      <w:r w:rsidR="00206C48">
        <w:rPr>
          <w:rFonts w:ascii="Arial" w:hAnsi="Arial" w:cs="Arial"/>
          <w:sz w:val="20"/>
          <w:szCs w:val="20"/>
        </w:rPr>
        <w:t>ze</w:t>
      </w:r>
      <w:r w:rsidR="002465C3">
        <w:rPr>
          <w:rFonts w:ascii="Arial" w:hAnsi="Arial" w:cs="Arial"/>
          <w:sz w:val="20"/>
          <w:szCs w:val="20"/>
        </w:rPr>
        <w:t xml:space="preserve"> č. 2</w:t>
      </w:r>
      <w:r w:rsidR="00206C48">
        <w:rPr>
          <w:rFonts w:ascii="Arial" w:hAnsi="Arial" w:cs="Arial"/>
          <w:sz w:val="20"/>
          <w:szCs w:val="20"/>
        </w:rPr>
        <w:t xml:space="preserve"> </w:t>
      </w:r>
      <w:r w:rsidR="00D10781" w:rsidRPr="00D10781">
        <w:rPr>
          <w:rFonts w:ascii="Arial" w:hAnsi="Arial" w:cs="Arial"/>
          <w:sz w:val="20"/>
          <w:szCs w:val="20"/>
        </w:rPr>
        <w:t>této Smlouvy</w:t>
      </w:r>
      <w:r w:rsidR="00042045">
        <w:rPr>
          <w:rFonts w:ascii="Arial" w:hAnsi="Arial" w:cs="Arial"/>
          <w:i/>
          <w:color w:val="FF0000"/>
        </w:rPr>
        <w:t xml:space="preserve"> </w:t>
      </w:r>
      <w:r w:rsidRPr="00F2386F">
        <w:rPr>
          <w:rFonts w:ascii="Arial" w:hAnsi="Arial" w:cs="Arial"/>
          <w:sz w:val="20"/>
          <w:szCs w:val="20"/>
        </w:rPr>
        <w:t>se</w:t>
      </w:r>
      <w:r w:rsidR="00F52B99" w:rsidRPr="00F2386F">
        <w:rPr>
          <w:rFonts w:ascii="Arial" w:hAnsi="Arial" w:cs="Arial"/>
          <w:sz w:val="20"/>
          <w:szCs w:val="20"/>
        </w:rPr>
        <w:t> </w:t>
      </w:r>
      <w:r w:rsidR="000D7D81">
        <w:rPr>
          <w:rFonts w:ascii="Arial" w:hAnsi="Arial" w:cs="Arial"/>
          <w:sz w:val="20"/>
          <w:szCs w:val="20"/>
        </w:rPr>
        <w:t>Zpracovatel</w:t>
      </w:r>
      <w:r w:rsidRPr="00F2386F">
        <w:rPr>
          <w:rFonts w:ascii="Arial" w:hAnsi="Arial" w:cs="Arial"/>
          <w:sz w:val="20"/>
          <w:szCs w:val="20"/>
        </w:rPr>
        <w:t xml:space="preserve"> zavazuje</w:t>
      </w:r>
      <w:r w:rsidR="00D912CF" w:rsidRPr="00F2386F">
        <w:rPr>
          <w:rFonts w:ascii="Arial" w:hAnsi="Arial" w:cs="Arial"/>
          <w:sz w:val="20"/>
          <w:szCs w:val="20"/>
        </w:rPr>
        <w:t xml:space="preserve"> </w:t>
      </w:r>
      <w:r w:rsidRPr="00F2386F">
        <w:rPr>
          <w:rFonts w:ascii="Arial" w:hAnsi="Arial" w:cs="Arial"/>
          <w:sz w:val="20"/>
          <w:szCs w:val="20"/>
        </w:rPr>
        <w:t>Obje</w:t>
      </w:r>
      <w:r w:rsidR="00050769" w:rsidRPr="00F2386F">
        <w:rPr>
          <w:rFonts w:ascii="Arial" w:hAnsi="Arial" w:cs="Arial"/>
          <w:sz w:val="20"/>
          <w:szCs w:val="20"/>
        </w:rPr>
        <w:t xml:space="preserve">dnateli </w:t>
      </w:r>
      <w:r w:rsidR="00325326" w:rsidRPr="00F2386F">
        <w:rPr>
          <w:rFonts w:ascii="Arial" w:hAnsi="Arial" w:cs="Arial"/>
          <w:sz w:val="20"/>
          <w:szCs w:val="20"/>
        </w:rPr>
        <w:t xml:space="preserve">zaplatit </w:t>
      </w:r>
      <w:r w:rsidR="00050769" w:rsidRPr="00F2386F">
        <w:rPr>
          <w:rFonts w:ascii="Arial" w:hAnsi="Arial" w:cs="Arial"/>
          <w:sz w:val="20"/>
          <w:szCs w:val="20"/>
        </w:rPr>
        <w:t xml:space="preserve">smluvní pokutu </w:t>
      </w:r>
      <w:r w:rsidR="00206C48" w:rsidRPr="00440DAE">
        <w:rPr>
          <w:rFonts w:ascii="Arial" w:hAnsi="Arial" w:cs="Arial"/>
          <w:sz w:val="20"/>
          <w:szCs w:val="20"/>
        </w:rPr>
        <w:t xml:space="preserve">ve výši 0,2 % z celkové </w:t>
      </w:r>
      <w:r w:rsidR="009D7B17">
        <w:rPr>
          <w:rFonts w:ascii="Arial" w:hAnsi="Arial" w:cs="Arial"/>
          <w:sz w:val="20"/>
          <w:szCs w:val="20"/>
        </w:rPr>
        <w:t>ceny</w:t>
      </w:r>
      <w:r w:rsidR="00206C48" w:rsidRPr="00440DAE">
        <w:rPr>
          <w:rFonts w:ascii="Arial" w:hAnsi="Arial" w:cs="Arial"/>
          <w:sz w:val="20"/>
          <w:szCs w:val="20"/>
        </w:rPr>
        <w:t xml:space="preserve"> u</w:t>
      </w:r>
      <w:r w:rsidR="00206C48">
        <w:rPr>
          <w:rFonts w:ascii="Arial" w:hAnsi="Arial" w:cs="Arial"/>
          <w:sz w:val="20"/>
          <w:szCs w:val="20"/>
        </w:rPr>
        <w:t>vedené v</w:t>
      </w:r>
      <w:r w:rsidR="009D7B17">
        <w:rPr>
          <w:rFonts w:ascii="Arial" w:hAnsi="Arial" w:cs="Arial"/>
          <w:sz w:val="20"/>
          <w:szCs w:val="20"/>
        </w:rPr>
        <w:t xml:space="preserve"> článku 8. </w:t>
      </w:r>
      <w:r w:rsidR="00206C48">
        <w:rPr>
          <w:rFonts w:ascii="Arial" w:hAnsi="Arial" w:cs="Arial"/>
          <w:sz w:val="20"/>
          <w:szCs w:val="20"/>
        </w:rPr>
        <w:t>odst. 8.1</w:t>
      </w:r>
      <w:r w:rsidR="00E84A6F">
        <w:rPr>
          <w:rFonts w:ascii="Arial" w:hAnsi="Arial" w:cs="Arial"/>
          <w:sz w:val="20"/>
          <w:szCs w:val="20"/>
        </w:rPr>
        <w:t>.</w:t>
      </w:r>
      <w:r w:rsidR="00206C48">
        <w:rPr>
          <w:rFonts w:ascii="Arial" w:hAnsi="Arial" w:cs="Arial"/>
          <w:sz w:val="20"/>
          <w:szCs w:val="20"/>
        </w:rPr>
        <w:t xml:space="preserve"> této Smlouvy</w:t>
      </w:r>
      <w:r w:rsidR="00206C48" w:rsidRPr="00440DAE">
        <w:rPr>
          <w:rFonts w:ascii="Arial" w:hAnsi="Arial" w:cs="Arial"/>
          <w:sz w:val="20"/>
          <w:szCs w:val="20"/>
        </w:rPr>
        <w:t xml:space="preserve">, </w:t>
      </w:r>
      <w:r w:rsidR="00E84A6F">
        <w:rPr>
          <w:rFonts w:ascii="Arial" w:hAnsi="Arial" w:cs="Arial"/>
          <w:sz w:val="20"/>
          <w:szCs w:val="20"/>
        </w:rPr>
        <w:br/>
      </w:r>
      <w:r w:rsidR="00206C48" w:rsidRPr="00440DAE">
        <w:rPr>
          <w:rFonts w:ascii="Arial" w:hAnsi="Arial" w:cs="Arial"/>
          <w:sz w:val="20"/>
          <w:szCs w:val="20"/>
        </w:rPr>
        <w:t>a to za každý i započatý den prodlení</w:t>
      </w:r>
      <w:r w:rsidR="00B05880" w:rsidRPr="00F2386F">
        <w:rPr>
          <w:rFonts w:ascii="Arial" w:hAnsi="Arial" w:cs="Arial"/>
          <w:sz w:val="20"/>
          <w:szCs w:val="20"/>
        </w:rPr>
        <w:t>.</w:t>
      </w:r>
    </w:p>
    <w:p w14:paraId="76810CBA" w14:textId="575EE2A5" w:rsidR="00206C48" w:rsidRPr="00B734F2" w:rsidRDefault="00206C48"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B734F2">
        <w:rPr>
          <w:rFonts w:ascii="Arial" w:hAnsi="Arial" w:cs="Arial"/>
          <w:sz w:val="20"/>
          <w:szCs w:val="20"/>
        </w:rPr>
        <w:t xml:space="preserve">V případě, že </w:t>
      </w:r>
      <w:r w:rsidR="00B734F2" w:rsidRPr="00B734F2">
        <w:rPr>
          <w:rFonts w:ascii="Arial" w:hAnsi="Arial" w:cs="Arial"/>
          <w:sz w:val="20"/>
          <w:szCs w:val="20"/>
        </w:rPr>
        <w:t>Zpracovatel</w:t>
      </w:r>
      <w:r w:rsidRPr="00B734F2">
        <w:rPr>
          <w:rFonts w:ascii="Arial" w:hAnsi="Arial" w:cs="Arial"/>
          <w:sz w:val="20"/>
          <w:szCs w:val="20"/>
        </w:rPr>
        <w:t xml:space="preserve"> nedodrží lhůtu pro odstranění vad či nedodělků předaného výstupu plnění stanovenou v souladu s</w:t>
      </w:r>
      <w:r w:rsidR="009D7B17">
        <w:rPr>
          <w:rFonts w:ascii="Arial" w:hAnsi="Arial" w:cs="Arial"/>
          <w:sz w:val="20"/>
          <w:szCs w:val="20"/>
        </w:rPr>
        <w:t xml:space="preserve"> článkem 4. </w:t>
      </w:r>
      <w:r w:rsidRPr="00B734F2">
        <w:rPr>
          <w:rFonts w:ascii="Arial" w:hAnsi="Arial" w:cs="Arial"/>
          <w:sz w:val="20"/>
          <w:szCs w:val="20"/>
        </w:rPr>
        <w:t>odst. 4.</w:t>
      </w:r>
      <w:r w:rsidR="00B734F2" w:rsidRPr="00B734F2">
        <w:rPr>
          <w:rFonts w:ascii="Arial" w:hAnsi="Arial" w:cs="Arial"/>
          <w:sz w:val="20"/>
          <w:szCs w:val="20"/>
        </w:rPr>
        <w:t>4</w:t>
      </w:r>
      <w:r w:rsidR="00E84A6F">
        <w:rPr>
          <w:rFonts w:ascii="Arial" w:hAnsi="Arial" w:cs="Arial"/>
          <w:sz w:val="20"/>
          <w:szCs w:val="20"/>
        </w:rPr>
        <w:t>.</w:t>
      </w:r>
      <w:r w:rsidRPr="00B734F2">
        <w:rPr>
          <w:rFonts w:ascii="Arial" w:hAnsi="Arial" w:cs="Arial"/>
          <w:sz w:val="20"/>
          <w:szCs w:val="20"/>
        </w:rPr>
        <w:t xml:space="preserve"> a</w:t>
      </w:r>
      <w:r w:rsidR="009D7B17">
        <w:rPr>
          <w:rFonts w:ascii="Arial" w:hAnsi="Arial" w:cs="Arial"/>
          <w:sz w:val="20"/>
          <w:szCs w:val="20"/>
        </w:rPr>
        <w:t>/nebo</w:t>
      </w:r>
      <w:r w:rsidRPr="00B734F2">
        <w:rPr>
          <w:rFonts w:ascii="Arial" w:hAnsi="Arial" w:cs="Arial"/>
          <w:sz w:val="20"/>
          <w:szCs w:val="20"/>
        </w:rPr>
        <w:t xml:space="preserve"> odst. 4.</w:t>
      </w:r>
      <w:r w:rsidR="00B734F2" w:rsidRPr="00B734F2">
        <w:rPr>
          <w:rFonts w:ascii="Arial" w:hAnsi="Arial" w:cs="Arial"/>
          <w:sz w:val="20"/>
          <w:szCs w:val="20"/>
        </w:rPr>
        <w:t>5</w:t>
      </w:r>
      <w:r w:rsidR="00E84A6F">
        <w:rPr>
          <w:rFonts w:ascii="Arial" w:hAnsi="Arial" w:cs="Arial"/>
          <w:sz w:val="20"/>
          <w:szCs w:val="20"/>
        </w:rPr>
        <w:t>.</w:t>
      </w:r>
      <w:r w:rsidRPr="00B734F2">
        <w:rPr>
          <w:rFonts w:ascii="Arial" w:hAnsi="Arial" w:cs="Arial"/>
          <w:sz w:val="20"/>
          <w:szCs w:val="20"/>
        </w:rPr>
        <w:t xml:space="preserve"> této Smlouvy, zavazuje se Objednateli zaplatit smluvní pokutu ve výši 5.000,- Kč, a to za každé jednotlivé nedodržení lhůty a za každý i započatý den prodlení.</w:t>
      </w:r>
    </w:p>
    <w:p w14:paraId="25B98529" w14:textId="070AFE3F" w:rsidR="00050769" w:rsidRPr="00F2386F" w:rsidRDefault="00E37BC8"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V</w:t>
      </w:r>
      <w:r w:rsidR="00A1453F" w:rsidRPr="00F2386F">
        <w:rPr>
          <w:rFonts w:ascii="Arial" w:hAnsi="Arial" w:cs="Arial"/>
          <w:sz w:val="20"/>
          <w:szCs w:val="20"/>
        </w:rPr>
        <w:t> </w:t>
      </w:r>
      <w:r w:rsidRPr="00F2386F">
        <w:rPr>
          <w:rFonts w:ascii="Arial" w:hAnsi="Arial" w:cs="Arial"/>
          <w:sz w:val="20"/>
          <w:szCs w:val="20"/>
        </w:rPr>
        <w:t>případě</w:t>
      </w:r>
      <w:r w:rsidR="00A1453F" w:rsidRPr="00F2386F">
        <w:rPr>
          <w:rFonts w:ascii="Arial" w:hAnsi="Arial" w:cs="Arial"/>
          <w:sz w:val="20"/>
          <w:szCs w:val="20"/>
        </w:rPr>
        <w:t xml:space="preserve"> porušení povinnosti stanovené </w:t>
      </w:r>
      <w:r w:rsidR="00A1453F" w:rsidRPr="00B734F2">
        <w:rPr>
          <w:rFonts w:ascii="Arial" w:hAnsi="Arial" w:cs="Arial"/>
          <w:sz w:val="20"/>
          <w:szCs w:val="20"/>
        </w:rPr>
        <w:t>v</w:t>
      </w:r>
      <w:r w:rsidR="009D7B17">
        <w:rPr>
          <w:rFonts w:ascii="Arial" w:hAnsi="Arial" w:cs="Arial"/>
          <w:sz w:val="20"/>
          <w:szCs w:val="20"/>
        </w:rPr>
        <w:t> článku 5.</w:t>
      </w:r>
      <w:r w:rsidR="00A1453F" w:rsidRPr="00B734F2">
        <w:rPr>
          <w:rFonts w:ascii="Arial" w:hAnsi="Arial" w:cs="Arial"/>
          <w:sz w:val="20"/>
          <w:szCs w:val="20"/>
        </w:rPr>
        <w:t xml:space="preserve"> odst. </w:t>
      </w:r>
      <w:r w:rsidR="009D7B17">
        <w:rPr>
          <w:rFonts w:ascii="Arial" w:hAnsi="Arial" w:cs="Arial"/>
          <w:sz w:val="20"/>
          <w:szCs w:val="20"/>
        </w:rPr>
        <w:t xml:space="preserve">5.5., </w:t>
      </w:r>
      <w:r w:rsidR="00852586" w:rsidRPr="00B734F2">
        <w:rPr>
          <w:rFonts w:ascii="Arial" w:hAnsi="Arial" w:cs="Arial"/>
          <w:sz w:val="20"/>
          <w:szCs w:val="20"/>
        </w:rPr>
        <w:t>5.6</w:t>
      </w:r>
      <w:r w:rsidR="009D7B17">
        <w:rPr>
          <w:rFonts w:ascii="Arial" w:hAnsi="Arial" w:cs="Arial"/>
          <w:sz w:val="20"/>
          <w:szCs w:val="20"/>
        </w:rPr>
        <w:t>.</w:t>
      </w:r>
      <w:r w:rsidR="00852586" w:rsidRPr="00B734F2">
        <w:rPr>
          <w:rFonts w:ascii="Arial" w:hAnsi="Arial" w:cs="Arial"/>
          <w:sz w:val="20"/>
          <w:szCs w:val="20"/>
        </w:rPr>
        <w:t xml:space="preserve">, </w:t>
      </w:r>
      <w:r w:rsidR="00887291" w:rsidRPr="00B734F2">
        <w:rPr>
          <w:rFonts w:ascii="Arial" w:hAnsi="Arial" w:cs="Arial"/>
          <w:sz w:val="20"/>
          <w:szCs w:val="20"/>
        </w:rPr>
        <w:t>5</w:t>
      </w:r>
      <w:r w:rsidR="00A1453F" w:rsidRPr="00B734F2">
        <w:rPr>
          <w:rFonts w:ascii="Arial" w:hAnsi="Arial" w:cs="Arial"/>
          <w:sz w:val="20"/>
          <w:szCs w:val="20"/>
        </w:rPr>
        <w:t>.</w:t>
      </w:r>
      <w:r w:rsidR="007B155F" w:rsidRPr="00B734F2">
        <w:rPr>
          <w:rFonts w:ascii="Arial" w:hAnsi="Arial" w:cs="Arial"/>
          <w:sz w:val="20"/>
          <w:szCs w:val="20"/>
        </w:rPr>
        <w:t>7</w:t>
      </w:r>
      <w:r w:rsidR="009D7B17">
        <w:rPr>
          <w:rFonts w:ascii="Arial" w:hAnsi="Arial" w:cs="Arial"/>
          <w:sz w:val="20"/>
          <w:szCs w:val="20"/>
        </w:rPr>
        <w:t>.</w:t>
      </w:r>
      <w:r w:rsidR="00B734F2" w:rsidRPr="00B734F2">
        <w:rPr>
          <w:rFonts w:ascii="Arial" w:hAnsi="Arial" w:cs="Arial"/>
          <w:sz w:val="20"/>
          <w:szCs w:val="20"/>
        </w:rPr>
        <w:t>,</w:t>
      </w:r>
      <w:r w:rsidR="007B155F" w:rsidRPr="00B734F2">
        <w:rPr>
          <w:rFonts w:ascii="Arial" w:hAnsi="Arial" w:cs="Arial"/>
          <w:sz w:val="20"/>
          <w:szCs w:val="20"/>
        </w:rPr>
        <w:t xml:space="preserve"> </w:t>
      </w:r>
      <w:r w:rsidR="00D56FF0">
        <w:rPr>
          <w:rFonts w:ascii="Arial" w:hAnsi="Arial" w:cs="Arial"/>
          <w:sz w:val="20"/>
          <w:szCs w:val="20"/>
        </w:rPr>
        <w:t>5.8.</w:t>
      </w:r>
      <w:r w:rsidR="00E84A6F">
        <w:rPr>
          <w:rFonts w:ascii="Arial" w:hAnsi="Arial" w:cs="Arial"/>
          <w:sz w:val="20"/>
          <w:szCs w:val="20"/>
        </w:rPr>
        <w:t xml:space="preserve"> </w:t>
      </w:r>
      <w:r w:rsidR="009D7B17">
        <w:rPr>
          <w:rFonts w:ascii="Arial" w:hAnsi="Arial" w:cs="Arial"/>
          <w:sz w:val="20"/>
          <w:szCs w:val="20"/>
        </w:rPr>
        <w:t>a/</w:t>
      </w:r>
      <w:r w:rsidR="00551B51">
        <w:rPr>
          <w:rFonts w:ascii="Arial" w:hAnsi="Arial" w:cs="Arial"/>
          <w:sz w:val="20"/>
          <w:szCs w:val="20"/>
        </w:rPr>
        <w:t>nebo 5.</w:t>
      </w:r>
      <w:r w:rsidR="00D56FF0">
        <w:rPr>
          <w:rFonts w:ascii="Arial" w:hAnsi="Arial" w:cs="Arial"/>
          <w:sz w:val="20"/>
          <w:szCs w:val="20"/>
        </w:rPr>
        <w:t>9</w:t>
      </w:r>
      <w:r w:rsidR="00E84A6F">
        <w:rPr>
          <w:rFonts w:ascii="Arial" w:hAnsi="Arial" w:cs="Arial"/>
          <w:sz w:val="20"/>
          <w:szCs w:val="20"/>
        </w:rPr>
        <w:t>.</w:t>
      </w:r>
      <w:r w:rsidR="00A1453F" w:rsidRPr="00F2386F">
        <w:rPr>
          <w:rFonts w:ascii="Arial" w:hAnsi="Arial" w:cs="Arial"/>
          <w:sz w:val="20"/>
          <w:szCs w:val="20"/>
        </w:rPr>
        <w:t xml:space="preserve"> této Smlouvy</w:t>
      </w:r>
      <w:r w:rsidRPr="00F2386F">
        <w:rPr>
          <w:rFonts w:ascii="Arial" w:hAnsi="Arial" w:cs="Arial"/>
          <w:sz w:val="20"/>
          <w:szCs w:val="20"/>
        </w:rPr>
        <w:t xml:space="preserve">, </w:t>
      </w:r>
      <w:r w:rsidR="00A1453F" w:rsidRPr="00F2386F">
        <w:rPr>
          <w:rFonts w:ascii="Arial" w:hAnsi="Arial" w:cs="Arial"/>
          <w:sz w:val="20"/>
          <w:szCs w:val="20"/>
        </w:rPr>
        <w:t>se</w:t>
      </w:r>
      <w:r w:rsidR="00D912CF" w:rsidRPr="00F2386F">
        <w:rPr>
          <w:rFonts w:ascii="Arial" w:hAnsi="Arial" w:cs="Arial"/>
          <w:sz w:val="20"/>
          <w:szCs w:val="20"/>
        </w:rPr>
        <w:t xml:space="preserve"> </w:t>
      </w:r>
      <w:r w:rsidR="000D7D81">
        <w:rPr>
          <w:rFonts w:ascii="Arial" w:hAnsi="Arial" w:cs="Arial"/>
          <w:sz w:val="20"/>
          <w:szCs w:val="20"/>
        </w:rPr>
        <w:t>Zpracovatel</w:t>
      </w:r>
      <w:r w:rsidR="00D912CF" w:rsidRPr="00F2386F">
        <w:rPr>
          <w:rFonts w:ascii="Arial" w:hAnsi="Arial" w:cs="Arial"/>
          <w:sz w:val="20"/>
          <w:szCs w:val="20"/>
        </w:rPr>
        <w:t xml:space="preserve"> </w:t>
      </w:r>
      <w:r w:rsidR="00A1453F" w:rsidRPr="00F2386F">
        <w:rPr>
          <w:rFonts w:ascii="Arial" w:hAnsi="Arial" w:cs="Arial"/>
          <w:sz w:val="20"/>
          <w:szCs w:val="20"/>
        </w:rPr>
        <w:t xml:space="preserve">zavazuje </w:t>
      </w:r>
      <w:r w:rsidR="00D912CF" w:rsidRPr="00F2386F">
        <w:rPr>
          <w:rFonts w:ascii="Arial" w:hAnsi="Arial" w:cs="Arial"/>
          <w:sz w:val="20"/>
          <w:szCs w:val="20"/>
        </w:rPr>
        <w:t xml:space="preserve">zaplatit </w:t>
      </w:r>
      <w:r w:rsidR="00A1453F" w:rsidRPr="00F2386F">
        <w:rPr>
          <w:rFonts w:ascii="Arial" w:hAnsi="Arial" w:cs="Arial"/>
          <w:sz w:val="20"/>
          <w:szCs w:val="20"/>
        </w:rPr>
        <w:t xml:space="preserve">Objednateli smluvní pokutu ve </w:t>
      </w:r>
      <w:r w:rsidR="002737E8" w:rsidRPr="00F2386F">
        <w:rPr>
          <w:rFonts w:ascii="Arial" w:hAnsi="Arial" w:cs="Arial"/>
          <w:sz w:val="20"/>
          <w:szCs w:val="20"/>
        </w:rPr>
        <w:t xml:space="preserve">výši </w:t>
      </w:r>
      <w:r w:rsidR="00270311" w:rsidRPr="00F2386F">
        <w:rPr>
          <w:rFonts w:ascii="Arial" w:hAnsi="Arial" w:cs="Arial"/>
          <w:sz w:val="20"/>
          <w:szCs w:val="20"/>
        </w:rPr>
        <w:t>10</w:t>
      </w:r>
      <w:r w:rsidR="002737E8" w:rsidRPr="00F2386F">
        <w:rPr>
          <w:rFonts w:ascii="Arial" w:hAnsi="Arial" w:cs="Arial"/>
          <w:sz w:val="20"/>
          <w:szCs w:val="20"/>
        </w:rPr>
        <w:t>.000,</w:t>
      </w:r>
      <w:r w:rsidRPr="00F2386F">
        <w:rPr>
          <w:rFonts w:ascii="Arial" w:hAnsi="Arial" w:cs="Arial"/>
          <w:sz w:val="20"/>
          <w:szCs w:val="20"/>
        </w:rPr>
        <w:t>- Kč</w:t>
      </w:r>
      <w:r w:rsidR="00A1453F" w:rsidRPr="00F2386F">
        <w:rPr>
          <w:rFonts w:ascii="Arial" w:hAnsi="Arial" w:cs="Arial"/>
          <w:sz w:val="20"/>
          <w:szCs w:val="20"/>
        </w:rPr>
        <w:t>, a to</w:t>
      </w:r>
      <w:r w:rsidRPr="00F2386F">
        <w:rPr>
          <w:rFonts w:ascii="Arial" w:hAnsi="Arial" w:cs="Arial"/>
          <w:sz w:val="20"/>
          <w:szCs w:val="20"/>
        </w:rPr>
        <w:t xml:space="preserve"> za každý jednotlivý případ</w:t>
      </w:r>
      <w:r w:rsidR="00A1453F" w:rsidRPr="00F2386F">
        <w:rPr>
          <w:rFonts w:ascii="Arial" w:hAnsi="Arial" w:cs="Arial"/>
          <w:sz w:val="20"/>
          <w:szCs w:val="20"/>
        </w:rPr>
        <w:t xml:space="preserve"> porušení.</w:t>
      </w:r>
    </w:p>
    <w:p w14:paraId="22C78664" w14:textId="7EF04FEC" w:rsidR="00050769" w:rsidRDefault="00050769"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porušení </w:t>
      </w:r>
      <w:r w:rsidR="00F30DEE">
        <w:rPr>
          <w:rFonts w:ascii="Arial" w:hAnsi="Arial" w:cs="Arial"/>
          <w:sz w:val="20"/>
          <w:szCs w:val="20"/>
        </w:rPr>
        <w:t xml:space="preserve">jakékoli </w:t>
      </w:r>
      <w:r w:rsidRPr="00F2386F">
        <w:rPr>
          <w:rFonts w:ascii="Arial" w:hAnsi="Arial" w:cs="Arial"/>
          <w:sz w:val="20"/>
          <w:szCs w:val="20"/>
        </w:rPr>
        <w:t>povinnosti stanovené v</w:t>
      </w:r>
      <w:r w:rsidR="009D7B17">
        <w:rPr>
          <w:rFonts w:ascii="Arial" w:hAnsi="Arial" w:cs="Arial"/>
          <w:sz w:val="20"/>
          <w:szCs w:val="20"/>
        </w:rPr>
        <w:t xml:space="preserve"> článku 5. </w:t>
      </w:r>
      <w:r w:rsidRPr="00F2386F">
        <w:rPr>
          <w:rFonts w:ascii="Arial" w:hAnsi="Arial" w:cs="Arial"/>
          <w:sz w:val="20"/>
          <w:szCs w:val="20"/>
        </w:rPr>
        <w:t xml:space="preserve">odst. </w:t>
      </w:r>
      <w:r w:rsidR="00D56FF0">
        <w:rPr>
          <w:rFonts w:ascii="Arial" w:hAnsi="Arial" w:cs="Arial"/>
          <w:sz w:val="20"/>
          <w:szCs w:val="20"/>
        </w:rPr>
        <w:t xml:space="preserve">5.10., </w:t>
      </w:r>
      <w:r w:rsidRPr="00F2386F">
        <w:rPr>
          <w:rFonts w:ascii="Arial" w:hAnsi="Arial" w:cs="Arial"/>
          <w:sz w:val="20"/>
          <w:szCs w:val="20"/>
        </w:rPr>
        <w:t>5.</w:t>
      </w:r>
      <w:r w:rsidR="00F61AFE" w:rsidRPr="00F2386F">
        <w:rPr>
          <w:rFonts w:ascii="Arial" w:hAnsi="Arial" w:cs="Arial"/>
          <w:sz w:val="20"/>
          <w:szCs w:val="20"/>
        </w:rPr>
        <w:t>1</w:t>
      </w:r>
      <w:r w:rsidR="0001497A">
        <w:rPr>
          <w:rFonts w:ascii="Arial" w:hAnsi="Arial" w:cs="Arial"/>
          <w:sz w:val="20"/>
          <w:szCs w:val="20"/>
        </w:rPr>
        <w:t>1</w:t>
      </w:r>
      <w:r w:rsidR="00E84A6F">
        <w:rPr>
          <w:rFonts w:ascii="Arial" w:hAnsi="Arial" w:cs="Arial"/>
          <w:sz w:val="20"/>
          <w:szCs w:val="20"/>
        </w:rPr>
        <w:t>.</w:t>
      </w:r>
      <w:r w:rsidR="003E5444">
        <w:rPr>
          <w:rFonts w:ascii="Arial" w:hAnsi="Arial" w:cs="Arial"/>
          <w:sz w:val="20"/>
          <w:szCs w:val="20"/>
        </w:rPr>
        <w:t xml:space="preserve"> a/nebo</w:t>
      </w:r>
      <w:r w:rsidR="001B289D">
        <w:rPr>
          <w:rFonts w:ascii="Arial" w:hAnsi="Arial" w:cs="Arial"/>
          <w:sz w:val="20"/>
          <w:szCs w:val="20"/>
        </w:rPr>
        <w:t xml:space="preserve"> 5.</w:t>
      </w:r>
      <w:r w:rsidR="00F61AFE">
        <w:rPr>
          <w:rFonts w:ascii="Arial" w:hAnsi="Arial" w:cs="Arial"/>
          <w:sz w:val="20"/>
          <w:szCs w:val="20"/>
        </w:rPr>
        <w:t>1</w:t>
      </w:r>
      <w:r w:rsidR="0001497A">
        <w:rPr>
          <w:rFonts w:ascii="Arial" w:hAnsi="Arial" w:cs="Arial"/>
          <w:sz w:val="20"/>
          <w:szCs w:val="20"/>
        </w:rPr>
        <w:t>2</w:t>
      </w:r>
      <w:r w:rsidR="00E84A6F">
        <w:rPr>
          <w:rFonts w:ascii="Arial" w:hAnsi="Arial" w:cs="Arial"/>
          <w:sz w:val="20"/>
          <w:szCs w:val="20"/>
        </w:rPr>
        <w:t>.</w:t>
      </w:r>
      <w:r w:rsidR="009D7B17">
        <w:rPr>
          <w:rFonts w:ascii="Arial" w:hAnsi="Arial" w:cs="Arial"/>
          <w:sz w:val="20"/>
          <w:szCs w:val="20"/>
        </w:rPr>
        <w:t xml:space="preserve"> </w:t>
      </w:r>
      <w:r w:rsidRPr="00F2386F">
        <w:rPr>
          <w:rFonts w:ascii="Arial" w:hAnsi="Arial" w:cs="Arial"/>
          <w:sz w:val="20"/>
          <w:szCs w:val="20"/>
        </w:rPr>
        <w:t xml:space="preserve">této Smlouvy, se </w:t>
      </w:r>
      <w:r w:rsidR="000D7D81">
        <w:rPr>
          <w:rFonts w:ascii="Arial" w:hAnsi="Arial" w:cs="Arial"/>
          <w:sz w:val="20"/>
          <w:szCs w:val="20"/>
        </w:rPr>
        <w:t>Zpracovatel</w:t>
      </w:r>
      <w:r w:rsidRPr="00F2386F">
        <w:rPr>
          <w:rFonts w:ascii="Arial" w:hAnsi="Arial" w:cs="Arial"/>
          <w:sz w:val="20"/>
          <w:szCs w:val="20"/>
        </w:rPr>
        <w:t xml:space="preserve"> zavazuje zaplatit Objednateli smluvní pokutu</w:t>
      </w:r>
      <w:r w:rsidR="007B155F">
        <w:rPr>
          <w:rFonts w:ascii="Arial" w:hAnsi="Arial" w:cs="Arial"/>
          <w:sz w:val="20"/>
          <w:szCs w:val="20"/>
        </w:rPr>
        <w:t xml:space="preserve"> ve výši </w:t>
      </w:r>
      <w:r w:rsidR="00B734F2">
        <w:rPr>
          <w:rFonts w:ascii="Arial" w:hAnsi="Arial" w:cs="Arial"/>
          <w:sz w:val="20"/>
          <w:szCs w:val="20"/>
        </w:rPr>
        <w:t>2</w:t>
      </w:r>
      <w:r w:rsidRPr="00F2386F">
        <w:rPr>
          <w:rFonts w:ascii="Arial" w:hAnsi="Arial" w:cs="Arial"/>
          <w:sz w:val="20"/>
          <w:szCs w:val="20"/>
        </w:rPr>
        <w:t>0.000,- Kč, a to za každý jednotlivý případ porušení.</w:t>
      </w:r>
    </w:p>
    <w:p w14:paraId="6EA91853" w14:textId="2609AC8B" w:rsidR="00126D44" w:rsidRPr="00F2386F" w:rsidRDefault="00126D44"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126D44">
        <w:rPr>
          <w:rFonts w:ascii="Arial" w:hAnsi="Arial" w:cs="Arial"/>
          <w:sz w:val="20"/>
          <w:szCs w:val="20"/>
        </w:rPr>
        <w:t>V případě porušení povinnosti stanovené v</w:t>
      </w:r>
      <w:r w:rsidR="009D7B17">
        <w:rPr>
          <w:rFonts w:ascii="Arial" w:hAnsi="Arial" w:cs="Arial"/>
          <w:sz w:val="20"/>
          <w:szCs w:val="20"/>
        </w:rPr>
        <w:t xml:space="preserve"> článku 7. </w:t>
      </w:r>
      <w:r w:rsidRPr="00126D44">
        <w:rPr>
          <w:rFonts w:ascii="Arial" w:hAnsi="Arial" w:cs="Arial"/>
          <w:sz w:val="20"/>
          <w:szCs w:val="20"/>
        </w:rPr>
        <w:t>odst. 7.4. této Smlouvy, se Zpracovatel zavazuje zaplatit Objednateli smluvní pokutu ve výši 50.000,- Kč, a to za každý jednotlivý případ porušení</w:t>
      </w:r>
      <w:r w:rsidR="00206C48">
        <w:rPr>
          <w:rFonts w:ascii="Arial" w:hAnsi="Arial" w:cs="Arial"/>
          <w:sz w:val="20"/>
          <w:szCs w:val="20"/>
        </w:rPr>
        <w:t>.</w:t>
      </w:r>
    </w:p>
    <w:p w14:paraId="3661EED8" w14:textId="60B605E3" w:rsidR="00607DF1" w:rsidRPr="003A4738" w:rsidRDefault="00607DF1"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že </w:t>
      </w:r>
      <w:r w:rsidR="000D7D81">
        <w:rPr>
          <w:rFonts w:ascii="Arial" w:hAnsi="Arial" w:cs="Arial"/>
          <w:sz w:val="20"/>
          <w:szCs w:val="20"/>
        </w:rPr>
        <w:t>Zpracovatel</w:t>
      </w:r>
      <w:r w:rsidRPr="00F2386F">
        <w:rPr>
          <w:rFonts w:ascii="Arial" w:hAnsi="Arial" w:cs="Arial"/>
          <w:sz w:val="20"/>
          <w:szCs w:val="20"/>
        </w:rPr>
        <w:t xml:space="preserve"> poruší povinnost mlčenlivosti či povinnost zajisti</w:t>
      </w:r>
      <w:r w:rsidR="00AE3E9B" w:rsidRPr="00F2386F">
        <w:rPr>
          <w:rFonts w:ascii="Arial" w:hAnsi="Arial" w:cs="Arial"/>
          <w:sz w:val="20"/>
          <w:szCs w:val="20"/>
        </w:rPr>
        <w:t>t ochranu osobních údajů dle článku</w:t>
      </w:r>
      <w:r w:rsidRPr="00F2386F">
        <w:rPr>
          <w:rFonts w:ascii="Arial" w:hAnsi="Arial" w:cs="Arial"/>
          <w:sz w:val="20"/>
          <w:szCs w:val="20"/>
        </w:rPr>
        <w:t xml:space="preserve"> </w:t>
      </w:r>
      <w:r w:rsidR="00887291" w:rsidRPr="00F2386F">
        <w:rPr>
          <w:rFonts w:ascii="Arial" w:hAnsi="Arial" w:cs="Arial"/>
          <w:sz w:val="20"/>
          <w:szCs w:val="20"/>
        </w:rPr>
        <w:t>9</w:t>
      </w:r>
      <w:r w:rsidR="007F6912">
        <w:rPr>
          <w:rFonts w:ascii="Arial" w:hAnsi="Arial" w:cs="Arial"/>
          <w:sz w:val="20"/>
          <w:szCs w:val="20"/>
        </w:rPr>
        <w:t>.</w:t>
      </w:r>
      <w:r w:rsidRPr="00F2386F">
        <w:rPr>
          <w:rFonts w:ascii="Arial" w:hAnsi="Arial" w:cs="Arial"/>
          <w:sz w:val="20"/>
          <w:szCs w:val="20"/>
        </w:rPr>
        <w:t xml:space="preserve"> této Smlouvy, zavazuje se Objednateli </w:t>
      </w:r>
      <w:r w:rsidR="00D912CF" w:rsidRPr="00F2386F">
        <w:rPr>
          <w:rFonts w:ascii="Arial" w:hAnsi="Arial" w:cs="Arial"/>
          <w:sz w:val="20"/>
          <w:szCs w:val="20"/>
        </w:rPr>
        <w:t xml:space="preserve">zaplatit </w:t>
      </w:r>
      <w:r w:rsidRPr="00F2386F">
        <w:rPr>
          <w:rFonts w:ascii="Arial" w:hAnsi="Arial" w:cs="Arial"/>
          <w:sz w:val="20"/>
          <w:szCs w:val="20"/>
        </w:rPr>
        <w:t xml:space="preserve">smluvní pokutu ve výši </w:t>
      </w:r>
      <w:r w:rsidR="00171BCB" w:rsidRPr="00F2386F">
        <w:rPr>
          <w:rFonts w:ascii="Arial" w:hAnsi="Arial" w:cs="Arial"/>
          <w:sz w:val="20"/>
          <w:szCs w:val="20"/>
        </w:rPr>
        <w:t>50</w:t>
      </w:r>
      <w:r w:rsidRPr="00F2386F">
        <w:rPr>
          <w:rFonts w:ascii="Arial" w:hAnsi="Arial" w:cs="Arial"/>
          <w:sz w:val="20"/>
          <w:szCs w:val="20"/>
        </w:rPr>
        <w:t>.000,- Kč, a to za každý jednotlivý případ porušení dané p</w:t>
      </w:r>
      <w:r w:rsidRPr="003A4738">
        <w:rPr>
          <w:rFonts w:ascii="Arial" w:hAnsi="Arial" w:cs="Arial"/>
          <w:sz w:val="20"/>
          <w:szCs w:val="20"/>
        </w:rPr>
        <w:t>ovinnosti.</w:t>
      </w:r>
    </w:p>
    <w:p w14:paraId="780211F3" w14:textId="57E9F7A3" w:rsidR="00607DF1" w:rsidRPr="003A4738" w:rsidRDefault="00607DF1"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pokutu stejně jako případnou škodu</w:t>
      </w:r>
      <w:r w:rsidR="00C816E7" w:rsidRPr="003A4738">
        <w:rPr>
          <w:rFonts w:ascii="Arial" w:hAnsi="Arial" w:cs="Arial"/>
          <w:sz w:val="20"/>
          <w:szCs w:val="20"/>
        </w:rPr>
        <w:t xml:space="preserve"> či jinou újmu</w:t>
      </w:r>
      <w:r w:rsidRPr="003A4738">
        <w:rPr>
          <w:rFonts w:ascii="Arial" w:hAnsi="Arial" w:cs="Arial"/>
          <w:sz w:val="20"/>
          <w:szCs w:val="20"/>
        </w:rPr>
        <w:t xml:space="preserve"> vzniklou Objednateli vlivem činnosti </w:t>
      </w:r>
      <w:r w:rsidR="000D7D81">
        <w:rPr>
          <w:rFonts w:ascii="Arial" w:hAnsi="Arial" w:cs="Arial"/>
          <w:sz w:val="20"/>
          <w:szCs w:val="20"/>
        </w:rPr>
        <w:t>Zpracovatel</w:t>
      </w:r>
      <w:r w:rsidR="00050769">
        <w:rPr>
          <w:rFonts w:ascii="Arial" w:hAnsi="Arial" w:cs="Arial"/>
          <w:sz w:val="20"/>
          <w:szCs w:val="20"/>
        </w:rPr>
        <w:t>e</w:t>
      </w:r>
      <w:r w:rsidRPr="003A4738">
        <w:rPr>
          <w:rFonts w:ascii="Arial" w:hAnsi="Arial" w:cs="Arial"/>
          <w:sz w:val="20"/>
          <w:szCs w:val="20"/>
        </w:rPr>
        <w:t xml:space="preserve"> se </w:t>
      </w:r>
      <w:r w:rsidR="000D7D81">
        <w:rPr>
          <w:rFonts w:ascii="Arial" w:hAnsi="Arial" w:cs="Arial"/>
          <w:sz w:val="20"/>
          <w:szCs w:val="20"/>
        </w:rPr>
        <w:t>Zpracovatel</w:t>
      </w:r>
      <w:r w:rsidRPr="003A4738">
        <w:rPr>
          <w:rFonts w:ascii="Arial" w:hAnsi="Arial" w:cs="Arial"/>
          <w:sz w:val="20"/>
          <w:szCs w:val="20"/>
        </w:rPr>
        <w:t xml:space="preserve"> zavazuje </w:t>
      </w:r>
      <w:r w:rsidR="005A17D3" w:rsidRPr="003A4738">
        <w:rPr>
          <w:rFonts w:ascii="Arial" w:hAnsi="Arial" w:cs="Arial"/>
          <w:sz w:val="20"/>
          <w:szCs w:val="20"/>
        </w:rPr>
        <w:t xml:space="preserve">zaplatit </w:t>
      </w:r>
      <w:r w:rsidRPr="003A4738">
        <w:rPr>
          <w:rFonts w:ascii="Arial" w:hAnsi="Arial" w:cs="Arial"/>
          <w:sz w:val="20"/>
          <w:szCs w:val="20"/>
        </w:rPr>
        <w:t>Objednateli nejpozději do 30</w:t>
      </w:r>
      <w:r w:rsidR="00C816E7" w:rsidRPr="003A4738">
        <w:rPr>
          <w:rFonts w:ascii="Arial" w:hAnsi="Arial" w:cs="Arial"/>
          <w:sz w:val="20"/>
          <w:szCs w:val="20"/>
        </w:rPr>
        <w:t xml:space="preserve"> kalendářních</w:t>
      </w:r>
      <w:r w:rsidRPr="003A4738">
        <w:rPr>
          <w:rFonts w:ascii="Arial" w:hAnsi="Arial" w:cs="Arial"/>
          <w:sz w:val="20"/>
          <w:szCs w:val="20"/>
        </w:rPr>
        <w:t xml:space="preserve"> dnů ode dne</w:t>
      </w:r>
      <w:r w:rsidR="00832E3E">
        <w:rPr>
          <w:rFonts w:ascii="Arial" w:hAnsi="Arial" w:cs="Arial"/>
          <w:sz w:val="20"/>
          <w:szCs w:val="20"/>
        </w:rPr>
        <w:t xml:space="preserve"> následujícího po dni</w:t>
      </w:r>
      <w:r w:rsidR="00210781">
        <w:rPr>
          <w:rFonts w:ascii="Arial" w:hAnsi="Arial" w:cs="Arial"/>
          <w:sz w:val="20"/>
          <w:szCs w:val="20"/>
        </w:rPr>
        <w:t xml:space="preserve">, v němž bylo </w:t>
      </w:r>
      <w:r w:rsidR="00832E3E">
        <w:rPr>
          <w:rFonts w:ascii="Arial" w:hAnsi="Arial" w:cs="Arial"/>
          <w:sz w:val="20"/>
          <w:szCs w:val="20"/>
        </w:rPr>
        <w:t>doručen</w:t>
      </w:r>
      <w:r w:rsidR="00210781">
        <w:rPr>
          <w:rFonts w:ascii="Arial" w:hAnsi="Arial" w:cs="Arial"/>
          <w:sz w:val="20"/>
          <w:szCs w:val="20"/>
        </w:rPr>
        <w:t>o</w:t>
      </w:r>
      <w:r w:rsidR="00832E3E">
        <w:rPr>
          <w:rFonts w:ascii="Arial" w:hAnsi="Arial" w:cs="Arial"/>
          <w:sz w:val="20"/>
          <w:szCs w:val="20"/>
        </w:rPr>
        <w:t xml:space="preserve"> písemné sdělení Objednatele</w:t>
      </w:r>
      <w:r w:rsidRPr="003A4738">
        <w:rPr>
          <w:rFonts w:ascii="Arial" w:hAnsi="Arial" w:cs="Arial"/>
          <w:sz w:val="20"/>
          <w:szCs w:val="20"/>
        </w:rPr>
        <w:t xml:space="preserve"> o</w:t>
      </w:r>
      <w:r w:rsidR="00832E3E">
        <w:rPr>
          <w:rFonts w:ascii="Arial" w:hAnsi="Arial" w:cs="Arial"/>
          <w:sz w:val="20"/>
          <w:szCs w:val="20"/>
        </w:rPr>
        <w:t xml:space="preserve"> vzniku jeho</w:t>
      </w:r>
      <w:r w:rsidRPr="003A4738">
        <w:rPr>
          <w:rFonts w:ascii="Arial" w:hAnsi="Arial" w:cs="Arial"/>
          <w:sz w:val="20"/>
          <w:szCs w:val="20"/>
        </w:rPr>
        <w:t xml:space="preserve"> nároku na</w:t>
      </w:r>
      <w:r w:rsidR="00F52B99" w:rsidRPr="003A4738">
        <w:rPr>
          <w:rFonts w:ascii="Arial" w:hAnsi="Arial" w:cs="Arial"/>
          <w:sz w:val="20"/>
          <w:szCs w:val="20"/>
        </w:rPr>
        <w:t> </w:t>
      </w:r>
      <w:r w:rsidR="00D56FF0">
        <w:rPr>
          <w:rFonts w:ascii="Arial" w:hAnsi="Arial" w:cs="Arial"/>
          <w:sz w:val="20"/>
          <w:szCs w:val="20"/>
        </w:rPr>
        <w:t>zaplacení</w:t>
      </w:r>
      <w:r w:rsidRPr="003A4738">
        <w:rPr>
          <w:rFonts w:ascii="Arial" w:hAnsi="Arial" w:cs="Arial"/>
          <w:sz w:val="20"/>
          <w:szCs w:val="20"/>
        </w:rPr>
        <w:t xml:space="preserve"> smluvní pokuty a její výši</w:t>
      </w:r>
      <w:r w:rsidR="00832E3E">
        <w:rPr>
          <w:rFonts w:ascii="Arial" w:hAnsi="Arial" w:cs="Arial"/>
          <w:sz w:val="20"/>
          <w:szCs w:val="20"/>
        </w:rPr>
        <w:t>,</w:t>
      </w:r>
      <w:r w:rsidRPr="003A4738">
        <w:rPr>
          <w:rFonts w:ascii="Arial" w:hAnsi="Arial" w:cs="Arial"/>
          <w:sz w:val="20"/>
          <w:szCs w:val="20"/>
        </w:rPr>
        <w:t xml:space="preserve"> resp. vzniklé škody </w:t>
      </w:r>
      <w:r w:rsidR="00C816E7" w:rsidRPr="003A4738">
        <w:rPr>
          <w:rFonts w:ascii="Arial" w:hAnsi="Arial" w:cs="Arial"/>
          <w:sz w:val="20"/>
          <w:szCs w:val="20"/>
        </w:rPr>
        <w:t xml:space="preserve">či jiné újmy </w:t>
      </w:r>
      <w:r w:rsidRPr="003A4738">
        <w:rPr>
          <w:rFonts w:ascii="Arial" w:hAnsi="Arial" w:cs="Arial"/>
          <w:sz w:val="20"/>
          <w:szCs w:val="20"/>
        </w:rPr>
        <w:t>a její výši.</w:t>
      </w:r>
    </w:p>
    <w:p w14:paraId="0C9EADD7" w14:textId="77777777" w:rsidR="00D56FF0" w:rsidRDefault="00D56FF0">
      <w:pPr>
        <w:spacing w:after="200" w:line="276" w:lineRule="auto"/>
        <w:rPr>
          <w:rFonts w:ascii="Arial" w:hAnsi="Arial" w:cs="Arial"/>
          <w:sz w:val="20"/>
          <w:szCs w:val="20"/>
        </w:rPr>
      </w:pPr>
      <w:r>
        <w:rPr>
          <w:rFonts w:ascii="Arial" w:hAnsi="Arial" w:cs="Arial"/>
          <w:sz w:val="20"/>
          <w:szCs w:val="20"/>
        </w:rPr>
        <w:br w:type="page"/>
      </w:r>
    </w:p>
    <w:p w14:paraId="707A802E" w14:textId="28F4F547" w:rsidR="00171BCB" w:rsidRDefault="00FA4521"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 xml:space="preserve">Při nedodržení termínu splatnosti faktury Objednatelem je </w:t>
      </w:r>
      <w:r w:rsidR="000D7D81">
        <w:rPr>
          <w:rFonts w:ascii="Arial" w:hAnsi="Arial" w:cs="Arial"/>
          <w:sz w:val="20"/>
          <w:szCs w:val="20"/>
        </w:rPr>
        <w:t>Zpracovatel</w:t>
      </w:r>
      <w:r w:rsidR="005A17D3" w:rsidRPr="003A4738">
        <w:rPr>
          <w:rFonts w:ascii="Arial" w:hAnsi="Arial" w:cs="Arial"/>
          <w:sz w:val="20"/>
          <w:szCs w:val="20"/>
        </w:rPr>
        <w:t xml:space="preserve"> </w:t>
      </w:r>
      <w:r w:rsidRPr="003A4738">
        <w:rPr>
          <w:rFonts w:ascii="Arial" w:hAnsi="Arial" w:cs="Arial"/>
          <w:sz w:val="20"/>
          <w:szCs w:val="20"/>
        </w:rPr>
        <w:t xml:space="preserve">oprávněn požadovat </w:t>
      </w:r>
      <w:r w:rsidR="00D56FF0">
        <w:rPr>
          <w:rFonts w:ascii="Arial" w:hAnsi="Arial" w:cs="Arial"/>
          <w:sz w:val="20"/>
          <w:szCs w:val="20"/>
        </w:rPr>
        <w:t>zaplacení</w:t>
      </w:r>
      <w:r w:rsidRPr="003A4738">
        <w:rPr>
          <w:rFonts w:ascii="Arial" w:hAnsi="Arial" w:cs="Arial"/>
          <w:sz w:val="20"/>
          <w:szCs w:val="20"/>
        </w:rPr>
        <w:t xml:space="preserve"> úroku z prodlení ve výši dle nařízení vlády č.</w:t>
      </w:r>
      <w:r w:rsidR="0097156A" w:rsidRPr="003A4738">
        <w:rPr>
          <w:rFonts w:ascii="Arial" w:hAnsi="Arial" w:cs="Arial"/>
          <w:sz w:val="20"/>
          <w:szCs w:val="20"/>
        </w:rPr>
        <w:t> </w:t>
      </w:r>
      <w:r w:rsidRPr="003A4738">
        <w:rPr>
          <w:rFonts w:ascii="Arial" w:hAnsi="Arial" w:cs="Arial"/>
          <w:sz w:val="20"/>
          <w:szCs w:val="20"/>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832E3E">
        <w:rPr>
          <w:rFonts w:ascii="Arial" w:hAnsi="Arial" w:cs="Arial"/>
          <w:sz w:val="20"/>
          <w:szCs w:val="20"/>
        </w:rPr>
        <w:t xml:space="preserve"> </w:t>
      </w:r>
      <w:r w:rsidR="007F6912">
        <w:rPr>
          <w:rFonts w:ascii="Arial" w:hAnsi="Arial" w:cs="Arial"/>
          <w:sz w:val="20"/>
          <w:szCs w:val="20"/>
        </w:rPr>
        <w:br/>
      </w:r>
      <w:r w:rsidR="00832E3E">
        <w:rPr>
          <w:rFonts w:ascii="Arial" w:hAnsi="Arial" w:cs="Arial"/>
          <w:sz w:val="20"/>
          <w:szCs w:val="20"/>
        </w:rPr>
        <w:t>a evidence svěřenských fondů a evidence údajů o skutečných majitelích</w:t>
      </w:r>
      <w:r w:rsidR="007B155F">
        <w:rPr>
          <w:rFonts w:ascii="Arial" w:hAnsi="Arial" w:cs="Arial"/>
          <w:sz w:val="20"/>
          <w:szCs w:val="20"/>
        </w:rPr>
        <w:t>,</w:t>
      </w:r>
      <w:r w:rsidR="00832E3E">
        <w:rPr>
          <w:rFonts w:ascii="Arial" w:hAnsi="Arial" w:cs="Arial"/>
          <w:sz w:val="20"/>
          <w:szCs w:val="20"/>
        </w:rPr>
        <w:t xml:space="preserve"> </w:t>
      </w:r>
      <w:r w:rsidR="007B155F">
        <w:rPr>
          <w:rFonts w:ascii="Arial" w:hAnsi="Arial" w:cs="Arial"/>
          <w:sz w:val="20"/>
          <w:szCs w:val="20"/>
        </w:rPr>
        <w:t xml:space="preserve">ve znění </w:t>
      </w:r>
      <w:r w:rsidR="004A79B9">
        <w:rPr>
          <w:rFonts w:ascii="Arial" w:hAnsi="Arial" w:cs="Arial"/>
          <w:sz w:val="20"/>
          <w:szCs w:val="20"/>
        </w:rPr>
        <w:t>pozdějších předpisů</w:t>
      </w:r>
      <w:r w:rsidR="007B155F">
        <w:rPr>
          <w:rFonts w:ascii="Arial" w:hAnsi="Arial" w:cs="Arial"/>
          <w:sz w:val="20"/>
          <w:szCs w:val="20"/>
        </w:rPr>
        <w:t>.</w:t>
      </w:r>
    </w:p>
    <w:p w14:paraId="2C59C93B" w14:textId="3ED2C66A" w:rsidR="00171BCB" w:rsidRPr="00171BCB" w:rsidRDefault="00171BCB"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v případě vzniku nároku Objednatele na více smluvních pokut uložených </w:t>
      </w:r>
      <w:r w:rsidR="000D7D81">
        <w:rPr>
          <w:rFonts w:ascii="Arial" w:hAnsi="Arial" w:cs="Arial"/>
          <w:sz w:val="20"/>
          <w:szCs w:val="20"/>
        </w:rPr>
        <w:t>Zpracovatel</w:t>
      </w:r>
      <w:r w:rsidRPr="00171BCB">
        <w:rPr>
          <w:rFonts w:ascii="Arial" w:hAnsi="Arial" w:cs="Arial"/>
          <w:sz w:val="20"/>
          <w:szCs w:val="20"/>
        </w:rPr>
        <w:t>i podle této Smlouvy se takové pokuty sčítají.</w:t>
      </w:r>
    </w:p>
    <w:p w14:paraId="6AFE8426" w14:textId="48DE1805" w:rsidR="00171BCB" w:rsidRPr="00171BCB" w:rsidRDefault="00171BCB"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Není-li v této Smlouvě stanoveno jinak, zaplacení jakékoliv smluvní pokuty nezbavuje povinnou smluvní stranu povinnosti splnit své </w:t>
      </w:r>
      <w:r w:rsidR="007F6912">
        <w:rPr>
          <w:rFonts w:ascii="Arial" w:hAnsi="Arial" w:cs="Arial"/>
          <w:sz w:val="20"/>
          <w:szCs w:val="20"/>
        </w:rPr>
        <w:t>závazky</w:t>
      </w:r>
      <w:r w:rsidR="007F6912" w:rsidRPr="00171BCB">
        <w:rPr>
          <w:rFonts w:ascii="Arial" w:hAnsi="Arial" w:cs="Arial"/>
          <w:sz w:val="20"/>
          <w:szCs w:val="20"/>
        </w:rPr>
        <w:t xml:space="preserve"> </w:t>
      </w:r>
      <w:r w:rsidRPr="00171BCB">
        <w:rPr>
          <w:rFonts w:ascii="Arial" w:hAnsi="Arial" w:cs="Arial"/>
          <w:sz w:val="20"/>
          <w:szCs w:val="20"/>
        </w:rPr>
        <w:t>vyplývající z této Smlouvy</w:t>
      </w:r>
      <w:r w:rsidR="00277AA1">
        <w:rPr>
          <w:rFonts w:ascii="Arial" w:hAnsi="Arial" w:cs="Arial"/>
          <w:sz w:val="20"/>
          <w:szCs w:val="20"/>
        </w:rPr>
        <w:t>.</w:t>
      </w:r>
      <w:r w:rsidRPr="00171BCB">
        <w:rPr>
          <w:rFonts w:ascii="Arial" w:hAnsi="Arial" w:cs="Arial"/>
          <w:sz w:val="20"/>
          <w:szCs w:val="20"/>
        </w:rPr>
        <w:t xml:space="preserve"> </w:t>
      </w:r>
      <w:r w:rsidR="00277AA1">
        <w:rPr>
          <w:rFonts w:ascii="Arial" w:hAnsi="Arial" w:cs="Arial"/>
          <w:sz w:val="20"/>
          <w:szCs w:val="20"/>
        </w:rPr>
        <w:t>Ujednáním smluvní poku</w:t>
      </w:r>
      <w:r w:rsidR="002F7269">
        <w:rPr>
          <w:rFonts w:ascii="Arial" w:hAnsi="Arial" w:cs="Arial"/>
          <w:sz w:val="20"/>
          <w:szCs w:val="20"/>
        </w:rPr>
        <w:t>ty není dotčeno právo Objednatele</w:t>
      </w:r>
      <w:r w:rsidR="00277AA1">
        <w:rPr>
          <w:rFonts w:ascii="Arial" w:hAnsi="Arial" w:cs="Arial"/>
          <w:sz w:val="20"/>
          <w:szCs w:val="20"/>
        </w:rPr>
        <w:t xml:space="preserve"> na náhradu škody vzniklé z porušení povinnosti, ke kterému se tato smluvní pokuta vztahuje. </w:t>
      </w:r>
    </w:p>
    <w:p w14:paraId="5BB1616A" w14:textId="38800FC4" w:rsidR="00171BCB" w:rsidRPr="00171BCB" w:rsidRDefault="00171BCB" w:rsidP="00146C61">
      <w:pPr>
        <w:pStyle w:val="Odstavecseseznamem"/>
        <w:numPr>
          <w:ilvl w:val="1"/>
          <w:numId w:val="9"/>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0D7D81">
        <w:rPr>
          <w:rFonts w:ascii="Arial" w:hAnsi="Arial" w:cs="Arial"/>
          <w:sz w:val="20"/>
          <w:szCs w:val="20"/>
        </w:rPr>
        <w:t>Zpracovatel</w:t>
      </w:r>
      <w:r w:rsidRPr="00171BCB">
        <w:rPr>
          <w:rFonts w:ascii="Arial" w:hAnsi="Arial" w:cs="Arial"/>
          <w:sz w:val="20"/>
          <w:szCs w:val="20"/>
        </w:rPr>
        <w:t xml:space="preserve">e proti Objednateli z titulu </w:t>
      </w:r>
      <w:r w:rsidR="00D56FF0">
        <w:rPr>
          <w:rFonts w:ascii="Arial" w:hAnsi="Arial" w:cs="Arial"/>
          <w:sz w:val="20"/>
          <w:szCs w:val="20"/>
        </w:rPr>
        <w:t>platby za</w:t>
      </w:r>
      <w:r w:rsidRPr="00171BCB">
        <w:rPr>
          <w:rFonts w:ascii="Arial" w:hAnsi="Arial" w:cs="Arial"/>
          <w:sz w:val="20"/>
          <w:szCs w:val="20"/>
        </w:rPr>
        <w:t xml:space="preserve"> část </w:t>
      </w:r>
      <w:r w:rsidR="00D56FF0">
        <w:rPr>
          <w:rFonts w:ascii="Arial" w:hAnsi="Arial" w:cs="Arial"/>
          <w:sz w:val="20"/>
          <w:szCs w:val="20"/>
        </w:rPr>
        <w:t>ceny díla</w:t>
      </w:r>
      <w:r w:rsidRPr="00171BCB">
        <w:rPr>
          <w:rFonts w:ascii="Arial" w:hAnsi="Arial" w:cs="Arial"/>
          <w:sz w:val="20"/>
          <w:szCs w:val="20"/>
        </w:rPr>
        <w:t xml:space="preserve"> dle této Smlouvy.</w:t>
      </w:r>
    </w:p>
    <w:p w14:paraId="573895D4" w14:textId="433C6EA0" w:rsidR="00FA4521" w:rsidRDefault="00FA4521" w:rsidP="00D23E16">
      <w:pPr>
        <w:pStyle w:val="Nadpis1"/>
        <w:numPr>
          <w:ilvl w:val="0"/>
          <w:numId w:val="4"/>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Náhrada škody</w:t>
      </w:r>
    </w:p>
    <w:p w14:paraId="3D3511DB" w14:textId="0468D331" w:rsidR="00B734C8" w:rsidRPr="00B734C8" w:rsidRDefault="00B734C8" w:rsidP="00D23E16">
      <w:pPr>
        <w:pStyle w:val="Odstavecseseznamem"/>
        <w:numPr>
          <w:ilvl w:val="1"/>
          <w:numId w:val="25"/>
        </w:numPr>
        <w:tabs>
          <w:tab w:val="left" w:pos="426"/>
        </w:tabs>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Smluvní strany nesou odpovědnost za způsobenou škodu či jinou újmu v rámci platných </w:t>
      </w:r>
      <w:r w:rsidR="00D56FF0">
        <w:rPr>
          <w:rFonts w:ascii="Arial" w:hAnsi="Arial" w:cs="Arial"/>
          <w:sz w:val="20"/>
          <w:szCs w:val="20"/>
        </w:rPr>
        <w:br/>
      </w:r>
      <w:r w:rsidR="00C25E0D">
        <w:rPr>
          <w:rFonts w:ascii="Arial" w:hAnsi="Arial" w:cs="Arial"/>
          <w:sz w:val="20"/>
          <w:szCs w:val="20"/>
        </w:rPr>
        <w:t xml:space="preserve">a účinných </w:t>
      </w:r>
      <w:r w:rsidRPr="00B734C8">
        <w:rPr>
          <w:rFonts w:ascii="Arial" w:hAnsi="Arial" w:cs="Arial"/>
          <w:sz w:val="20"/>
          <w:szCs w:val="20"/>
        </w:rPr>
        <w:t xml:space="preserve">právních předpisů a této Smlouvy. Smluvní strany se zavazují k vyvinutí maximálního úsilí k předcházení škodám a k minimalizaci vzniklých škod. </w:t>
      </w:r>
    </w:p>
    <w:p w14:paraId="37FAC30B" w14:textId="72251A71" w:rsidR="00B734C8" w:rsidRPr="00B734C8" w:rsidRDefault="00B734C8" w:rsidP="00D23E16">
      <w:pPr>
        <w:pStyle w:val="Odstavecseseznamem"/>
        <w:numPr>
          <w:ilvl w:val="1"/>
          <w:numId w:val="25"/>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Smluvní strany se zavazují upozornit druhou smluvní stranu bez zbytečného odkladu na</w:t>
      </w:r>
      <w:r>
        <w:rPr>
          <w:rFonts w:ascii="Arial" w:hAnsi="Arial" w:cs="Arial"/>
          <w:sz w:val="20"/>
          <w:szCs w:val="20"/>
        </w:rPr>
        <w:t> </w:t>
      </w:r>
      <w:r w:rsidRPr="00B734C8">
        <w:rPr>
          <w:rFonts w:ascii="Arial" w:hAnsi="Arial" w:cs="Arial"/>
          <w:sz w:val="20"/>
          <w:szCs w:val="20"/>
        </w:rPr>
        <w:t>vzniklé okolnosti vylučující odpovědnost bránící řádnému</w:t>
      </w:r>
      <w:r w:rsidR="00C25E0D">
        <w:rPr>
          <w:rFonts w:ascii="Arial" w:hAnsi="Arial" w:cs="Arial"/>
          <w:sz w:val="20"/>
          <w:szCs w:val="20"/>
        </w:rPr>
        <w:t xml:space="preserve"> </w:t>
      </w:r>
      <w:r w:rsidR="007D20E9">
        <w:rPr>
          <w:rFonts w:ascii="Arial" w:hAnsi="Arial" w:cs="Arial"/>
          <w:sz w:val="20"/>
          <w:szCs w:val="20"/>
        </w:rPr>
        <w:t>zpracování díla</w:t>
      </w:r>
      <w:r w:rsidRPr="00B734C8">
        <w:rPr>
          <w:rFonts w:ascii="Arial" w:hAnsi="Arial" w:cs="Arial"/>
          <w:sz w:val="20"/>
          <w:szCs w:val="20"/>
        </w:rPr>
        <w:t xml:space="preserve"> </w:t>
      </w:r>
      <w:r w:rsidR="00C25E0D">
        <w:rPr>
          <w:rFonts w:ascii="Arial" w:hAnsi="Arial" w:cs="Arial"/>
          <w:sz w:val="20"/>
          <w:szCs w:val="20"/>
        </w:rPr>
        <w:t xml:space="preserve">dle </w:t>
      </w:r>
      <w:r w:rsidRPr="00B734C8">
        <w:rPr>
          <w:rFonts w:ascii="Arial" w:hAnsi="Arial" w:cs="Arial"/>
          <w:sz w:val="20"/>
          <w:szCs w:val="20"/>
        </w:rPr>
        <w:t xml:space="preserve">této Smlouvy. Smluvní strany se zavazují k vyvinutí maximálního úsilí k odvrácení a překonání okolností vylučujících odpovědnost za škodu či jinou újmu. </w:t>
      </w:r>
    </w:p>
    <w:p w14:paraId="2A195796" w14:textId="680C0665" w:rsidR="00B734C8" w:rsidRPr="00B734C8" w:rsidRDefault="00B734C8" w:rsidP="00D23E16">
      <w:pPr>
        <w:pStyle w:val="Odstavecseseznamem"/>
        <w:numPr>
          <w:ilvl w:val="1"/>
          <w:numId w:val="25"/>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Na odpovědnost za škodu či jinou újmu prokazatelně způsobenou činností příslušné smluvní strany a náhradu škody či jiné újmy se vztahují příslušná ustanovení zákona č. 89/2012 Sb., občanský zákoník</w:t>
      </w:r>
      <w:r w:rsidR="00F561E6">
        <w:rPr>
          <w:rFonts w:ascii="Arial" w:hAnsi="Arial" w:cs="Arial"/>
          <w:sz w:val="20"/>
          <w:szCs w:val="20"/>
        </w:rPr>
        <w:t>, ve znění pozdějších předpisů (dále jen „občanský zákoník“)</w:t>
      </w:r>
      <w:r w:rsidRPr="00B734C8">
        <w:rPr>
          <w:rFonts w:ascii="Arial" w:hAnsi="Arial" w:cs="Arial"/>
          <w:sz w:val="20"/>
          <w:szCs w:val="20"/>
        </w:rPr>
        <w:t xml:space="preserve">. </w:t>
      </w:r>
    </w:p>
    <w:p w14:paraId="0DE74CA2" w14:textId="2DFB10D0" w:rsidR="00E37BC8" w:rsidRDefault="00E37BC8" w:rsidP="00D23E16">
      <w:pPr>
        <w:pStyle w:val="Nadpis1"/>
        <w:numPr>
          <w:ilvl w:val="0"/>
          <w:numId w:val="4"/>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0DF2ED45" w14:textId="3B0E03E3" w:rsidR="00832E3E" w:rsidRPr="00832E3E" w:rsidRDefault="00832E3E" w:rsidP="00D23E16">
      <w:pPr>
        <w:pStyle w:val="Odstavecseseznamem"/>
        <w:numPr>
          <w:ilvl w:val="1"/>
          <w:numId w:val="26"/>
        </w:numPr>
        <w:spacing w:after="120" w:line="280" w:lineRule="atLeast"/>
        <w:ind w:left="567" w:hanging="567"/>
        <w:contextualSpacing w:val="0"/>
        <w:jc w:val="both"/>
        <w:rPr>
          <w:rFonts w:ascii="Arial" w:hAnsi="Arial" w:cs="Arial"/>
          <w:sz w:val="20"/>
          <w:szCs w:val="20"/>
        </w:rPr>
      </w:pPr>
      <w:r w:rsidRPr="00832E3E">
        <w:rPr>
          <w:rFonts w:ascii="Arial" w:hAnsi="Arial" w:cs="Arial"/>
          <w:sz w:val="20"/>
          <w:szCs w:val="20"/>
        </w:rPr>
        <w:t xml:space="preserve">Tato Smlouva nabývá platnosti dnem jejího podpisu oběma smluvními stranami. V případě, že k podpisu </w:t>
      </w:r>
      <w:r w:rsidR="00C25E0D">
        <w:rPr>
          <w:rFonts w:ascii="Arial" w:hAnsi="Arial" w:cs="Arial"/>
          <w:sz w:val="20"/>
          <w:szCs w:val="20"/>
        </w:rPr>
        <w:t xml:space="preserve">této </w:t>
      </w:r>
      <w:r w:rsidRPr="00832E3E">
        <w:rPr>
          <w:rFonts w:ascii="Arial" w:hAnsi="Arial" w:cs="Arial"/>
          <w:sz w:val="20"/>
          <w:szCs w:val="20"/>
        </w:rPr>
        <w:t xml:space="preserve">Smlouvy smluvními stranami nedojde v jednom dni, nabývá tato Smlouva platnosti dnem podpisu poslední smluvní stranou. </w:t>
      </w:r>
      <w:r w:rsidR="00C25E0D">
        <w:rPr>
          <w:rFonts w:ascii="Arial" w:hAnsi="Arial" w:cs="Arial"/>
          <w:sz w:val="20"/>
          <w:szCs w:val="20"/>
        </w:rPr>
        <w:t>Tato Smlouva nabývá ú</w:t>
      </w:r>
      <w:r w:rsidRPr="00832E3E">
        <w:rPr>
          <w:rFonts w:ascii="Arial" w:hAnsi="Arial" w:cs="Arial"/>
          <w:sz w:val="20"/>
          <w:szCs w:val="20"/>
        </w:rPr>
        <w:t xml:space="preserve">činnosti v souladu </w:t>
      </w:r>
      <w:r w:rsidR="001641F4">
        <w:rPr>
          <w:rFonts w:ascii="Arial" w:hAnsi="Arial" w:cs="Arial"/>
          <w:sz w:val="20"/>
          <w:szCs w:val="20"/>
        </w:rPr>
        <w:br/>
      </w:r>
      <w:r w:rsidRPr="00832E3E">
        <w:rPr>
          <w:rFonts w:ascii="Arial" w:hAnsi="Arial" w:cs="Arial"/>
          <w:sz w:val="20"/>
          <w:szCs w:val="20"/>
        </w:rPr>
        <w:t xml:space="preserve">s </w:t>
      </w:r>
      <w:proofErr w:type="spellStart"/>
      <w:r w:rsidRPr="00832E3E">
        <w:rPr>
          <w:rFonts w:ascii="Arial" w:hAnsi="Arial" w:cs="Arial"/>
          <w:sz w:val="20"/>
          <w:szCs w:val="20"/>
        </w:rPr>
        <w:t>ust</w:t>
      </w:r>
      <w:proofErr w:type="spellEnd"/>
      <w:r w:rsidRPr="00832E3E">
        <w:rPr>
          <w:rFonts w:ascii="Arial" w:hAnsi="Arial" w:cs="Arial"/>
          <w:sz w:val="20"/>
          <w:szCs w:val="20"/>
        </w:rPr>
        <w:t>. § 6 odst. 1 zákona č. 340/2015 Sb.</w:t>
      </w:r>
      <w:r w:rsidR="00A84E32">
        <w:rPr>
          <w:rFonts w:ascii="Arial" w:hAnsi="Arial" w:cs="Arial"/>
          <w:sz w:val="20"/>
          <w:szCs w:val="20"/>
        </w:rPr>
        <w:t>, o zvláštních podmínkách účinnosti některých smluv, uveřejňování těchto smluv a o registru smluv, ve znění pozdějších předpisů (dále jen „zákon</w:t>
      </w:r>
      <w:r w:rsidRPr="00832E3E">
        <w:rPr>
          <w:rFonts w:ascii="Arial" w:hAnsi="Arial" w:cs="Arial"/>
          <w:sz w:val="20"/>
          <w:szCs w:val="20"/>
        </w:rPr>
        <w:t xml:space="preserve"> o registru smluv</w:t>
      </w:r>
      <w:r w:rsidR="00A84E32">
        <w:rPr>
          <w:rFonts w:ascii="Arial" w:hAnsi="Arial" w:cs="Arial"/>
          <w:sz w:val="20"/>
          <w:szCs w:val="20"/>
        </w:rPr>
        <w:t>“)</w:t>
      </w:r>
      <w:r w:rsidRPr="00832E3E">
        <w:rPr>
          <w:rFonts w:ascii="Arial" w:hAnsi="Arial" w:cs="Arial"/>
          <w:sz w:val="20"/>
          <w:szCs w:val="20"/>
        </w:rPr>
        <w:t xml:space="preserve">, dnem uveřejnění v registru smluv ve smyslu </w:t>
      </w:r>
      <w:proofErr w:type="spellStart"/>
      <w:r w:rsidRPr="00832E3E">
        <w:rPr>
          <w:rFonts w:ascii="Arial" w:hAnsi="Arial" w:cs="Arial"/>
          <w:sz w:val="20"/>
          <w:szCs w:val="20"/>
        </w:rPr>
        <w:t>ust</w:t>
      </w:r>
      <w:proofErr w:type="spellEnd"/>
      <w:r w:rsidRPr="00832E3E">
        <w:rPr>
          <w:rFonts w:ascii="Arial" w:hAnsi="Arial" w:cs="Arial"/>
          <w:sz w:val="20"/>
          <w:szCs w:val="20"/>
        </w:rPr>
        <w:t xml:space="preserve">. § 4 zákona </w:t>
      </w:r>
      <w:r w:rsidR="00054102">
        <w:rPr>
          <w:rFonts w:ascii="Arial" w:hAnsi="Arial" w:cs="Arial"/>
          <w:sz w:val="20"/>
          <w:szCs w:val="20"/>
        </w:rPr>
        <w:br/>
      </w:r>
      <w:r w:rsidRPr="00832E3E">
        <w:rPr>
          <w:rFonts w:ascii="Arial" w:hAnsi="Arial" w:cs="Arial"/>
          <w:sz w:val="20"/>
          <w:szCs w:val="20"/>
        </w:rPr>
        <w:t>o registru smluv.</w:t>
      </w:r>
      <w:r w:rsidR="00A84E32">
        <w:rPr>
          <w:rFonts w:ascii="Arial" w:hAnsi="Arial" w:cs="Arial"/>
          <w:sz w:val="20"/>
          <w:szCs w:val="20"/>
        </w:rPr>
        <w:t xml:space="preserve"> Uveřejnit tuto Smlouvu v registru smluv je povinen Objednatel a o této skutečnosti je povinen Zpracovatele bez zbytečného odkladu informovat.</w:t>
      </w:r>
    </w:p>
    <w:p w14:paraId="233971C5" w14:textId="644D375E" w:rsidR="007461D0" w:rsidRPr="001735C5" w:rsidRDefault="00832E3E" w:rsidP="00D23E16">
      <w:pPr>
        <w:pStyle w:val="Odstavecseseznamem"/>
        <w:numPr>
          <w:ilvl w:val="1"/>
          <w:numId w:val="26"/>
        </w:numPr>
        <w:spacing w:after="120" w:line="280" w:lineRule="atLeast"/>
        <w:ind w:left="567" w:hanging="567"/>
        <w:contextualSpacing w:val="0"/>
        <w:jc w:val="both"/>
        <w:rPr>
          <w:rFonts w:ascii="Arial" w:hAnsi="Arial" w:cs="Arial"/>
          <w:sz w:val="20"/>
          <w:szCs w:val="20"/>
        </w:rPr>
      </w:pPr>
      <w:r w:rsidRPr="001735C5">
        <w:rPr>
          <w:rFonts w:ascii="Arial" w:hAnsi="Arial" w:cs="Arial"/>
          <w:sz w:val="20"/>
          <w:szCs w:val="20"/>
        </w:rPr>
        <w:t xml:space="preserve">Tato Smlouva se uzavírá na dobu určitou, a to </w:t>
      </w:r>
      <w:r w:rsidR="00AF413B">
        <w:rPr>
          <w:rFonts w:ascii="Arial" w:hAnsi="Arial" w:cs="Arial"/>
          <w:sz w:val="20"/>
          <w:szCs w:val="20"/>
        </w:rPr>
        <w:t>na dobu</w:t>
      </w:r>
      <w:r w:rsidR="007461D0" w:rsidRPr="00551B51">
        <w:rPr>
          <w:rFonts w:ascii="Arial" w:hAnsi="Arial" w:cs="Arial"/>
          <w:sz w:val="20"/>
          <w:szCs w:val="20"/>
        </w:rPr>
        <w:t xml:space="preserve"> </w:t>
      </w:r>
      <w:r w:rsidR="0030230B">
        <w:rPr>
          <w:rFonts w:ascii="Arial" w:hAnsi="Arial" w:cs="Arial"/>
          <w:sz w:val="20"/>
          <w:szCs w:val="20"/>
        </w:rPr>
        <w:t xml:space="preserve">9 </w:t>
      </w:r>
      <w:r w:rsidR="007461D0" w:rsidRPr="00551B51">
        <w:rPr>
          <w:rFonts w:ascii="Arial" w:hAnsi="Arial" w:cs="Arial"/>
          <w:sz w:val="20"/>
          <w:szCs w:val="20"/>
        </w:rPr>
        <w:t>měsíců</w:t>
      </w:r>
      <w:r w:rsidR="007461D0" w:rsidRPr="001735C5">
        <w:rPr>
          <w:rFonts w:ascii="Arial" w:hAnsi="Arial" w:cs="Arial"/>
          <w:sz w:val="20"/>
          <w:szCs w:val="20"/>
        </w:rPr>
        <w:t xml:space="preserve"> ode dne </w:t>
      </w:r>
      <w:r w:rsidR="00C25E0D">
        <w:rPr>
          <w:rFonts w:ascii="Arial" w:hAnsi="Arial" w:cs="Arial"/>
          <w:sz w:val="20"/>
          <w:szCs w:val="20"/>
        </w:rPr>
        <w:t xml:space="preserve">nabytí </w:t>
      </w:r>
      <w:r w:rsidR="007461D0" w:rsidRPr="001735C5">
        <w:rPr>
          <w:rFonts w:ascii="Arial" w:hAnsi="Arial" w:cs="Arial"/>
          <w:sz w:val="20"/>
          <w:szCs w:val="20"/>
        </w:rPr>
        <w:t>účinnosti</w:t>
      </w:r>
      <w:r w:rsidR="001735C5">
        <w:rPr>
          <w:rFonts w:ascii="Arial" w:hAnsi="Arial" w:cs="Arial"/>
          <w:sz w:val="20"/>
          <w:szCs w:val="20"/>
        </w:rPr>
        <w:t>.</w:t>
      </w:r>
    </w:p>
    <w:p w14:paraId="7896696E" w14:textId="4DA88DFD" w:rsidR="00832E3E" w:rsidRPr="00832E3E" w:rsidRDefault="00FA4521" w:rsidP="00D23E16">
      <w:pPr>
        <w:pStyle w:val="Odstavecseseznamem"/>
        <w:numPr>
          <w:ilvl w:val="1"/>
          <w:numId w:val="26"/>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je oprávněn odstoupit od </w:t>
      </w:r>
      <w:r w:rsidR="0097156A" w:rsidRPr="003A4738">
        <w:rPr>
          <w:rFonts w:ascii="Arial" w:hAnsi="Arial" w:cs="Arial"/>
          <w:sz w:val="20"/>
          <w:szCs w:val="20"/>
        </w:rPr>
        <w:t xml:space="preserve">této </w:t>
      </w:r>
      <w:r w:rsidRPr="003A4738">
        <w:rPr>
          <w:rFonts w:ascii="Arial" w:hAnsi="Arial" w:cs="Arial"/>
          <w:sz w:val="20"/>
          <w:szCs w:val="20"/>
        </w:rPr>
        <w:t>Smlouvy</w:t>
      </w:r>
      <w:r w:rsidR="00C25E0D">
        <w:rPr>
          <w:rFonts w:ascii="Arial" w:hAnsi="Arial" w:cs="Arial"/>
          <w:sz w:val="20"/>
          <w:szCs w:val="20"/>
        </w:rPr>
        <w:t xml:space="preserve"> </w:t>
      </w:r>
      <w:r w:rsidRPr="003A4738">
        <w:rPr>
          <w:rFonts w:ascii="Arial" w:hAnsi="Arial" w:cs="Arial"/>
          <w:sz w:val="20"/>
          <w:szCs w:val="20"/>
        </w:rPr>
        <w:t>v případě, že</w:t>
      </w:r>
      <w:r w:rsidR="005A17D3" w:rsidRPr="003A4738">
        <w:rPr>
          <w:rFonts w:ascii="Arial" w:hAnsi="Arial" w:cs="Arial"/>
          <w:sz w:val="20"/>
          <w:szCs w:val="20"/>
        </w:rPr>
        <w:t xml:space="preserve"> </w:t>
      </w:r>
      <w:r w:rsidR="000D7D81">
        <w:rPr>
          <w:rFonts w:ascii="Arial" w:hAnsi="Arial" w:cs="Arial"/>
          <w:sz w:val="20"/>
          <w:szCs w:val="20"/>
        </w:rPr>
        <w:t>Zpracovatel</w:t>
      </w:r>
      <w:r w:rsidR="005A17D3" w:rsidRPr="003A4738">
        <w:rPr>
          <w:rFonts w:ascii="Arial" w:hAnsi="Arial" w:cs="Arial"/>
          <w:sz w:val="20"/>
          <w:szCs w:val="20"/>
        </w:rPr>
        <w:t xml:space="preserve"> </w:t>
      </w:r>
      <w:r w:rsidRPr="003A4738">
        <w:rPr>
          <w:rFonts w:ascii="Arial" w:hAnsi="Arial" w:cs="Arial"/>
          <w:sz w:val="20"/>
          <w:szCs w:val="20"/>
        </w:rPr>
        <w:t xml:space="preserve">nezahájí řádné </w:t>
      </w:r>
      <w:r w:rsidR="007D20E9">
        <w:rPr>
          <w:rFonts w:ascii="Arial" w:hAnsi="Arial" w:cs="Arial"/>
          <w:sz w:val="20"/>
          <w:szCs w:val="20"/>
        </w:rPr>
        <w:t>zpracování díla</w:t>
      </w:r>
      <w:r w:rsidRPr="003A4738">
        <w:rPr>
          <w:rFonts w:ascii="Arial" w:hAnsi="Arial" w:cs="Arial"/>
          <w:sz w:val="20"/>
          <w:szCs w:val="20"/>
        </w:rPr>
        <w:t xml:space="preserve"> ani do </w:t>
      </w:r>
      <w:r w:rsidR="00887291" w:rsidRPr="00B62C49">
        <w:rPr>
          <w:rFonts w:ascii="Arial" w:hAnsi="Arial" w:cs="Arial"/>
          <w:sz w:val="20"/>
          <w:szCs w:val="20"/>
        </w:rPr>
        <w:t>5</w:t>
      </w:r>
      <w:r w:rsidRPr="00B62C49">
        <w:rPr>
          <w:rFonts w:ascii="Arial" w:hAnsi="Arial" w:cs="Arial"/>
          <w:sz w:val="20"/>
          <w:szCs w:val="20"/>
        </w:rPr>
        <w:t xml:space="preserve"> kalendářních dnů</w:t>
      </w:r>
      <w:r w:rsidR="0013376D" w:rsidRPr="003A4738">
        <w:rPr>
          <w:rFonts w:ascii="Arial" w:hAnsi="Arial" w:cs="Arial"/>
          <w:sz w:val="20"/>
          <w:szCs w:val="20"/>
        </w:rPr>
        <w:t xml:space="preserve"> od</w:t>
      </w:r>
      <w:r w:rsidRPr="003A4738">
        <w:rPr>
          <w:rFonts w:ascii="Arial" w:hAnsi="Arial" w:cs="Arial"/>
          <w:sz w:val="20"/>
          <w:szCs w:val="20"/>
        </w:rPr>
        <w:t> </w:t>
      </w:r>
      <w:r w:rsidR="0013376D" w:rsidRPr="003A4738">
        <w:rPr>
          <w:rFonts w:ascii="Arial" w:hAnsi="Arial" w:cs="Arial"/>
          <w:sz w:val="20"/>
          <w:szCs w:val="20"/>
        </w:rPr>
        <w:t>písemné</w:t>
      </w:r>
      <w:r w:rsidR="00832E3E">
        <w:rPr>
          <w:rFonts w:ascii="Arial" w:hAnsi="Arial" w:cs="Arial"/>
          <w:sz w:val="20"/>
          <w:szCs w:val="20"/>
        </w:rPr>
        <w:t xml:space="preserve"> výzvy </w:t>
      </w:r>
      <w:r w:rsidRPr="003A4738">
        <w:rPr>
          <w:rFonts w:ascii="Arial" w:hAnsi="Arial" w:cs="Arial"/>
          <w:sz w:val="20"/>
          <w:szCs w:val="20"/>
        </w:rPr>
        <w:t xml:space="preserve">Objednatele nebo je opakovaně </w:t>
      </w:r>
      <w:r w:rsidRPr="003A4738">
        <w:rPr>
          <w:rFonts w:ascii="Arial" w:hAnsi="Arial" w:cs="Arial"/>
          <w:sz w:val="20"/>
          <w:szCs w:val="20"/>
        </w:rPr>
        <w:lastRenderedPageBreak/>
        <w:t>v prodlení s</w:t>
      </w:r>
      <w:r w:rsidR="0013376D" w:rsidRPr="003A4738">
        <w:rPr>
          <w:rFonts w:ascii="Arial" w:hAnsi="Arial" w:cs="Arial"/>
          <w:sz w:val="20"/>
          <w:szCs w:val="20"/>
        </w:rPr>
        <w:t> </w:t>
      </w:r>
      <w:r w:rsidRPr="003A4738">
        <w:rPr>
          <w:rFonts w:ascii="Arial" w:hAnsi="Arial" w:cs="Arial"/>
          <w:sz w:val="20"/>
          <w:szCs w:val="20"/>
        </w:rPr>
        <w:t>plněním jakéko</w:t>
      </w:r>
      <w:r w:rsidR="00887291" w:rsidRPr="003A4738">
        <w:rPr>
          <w:rFonts w:ascii="Arial" w:hAnsi="Arial" w:cs="Arial"/>
          <w:sz w:val="20"/>
          <w:szCs w:val="20"/>
        </w:rPr>
        <w:t xml:space="preserve">liv povinnosti dle této Smlouvy </w:t>
      </w:r>
      <w:r w:rsidR="00210781">
        <w:rPr>
          <w:rFonts w:ascii="Arial" w:hAnsi="Arial" w:cs="Arial"/>
          <w:sz w:val="20"/>
          <w:szCs w:val="20"/>
        </w:rPr>
        <w:t>po dobu</w:t>
      </w:r>
      <w:r w:rsidRPr="003A4738">
        <w:rPr>
          <w:rFonts w:ascii="Arial" w:hAnsi="Arial" w:cs="Arial"/>
          <w:sz w:val="20"/>
          <w:szCs w:val="20"/>
        </w:rPr>
        <w:t xml:space="preserve"> </w:t>
      </w:r>
      <w:r w:rsidR="00887291" w:rsidRPr="00B62C49">
        <w:rPr>
          <w:rFonts w:ascii="Arial" w:hAnsi="Arial" w:cs="Arial"/>
          <w:sz w:val="20"/>
          <w:szCs w:val="20"/>
        </w:rPr>
        <w:t>14</w:t>
      </w:r>
      <w:r w:rsidRPr="00B62C49">
        <w:rPr>
          <w:rFonts w:ascii="Arial" w:hAnsi="Arial" w:cs="Arial"/>
          <w:sz w:val="20"/>
          <w:szCs w:val="20"/>
        </w:rPr>
        <w:t xml:space="preserve"> kalendářních dnů.</w:t>
      </w:r>
      <w:r w:rsidRPr="003A4738">
        <w:rPr>
          <w:rFonts w:ascii="Arial" w:hAnsi="Arial" w:cs="Arial"/>
          <w:sz w:val="20"/>
          <w:szCs w:val="20"/>
        </w:rPr>
        <w:t xml:space="preserve"> Odstoupení</w:t>
      </w:r>
      <w:r w:rsidR="0013376D" w:rsidRPr="003A4738">
        <w:rPr>
          <w:rFonts w:ascii="Arial" w:hAnsi="Arial" w:cs="Arial"/>
          <w:sz w:val="20"/>
          <w:szCs w:val="20"/>
        </w:rPr>
        <w:t xml:space="preserve"> od této Smlouvy</w:t>
      </w:r>
      <w:r w:rsidRPr="003A4738">
        <w:rPr>
          <w:rFonts w:ascii="Arial" w:hAnsi="Arial" w:cs="Arial"/>
          <w:sz w:val="20"/>
          <w:szCs w:val="20"/>
        </w:rPr>
        <w:t xml:space="preserve"> nabývá účinnosti dnem následujícím po dni prokazatelného doručení jeho písemného vyhotovení </w:t>
      </w:r>
      <w:r w:rsidR="000D7D81">
        <w:rPr>
          <w:rFonts w:ascii="Arial" w:hAnsi="Arial" w:cs="Arial"/>
          <w:sz w:val="20"/>
          <w:szCs w:val="20"/>
        </w:rPr>
        <w:t>Zpracovatel</w:t>
      </w:r>
      <w:r w:rsidR="00050769">
        <w:rPr>
          <w:rFonts w:ascii="Arial" w:hAnsi="Arial" w:cs="Arial"/>
          <w:sz w:val="20"/>
          <w:szCs w:val="20"/>
        </w:rPr>
        <w:t>i</w:t>
      </w:r>
      <w:r w:rsidRPr="003A4738">
        <w:rPr>
          <w:rFonts w:ascii="Arial" w:hAnsi="Arial" w:cs="Arial"/>
          <w:sz w:val="20"/>
          <w:szCs w:val="20"/>
        </w:rPr>
        <w:t>. Objednatel je oprávněn odstoupit i jen od samostatné části plnění.</w:t>
      </w:r>
      <w:r w:rsidR="00D22062" w:rsidRPr="00D22062">
        <w:rPr>
          <w:rFonts w:ascii="Arial" w:hAnsi="Arial" w:cs="Arial"/>
          <w:sz w:val="20"/>
          <w:szCs w:val="20"/>
        </w:rPr>
        <w:t xml:space="preserve"> </w:t>
      </w:r>
      <w:r w:rsidR="00832E3E" w:rsidRPr="00832E3E">
        <w:rPr>
          <w:rFonts w:ascii="Arial" w:hAnsi="Arial" w:cs="Arial"/>
          <w:sz w:val="20"/>
          <w:szCs w:val="20"/>
        </w:rPr>
        <w:t xml:space="preserve">V případě odstoupení Objednatele od této Smlouvy z výše uvedených důvodů, má Objednatel nárok na náhradu prokázaných nákladů, </w:t>
      </w:r>
      <w:r w:rsidR="00D56FF0">
        <w:rPr>
          <w:rFonts w:ascii="Arial" w:hAnsi="Arial" w:cs="Arial"/>
          <w:sz w:val="20"/>
          <w:szCs w:val="20"/>
        </w:rPr>
        <w:t>k</w:t>
      </w:r>
      <w:r w:rsidR="00832E3E" w:rsidRPr="00832E3E">
        <w:rPr>
          <w:rFonts w:ascii="Arial" w:hAnsi="Arial" w:cs="Arial"/>
          <w:sz w:val="20"/>
          <w:szCs w:val="20"/>
        </w:rPr>
        <w:t>teré mu vzniknou v souvislosti s přijetím náhradního řešení. Odstoupením od této Smlouvy není dotčen nárok na smluvní pokutu platně vzniklý v době před odstoupením od této Smlouvy.</w:t>
      </w:r>
      <w:r w:rsidR="00832E3E" w:rsidRPr="00832E3E">
        <w:rPr>
          <w:rFonts w:ascii="Arial" w:hAnsi="Arial" w:cs="Arial"/>
          <w:sz w:val="20"/>
          <w:szCs w:val="20"/>
        </w:rPr>
        <w:tab/>
        <w:t>Odstoupení od této Smlouvy ze strany Objednatele nesmí být spojeno s uložením jakékoliv sankce ze strany Zpracovatele k tíži Objednatele.</w:t>
      </w:r>
    </w:p>
    <w:p w14:paraId="3E0AD768" w14:textId="77777777" w:rsidR="00832E3E" w:rsidRDefault="00832E3E" w:rsidP="00D23E16">
      <w:pPr>
        <w:pStyle w:val="Odstavecseseznamem"/>
        <w:numPr>
          <w:ilvl w:val="1"/>
          <w:numId w:val="26"/>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Objednatel je dále oprávněn odstoupit od této Smlouvy v případě jejího podstatného porušení ze strany Zpracovatele. Za takové podstatné porušení se považuje zejména, nikoli však výlučně: </w:t>
      </w:r>
    </w:p>
    <w:p w14:paraId="40F688BF" w14:textId="77777777" w:rsidR="00832E3E" w:rsidRDefault="00832E3E" w:rsidP="00832E3E">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a) pokud Zpracovatel použije výstupy plnění k jinému než touto Smlouvou stanovenému účelu (např. ke komerčním účelům), </w:t>
      </w:r>
    </w:p>
    <w:p w14:paraId="46C4AF0B" w14:textId="77777777" w:rsidR="00D56FF0" w:rsidRDefault="00832E3E" w:rsidP="00D56FF0">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b) </w:t>
      </w:r>
      <w:r w:rsidR="00D56FF0">
        <w:rPr>
          <w:rFonts w:ascii="Arial" w:hAnsi="Arial" w:cs="Arial"/>
          <w:sz w:val="20"/>
          <w:szCs w:val="20"/>
        </w:rPr>
        <w:t>pokud Zpracovatel postupuje v rozporu s článkem 5. odst. 5.4. této Smlouvy,</w:t>
      </w:r>
    </w:p>
    <w:p w14:paraId="4CE8EAAB" w14:textId="46A1FE08" w:rsidR="00832E3E" w:rsidRPr="00D56FF0" w:rsidRDefault="00D56FF0" w:rsidP="00D56FF0">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t xml:space="preserve">c) </w:t>
      </w:r>
      <w:r w:rsidR="00832E3E" w:rsidRPr="00D56FF0">
        <w:rPr>
          <w:rFonts w:ascii="Arial" w:hAnsi="Arial" w:cs="Arial"/>
          <w:sz w:val="20"/>
          <w:szCs w:val="20"/>
        </w:rPr>
        <w:t>pokud Zpracovatel neumožní či jakkoliv zmaří Objednateli postupovat dle</w:t>
      </w:r>
      <w:r w:rsidR="00C25E0D" w:rsidRPr="00D56FF0">
        <w:rPr>
          <w:rFonts w:ascii="Arial" w:hAnsi="Arial" w:cs="Arial"/>
          <w:sz w:val="20"/>
          <w:szCs w:val="20"/>
        </w:rPr>
        <w:t xml:space="preserve"> článku 5.</w:t>
      </w:r>
      <w:r w:rsidR="00832E3E" w:rsidRPr="00D56FF0">
        <w:rPr>
          <w:rFonts w:ascii="Arial" w:hAnsi="Arial" w:cs="Arial"/>
          <w:sz w:val="20"/>
          <w:szCs w:val="20"/>
        </w:rPr>
        <w:t xml:space="preserve"> </w:t>
      </w:r>
      <w:r w:rsidR="00C25E0D" w:rsidRPr="00D56FF0">
        <w:rPr>
          <w:rFonts w:ascii="Arial" w:hAnsi="Arial" w:cs="Arial"/>
          <w:sz w:val="20"/>
          <w:szCs w:val="20"/>
        </w:rPr>
        <w:t xml:space="preserve">odst. </w:t>
      </w:r>
      <w:r w:rsidR="00832E3E" w:rsidRPr="00D56FF0">
        <w:rPr>
          <w:rFonts w:ascii="Arial" w:hAnsi="Arial" w:cs="Arial"/>
          <w:sz w:val="20"/>
          <w:szCs w:val="20"/>
        </w:rPr>
        <w:t>5.</w:t>
      </w:r>
      <w:r w:rsidR="00C25E0D" w:rsidRPr="00D56FF0">
        <w:rPr>
          <w:rFonts w:ascii="Arial" w:hAnsi="Arial" w:cs="Arial"/>
          <w:sz w:val="20"/>
          <w:szCs w:val="20"/>
        </w:rPr>
        <w:t>5</w:t>
      </w:r>
      <w:r w:rsidR="00832E3E" w:rsidRPr="00D56FF0">
        <w:rPr>
          <w:rFonts w:ascii="Arial" w:hAnsi="Arial" w:cs="Arial"/>
          <w:sz w:val="20"/>
          <w:szCs w:val="20"/>
        </w:rPr>
        <w:t>. této Smlouvy</w:t>
      </w:r>
      <w:r>
        <w:rPr>
          <w:rFonts w:ascii="Arial" w:hAnsi="Arial" w:cs="Arial"/>
          <w:sz w:val="20"/>
          <w:szCs w:val="20"/>
        </w:rPr>
        <w:t>.</w:t>
      </w:r>
    </w:p>
    <w:p w14:paraId="4300142F" w14:textId="5DDD7208" w:rsidR="00FA4521" w:rsidRPr="003A4738" w:rsidRDefault="00FA4521" w:rsidP="00D23E16">
      <w:pPr>
        <w:pStyle w:val="Odstavecseseznamem"/>
        <w:numPr>
          <w:ilvl w:val="1"/>
          <w:numId w:val="26"/>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Kterákoliv ze smluvních stran je dále oprávněna odstoupit od </w:t>
      </w:r>
      <w:r w:rsidR="007501D9" w:rsidRPr="003A4738">
        <w:rPr>
          <w:rFonts w:ascii="Arial" w:hAnsi="Arial" w:cs="Arial"/>
          <w:sz w:val="20"/>
          <w:szCs w:val="20"/>
        </w:rPr>
        <w:t>této S</w:t>
      </w:r>
      <w:r w:rsidRPr="003A4738">
        <w:rPr>
          <w:rFonts w:ascii="Arial" w:hAnsi="Arial" w:cs="Arial"/>
          <w:sz w:val="20"/>
          <w:szCs w:val="20"/>
        </w:rPr>
        <w:t>mlouvy za</w:t>
      </w:r>
      <w:r w:rsidR="00F52B99" w:rsidRPr="003A4738">
        <w:rPr>
          <w:rFonts w:ascii="Arial" w:hAnsi="Arial" w:cs="Arial"/>
          <w:sz w:val="20"/>
          <w:szCs w:val="20"/>
        </w:rPr>
        <w:t> </w:t>
      </w:r>
      <w:r w:rsidRPr="003A4738">
        <w:rPr>
          <w:rFonts w:ascii="Arial" w:hAnsi="Arial" w:cs="Arial"/>
          <w:sz w:val="20"/>
          <w:szCs w:val="20"/>
        </w:rPr>
        <w:t>podmínek stanovených</w:t>
      </w:r>
      <w:r w:rsidR="007501D9" w:rsidRPr="003A4738">
        <w:rPr>
          <w:rFonts w:ascii="Arial" w:hAnsi="Arial" w:cs="Arial"/>
          <w:sz w:val="20"/>
          <w:szCs w:val="20"/>
        </w:rPr>
        <w:t xml:space="preserve"> občanský</w:t>
      </w:r>
      <w:r w:rsidR="00601D10">
        <w:rPr>
          <w:rFonts w:ascii="Arial" w:hAnsi="Arial" w:cs="Arial"/>
          <w:sz w:val="20"/>
          <w:szCs w:val="20"/>
        </w:rPr>
        <w:t>m</w:t>
      </w:r>
      <w:r w:rsidR="007501D9" w:rsidRPr="003A4738">
        <w:rPr>
          <w:rFonts w:ascii="Arial" w:hAnsi="Arial" w:cs="Arial"/>
          <w:sz w:val="20"/>
          <w:szCs w:val="20"/>
        </w:rPr>
        <w:t xml:space="preserve"> zákoník</w:t>
      </w:r>
      <w:r w:rsidR="00601D10">
        <w:rPr>
          <w:rFonts w:ascii="Arial" w:hAnsi="Arial" w:cs="Arial"/>
          <w:sz w:val="20"/>
          <w:szCs w:val="20"/>
        </w:rPr>
        <w:t>em</w:t>
      </w:r>
      <w:r w:rsidR="007501D9" w:rsidRPr="003A4738">
        <w:rPr>
          <w:rFonts w:ascii="Arial" w:hAnsi="Arial" w:cs="Arial"/>
          <w:sz w:val="20"/>
          <w:szCs w:val="20"/>
        </w:rPr>
        <w:t>.</w:t>
      </w:r>
    </w:p>
    <w:p w14:paraId="7AA26FD9" w14:textId="4CD8118B" w:rsidR="00FA4521" w:rsidRPr="003A4738" w:rsidRDefault="00FA4521" w:rsidP="00D23E16">
      <w:pPr>
        <w:pStyle w:val="Odstavecseseznamem"/>
        <w:numPr>
          <w:ilvl w:val="1"/>
          <w:numId w:val="26"/>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Objednatel je oprávněn tuto Smlouvu vypovědět i bez uvedení důvodu. Výpovědní lhůta činí</w:t>
      </w:r>
      <w:r w:rsidR="007501D9" w:rsidRPr="003A4738">
        <w:rPr>
          <w:rFonts w:ascii="Arial" w:hAnsi="Arial" w:cs="Arial"/>
          <w:sz w:val="20"/>
          <w:szCs w:val="20"/>
        </w:rPr>
        <w:t xml:space="preserve"> </w:t>
      </w:r>
      <w:r w:rsidR="001D6B07" w:rsidRPr="00B62C49">
        <w:rPr>
          <w:rFonts w:ascii="Arial" w:hAnsi="Arial" w:cs="Arial"/>
          <w:sz w:val="20"/>
          <w:szCs w:val="20"/>
        </w:rPr>
        <w:t>1 měsíc</w:t>
      </w:r>
      <w:r w:rsidRPr="003A4738">
        <w:rPr>
          <w:rFonts w:ascii="Arial" w:hAnsi="Arial" w:cs="Arial"/>
          <w:sz w:val="20"/>
          <w:szCs w:val="20"/>
        </w:rPr>
        <w:t xml:space="preserve"> a počíná běžet dnem následujícím po dni prokazatelného doručení </w:t>
      </w:r>
      <w:r w:rsidR="007501D9" w:rsidRPr="003A4738">
        <w:rPr>
          <w:rFonts w:ascii="Arial" w:hAnsi="Arial" w:cs="Arial"/>
          <w:sz w:val="20"/>
          <w:szCs w:val="20"/>
        </w:rPr>
        <w:t xml:space="preserve">písemné </w:t>
      </w:r>
      <w:r w:rsidRPr="003A4738">
        <w:rPr>
          <w:rFonts w:ascii="Arial" w:hAnsi="Arial" w:cs="Arial"/>
          <w:sz w:val="20"/>
          <w:szCs w:val="20"/>
        </w:rPr>
        <w:t xml:space="preserve">výpovědi </w:t>
      </w:r>
      <w:r w:rsidR="000D7D81">
        <w:rPr>
          <w:rFonts w:ascii="Arial" w:hAnsi="Arial" w:cs="Arial"/>
          <w:sz w:val="20"/>
          <w:szCs w:val="20"/>
        </w:rPr>
        <w:t>Zpracovatel</w:t>
      </w:r>
      <w:r w:rsidR="00050769">
        <w:rPr>
          <w:rFonts w:ascii="Arial" w:hAnsi="Arial" w:cs="Arial"/>
          <w:sz w:val="20"/>
          <w:szCs w:val="20"/>
        </w:rPr>
        <w:t>i</w:t>
      </w:r>
      <w:r w:rsidR="007501D9" w:rsidRPr="003A4738">
        <w:rPr>
          <w:rFonts w:ascii="Arial" w:hAnsi="Arial" w:cs="Arial"/>
          <w:sz w:val="20"/>
          <w:szCs w:val="20"/>
        </w:rPr>
        <w:t>.</w:t>
      </w:r>
      <w:r w:rsidRPr="003A4738">
        <w:rPr>
          <w:rFonts w:ascii="Arial" w:hAnsi="Arial" w:cs="Arial"/>
          <w:sz w:val="20"/>
          <w:szCs w:val="20"/>
        </w:rPr>
        <w:t xml:space="preserve"> Po dobu výpovědní lhůty trvají všechna práva a povinnosti smluvních stran touto Smlouvou založené. </w:t>
      </w:r>
      <w:r w:rsidR="000D7D81">
        <w:rPr>
          <w:rFonts w:ascii="Arial" w:hAnsi="Arial" w:cs="Arial"/>
          <w:sz w:val="20"/>
          <w:szCs w:val="20"/>
        </w:rPr>
        <w:t>Zpracovatel</w:t>
      </w:r>
      <w:r w:rsidR="00050769">
        <w:rPr>
          <w:rFonts w:ascii="Arial" w:hAnsi="Arial" w:cs="Arial"/>
          <w:sz w:val="20"/>
          <w:szCs w:val="20"/>
        </w:rPr>
        <w:t xml:space="preserve"> </w:t>
      </w:r>
      <w:r w:rsidR="007501D9" w:rsidRPr="003A4738">
        <w:rPr>
          <w:rFonts w:ascii="Arial" w:hAnsi="Arial" w:cs="Arial"/>
          <w:sz w:val="20"/>
          <w:szCs w:val="20"/>
        </w:rPr>
        <w:t>se</w:t>
      </w:r>
      <w:r w:rsidR="00F52B99" w:rsidRPr="003A4738">
        <w:rPr>
          <w:rFonts w:ascii="Arial" w:hAnsi="Arial" w:cs="Arial"/>
          <w:sz w:val="20"/>
          <w:szCs w:val="20"/>
        </w:rPr>
        <w:t> </w:t>
      </w:r>
      <w:r w:rsidR="007501D9" w:rsidRPr="003A4738">
        <w:rPr>
          <w:rFonts w:ascii="Arial" w:hAnsi="Arial" w:cs="Arial"/>
          <w:sz w:val="20"/>
          <w:szCs w:val="20"/>
        </w:rPr>
        <w:t xml:space="preserve">zavazuje </w:t>
      </w:r>
      <w:r w:rsidR="007D20E9">
        <w:rPr>
          <w:rFonts w:ascii="Arial" w:hAnsi="Arial" w:cs="Arial"/>
          <w:sz w:val="20"/>
          <w:szCs w:val="20"/>
        </w:rPr>
        <w:t>zpracovat výstupy plnění</w:t>
      </w:r>
      <w:r w:rsidR="007501D9" w:rsidRPr="003A4738">
        <w:rPr>
          <w:rFonts w:ascii="Arial" w:hAnsi="Arial" w:cs="Arial"/>
          <w:sz w:val="20"/>
          <w:szCs w:val="20"/>
        </w:rPr>
        <w:t>,</w:t>
      </w:r>
      <w:r w:rsidRPr="003A4738">
        <w:rPr>
          <w:rFonts w:ascii="Arial" w:hAnsi="Arial" w:cs="Arial"/>
          <w:sz w:val="20"/>
          <w:szCs w:val="20"/>
        </w:rPr>
        <w:t xml:space="preserve"> na nichž se</w:t>
      </w:r>
      <w:r w:rsidR="000852D7">
        <w:rPr>
          <w:rFonts w:ascii="Arial" w:hAnsi="Arial" w:cs="Arial"/>
          <w:sz w:val="20"/>
          <w:szCs w:val="20"/>
        </w:rPr>
        <w:t> </w:t>
      </w:r>
      <w:r w:rsidRPr="003A4738">
        <w:rPr>
          <w:rFonts w:ascii="Arial" w:hAnsi="Arial" w:cs="Arial"/>
          <w:sz w:val="20"/>
          <w:szCs w:val="20"/>
        </w:rPr>
        <w:t xml:space="preserve">s Objednatelem dohodl do doby </w:t>
      </w:r>
      <w:r w:rsidR="00832E3E">
        <w:rPr>
          <w:rFonts w:ascii="Arial" w:hAnsi="Arial" w:cs="Arial"/>
          <w:sz w:val="20"/>
          <w:szCs w:val="20"/>
        </w:rPr>
        <w:t>doručení</w:t>
      </w:r>
      <w:r w:rsidR="007501D9" w:rsidRPr="003A4738">
        <w:rPr>
          <w:rFonts w:ascii="Arial" w:hAnsi="Arial" w:cs="Arial"/>
          <w:sz w:val="20"/>
          <w:szCs w:val="20"/>
        </w:rPr>
        <w:t xml:space="preserve"> písemné </w:t>
      </w:r>
      <w:r w:rsidRPr="003A4738">
        <w:rPr>
          <w:rFonts w:ascii="Arial" w:hAnsi="Arial" w:cs="Arial"/>
          <w:sz w:val="20"/>
          <w:szCs w:val="20"/>
        </w:rPr>
        <w:t xml:space="preserve">výpovědi, není-li ve výpovědi stanoveno jinak. Objednatel </w:t>
      </w:r>
      <w:r w:rsidR="007501D9" w:rsidRPr="003A4738">
        <w:rPr>
          <w:rFonts w:ascii="Arial" w:hAnsi="Arial" w:cs="Arial"/>
          <w:sz w:val="20"/>
          <w:szCs w:val="20"/>
        </w:rPr>
        <w:t>se</w:t>
      </w:r>
      <w:r w:rsidR="00A76449" w:rsidRPr="003A4738">
        <w:rPr>
          <w:rFonts w:ascii="Arial" w:hAnsi="Arial" w:cs="Arial"/>
          <w:sz w:val="20"/>
          <w:szCs w:val="20"/>
        </w:rPr>
        <w:t> </w:t>
      </w:r>
      <w:r w:rsidR="007501D9" w:rsidRPr="003A4738">
        <w:rPr>
          <w:rFonts w:ascii="Arial" w:hAnsi="Arial" w:cs="Arial"/>
          <w:sz w:val="20"/>
          <w:szCs w:val="20"/>
        </w:rPr>
        <w:t>zavazuje</w:t>
      </w:r>
      <w:r w:rsidRPr="003A4738">
        <w:rPr>
          <w:rFonts w:ascii="Arial" w:hAnsi="Arial" w:cs="Arial"/>
          <w:sz w:val="20"/>
          <w:szCs w:val="20"/>
        </w:rPr>
        <w:t xml:space="preserve"> </w:t>
      </w:r>
      <w:r w:rsidR="00D47963">
        <w:rPr>
          <w:rFonts w:ascii="Arial" w:hAnsi="Arial" w:cs="Arial"/>
          <w:sz w:val="20"/>
          <w:szCs w:val="20"/>
        </w:rPr>
        <w:t>odměnu</w:t>
      </w:r>
      <w:r w:rsidR="00D47963" w:rsidRPr="003A4738">
        <w:rPr>
          <w:rFonts w:ascii="Arial" w:hAnsi="Arial" w:cs="Arial"/>
          <w:sz w:val="20"/>
          <w:szCs w:val="20"/>
        </w:rPr>
        <w:t xml:space="preserve"> </w:t>
      </w:r>
      <w:r w:rsidR="0013376D" w:rsidRPr="003A4738">
        <w:rPr>
          <w:rFonts w:ascii="Arial" w:hAnsi="Arial" w:cs="Arial"/>
          <w:sz w:val="20"/>
          <w:szCs w:val="20"/>
        </w:rPr>
        <w:t xml:space="preserve">za </w:t>
      </w:r>
      <w:r w:rsidR="007501D9" w:rsidRPr="003A4738">
        <w:rPr>
          <w:rFonts w:ascii="Arial" w:hAnsi="Arial" w:cs="Arial"/>
          <w:sz w:val="20"/>
          <w:szCs w:val="20"/>
        </w:rPr>
        <w:t>takovéto plnění poskytnuté v souladu s touto Smlouvou</w:t>
      </w:r>
      <w:r w:rsidRPr="003A4738">
        <w:rPr>
          <w:rFonts w:ascii="Arial" w:hAnsi="Arial" w:cs="Arial"/>
          <w:sz w:val="20"/>
          <w:szCs w:val="20"/>
        </w:rPr>
        <w:t xml:space="preserve"> </w:t>
      </w:r>
      <w:r w:rsidR="000D7D81">
        <w:rPr>
          <w:rFonts w:ascii="Arial" w:hAnsi="Arial" w:cs="Arial"/>
          <w:sz w:val="20"/>
          <w:szCs w:val="20"/>
        </w:rPr>
        <w:t>Zpracovatel</w:t>
      </w:r>
      <w:r w:rsidR="00050769">
        <w:rPr>
          <w:rFonts w:ascii="Arial" w:hAnsi="Arial" w:cs="Arial"/>
          <w:sz w:val="20"/>
          <w:szCs w:val="20"/>
        </w:rPr>
        <w:t xml:space="preserve">i </w:t>
      </w:r>
      <w:r w:rsidR="005A17D3" w:rsidRPr="003A4738">
        <w:rPr>
          <w:rFonts w:ascii="Arial" w:hAnsi="Arial" w:cs="Arial"/>
          <w:sz w:val="20"/>
          <w:szCs w:val="20"/>
        </w:rPr>
        <w:t>zaplatit.</w:t>
      </w:r>
    </w:p>
    <w:p w14:paraId="447B0FE0" w14:textId="2A1FC756" w:rsidR="0086181F" w:rsidRDefault="00FA4521" w:rsidP="00D23E16">
      <w:pPr>
        <w:pStyle w:val="Odstavecseseznamem"/>
        <w:numPr>
          <w:ilvl w:val="1"/>
          <w:numId w:val="26"/>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 případě ukončení této Smlouvy před uplynutím</w:t>
      </w:r>
      <w:r w:rsidR="00832E3E">
        <w:rPr>
          <w:rFonts w:ascii="Arial" w:hAnsi="Arial" w:cs="Arial"/>
          <w:sz w:val="20"/>
          <w:szCs w:val="20"/>
        </w:rPr>
        <w:t xml:space="preserve"> sjednané</w:t>
      </w:r>
      <w:r w:rsidRPr="003A4738">
        <w:rPr>
          <w:rFonts w:ascii="Arial" w:hAnsi="Arial" w:cs="Arial"/>
          <w:sz w:val="20"/>
          <w:szCs w:val="20"/>
        </w:rPr>
        <w:t xml:space="preserve"> doby </w:t>
      </w:r>
      <w:r w:rsidR="00210781">
        <w:rPr>
          <w:rFonts w:ascii="Arial" w:hAnsi="Arial" w:cs="Arial"/>
          <w:sz w:val="20"/>
          <w:szCs w:val="20"/>
        </w:rPr>
        <w:t xml:space="preserve">trvání </w:t>
      </w:r>
      <w:r w:rsidR="00C25E0D">
        <w:rPr>
          <w:rFonts w:ascii="Arial" w:hAnsi="Arial" w:cs="Arial"/>
          <w:sz w:val="20"/>
          <w:szCs w:val="20"/>
        </w:rPr>
        <w:t xml:space="preserve">je </w:t>
      </w:r>
      <w:r w:rsidR="00210781">
        <w:rPr>
          <w:rFonts w:ascii="Arial" w:hAnsi="Arial" w:cs="Arial"/>
          <w:sz w:val="20"/>
          <w:szCs w:val="20"/>
        </w:rPr>
        <w:t>O</w:t>
      </w:r>
      <w:r w:rsidRPr="003A4738">
        <w:rPr>
          <w:rFonts w:ascii="Arial" w:hAnsi="Arial" w:cs="Arial"/>
          <w:sz w:val="20"/>
          <w:szCs w:val="20"/>
        </w:rPr>
        <w:t xml:space="preserve">bjednatel </w:t>
      </w:r>
      <w:r w:rsidR="00C25E0D">
        <w:rPr>
          <w:rFonts w:ascii="Arial" w:hAnsi="Arial" w:cs="Arial"/>
          <w:sz w:val="20"/>
          <w:szCs w:val="20"/>
        </w:rPr>
        <w:t xml:space="preserve">oprávněn </w:t>
      </w:r>
      <w:r w:rsidRPr="003A4738">
        <w:rPr>
          <w:rFonts w:ascii="Arial" w:hAnsi="Arial" w:cs="Arial"/>
          <w:sz w:val="20"/>
          <w:szCs w:val="20"/>
        </w:rPr>
        <w:t>požadovat, že určit</w:t>
      </w:r>
      <w:r w:rsidR="00C25E0D">
        <w:rPr>
          <w:rFonts w:ascii="Arial" w:hAnsi="Arial" w:cs="Arial"/>
          <w:sz w:val="20"/>
          <w:szCs w:val="20"/>
        </w:rPr>
        <w:t>ý výstup</w:t>
      </w:r>
      <w:r w:rsidRPr="003A4738">
        <w:rPr>
          <w:rFonts w:ascii="Arial" w:hAnsi="Arial" w:cs="Arial"/>
          <w:sz w:val="20"/>
          <w:szCs w:val="20"/>
        </w:rPr>
        <w:t xml:space="preserve"> plnění</w:t>
      </w:r>
      <w:r w:rsidR="00C25E0D">
        <w:rPr>
          <w:rFonts w:ascii="Arial" w:hAnsi="Arial" w:cs="Arial"/>
          <w:sz w:val="20"/>
          <w:szCs w:val="20"/>
        </w:rPr>
        <w:t xml:space="preserve"> dle této Smlouvy</w:t>
      </w:r>
      <w:r w:rsidRPr="003A4738">
        <w:rPr>
          <w:rFonts w:ascii="Arial" w:hAnsi="Arial" w:cs="Arial"/>
          <w:sz w:val="20"/>
          <w:szCs w:val="20"/>
        </w:rPr>
        <w:t xml:space="preserve"> nebude dokončen nebo</w:t>
      </w:r>
      <w:r w:rsidR="007501D9" w:rsidRPr="003A4738">
        <w:rPr>
          <w:rFonts w:ascii="Arial" w:hAnsi="Arial" w:cs="Arial"/>
          <w:sz w:val="20"/>
          <w:szCs w:val="20"/>
        </w:rPr>
        <w:t xml:space="preserve"> </w:t>
      </w:r>
      <w:r w:rsidR="00D56FF0">
        <w:rPr>
          <w:rFonts w:ascii="Arial" w:hAnsi="Arial" w:cs="Arial"/>
          <w:sz w:val="20"/>
          <w:szCs w:val="20"/>
        </w:rPr>
        <w:br/>
      </w:r>
      <w:r w:rsidR="007501D9" w:rsidRPr="003A4738">
        <w:rPr>
          <w:rFonts w:ascii="Arial" w:hAnsi="Arial" w:cs="Arial"/>
          <w:sz w:val="20"/>
          <w:szCs w:val="20"/>
        </w:rPr>
        <w:t xml:space="preserve">že s jeho plněním </w:t>
      </w:r>
      <w:r w:rsidR="00210781">
        <w:rPr>
          <w:rFonts w:ascii="Arial" w:hAnsi="Arial" w:cs="Arial"/>
          <w:sz w:val="20"/>
          <w:szCs w:val="20"/>
        </w:rPr>
        <w:t xml:space="preserve">Zpracovatel </w:t>
      </w:r>
      <w:r w:rsidR="007501D9" w:rsidRPr="003A4738">
        <w:rPr>
          <w:rFonts w:ascii="Arial" w:hAnsi="Arial" w:cs="Arial"/>
          <w:sz w:val="20"/>
          <w:szCs w:val="20"/>
        </w:rPr>
        <w:t>nezapočne</w:t>
      </w:r>
      <w:r w:rsidRPr="003A4738">
        <w:rPr>
          <w:rFonts w:ascii="Arial" w:hAnsi="Arial" w:cs="Arial"/>
          <w:sz w:val="20"/>
          <w:szCs w:val="20"/>
        </w:rPr>
        <w:t xml:space="preserve">. Objednatel v takovém případě </w:t>
      </w:r>
      <w:r w:rsidR="00C25E0D">
        <w:rPr>
          <w:rFonts w:ascii="Arial" w:hAnsi="Arial" w:cs="Arial"/>
          <w:sz w:val="20"/>
          <w:szCs w:val="20"/>
        </w:rPr>
        <w:t>zaplatí</w:t>
      </w:r>
      <w:r w:rsidR="00C25E0D" w:rsidRPr="003A4738">
        <w:rPr>
          <w:rFonts w:ascii="Arial" w:hAnsi="Arial" w:cs="Arial"/>
          <w:sz w:val="20"/>
          <w:szCs w:val="20"/>
        </w:rPr>
        <w:t xml:space="preserve"> </w:t>
      </w:r>
      <w:r w:rsidR="000D7D81">
        <w:rPr>
          <w:rFonts w:ascii="Arial" w:hAnsi="Arial" w:cs="Arial"/>
          <w:sz w:val="20"/>
          <w:szCs w:val="20"/>
        </w:rPr>
        <w:t>Zpracovatel</w:t>
      </w:r>
      <w:r w:rsidR="00053289">
        <w:rPr>
          <w:rFonts w:ascii="Arial" w:hAnsi="Arial" w:cs="Arial"/>
          <w:sz w:val="20"/>
          <w:szCs w:val="20"/>
        </w:rPr>
        <w:t>i</w:t>
      </w:r>
      <w:r w:rsidRPr="003A4738">
        <w:rPr>
          <w:rFonts w:ascii="Arial" w:hAnsi="Arial" w:cs="Arial"/>
          <w:sz w:val="20"/>
          <w:szCs w:val="20"/>
        </w:rPr>
        <w:t xml:space="preserve"> náklady vzniklé v souvislosti se započatým plněním a jeho předčasným ukončením, </w:t>
      </w:r>
      <w:r w:rsidR="00D56FF0">
        <w:rPr>
          <w:rFonts w:ascii="Arial" w:hAnsi="Arial" w:cs="Arial"/>
          <w:sz w:val="20"/>
          <w:szCs w:val="20"/>
        </w:rPr>
        <w:br/>
      </w:r>
      <w:r w:rsidRPr="003A4738">
        <w:rPr>
          <w:rFonts w:ascii="Arial" w:hAnsi="Arial" w:cs="Arial"/>
          <w:sz w:val="20"/>
          <w:szCs w:val="20"/>
        </w:rPr>
        <w:t xml:space="preserve">za předpokladu, že takové náklady byly </w:t>
      </w:r>
      <w:r w:rsidR="000D7D81">
        <w:rPr>
          <w:rFonts w:ascii="Arial" w:hAnsi="Arial" w:cs="Arial"/>
          <w:sz w:val="20"/>
          <w:szCs w:val="20"/>
        </w:rPr>
        <w:t>Zpracovatel</w:t>
      </w:r>
      <w:r w:rsidR="00053289">
        <w:rPr>
          <w:rFonts w:ascii="Arial" w:hAnsi="Arial" w:cs="Arial"/>
          <w:sz w:val="20"/>
          <w:szCs w:val="20"/>
        </w:rPr>
        <w:t>em</w:t>
      </w:r>
      <w:r w:rsidR="005A17D3" w:rsidRPr="003A4738">
        <w:rPr>
          <w:rFonts w:ascii="Arial" w:hAnsi="Arial" w:cs="Arial"/>
          <w:sz w:val="20"/>
          <w:szCs w:val="20"/>
        </w:rPr>
        <w:t xml:space="preserve"> </w:t>
      </w:r>
      <w:r w:rsidRPr="003A4738">
        <w:rPr>
          <w:rFonts w:ascii="Arial" w:hAnsi="Arial" w:cs="Arial"/>
          <w:sz w:val="20"/>
          <w:szCs w:val="20"/>
        </w:rPr>
        <w:t>vy</w:t>
      </w:r>
      <w:r w:rsidR="007501D9" w:rsidRPr="003A4738">
        <w:rPr>
          <w:rFonts w:ascii="Arial" w:hAnsi="Arial" w:cs="Arial"/>
          <w:sz w:val="20"/>
          <w:szCs w:val="20"/>
        </w:rPr>
        <w:t xml:space="preserve">naloženy v souladu </w:t>
      </w:r>
      <w:r w:rsidRPr="003A4738">
        <w:rPr>
          <w:rFonts w:ascii="Arial" w:hAnsi="Arial" w:cs="Arial"/>
          <w:sz w:val="20"/>
          <w:szCs w:val="20"/>
        </w:rPr>
        <w:t xml:space="preserve">s touto Smlouvou a že budou </w:t>
      </w:r>
      <w:r w:rsidR="000D7D81">
        <w:rPr>
          <w:rFonts w:ascii="Arial" w:hAnsi="Arial" w:cs="Arial"/>
          <w:sz w:val="20"/>
          <w:szCs w:val="20"/>
        </w:rPr>
        <w:t>Zpracovatel</w:t>
      </w:r>
      <w:r w:rsidR="00053289">
        <w:rPr>
          <w:rFonts w:ascii="Arial" w:hAnsi="Arial" w:cs="Arial"/>
          <w:sz w:val="20"/>
          <w:szCs w:val="20"/>
        </w:rPr>
        <w:t xml:space="preserve">em </w:t>
      </w:r>
      <w:r w:rsidRPr="003A4738">
        <w:rPr>
          <w:rFonts w:ascii="Arial" w:hAnsi="Arial" w:cs="Arial"/>
          <w:sz w:val="20"/>
          <w:szCs w:val="20"/>
        </w:rPr>
        <w:t xml:space="preserve">Objednateli řádně doloženy. Nárok na úhradu nákladů dle předchozí věty však </w:t>
      </w:r>
      <w:r w:rsidR="000D7D81">
        <w:rPr>
          <w:rFonts w:ascii="Arial" w:hAnsi="Arial" w:cs="Arial"/>
          <w:sz w:val="20"/>
          <w:szCs w:val="20"/>
        </w:rPr>
        <w:t>Zpracovatel</w:t>
      </w:r>
      <w:r w:rsidR="00053289">
        <w:rPr>
          <w:rFonts w:ascii="Arial" w:hAnsi="Arial" w:cs="Arial"/>
          <w:sz w:val="20"/>
          <w:szCs w:val="20"/>
        </w:rPr>
        <w:t xml:space="preserve">i </w:t>
      </w:r>
      <w:r w:rsidRPr="003A4738">
        <w:rPr>
          <w:rFonts w:ascii="Arial" w:hAnsi="Arial" w:cs="Arial"/>
          <w:sz w:val="20"/>
          <w:szCs w:val="20"/>
        </w:rPr>
        <w:t>n</w:t>
      </w:r>
      <w:r w:rsidR="007501D9" w:rsidRPr="003A4738">
        <w:rPr>
          <w:rFonts w:ascii="Arial" w:hAnsi="Arial" w:cs="Arial"/>
          <w:sz w:val="20"/>
          <w:szCs w:val="20"/>
        </w:rPr>
        <w:t>evzniká</w:t>
      </w:r>
      <w:r w:rsidRPr="003A4738">
        <w:rPr>
          <w:rFonts w:ascii="Arial" w:hAnsi="Arial" w:cs="Arial"/>
          <w:sz w:val="20"/>
          <w:szCs w:val="20"/>
        </w:rPr>
        <w:t xml:space="preserve"> v případě, že</w:t>
      </w:r>
      <w:r w:rsidR="00A76449" w:rsidRPr="003A4738">
        <w:rPr>
          <w:rFonts w:ascii="Arial" w:hAnsi="Arial" w:cs="Arial"/>
          <w:sz w:val="20"/>
          <w:szCs w:val="20"/>
        </w:rPr>
        <w:t> </w:t>
      </w:r>
      <w:r w:rsidRPr="003A4738">
        <w:rPr>
          <w:rFonts w:ascii="Arial" w:hAnsi="Arial" w:cs="Arial"/>
          <w:sz w:val="20"/>
          <w:szCs w:val="20"/>
        </w:rPr>
        <w:t>k</w:t>
      </w:r>
      <w:r w:rsidR="00210781">
        <w:rPr>
          <w:rFonts w:ascii="Arial" w:hAnsi="Arial" w:cs="Arial"/>
          <w:sz w:val="20"/>
          <w:szCs w:val="20"/>
        </w:rPr>
        <w:t> </w:t>
      </w:r>
      <w:r w:rsidRPr="003A4738">
        <w:rPr>
          <w:rFonts w:ascii="Arial" w:hAnsi="Arial" w:cs="Arial"/>
          <w:sz w:val="20"/>
          <w:szCs w:val="20"/>
        </w:rPr>
        <w:t>ukončení</w:t>
      </w:r>
      <w:r w:rsidR="00210781">
        <w:rPr>
          <w:rFonts w:ascii="Arial" w:hAnsi="Arial" w:cs="Arial"/>
          <w:sz w:val="20"/>
          <w:szCs w:val="20"/>
        </w:rPr>
        <w:t xml:space="preserve"> </w:t>
      </w:r>
      <w:r w:rsidRPr="003A4738">
        <w:rPr>
          <w:rFonts w:ascii="Arial" w:hAnsi="Arial" w:cs="Arial"/>
          <w:sz w:val="20"/>
          <w:szCs w:val="20"/>
        </w:rPr>
        <w:t>této Smlouvy</w:t>
      </w:r>
      <w:r w:rsidR="005201FA">
        <w:rPr>
          <w:rFonts w:ascii="Arial" w:hAnsi="Arial" w:cs="Arial"/>
          <w:sz w:val="20"/>
          <w:szCs w:val="20"/>
        </w:rPr>
        <w:t xml:space="preserve"> </w:t>
      </w:r>
      <w:r w:rsidR="00210781">
        <w:rPr>
          <w:rFonts w:ascii="Arial" w:hAnsi="Arial" w:cs="Arial"/>
          <w:sz w:val="20"/>
          <w:szCs w:val="20"/>
        </w:rPr>
        <w:t xml:space="preserve">před uplynutím </w:t>
      </w:r>
      <w:r w:rsidR="00C25E0D">
        <w:rPr>
          <w:rFonts w:ascii="Arial" w:hAnsi="Arial" w:cs="Arial"/>
          <w:sz w:val="20"/>
          <w:szCs w:val="20"/>
        </w:rPr>
        <w:t xml:space="preserve">smluvními </w:t>
      </w:r>
      <w:r w:rsidR="00210781">
        <w:rPr>
          <w:rFonts w:ascii="Arial" w:hAnsi="Arial" w:cs="Arial"/>
          <w:sz w:val="20"/>
          <w:szCs w:val="20"/>
        </w:rPr>
        <w:t xml:space="preserve">stranami ujednané doby jejího trvání, byť </w:t>
      </w:r>
      <w:r w:rsidRPr="003A4738">
        <w:rPr>
          <w:rFonts w:ascii="Arial" w:hAnsi="Arial" w:cs="Arial"/>
          <w:sz w:val="20"/>
          <w:szCs w:val="20"/>
        </w:rPr>
        <w:t>ze strany Objednatele</w:t>
      </w:r>
      <w:r w:rsidR="00C25E0D">
        <w:rPr>
          <w:rFonts w:ascii="Arial" w:hAnsi="Arial" w:cs="Arial"/>
          <w:sz w:val="20"/>
          <w:szCs w:val="20"/>
        </w:rPr>
        <w:t>,</w:t>
      </w:r>
      <w:r w:rsidR="00B22025">
        <w:rPr>
          <w:rFonts w:ascii="Arial" w:hAnsi="Arial" w:cs="Arial"/>
          <w:sz w:val="20"/>
          <w:szCs w:val="20"/>
        </w:rPr>
        <w:t xml:space="preserve"> </w:t>
      </w:r>
      <w:r w:rsidRPr="003A4738">
        <w:rPr>
          <w:rFonts w:ascii="Arial" w:hAnsi="Arial" w:cs="Arial"/>
          <w:sz w:val="20"/>
          <w:szCs w:val="20"/>
        </w:rPr>
        <w:t xml:space="preserve">došlo z důvodů stojících na straně </w:t>
      </w:r>
      <w:r w:rsidR="000D7D81">
        <w:rPr>
          <w:rFonts w:ascii="Arial" w:hAnsi="Arial" w:cs="Arial"/>
          <w:sz w:val="20"/>
          <w:szCs w:val="20"/>
        </w:rPr>
        <w:t>Zpracovatel</w:t>
      </w:r>
      <w:r w:rsidR="00053289">
        <w:rPr>
          <w:rFonts w:ascii="Arial" w:hAnsi="Arial" w:cs="Arial"/>
          <w:sz w:val="20"/>
          <w:szCs w:val="20"/>
        </w:rPr>
        <w:t>e.</w:t>
      </w:r>
    </w:p>
    <w:p w14:paraId="408F0D82" w14:textId="5AD0AFE8" w:rsidR="00210781" w:rsidRDefault="00210781" w:rsidP="00D23E16">
      <w:pPr>
        <w:pStyle w:val="Odstavecseseznamem"/>
        <w:numPr>
          <w:ilvl w:val="1"/>
          <w:numId w:val="26"/>
        </w:numPr>
        <w:spacing w:after="120" w:line="280" w:lineRule="atLeast"/>
        <w:ind w:left="567" w:hanging="567"/>
        <w:contextualSpacing w:val="0"/>
        <w:jc w:val="both"/>
        <w:rPr>
          <w:rFonts w:ascii="Arial" w:hAnsi="Arial" w:cs="Arial"/>
          <w:sz w:val="20"/>
          <w:szCs w:val="20"/>
        </w:rPr>
      </w:pPr>
      <w:r w:rsidRPr="00210781">
        <w:rPr>
          <w:rFonts w:ascii="Arial" w:hAnsi="Arial" w:cs="Arial"/>
          <w:sz w:val="20"/>
          <w:szCs w:val="20"/>
        </w:rPr>
        <w:t>Smluvní strany se zavazují si poskytnout v případě předčasného ukončení této Smlouvy nezbytnou součinnost tak, aby ani jedné z nich nevznikla škoda či újma</w:t>
      </w:r>
      <w:r>
        <w:rPr>
          <w:rFonts w:ascii="Arial" w:hAnsi="Arial" w:cs="Arial"/>
          <w:sz w:val="20"/>
          <w:szCs w:val="20"/>
        </w:rPr>
        <w:t>.</w:t>
      </w:r>
    </w:p>
    <w:p w14:paraId="3AD21FDC" w14:textId="5755466A" w:rsidR="00FA4521" w:rsidRDefault="00FA4521" w:rsidP="00D23E16">
      <w:pPr>
        <w:pStyle w:val="Nadpis1"/>
        <w:numPr>
          <w:ilvl w:val="0"/>
          <w:numId w:val="4"/>
        </w:numPr>
        <w:tabs>
          <w:tab w:val="left" w:pos="454"/>
        </w:tabs>
        <w:overflowPunct/>
        <w:autoSpaceDE/>
        <w:autoSpaceDN/>
        <w:adjustRightInd/>
        <w:spacing w:after="240"/>
        <w:jc w:val="center"/>
        <w:textAlignment w:val="auto"/>
        <w:rPr>
          <w:rFonts w:ascii="Arial" w:hAnsi="Arial" w:cs="Arial"/>
          <w:sz w:val="20"/>
        </w:rPr>
      </w:pPr>
      <w:r w:rsidRPr="0086181F">
        <w:rPr>
          <w:rFonts w:ascii="Arial" w:hAnsi="Arial" w:cs="Arial"/>
          <w:sz w:val="20"/>
        </w:rPr>
        <w:t>Rozhodné právo</w:t>
      </w:r>
    </w:p>
    <w:p w14:paraId="3902CAE4" w14:textId="542DE94C" w:rsidR="00FA4521" w:rsidRPr="003A4738" w:rsidRDefault="00FA4521" w:rsidP="00D23E16">
      <w:pPr>
        <w:pStyle w:val="Odstavecseseznamem"/>
        <w:numPr>
          <w:ilvl w:val="1"/>
          <w:numId w:val="27"/>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Vztahy mezi smluvními stranami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sidRPr="003A4738">
        <w:rPr>
          <w:rFonts w:ascii="Arial" w:hAnsi="Arial" w:cs="Arial"/>
          <w:sz w:val="20"/>
          <w:szCs w:val="20"/>
        </w:rPr>
        <w:t>, zejména</w:t>
      </w:r>
      <w:r w:rsidR="007501D9" w:rsidRPr="003A4738">
        <w:rPr>
          <w:rFonts w:ascii="Arial" w:hAnsi="Arial" w:cs="Arial"/>
          <w:sz w:val="20"/>
          <w:szCs w:val="20"/>
        </w:rPr>
        <w:t xml:space="preserve"> občanský</w:t>
      </w:r>
      <w:r w:rsidR="00883D31">
        <w:rPr>
          <w:rFonts w:ascii="Arial" w:hAnsi="Arial" w:cs="Arial"/>
          <w:sz w:val="20"/>
          <w:szCs w:val="20"/>
        </w:rPr>
        <w:t>m</w:t>
      </w:r>
      <w:r w:rsidR="007501D9" w:rsidRPr="003A4738">
        <w:rPr>
          <w:rFonts w:ascii="Arial" w:hAnsi="Arial" w:cs="Arial"/>
          <w:sz w:val="20"/>
          <w:szCs w:val="20"/>
        </w:rPr>
        <w:t xml:space="preserve"> zákoník</w:t>
      </w:r>
      <w:r w:rsidR="00883D31">
        <w:rPr>
          <w:rFonts w:ascii="Arial" w:hAnsi="Arial" w:cs="Arial"/>
          <w:sz w:val="20"/>
          <w:szCs w:val="20"/>
        </w:rPr>
        <w:t>em</w:t>
      </w:r>
      <w:r w:rsidR="007501D9" w:rsidRPr="003A4738">
        <w:rPr>
          <w:rFonts w:ascii="Arial" w:hAnsi="Arial" w:cs="Arial"/>
          <w:sz w:val="20"/>
          <w:szCs w:val="20"/>
        </w:rPr>
        <w:t>.</w:t>
      </w:r>
    </w:p>
    <w:p w14:paraId="7E08C115" w14:textId="258261B1" w:rsidR="00FA4521" w:rsidRPr="003A4738" w:rsidRDefault="007501D9" w:rsidP="00D23E16">
      <w:pPr>
        <w:pStyle w:val="Odstavecseseznamem"/>
        <w:numPr>
          <w:ilvl w:val="1"/>
          <w:numId w:val="27"/>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Spory vzniklé</w:t>
      </w:r>
      <w:r w:rsidR="00FA4521" w:rsidRPr="003A4738">
        <w:rPr>
          <w:rFonts w:ascii="Arial" w:hAnsi="Arial" w:cs="Arial"/>
          <w:sz w:val="20"/>
          <w:szCs w:val="20"/>
        </w:rPr>
        <w:t xml:space="preserve"> ze závazkových vztahů založených touto Smlouvou, </w:t>
      </w:r>
      <w:r w:rsidRPr="003A4738">
        <w:rPr>
          <w:rFonts w:ascii="Arial" w:hAnsi="Arial" w:cs="Arial"/>
          <w:sz w:val="20"/>
          <w:szCs w:val="20"/>
        </w:rPr>
        <w:t>budou rozhodovat věcně a místně příslušné</w:t>
      </w:r>
      <w:r w:rsidR="00FA4521" w:rsidRPr="003A4738">
        <w:rPr>
          <w:rFonts w:ascii="Arial" w:hAnsi="Arial" w:cs="Arial"/>
          <w:sz w:val="20"/>
          <w:szCs w:val="20"/>
        </w:rPr>
        <w:t xml:space="preserve"> soudy České republiky. </w:t>
      </w:r>
    </w:p>
    <w:p w14:paraId="0D1F637D" w14:textId="63B97169" w:rsidR="00FA4521" w:rsidRDefault="00FA4521" w:rsidP="00D23E16">
      <w:pPr>
        <w:pStyle w:val="Nadpis1"/>
        <w:numPr>
          <w:ilvl w:val="0"/>
          <w:numId w:val="4"/>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Závěrečná ustanovení</w:t>
      </w:r>
    </w:p>
    <w:p w14:paraId="7619CD9A" w14:textId="1771BD7D" w:rsidR="00FA4521" w:rsidRPr="003A4738" w:rsidRDefault="00FA4521" w:rsidP="00D23E16">
      <w:pPr>
        <w:pStyle w:val="Odstavecseseznamem"/>
        <w:numPr>
          <w:ilvl w:val="1"/>
          <w:numId w:val="28"/>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0811E6F9" w14:textId="78EE0BA3" w:rsidR="00FA4521" w:rsidRDefault="00FA4521" w:rsidP="00D23E16">
      <w:pPr>
        <w:pStyle w:val="Odstavecseseznamem"/>
        <w:numPr>
          <w:ilvl w:val="1"/>
          <w:numId w:val="28"/>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5F415B55" w14:textId="34BF2318" w:rsidR="002F7269" w:rsidRPr="002F7269" w:rsidRDefault="002F7269" w:rsidP="00D23E16">
      <w:pPr>
        <w:pStyle w:val="Odstavecseseznamem"/>
        <w:numPr>
          <w:ilvl w:val="1"/>
          <w:numId w:val="28"/>
        </w:numPr>
        <w:spacing w:after="120" w:line="280" w:lineRule="atLeast"/>
        <w:ind w:left="567" w:hanging="567"/>
        <w:contextualSpacing w:val="0"/>
        <w:jc w:val="both"/>
        <w:rPr>
          <w:rFonts w:ascii="Arial" w:hAnsi="Arial" w:cs="Arial"/>
          <w:sz w:val="20"/>
          <w:szCs w:val="20"/>
        </w:rPr>
      </w:pPr>
      <w:r w:rsidRPr="002F7269">
        <w:rPr>
          <w:rFonts w:ascii="Arial" w:hAnsi="Arial" w:cs="Arial"/>
          <w:sz w:val="20"/>
          <w:szCs w:val="20"/>
        </w:rPr>
        <w:t xml:space="preserve">Tato </w:t>
      </w:r>
      <w:r w:rsidR="001F4EE4" w:rsidRPr="002F7269">
        <w:rPr>
          <w:rFonts w:ascii="Arial" w:hAnsi="Arial" w:cs="Arial"/>
          <w:sz w:val="20"/>
          <w:szCs w:val="20"/>
        </w:rPr>
        <w:t xml:space="preserve">Smlouva </w:t>
      </w:r>
      <w:r w:rsidR="001F4EE4">
        <w:rPr>
          <w:rFonts w:ascii="Arial" w:hAnsi="Arial" w:cs="Arial"/>
          <w:sz w:val="20"/>
          <w:szCs w:val="20"/>
        </w:rPr>
        <w:t xml:space="preserve">se uzavírá elektronicky, </w:t>
      </w:r>
      <w:r w:rsidR="001F4EE4" w:rsidRPr="00205662">
        <w:rPr>
          <w:rFonts w:ascii="Arial" w:hAnsi="Arial" w:cs="Arial"/>
          <w:sz w:val="20"/>
          <w:szCs w:val="20"/>
        </w:rPr>
        <w:t>tj. prostřednictvím uznávaného elektronického podpisu ve smyslu zákona č. 297/2016 Sb., o službách vytvářejících důvěru pro elektronické transakce, ve znění pozdějších předpisů, opatřeného časovým razítkem</w:t>
      </w:r>
      <w:r w:rsidRPr="002F7269">
        <w:rPr>
          <w:rFonts w:ascii="Arial" w:hAnsi="Arial" w:cs="Arial"/>
          <w:sz w:val="20"/>
          <w:szCs w:val="20"/>
        </w:rPr>
        <w:t>.</w:t>
      </w:r>
    </w:p>
    <w:p w14:paraId="1812A73E" w14:textId="23B20C56" w:rsidR="00FA4521" w:rsidRPr="003A4738" w:rsidRDefault="000D7D81" w:rsidP="00D23E16">
      <w:pPr>
        <w:pStyle w:val="Odstavecseseznamem"/>
        <w:numPr>
          <w:ilvl w:val="1"/>
          <w:numId w:val="28"/>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w:t>
      </w:r>
      <w:r w:rsidR="00C25E0D">
        <w:rPr>
          <w:rFonts w:ascii="Arial" w:hAnsi="Arial" w:cs="Arial"/>
          <w:sz w:val="20"/>
          <w:szCs w:val="20"/>
        </w:rPr>
        <w:t xml:space="preserve">bere </w:t>
      </w:r>
      <w:r w:rsidR="005F13F9">
        <w:rPr>
          <w:rFonts w:ascii="Arial" w:hAnsi="Arial" w:cs="Arial"/>
          <w:sz w:val="20"/>
          <w:szCs w:val="20"/>
        </w:rPr>
        <w:t xml:space="preserve">na vědomí, že Smlouva bude </w:t>
      </w:r>
      <w:r w:rsidR="00FA4521" w:rsidRPr="003A4738">
        <w:rPr>
          <w:rFonts w:ascii="Arial" w:hAnsi="Arial" w:cs="Arial"/>
          <w:sz w:val="20"/>
          <w:szCs w:val="20"/>
        </w:rPr>
        <w:t>uveřejněn</w:t>
      </w:r>
      <w:r w:rsidR="005F13F9">
        <w:rPr>
          <w:rFonts w:ascii="Arial" w:hAnsi="Arial" w:cs="Arial"/>
          <w:sz w:val="20"/>
          <w:szCs w:val="20"/>
        </w:rPr>
        <w:t>a</w:t>
      </w:r>
      <w:r w:rsidR="00FA4521" w:rsidRPr="003A4738">
        <w:rPr>
          <w:rFonts w:ascii="Arial" w:hAnsi="Arial" w:cs="Arial"/>
          <w:sz w:val="20"/>
          <w:szCs w:val="20"/>
        </w:rPr>
        <w:t xml:space="preserve"> </w:t>
      </w:r>
      <w:r w:rsidR="009926C0">
        <w:rPr>
          <w:rFonts w:ascii="Arial" w:hAnsi="Arial" w:cs="Arial"/>
          <w:sz w:val="20"/>
          <w:szCs w:val="20"/>
        </w:rPr>
        <w:t xml:space="preserve">na </w:t>
      </w:r>
      <w:r w:rsidR="00053289">
        <w:rPr>
          <w:rFonts w:ascii="Arial" w:hAnsi="Arial" w:cs="Arial"/>
          <w:sz w:val="20"/>
          <w:szCs w:val="20"/>
        </w:rPr>
        <w:t>profilu Objednatele</w:t>
      </w:r>
      <w:r w:rsidR="008E62D8">
        <w:rPr>
          <w:rFonts w:ascii="Arial" w:hAnsi="Arial" w:cs="Arial"/>
          <w:sz w:val="20"/>
          <w:szCs w:val="20"/>
        </w:rPr>
        <w:t xml:space="preserve"> jako veřejného zadavatele</w:t>
      </w:r>
      <w:r w:rsidR="00171BCB">
        <w:rPr>
          <w:rFonts w:ascii="Arial" w:hAnsi="Arial" w:cs="Arial"/>
          <w:sz w:val="20"/>
          <w:szCs w:val="20"/>
        </w:rPr>
        <w:t xml:space="preserve"> a v registru smluv</w:t>
      </w:r>
      <w:r w:rsidR="00053289">
        <w:rPr>
          <w:rFonts w:ascii="Arial" w:hAnsi="Arial" w:cs="Arial"/>
          <w:sz w:val="20"/>
          <w:szCs w:val="20"/>
        </w:rPr>
        <w:t>.</w:t>
      </w:r>
    </w:p>
    <w:p w14:paraId="7E4EACE5" w14:textId="0B7E221C" w:rsidR="00FA4521" w:rsidRDefault="00FA4521" w:rsidP="00D23E16">
      <w:pPr>
        <w:pStyle w:val="Odstavecseseznamem"/>
        <w:numPr>
          <w:ilvl w:val="1"/>
          <w:numId w:val="28"/>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08A3893" w14:textId="756998A8" w:rsidR="00FA4521" w:rsidRDefault="00FA4521" w:rsidP="00D23E16">
      <w:pPr>
        <w:pStyle w:val="Odstavecseseznamem"/>
        <w:numPr>
          <w:ilvl w:val="1"/>
          <w:numId w:val="28"/>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w:t>
      </w:r>
      <w:r w:rsidR="00053289">
        <w:rPr>
          <w:rFonts w:ascii="Arial" w:hAnsi="Arial" w:cs="Arial"/>
          <w:sz w:val="20"/>
          <w:szCs w:val="20"/>
        </w:rPr>
        <w:t>né součásti této</w:t>
      </w:r>
      <w:r w:rsidRPr="003A4738">
        <w:rPr>
          <w:rFonts w:ascii="Arial" w:hAnsi="Arial" w:cs="Arial"/>
          <w:sz w:val="20"/>
          <w:szCs w:val="20"/>
        </w:rPr>
        <w:t xml:space="preserve"> Smlouvy tvoří tyto přílohy:</w:t>
      </w:r>
    </w:p>
    <w:p w14:paraId="6F32F448" w14:textId="07A91B53" w:rsidR="00FA4521" w:rsidRDefault="000852D7" w:rsidP="00DA06DB">
      <w:pPr>
        <w:tabs>
          <w:tab w:val="num" w:pos="1985"/>
        </w:tabs>
        <w:spacing w:before="120" w:after="120" w:line="280" w:lineRule="atLeast"/>
        <w:ind w:left="1985" w:hanging="1418"/>
        <w:jc w:val="both"/>
        <w:rPr>
          <w:rFonts w:ascii="Arial" w:hAnsi="Arial" w:cs="Arial"/>
          <w:sz w:val="20"/>
          <w:szCs w:val="20"/>
        </w:rPr>
      </w:pPr>
      <w:r w:rsidRPr="00495CB1">
        <w:rPr>
          <w:rFonts w:ascii="Arial" w:hAnsi="Arial" w:cs="Arial"/>
          <w:sz w:val="20"/>
          <w:szCs w:val="20"/>
        </w:rPr>
        <w:t>Příloha</w:t>
      </w:r>
      <w:r w:rsidR="00053289" w:rsidRPr="00495CB1">
        <w:rPr>
          <w:rFonts w:ascii="Arial" w:hAnsi="Arial" w:cs="Arial"/>
          <w:sz w:val="20"/>
          <w:szCs w:val="20"/>
        </w:rPr>
        <w:t xml:space="preserve"> č. 1</w:t>
      </w:r>
      <w:r w:rsidR="00813292" w:rsidRPr="00A21C6A">
        <w:rPr>
          <w:rFonts w:ascii="Arial" w:hAnsi="Arial" w:cs="Arial"/>
          <w:sz w:val="20"/>
          <w:szCs w:val="20"/>
        </w:rPr>
        <w:t xml:space="preserve">: </w:t>
      </w:r>
      <w:r w:rsidR="00813292" w:rsidRPr="00780DE1">
        <w:rPr>
          <w:rFonts w:ascii="Arial" w:hAnsi="Arial" w:cs="Arial"/>
          <w:sz w:val="20"/>
          <w:szCs w:val="20"/>
        </w:rPr>
        <w:t>Specifikace</w:t>
      </w:r>
      <w:r w:rsidR="00FB2540" w:rsidRPr="00780DE1">
        <w:rPr>
          <w:rFonts w:ascii="Arial" w:hAnsi="Arial" w:cs="Arial"/>
          <w:sz w:val="20"/>
          <w:szCs w:val="20"/>
        </w:rPr>
        <w:t xml:space="preserve"> předmětu plnění</w:t>
      </w:r>
      <w:r w:rsidR="00A61141" w:rsidRPr="00495CB1">
        <w:rPr>
          <w:rFonts w:ascii="Arial" w:hAnsi="Arial" w:cs="Arial"/>
          <w:sz w:val="20"/>
          <w:szCs w:val="20"/>
        </w:rPr>
        <w:t xml:space="preserve"> </w:t>
      </w:r>
    </w:p>
    <w:p w14:paraId="7D89EC55" w14:textId="0386B9B2" w:rsidR="007555E7" w:rsidRDefault="007555E7" w:rsidP="00DA06DB">
      <w:pPr>
        <w:tabs>
          <w:tab w:val="num" w:pos="1985"/>
        </w:tabs>
        <w:spacing w:before="120" w:after="120" w:line="280" w:lineRule="atLeast"/>
        <w:ind w:left="1985" w:hanging="1418"/>
        <w:jc w:val="both"/>
        <w:rPr>
          <w:rFonts w:ascii="Arial" w:hAnsi="Arial" w:cs="Arial"/>
          <w:sz w:val="20"/>
          <w:szCs w:val="20"/>
        </w:rPr>
      </w:pPr>
      <w:r>
        <w:rPr>
          <w:rFonts w:ascii="Arial" w:hAnsi="Arial" w:cs="Arial"/>
          <w:sz w:val="20"/>
          <w:szCs w:val="20"/>
        </w:rPr>
        <w:t>Příloha č. 2: Harmonogram</w:t>
      </w:r>
    </w:p>
    <w:p w14:paraId="78E11AA8" w14:textId="44D529D7" w:rsidR="006921D3" w:rsidRDefault="00DA06DB" w:rsidP="00036F68">
      <w:pPr>
        <w:tabs>
          <w:tab w:val="num" w:pos="1985"/>
        </w:tabs>
        <w:spacing w:before="120" w:after="120" w:line="280" w:lineRule="atLeast"/>
        <w:ind w:left="567" w:hanging="1418"/>
        <w:jc w:val="both"/>
        <w:rPr>
          <w:rFonts w:ascii="Arial" w:hAnsi="Arial" w:cs="Arial"/>
          <w:sz w:val="20"/>
          <w:szCs w:val="20"/>
        </w:rPr>
      </w:pPr>
      <w:r>
        <w:rPr>
          <w:rFonts w:ascii="Arial" w:hAnsi="Arial" w:cs="Arial"/>
          <w:sz w:val="20"/>
          <w:szCs w:val="20"/>
        </w:rPr>
        <w:tab/>
      </w:r>
      <w:r w:rsidR="006921D3">
        <w:rPr>
          <w:rFonts w:ascii="Arial" w:hAnsi="Arial" w:cs="Arial"/>
          <w:sz w:val="20"/>
          <w:szCs w:val="20"/>
        </w:rPr>
        <w:t xml:space="preserve">Příloha č. </w:t>
      </w:r>
      <w:r w:rsidR="00A70494">
        <w:rPr>
          <w:rFonts w:ascii="Arial" w:hAnsi="Arial" w:cs="Arial"/>
          <w:sz w:val="20"/>
          <w:szCs w:val="20"/>
        </w:rPr>
        <w:t>3</w:t>
      </w:r>
      <w:r w:rsidR="006921D3">
        <w:rPr>
          <w:rFonts w:ascii="Arial" w:hAnsi="Arial" w:cs="Arial"/>
          <w:sz w:val="20"/>
          <w:szCs w:val="20"/>
        </w:rPr>
        <w:t xml:space="preserve">: </w:t>
      </w:r>
      <w:r w:rsidR="003C1A7A">
        <w:rPr>
          <w:rFonts w:ascii="Arial" w:hAnsi="Arial" w:cs="Arial"/>
          <w:sz w:val="20"/>
          <w:szCs w:val="20"/>
        </w:rPr>
        <w:t xml:space="preserve">Realizační </w:t>
      </w:r>
      <w:r w:rsidR="006921D3">
        <w:rPr>
          <w:rFonts w:ascii="Arial" w:hAnsi="Arial" w:cs="Arial"/>
          <w:sz w:val="20"/>
          <w:szCs w:val="20"/>
        </w:rPr>
        <w:t>tým</w:t>
      </w:r>
      <w:r w:rsidR="003C1A7A">
        <w:rPr>
          <w:rFonts w:ascii="Arial" w:hAnsi="Arial" w:cs="Arial"/>
          <w:sz w:val="20"/>
          <w:szCs w:val="20"/>
        </w:rPr>
        <w:t xml:space="preserve"> </w:t>
      </w:r>
    </w:p>
    <w:p w14:paraId="4502E7D9" w14:textId="2F44F63B" w:rsidR="00F12D35" w:rsidRDefault="00F12D35" w:rsidP="00DA06DB">
      <w:pPr>
        <w:tabs>
          <w:tab w:val="num" w:pos="1985"/>
        </w:tabs>
        <w:spacing w:before="120" w:after="120" w:line="280" w:lineRule="atLeast"/>
        <w:ind w:left="1985" w:hanging="1418"/>
        <w:jc w:val="both"/>
        <w:rPr>
          <w:rFonts w:ascii="Arial" w:hAnsi="Arial" w:cs="Arial"/>
          <w:sz w:val="20"/>
          <w:szCs w:val="20"/>
        </w:rPr>
      </w:pPr>
      <w:r w:rsidRPr="00BD1F5C">
        <w:rPr>
          <w:rFonts w:ascii="Arial" w:hAnsi="Arial" w:cs="Arial"/>
          <w:sz w:val="20"/>
          <w:szCs w:val="20"/>
        </w:rPr>
        <w:t>Příloha č.</w:t>
      </w:r>
      <w:r w:rsidR="00036F68">
        <w:rPr>
          <w:rFonts w:ascii="Arial" w:hAnsi="Arial" w:cs="Arial"/>
          <w:sz w:val="20"/>
          <w:szCs w:val="20"/>
        </w:rPr>
        <w:t xml:space="preserve"> </w:t>
      </w:r>
      <w:r w:rsidR="00A70494">
        <w:rPr>
          <w:rFonts w:ascii="Arial" w:hAnsi="Arial" w:cs="Arial"/>
          <w:sz w:val="20"/>
          <w:szCs w:val="20"/>
        </w:rPr>
        <w:t>4</w:t>
      </w:r>
      <w:r w:rsidRPr="00BD1F5C">
        <w:rPr>
          <w:rFonts w:ascii="Arial" w:hAnsi="Arial" w:cs="Arial"/>
          <w:sz w:val="20"/>
          <w:szCs w:val="20"/>
        </w:rPr>
        <w:t>: Seznam poddodavatelů</w:t>
      </w:r>
      <w:r w:rsidR="00BD1F5C" w:rsidRPr="00BD1F5C">
        <w:rPr>
          <w:rFonts w:ascii="Arial" w:hAnsi="Arial" w:cs="Arial"/>
          <w:sz w:val="20"/>
          <w:szCs w:val="20"/>
        </w:rPr>
        <w:t xml:space="preserve"> </w:t>
      </w:r>
    </w:p>
    <w:p w14:paraId="121E95D9" w14:textId="38BA3C5B" w:rsidR="007B4254" w:rsidRDefault="007B4254" w:rsidP="00DA06DB">
      <w:pPr>
        <w:tabs>
          <w:tab w:val="num" w:pos="1985"/>
        </w:tabs>
        <w:spacing w:before="120" w:after="120" w:line="280" w:lineRule="atLeast"/>
        <w:ind w:left="1985" w:hanging="1418"/>
        <w:jc w:val="both"/>
        <w:rPr>
          <w:rFonts w:ascii="Arial" w:hAnsi="Arial" w:cs="Arial"/>
          <w:sz w:val="20"/>
          <w:szCs w:val="20"/>
        </w:rPr>
      </w:pPr>
      <w:r>
        <w:rPr>
          <w:rFonts w:ascii="Arial" w:hAnsi="Arial" w:cs="Arial"/>
          <w:sz w:val="20"/>
          <w:szCs w:val="20"/>
        </w:rPr>
        <w:t xml:space="preserve">Příloha č. </w:t>
      </w:r>
      <w:r w:rsidR="00A70494">
        <w:rPr>
          <w:rFonts w:ascii="Arial" w:hAnsi="Arial" w:cs="Arial"/>
          <w:sz w:val="20"/>
          <w:szCs w:val="20"/>
        </w:rPr>
        <w:t>5</w:t>
      </w:r>
      <w:r>
        <w:rPr>
          <w:rFonts w:ascii="Arial" w:hAnsi="Arial" w:cs="Arial"/>
          <w:sz w:val="20"/>
          <w:szCs w:val="20"/>
        </w:rPr>
        <w:t>: Etický kodex</w:t>
      </w:r>
    </w:p>
    <w:p w14:paraId="03356CAC" w14:textId="77777777" w:rsidR="0086181F" w:rsidRPr="002D3EB7" w:rsidRDefault="0086181F" w:rsidP="0086181F">
      <w:pPr>
        <w:tabs>
          <w:tab w:val="num" w:pos="1560"/>
        </w:tabs>
        <w:spacing w:after="120" w:line="280" w:lineRule="atLeast"/>
        <w:ind w:left="1985" w:hanging="1418"/>
        <w:jc w:val="both"/>
        <w:rPr>
          <w:rFonts w:ascii="Arial" w:hAnsi="Arial" w:cs="Arial"/>
          <w:sz w:val="20"/>
          <w:szCs w:val="20"/>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7501D9" w:rsidRPr="003A4738" w14:paraId="3BBEA07F" w14:textId="77777777" w:rsidTr="0086181F">
        <w:trPr>
          <w:trHeight w:val="2992"/>
        </w:trPr>
        <w:tc>
          <w:tcPr>
            <w:tcW w:w="4181" w:type="dxa"/>
          </w:tcPr>
          <w:p w14:paraId="683E7D0A" w14:textId="6F4E07CD" w:rsidR="007501D9" w:rsidRPr="003A4738" w:rsidRDefault="000D7D81" w:rsidP="003A4738">
            <w:pPr>
              <w:spacing w:line="280" w:lineRule="atLeast"/>
              <w:jc w:val="center"/>
              <w:rPr>
                <w:rFonts w:ascii="Arial" w:hAnsi="Arial" w:cs="Arial"/>
                <w:sz w:val="20"/>
                <w:szCs w:val="20"/>
                <w:lang w:eastAsia="cs-CZ"/>
              </w:rPr>
            </w:pPr>
            <w:r>
              <w:rPr>
                <w:rFonts w:ascii="Arial" w:hAnsi="Arial" w:cs="Arial"/>
                <w:b/>
                <w:sz w:val="20"/>
                <w:szCs w:val="20"/>
                <w:lang w:eastAsia="cs-CZ"/>
              </w:rPr>
              <w:t>Zpracovatel</w:t>
            </w:r>
          </w:p>
          <w:p w14:paraId="5AFBBAD6" w14:textId="77777777" w:rsidR="0086181F" w:rsidRDefault="0086181F" w:rsidP="003A4738">
            <w:pPr>
              <w:spacing w:line="280" w:lineRule="atLeast"/>
              <w:jc w:val="center"/>
              <w:rPr>
                <w:rFonts w:ascii="Arial" w:hAnsi="Arial" w:cs="Arial"/>
                <w:sz w:val="20"/>
                <w:szCs w:val="20"/>
                <w:lang w:eastAsia="cs-CZ"/>
              </w:rPr>
            </w:pPr>
          </w:p>
          <w:p w14:paraId="16B7533B" w14:textId="7BC90336" w:rsidR="007501D9" w:rsidRPr="003A4738" w:rsidRDefault="002F7269" w:rsidP="003A4738">
            <w:pPr>
              <w:spacing w:line="280" w:lineRule="atLeast"/>
              <w:jc w:val="center"/>
              <w:rPr>
                <w:rFonts w:ascii="Arial" w:hAnsi="Arial" w:cs="Arial"/>
                <w:sz w:val="20"/>
                <w:szCs w:val="20"/>
                <w:lang w:eastAsia="cs-CZ"/>
              </w:rPr>
            </w:pPr>
            <w:r>
              <w:rPr>
                <w:rFonts w:ascii="Arial" w:hAnsi="Arial" w:cs="Arial"/>
                <w:sz w:val="20"/>
                <w:szCs w:val="20"/>
                <w:lang w:eastAsia="cs-CZ"/>
              </w:rPr>
              <w:t xml:space="preserve">V </w:t>
            </w:r>
            <w:r w:rsidR="003D65AF">
              <w:rPr>
                <w:rFonts w:ascii="Arial" w:hAnsi="Arial" w:cs="Arial"/>
                <w:sz w:val="20"/>
                <w:szCs w:val="20"/>
                <w:lang w:eastAsia="cs-CZ"/>
              </w:rPr>
              <w:t>Praze</w:t>
            </w:r>
            <w:r>
              <w:rPr>
                <w:rFonts w:ascii="Arial" w:hAnsi="Arial" w:cs="Arial"/>
                <w:sz w:val="20"/>
                <w:szCs w:val="20"/>
                <w:lang w:eastAsia="cs-CZ"/>
              </w:rPr>
              <w:t xml:space="preserve"> dne</w:t>
            </w:r>
            <w:r w:rsidR="003D65AF">
              <w:rPr>
                <w:rFonts w:ascii="Arial" w:hAnsi="Arial" w:cs="Arial"/>
                <w:sz w:val="20"/>
                <w:szCs w:val="20"/>
                <w:lang w:eastAsia="cs-CZ"/>
              </w:rPr>
              <w:t>:</w:t>
            </w:r>
            <w:r>
              <w:rPr>
                <w:rFonts w:ascii="Arial" w:hAnsi="Arial" w:cs="Arial"/>
                <w:sz w:val="20"/>
                <w:szCs w:val="20"/>
                <w:lang w:eastAsia="cs-CZ"/>
              </w:rPr>
              <w:t xml:space="preserve"> dle elektronického podpisu</w:t>
            </w:r>
          </w:p>
          <w:p w14:paraId="3F34AF23" w14:textId="77777777" w:rsidR="007501D9" w:rsidRPr="003A4738" w:rsidRDefault="007501D9" w:rsidP="003A4738">
            <w:pPr>
              <w:spacing w:line="280" w:lineRule="atLeast"/>
              <w:jc w:val="center"/>
              <w:rPr>
                <w:rFonts w:ascii="Arial" w:hAnsi="Arial" w:cs="Arial"/>
                <w:sz w:val="20"/>
                <w:szCs w:val="20"/>
                <w:lang w:eastAsia="cs-CZ"/>
              </w:rPr>
            </w:pPr>
          </w:p>
          <w:p w14:paraId="632FA4BC" w14:textId="77777777" w:rsidR="007501D9" w:rsidRPr="003A4738" w:rsidRDefault="007501D9" w:rsidP="003A4738">
            <w:pPr>
              <w:spacing w:line="280" w:lineRule="atLeast"/>
              <w:rPr>
                <w:rFonts w:ascii="Arial" w:hAnsi="Arial" w:cs="Arial"/>
                <w:sz w:val="20"/>
                <w:szCs w:val="20"/>
                <w:lang w:eastAsia="cs-CZ"/>
              </w:rPr>
            </w:pPr>
          </w:p>
        </w:tc>
        <w:tc>
          <w:tcPr>
            <w:tcW w:w="4873" w:type="dxa"/>
          </w:tcPr>
          <w:p w14:paraId="35CFA407"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14:paraId="79D47150" w14:textId="77777777" w:rsidR="007501D9" w:rsidRPr="003A4738" w:rsidRDefault="007501D9" w:rsidP="003A4738">
            <w:pPr>
              <w:spacing w:line="280" w:lineRule="atLeast"/>
              <w:jc w:val="center"/>
              <w:rPr>
                <w:rFonts w:ascii="Arial" w:hAnsi="Arial" w:cs="Arial"/>
                <w:sz w:val="20"/>
                <w:szCs w:val="20"/>
                <w:lang w:eastAsia="cs-CZ"/>
              </w:rPr>
            </w:pPr>
          </w:p>
          <w:p w14:paraId="1EA726DA" w14:textId="698D1A49"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V</w:t>
            </w:r>
            <w:r w:rsidR="002F7269">
              <w:rPr>
                <w:rFonts w:ascii="Arial" w:hAnsi="Arial" w:cs="Arial"/>
                <w:sz w:val="20"/>
                <w:szCs w:val="20"/>
                <w:lang w:eastAsia="cs-CZ"/>
              </w:rPr>
              <w:t> </w:t>
            </w:r>
            <w:r w:rsidR="005F13F9">
              <w:rPr>
                <w:rFonts w:ascii="Arial" w:hAnsi="Arial" w:cs="Arial"/>
                <w:sz w:val="20"/>
                <w:szCs w:val="20"/>
                <w:lang w:eastAsia="cs-CZ"/>
              </w:rPr>
              <w:t>Praze</w:t>
            </w:r>
            <w:r w:rsidR="002F7269">
              <w:rPr>
                <w:rFonts w:ascii="Arial" w:hAnsi="Arial" w:cs="Arial"/>
                <w:sz w:val="20"/>
                <w:szCs w:val="20"/>
                <w:lang w:eastAsia="cs-CZ"/>
              </w:rPr>
              <w:t xml:space="preserve"> dne</w:t>
            </w:r>
            <w:r w:rsidR="003D65AF">
              <w:rPr>
                <w:rFonts w:ascii="Arial" w:hAnsi="Arial" w:cs="Arial"/>
                <w:sz w:val="20"/>
                <w:szCs w:val="20"/>
                <w:lang w:eastAsia="cs-CZ"/>
              </w:rPr>
              <w:t>:</w:t>
            </w:r>
            <w:r w:rsidRPr="003A4738">
              <w:rPr>
                <w:rFonts w:ascii="Arial" w:hAnsi="Arial" w:cs="Arial"/>
                <w:sz w:val="20"/>
                <w:szCs w:val="20"/>
                <w:lang w:eastAsia="cs-CZ"/>
              </w:rPr>
              <w:t xml:space="preserve"> </w:t>
            </w:r>
            <w:r w:rsidR="002F7269">
              <w:rPr>
                <w:rFonts w:ascii="Arial" w:hAnsi="Arial" w:cs="Arial"/>
                <w:sz w:val="20"/>
                <w:szCs w:val="20"/>
                <w:lang w:eastAsia="cs-CZ"/>
              </w:rPr>
              <w:t>dle elektronického podpisu</w:t>
            </w:r>
          </w:p>
          <w:p w14:paraId="0D8A44F4" w14:textId="77777777" w:rsidR="007501D9" w:rsidRPr="003A4738" w:rsidRDefault="007501D9" w:rsidP="003A4738">
            <w:pPr>
              <w:spacing w:line="280" w:lineRule="atLeast"/>
              <w:jc w:val="center"/>
              <w:rPr>
                <w:rFonts w:ascii="Arial" w:hAnsi="Arial" w:cs="Arial"/>
                <w:sz w:val="20"/>
                <w:szCs w:val="20"/>
                <w:lang w:eastAsia="cs-CZ"/>
              </w:rPr>
            </w:pPr>
          </w:p>
          <w:p w14:paraId="0C83EA42" w14:textId="77777777" w:rsidR="000852D7" w:rsidRPr="003A4738" w:rsidRDefault="000852D7" w:rsidP="003A4738">
            <w:pPr>
              <w:spacing w:line="280" w:lineRule="atLeast"/>
              <w:rPr>
                <w:rFonts w:ascii="Arial" w:hAnsi="Arial" w:cs="Arial"/>
                <w:sz w:val="20"/>
                <w:szCs w:val="20"/>
                <w:lang w:eastAsia="cs-CZ"/>
              </w:rPr>
            </w:pPr>
          </w:p>
        </w:tc>
      </w:tr>
      <w:tr w:rsidR="007501D9" w:rsidRPr="003A4738" w14:paraId="3A8615F0" w14:textId="77777777" w:rsidTr="0086181F">
        <w:trPr>
          <w:trHeight w:val="1313"/>
        </w:trPr>
        <w:tc>
          <w:tcPr>
            <w:tcW w:w="4181" w:type="dxa"/>
          </w:tcPr>
          <w:p w14:paraId="352C8EAD"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7E780A97" w14:textId="0D2ABDCD" w:rsidR="003D65AF" w:rsidRPr="00C27485" w:rsidRDefault="003D65AF" w:rsidP="003D65AF">
            <w:pPr>
              <w:spacing w:line="280" w:lineRule="atLeast"/>
              <w:rPr>
                <w:rFonts w:ascii="Arial" w:hAnsi="Arial" w:cs="Arial"/>
                <w:b/>
                <w:sz w:val="20"/>
              </w:rPr>
            </w:pPr>
            <w:r w:rsidRPr="00C27485">
              <w:rPr>
                <w:rFonts w:ascii="Arial" w:hAnsi="Arial" w:cs="Arial"/>
                <w:b/>
                <w:sz w:val="20"/>
              </w:rPr>
              <w:t xml:space="preserve">                       SC &amp; C spol. s r.o.</w:t>
            </w:r>
          </w:p>
          <w:p w14:paraId="7BE5C699" w14:textId="7144FBAD" w:rsidR="007501D9" w:rsidRPr="003A4738" w:rsidRDefault="007501D9" w:rsidP="00053289">
            <w:pPr>
              <w:spacing w:after="120" w:line="280" w:lineRule="atLeast"/>
              <w:jc w:val="center"/>
              <w:rPr>
                <w:rFonts w:ascii="Arial" w:hAnsi="Arial" w:cs="Arial"/>
                <w:sz w:val="20"/>
                <w:szCs w:val="20"/>
                <w:lang w:eastAsia="cs-CZ"/>
              </w:rPr>
            </w:pPr>
          </w:p>
        </w:tc>
        <w:tc>
          <w:tcPr>
            <w:tcW w:w="4873" w:type="dxa"/>
          </w:tcPr>
          <w:p w14:paraId="0659C025" w14:textId="6466287F" w:rsidR="00D356C7" w:rsidRDefault="007501D9" w:rsidP="00312960">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088B96AF" w14:textId="088837FC" w:rsidR="0040416C" w:rsidRPr="00C27485" w:rsidRDefault="0040416C" w:rsidP="00312960">
            <w:pPr>
              <w:spacing w:line="280" w:lineRule="atLeast"/>
              <w:jc w:val="center"/>
              <w:rPr>
                <w:rFonts w:ascii="Arial" w:hAnsi="Arial" w:cs="Arial"/>
                <w:b/>
                <w:bCs/>
                <w:sz w:val="20"/>
                <w:szCs w:val="20"/>
                <w:lang w:eastAsia="cs-CZ"/>
              </w:rPr>
            </w:pPr>
            <w:r w:rsidRPr="00C27485">
              <w:rPr>
                <w:rFonts w:ascii="Arial" w:hAnsi="Arial" w:cs="Arial"/>
                <w:b/>
                <w:bCs/>
                <w:sz w:val="20"/>
                <w:szCs w:val="20"/>
              </w:rPr>
              <w:t>Česká republika – Ministerstvo práce</w:t>
            </w:r>
          </w:p>
          <w:p w14:paraId="2143A10C" w14:textId="33122AAB" w:rsidR="007501D9" w:rsidRPr="003A4738" w:rsidRDefault="0040416C" w:rsidP="00312960">
            <w:pPr>
              <w:spacing w:line="280" w:lineRule="atLeast"/>
              <w:jc w:val="center"/>
              <w:rPr>
                <w:rFonts w:ascii="Arial" w:hAnsi="Arial" w:cs="Arial"/>
                <w:sz w:val="20"/>
                <w:szCs w:val="20"/>
              </w:rPr>
            </w:pPr>
            <w:r w:rsidRPr="00C27485">
              <w:rPr>
                <w:rFonts w:ascii="Arial" w:hAnsi="Arial" w:cs="Arial"/>
                <w:b/>
                <w:bCs/>
                <w:sz w:val="20"/>
                <w:szCs w:val="20"/>
              </w:rPr>
              <w:t>a sociálních věcí</w:t>
            </w:r>
          </w:p>
        </w:tc>
      </w:tr>
    </w:tbl>
    <w:p w14:paraId="3596D3B1" w14:textId="0CB10CC7" w:rsidR="00DD49AC" w:rsidRDefault="00DD49AC" w:rsidP="00CE79EF">
      <w:pPr>
        <w:spacing w:line="280" w:lineRule="atLeast"/>
        <w:rPr>
          <w:rFonts w:ascii="Arial" w:hAnsi="Arial" w:cs="Arial"/>
          <w:sz w:val="20"/>
          <w:szCs w:val="20"/>
        </w:rPr>
      </w:pPr>
    </w:p>
    <w:p w14:paraId="7AF856D5" w14:textId="77777777" w:rsidR="00D23E16" w:rsidRDefault="00D23E16">
      <w:pPr>
        <w:spacing w:after="200" w:line="276" w:lineRule="auto"/>
        <w:rPr>
          <w:rFonts w:ascii="Arial" w:hAnsi="Arial" w:cs="Arial"/>
          <w:sz w:val="28"/>
          <w:szCs w:val="20"/>
        </w:rPr>
      </w:pPr>
      <w:r>
        <w:rPr>
          <w:rFonts w:ascii="Arial" w:hAnsi="Arial" w:cs="Arial"/>
          <w:sz w:val="28"/>
          <w:szCs w:val="20"/>
        </w:rPr>
        <w:br w:type="page"/>
      </w:r>
    </w:p>
    <w:p w14:paraId="5BAD0CA7" w14:textId="3431F107" w:rsidR="0063751C" w:rsidRPr="00312960" w:rsidRDefault="0063751C" w:rsidP="002D29B8">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Pr>
          <w:rFonts w:ascii="Arial" w:hAnsi="Arial" w:cs="Arial"/>
          <w:sz w:val="28"/>
          <w:szCs w:val="20"/>
        </w:rPr>
        <w:lastRenderedPageBreak/>
        <w:t>P</w:t>
      </w:r>
      <w:r w:rsidRPr="00312960">
        <w:rPr>
          <w:rFonts w:ascii="Arial" w:hAnsi="Arial" w:cs="Arial"/>
          <w:sz w:val="28"/>
          <w:szCs w:val="20"/>
        </w:rPr>
        <w:t>říloha č. 1: Specifikace předmětu plnění</w:t>
      </w:r>
    </w:p>
    <w:p w14:paraId="6563BF4B" w14:textId="77777777" w:rsidR="00D9769D" w:rsidRPr="00174BBF" w:rsidRDefault="00D9769D" w:rsidP="002D29B8">
      <w:pPr>
        <w:spacing w:line="280" w:lineRule="atLeast"/>
        <w:jc w:val="both"/>
        <w:rPr>
          <w:rFonts w:ascii="Arial" w:hAnsi="Arial" w:cs="Arial"/>
          <w:sz w:val="20"/>
          <w:szCs w:val="20"/>
        </w:rPr>
      </w:pPr>
    </w:p>
    <w:p w14:paraId="2E98701F" w14:textId="77777777" w:rsidR="0041107A" w:rsidRPr="006B3F72" w:rsidRDefault="0041107A" w:rsidP="002D29B8">
      <w:pPr>
        <w:pStyle w:val="Tabulkatext"/>
        <w:numPr>
          <w:ilvl w:val="0"/>
          <w:numId w:val="23"/>
        </w:numPr>
        <w:spacing w:before="0" w:after="0" w:line="280" w:lineRule="atLeast"/>
        <w:ind w:left="284" w:right="113" w:hanging="284"/>
        <w:jc w:val="both"/>
        <w:rPr>
          <w:rFonts w:ascii="Arial" w:hAnsi="Arial" w:cs="Arial"/>
          <w:color w:val="auto"/>
          <w:szCs w:val="20"/>
          <w:u w:val="single"/>
        </w:rPr>
      </w:pPr>
      <w:r w:rsidRPr="006B3F72">
        <w:rPr>
          <w:rFonts w:ascii="Arial" w:hAnsi="Arial" w:cs="Arial"/>
          <w:color w:val="auto"/>
          <w:szCs w:val="20"/>
          <w:u w:val="single"/>
        </w:rPr>
        <w:t>Obecné informace – Reprezentativní šetření u skupiny pečujících osob v ČR</w:t>
      </w:r>
    </w:p>
    <w:p w14:paraId="29123000" w14:textId="77777777" w:rsidR="0041107A" w:rsidRDefault="0041107A" w:rsidP="002D29B8">
      <w:pPr>
        <w:pStyle w:val="Tabulkatext"/>
        <w:spacing w:before="0" w:after="0" w:line="280" w:lineRule="atLeast"/>
        <w:ind w:left="284" w:right="113" w:hanging="284"/>
        <w:jc w:val="both"/>
        <w:rPr>
          <w:rFonts w:cstheme="minorHAnsi"/>
          <w:color w:val="auto"/>
          <w:sz w:val="22"/>
          <w:u w:val="single"/>
        </w:rPr>
      </w:pPr>
    </w:p>
    <w:p w14:paraId="39C84891" w14:textId="2E57AADB" w:rsidR="0041107A" w:rsidRDefault="0041107A" w:rsidP="002D29B8">
      <w:pPr>
        <w:pStyle w:val="Tabulkatext"/>
        <w:spacing w:before="0" w:after="0" w:line="280" w:lineRule="atLeast"/>
        <w:ind w:left="0" w:right="113"/>
        <w:jc w:val="both"/>
        <w:rPr>
          <w:rFonts w:ascii="Arial" w:hAnsi="Arial" w:cs="Arial"/>
          <w:color w:val="auto"/>
          <w:szCs w:val="20"/>
        </w:rPr>
      </w:pPr>
      <w:r w:rsidRPr="000C1AB5">
        <w:rPr>
          <w:rFonts w:ascii="Arial" w:hAnsi="Arial" w:cs="Arial"/>
          <w:color w:val="auto"/>
          <w:szCs w:val="20"/>
        </w:rPr>
        <w:t xml:space="preserve">Předmětem plnění </w:t>
      </w:r>
      <w:r>
        <w:rPr>
          <w:rFonts w:ascii="Arial" w:hAnsi="Arial" w:cs="Arial"/>
          <w:color w:val="auto"/>
          <w:szCs w:val="20"/>
        </w:rPr>
        <w:t>dle této Smlouvy</w:t>
      </w:r>
      <w:r w:rsidRPr="000C1AB5">
        <w:rPr>
          <w:rFonts w:ascii="Arial" w:hAnsi="Arial" w:cs="Arial"/>
          <w:color w:val="auto"/>
          <w:szCs w:val="20"/>
        </w:rPr>
        <w:t xml:space="preserve"> jsou služby spočívající v komplexním reprezentativním dotazníkovém šetření skupiny pečujících osob v rámci obecné populace (3000), které bude vycházet z definice pečujících dodané MPSV, zaměřené na téma dostupnosti</w:t>
      </w:r>
      <w:r w:rsidR="002D29B8">
        <w:rPr>
          <w:rFonts w:ascii="Arial" w:hAnsi="Arial" w:cs="Arial"/>
          <w:color w:val="auto"/>
          <w:szCs w:val="20"/>
        </w:rPr>
        <w:t xml:space="preserve"> </w:t>
      </w:r>
      <w:r w:rsidRPr="000C1AB5">
        <w:rPr>
          <w:rFonts w:ascii="Arial" w:hAnsi="Arial" w:cs="Arial"/>
          <w:color w:val="auto"/>
          <w:szCs w:val="20"/>
        </w:rPr>
        <w:t>a srozumitelnosti informací spojených s péčí o závislé osoby, zároveň bude zkoumána míra</w:t>
      </w:r>
      <w:r w:rsidR="002D29B8">
        <w:rPr>
          <w:rFonts w:ascii="Arial" w:hAnsi="Arial" w:cs="Arial"/>
          <w:color w:val="auto"/>
          <w:szCs w:val="20"/>
        </w:rPr>
        <w:t xml:space="preserve"> </w:t>
      </w:r>
      <w:r w:rsidRPr="000C1AB5">
        <w:rPr>
          <w:rFonts w:ascii="Arial" w:hAnsi="Arial" w:cs="Arial"/>
          <w:color w:val="auto"/>
          <w:szCs w:val="20"/>
        </w:rPr>
        <w:t xml:space="preserve">a způsob péče. </w:t>
      </w:r>
    </w:p>
    <w:p w14:paraId="5394B0FA" w14:textId="77777777" w:rsidR="0041107A" w:rsidRPr="000C1AB5" w:rsidRDefault="0041107A" w:rsidP="002D29B8">
      <w:pPr>
        <w:pStyle w:val="Tabulkatext"/>
        <w:spacing w:before="0" w:after="0" w:line="280" w:lineRule="atLeast"/>
        <w:ind w:left="0" w:right="113"/>
        <w:jc w:val="both"/>
        <w:rPr>
          <w:rFonts w:ascii="Arial" w:hAnsi="Arial" w:cs="Arial"/>
          <w:color w:val="auto"/>
          <w:szCs w:val="20"/>
        </w:rPr>
      </w:pPr>
    </w:p>
    <w:p w14:paraId="0A56398B" w14:textId="77777777" w:rsidR="0041107A" w:rsidRDefault="0041107A" w:rsidP="002D29B8">
      <w:pPr>
        <w:pStyle w:val="Tabulkatext"/>
        <w:spacing w:before="0" w:after="0" w:line="280" w:lineRule="atLeast"/>
        <w:ind w:left="0" w:right="113"/>
        <w:jc w:val="both"/>
        <w:rPr>
          <w:rFonts w:ascii="Arial" w:hAnsi="Arial" w:cs="Arial"/>
          <w:color w:val="auto"/>
          <w:szCs w:val="20"/>
        </w:rPr>
      </w:pPr>
      <w:r w:rsidRPr="000C1AB5">
        <w:rPr>
          <w:rFonts w:ascii="Arial" w:hAnsi="Arial" w:cs="Arial"/>
          <w:color w:val="auto"/>
          <w:szCs w:val="20"/>
        </w:rPr>
        <w:t xml:space="preserve">V průzkumu budou konkrétně zjišťovány: 1) potřeby pečujících osob; 2) míra a způsob péče, kterou poskytují závislé osobě (nezletilému dítěti, nezletilému dítě s postižením, členovi rodiny či blízké osobě se sníženou soběstačností vyžadující podporu v rámci potřeb každodenního života ve věku 18+); 3) dostupnost a srozumitelnost informací spojených s péčí o závislé osoby, 4) využívání stávající formy nabídky podpory a péče. </w:t>
      </w:r>
    </w:p>
    <w:p w14:paraId="28EA515B" w14:textId="77777777" w:rsidR="0041107A" w:rsidRPr="000C1AB5" w:rsidRDefault="0041107A" w:rsidP="002D29B8">
      <w:pPr>
        <w:pStyle w:val="Tabulkatext"/>
        <w:spacing w:before="0" w:after="0" w:line="280" w:lineRule="atLeast"/>
        <w:ind w:left="0" w:right="113"/>
        <w:jc w:val="both"/>
        <w:rPr>
          <w:rFonts w:ascii="Arial" w:hAnsi="Arial" w:cs="Arial"/>
          <w:color w:val="auto"/>
          <w:szCs w:val="20"/>
        </w:rPr>
      </w:pPr>
    </w:p>
    <w:p w14:paraId="403FCAF4" w14:textId="3E655B37" w:rsidR="0041107A" w:rsidRPr="00DC333F" w:rsidRDefault="0041107A" w:rsidP="002D29B8">
      <w:pPr>
        <w:pStyle w:val="Tabulkatext"/>
        <w:spacing w:before="0" w:after="0" w:line="280" w:lineRule="atLeast"/>
        <w:ind w:left="0" w:right="113"/>
        <w:jc w:val="both"/>
        <w:rPr>
          <w:rFonts w:ascii="Arial" w:hAnsi="Arial" w:cs="Arial"/>
          <w:color w:val="auto"/>
          <w:szCs w:val="20"/>
        </w:rPr>
      </w:pPr>
      <w:r w:rsidRPr="00DC333F">
        <w:rPr>
          <w:rFonts w:ascii="Arial" w:hAnsi="Arial" w:cs="Arial"/>
          <w:color w:val="auto"/>
          <w:szCs w:val="20"/>
        </w:rPr>
        <w:t xml:space="preserve">Při zadání průzkumu dochází k filtrování dotazníkového šetření obecné populace na tři podskupiny respondentů, které se vzájemně propojují: pečujících rodičů o nezletilé děti, rodičů pečujících o děti s postižením a neformálních pečujících, kteří pečují o osoby se zvýšenou potřebou podpory starších 18 let.  Z toho pak budou ještě speciálně zkoumány názory a zkušenosti mužů, ať jako neformálně pečujících, tak otců. V některých případech může dojít k propojení všech podskupin </w:t>
      </w:r>
      <w:r w:rsidR="00D23E16">
        <w:rPr>
          <w:rFonts w:ascii="Arial" w:hAnsi="Arial" w:cs="Arial"/>
          <w:color w:val="auto"/>
          <w:szCs w:val="20"/>
        </w:rPr>
        <w:br/>
      </w:r>
      <w:r w:rsidRPr="00DC333F">
        <w:rPr>
          <w:rFonts w:ascii="Arial" w:hAnsi="Arial" w:cs="Arial"/>
          <w:color w:val="auto"/>
          <w:szCs w:val="20"/>
        </w:rPr>
        <w:t xml:space="preserve">u jednoho respondenta, např. otec pečující o nezletilé děti, který využil otcovské dovolené, má dítě s postižením a současně pečuje o své rodiče. </w:t>
      </w:r>
    </w:p>
    <w:p w14:paraId="6A59C3A3" w14:textId="77777777" w:rsidR="0041107A" w:rsidRPr="000C1AB5" w:rsidRDefault="0041107A" w:rsidP="002D29B8">
      <w:pPr>
        <w:pStyle w:val="Tabulkatext"/>
        <w:spacing w:before="0" w:after="0" w:line="280" w:lineRule="atLeast"/>
        <w:ind w:left="0" w:right="113"/>
        <w:jc w:val="both"/>
        <w:rPr>
          <w:rFonts w:ascii="Arial" w:hAnsi="Arial" w:cs="Arial"/>
          <w:color w:val="auto"/>
          <w:szCs w:val="20"/>
          <w:u w:val="single"/>
        </w:rPr>
      </w:pPr>
    </w:p>
    <w:p w14:paraId="10B32B9E" w14:textId="3AA16A32" w:rsidR="0041107A" w:rsidRPr="000C1AB5" w:rsidRDefault="0041107A" w:rsidP="002D29B8">
      <w:pPr>
        <w:pStyle w:val="Tabulkatext"/>
        <w:spacing w:before="0" w:after="0" w:line="280" w:lineRule="atLeast"/>
        <w:ind w:left="0" w:right="113"/>
        <w:jc w:val="both"/>
        <w:rPr>
          <w:rFonts w:ascii="Arial" w:hAnsi="Arial" w:cs="Arial"/>
          <w:color w:val="auto"/>
          <w:szCs w:val="20"/>
        </w:rPr>
      </w:pPr>
      <w:r w:rsidRPr="000C1AB5">
        <w:rPr>
          <w:rFonts w:ascii="Arial" w:hAnsi="Arial" w:cs="Arial"/>
          <w:color w:val="auto"/>
          <w:szCs w:val="20"/>
        </w:rPr>
        <w:t xml:space="preserve">Cílová podskupina mužů, na níž se průzkum také zaměřuje, je v kontextu péče velmi specifická. Podíl mužů v péči (o děti či jiné členy rodiny) je dlouhodobě nízký. Pro efektivní zacílení podpory mužů v péči je nezbytné analyzovat stávající bariéry a v rámci plánování a realizace prorodinných opatření na ně reagovat. Průzkum se proto zaměřuje na identifikaci bariér zapojení mužů do péče, a to především v souvislosti s transpozicí WLB směrnice - směrnice Evropského parlamentu a Rady o rovnováze mezi pracovním a soukromým životem rodičů a pečujících osob </w:t>
      </w:r>
      <w:r w:rsidRPr="000C1AB5">
        <w:rPr>
          <w:rFonts w:ascii="Arial" w:hAnsi="Arial" w:cs="Arial"/>
          <w:color w:val="auto"/>
          <w:szCs w:val="20"/>
        </w:rPr>
        <w:footnoteReference w:id="1"/>
      </w:r>
      <w:r w:rsidRPr="000C1AB5">
        <w:rPr>
          <w:rFonts w:ascii="Arial" w:hAnsi="Arial" w:cs="Arial"/>
          <w:color w:val="auto"/>
          <w:szCs w:val="20"/>
        </w:rPr>
        <w:t>. Transpozicí této směrnice se navrhuje několik opatření k podpoře pečujících osob, např.  u ošetřovného, nastavení nepřenositelného nároku na volno pro druhého rodiče v rámci rodičovské dovolené, podpoře volna pro otce po porodu, v rámci čehož došlo k úpravě otcovské v ČR, která byla k 1. lednu 2022 prodloužena na 14 kalendářních dnů. Doplňkově lze srovnat s dostupnými daty pečujících matek. V rámci postojové části obecné populace by byl přínosný postoj mladých ještě bezdětných lidí k této problematice.</w:t>
      </w:r>
    </w:p>
    <w:p w14:paraId="5BA67693" w14:textId="77777777" w:rsidR="0041107A" w:rsidRPr="000C1AB5" w:rsidRDefault="0041107A" w:rsidP="002D29B8">
      <w:pPr>
        <w:pStyle w:val="Tabulkatext"/>
        <w:spacing w:before="0" w:after="120" w:line="280" w:lineRule="atLeast"/>
        <w:ind w:left="0" w:right="113"/>
        <w:jc w:val="both"/>
        <w:rPr>
          <w:rFonts w:ascii="Arial" w:hAnsi="Arial" w:cs="Arial"/>
          <w:color w:val="auto"/>
          <w:szCs w:val="20"/>
        </w:rPr>
      </w:pPr>
      <w:r w:rsidRPr="000C1AB5">
        <w:rPr>
          <w:rFonts w:ascii="Arial" w:hAnsi="Arial" w:cs="Arial"/>
          <w:color w:val="auto"/>
          <w:szCs w:val="20"/>
        </w:rPr>
        <w:t xml:space="preserve">Dotazníkovému šetření budou předcházet kvalitativní rozhovory s respondenty u skupin pečujících, ty zajistí zástupci MPSV ve spolupráci s externími odborníky a členy odborné platformy.   </w:t>
      </w:r>
    </w:p>
    <w:p w14:paraId="09125E09" w14:textId="5BC852C4" w:rsidR="0041107A" w:rsidRPr="00BB0B97" w:rsidRDefault="0041107A" w:rsidP="002D29B8">
      <w:pPr>
        <w:pStyle w:val="Tabulkatext"/>
        <w:spacing w:before="0" w:after="0" w:line="280" w:lineRule="atLeast"/>
        <w:ind w:left="0" w:right="113"/>
        <w:jc w:val="both"/>
        <w:rPr>
          <w:rFonts w:ascii="Arial" w:hAnsi="Arial" w:cs="Arial"/>
          <w:color w:val="auto"/>
          <w:szCs w:val="20"/>
        </w:rPr>
      </w:pPr>
      <w:r w:rsidRPr="00BB0B97">
        <w:rPr>
          <w:rFonts w:ascii="Arial" w:hAnsi="Arial" w:cs="Arial"/>
          <w:color w:val="auto"/>
          <w:szCs w:val="20"/>
        </w:rPr>
        <w:t xml:space="preserve">Základním východiskem pro dotazníkové šetření jsou tři </w:t>
      </w:r>
      <w:r>
        <w:rPr>
          <w:rFonts w:ascii="Arial" w:hAnsi="Arial" w:cs="Arial"/>
          <w:color w:val="auto"/>
          <w:szCs w:val="20"/>
        </w:rPr>
        <w:t>prů</w:t>
      </w:r>
      <w:r w:rsidRPr="00BB0B97">
        <w:rPr>
          <w:rFonts w:ascii="Arial" w:hAnsi="Arial" w:cs="Arial"/>
          <w:color w:val="auto"/>
          <w:szCs w:val="20"/>
        </w:rPr>
        <w:t xml:space="preserve">zkumy, realizované mezi lety 2018-2022, a to Podpora pečujících 2018, který realizoval FDV, dále Aktivní táta, </w:t>
      </w:r>
      <w:r>
        <w:rPr>
          <w:rFonts w:ascii="Arial" w:hAnsi="Arial" w:cs="Arial"/>
          <w:color w:val="auto"/>
          <w:szCs w:val="20"/>
        </w:rPr>
        <w:t>prů</w:t>
      </w:r>
      <w:r w:rsidRPr="00BB0B97">
        <w:rPr>
          <w:rFonts w:ascii="Arial" w:hAnsi="Arial" w:cs="Arial"/>
          <w:color w:val="auto"/>
          <w:szCs w:val="20"/>
        </w:rPr>
        <w:t>zkum realizovaný v roce 2020 LOM, a konečně z roku 2022</w:t>
      </w:r>
      <w:r>
        <w:rPr>
          <w:rFonts w:ascii="Arial" w:hAnsi="Arial" w:cs="Arial"/>
          <w:color w:val="auto"/>
          <w:szCs w:val="20"/>
        </w:rPr>
        <w:t xml:space="preserve"> prů</w:t>
      </w:r>
      <w:r w:rsidRPr="00BB0B97">
        <w:rPr>
          <w:rFonts w:ascii="Arial" w:hAnsi="Arial" w:cs="Arial"/>
          <w:color w:val="auto"/>
          <w:szCs w:val="20"/>
        </w:rPr>
        <w:t xml:space="preserve">zkum RILSA Poporodní otcovská péče. Všechna tyto dotazníková šetření jsou vzorem a dílem i zdrojem pro longitudinální část dotazníkového šetření pečujících osob </w:t>
      </w:r>
      <w:r w:rsidRPr="00BB0B97">
        <w:rPr>
          <w:rFonts w:ascii="Arial" w:hAnsi="Arial" w:cs="Arial"/>
          <w:color w:val="auto"/>
          <w:szCs w:val="20"/>
        </w:rPr>
        <w:lastRenderedPageBreak/>
        <w:t>v ČR, které je předmětem zakázky. Další zdroj pro aktuální doplnění otázek budou hypotézy, na</w:t>
      </w:r>
      <w:r w:rsidR="002D29B8">
        <w:rPr>
          <w:rFonts w:ascii="Arial" w:hAnsi="Arial" w:cs="Arial"/>
          <w:color w:val="auto"/>
          <w:szCs w:val="20"/>
        </w:rPr>
        <w:t> </w:t>
      </w:r>
      <w:r w:rsidRPr="00BB0B97">
        <w:rPr>
          <w:rFonts w:ascii="Arial" w:hAnsi="Arial" w:cs="Arial"/>
          <w:color w:val="auto"/>
          <w:szCs w:val="20"/>
        </w:rPr>
        <w:t>kterých pracuje expertní odborná skupina při projektu, a které jako podklad dodá zadavatel.</w:t>
      </w:r>
    </w:p>
    <w:p w14:paraId="20AE3392" w14:textId="77777777" w:rsidR="0041107A" w:rsidRPr="000C1AB5" w:rsidRDefault="0041107A" w:rsidP="002D29B8">
      <w:pPr>
        <w:pStyle w:val="Tabulkatext"/>
        <w:spacing w:before="0" w:after="0" w:line="280" w:lineRule="atLeast"/>
        <w:ind w:left="720" w:right="113"/>
        <w:jc w:val="both"/>
        <w:rPr>
          <w:rFonts w:ascii="Arial" w:hAnsi="Arial" w:cs="Arial"/>
          <w:color w:val="auto"/>
          <w:szCs w:val="20"/>
          <w:u w:val="single"/>
        </w:rPr>
      </w:pPr>
    </w:p>
    <w:p w14:paraId="55FD39A3" w14:textId="1BB801BA" w:rsidR="0041107A" w:rsidRPr="000C1AB5" w:rsidRDefault="0041107A" w:rsidP="002D29B8">
      <w:pPr>
        <w:pStyle w:val="Tabulkatext"/>
        <w:spacing w:before="0" w:after="120" w:line="280" w:lineRule="atLeast"/>
        <w:ind w:left="0" w:right="113"/>
        <w:jc w:val="both"/>
        <w:rPr>
          <w:rFonts w:ascii="Arial" w:hAnsi="Arial" w:cs="Arial"/>
          <w:color w:val="auto"/>
          <w:szCs w:val="20"/>
        </w:rPr>
      </w:pPr>
      <w:r w:rsidRPr="000C1AB5">
        <w:rPr>
          <w:rFonts w:ascii="Arial" w:hAnsi="Arial" w:cs="Arial"/>
          <w:color w:val="auto"/>
          <w:szCs w:val="20"/>
        </w:rPr>
        <w:t xml:space="preserve">Cílem šetření je zjistit míru informovanosti o mateřské dovolené a rodičovské dovolené, ale </w:t>
      </w:r>
      <w:r w:rsidR="00D23E16">
        <w:rPr>
          <w:rFonts w:ascii="Arial" w:hAnsi="Arial" w:cs="Arial"/>
          <w:color w:val="auto"/>
          <w:szCs w:val="20"/>
        </w:rPr>
        <w:br/>
      </w:r>
      <w:r w:rsidRPr="000C1AB5">
        <w:rPr>
          <w:rFonts w:ascii="Arial" w:hAnsi="Arial" w:cs="Arial"/>
          <w:color w:val="auto"/>
          <w:szCs w:val="20"/>
        </w:rPr>
        <w:t xml:space="preserve">i o dalších nástrojích umožňujících péči o závislé členy rodiny (ošetřovné, dlouhodobé ošetřovné atd.), včetně způsobu zajištění péče, bariérách v péči, potřebách pečujících a obecných postojích obecné populace, které často tyto ukazatele formují. Dále je cílem šetření identifikovat hlavní překážky v přístupu k informacím a podpoře pečujících a identifikovat hlavní aspekty, na něž by měla veřejná správa v této oblasti reagovat a která budou součástí doporučení projektu.  </w:t>
      </w:r>
    </w:p>
    <w:p w14:paraId="6E98F4A2" w14:textId="4A01A629" w:rsidR="0041107A" w:rsidRPr="000C1AB5" w:rsidRDefault="0041107A" w:rsidP="002D29B8">
      <w:pPr>
        <w:pStyle w:val="Tabulkatext"/>
        <w:spacing w:before="0" w:after="120" w:line="280" w:lineRule="atLeast"/>
        <w:ind w:right="113"/>
        <w:jc w:val="both"/>
        <w:rPr>
          <w:rFonts w:ascii="Arial" w:hAnsi="Arial" w:cs="Arial"/>
          <w:color w:val="auto"/>
          <w:szCs w:val="20"/>
        </w:rPr>
      </w:pPr>
      <w:r w:rsidRPr="000C1AB5">
        <w:rPr>
          <w:rFonts w:ascii="Arial" w:hAnsi="Arial" w:cs="Arial"/>
          <w:color w:val="auto"/>
          <w:szCs w:val="20"/>
        </w:rPr>
        <w:t xml:space="preserve">Dodavatel zpracuje návrh metodiky, sestaví dotazník z otázek longitudinálního výstupu </w:t>
      </w:r>
      <w:r w:rsidR="00930E31">
        <w:rPr>
          <w:rFonts w:ascii="Arial" w:hAnsi="Arial" w:cs="Arial"/>
          <w:color w:val="auto"/>
          <w:szCs w:val="20"/>
        </w:rPr>
        <w:br/>
      </w:r>
      <w:r w:rsidRPr="000C1AB5">
        <w:rPr>
          <w:rFonts w:ascii="Arial" w:hAnsi="Arial" w:cs="Arial"/>
          <w:color w:val="auto"/>
          <w:szCs w:val="20"/>
        </w:rPr>
        <w:t xml:space="preserve">a formuluje otázky z dodaných hypotéz, provede pilotáž dotazníku, implementuje změny </w:t>
      </w:r>
      <w:r w:rsidR="00D23E16">
        <w:rPr>
          <w:rFonts w:ascii="Arial" w:hAnsi="Arial" w:cs="Arial"/>
          <w:color w:val="auto"/>
          <w:szCs w:val="20"/>
        </w:rPr>
        <w:br/>
      </w:r>
      <w:r w:rsidRPr="000C1AB5">
        <w:rPr>
          <w:rFonts w:ascii="Arial" w:hAnsi="Arial" w:cs="Arial"/>
          <w:color w:val="auto"/>
          <w:szCs w:val="20"/>
        </w:rPr>
        <w:t xml:space="preserve">na základě jejích výstupů, po sběru dat, z nichž vypracuje průběžnou zprávu, provede analýzu dat včetně sekundární analýzy u longitudinální části a výstupy šetření zpracuje do </w:t>
      </w:r>
      <w:r w:rsidRPr="001415A5">
        <w:rPr>
          <w:rFonts w:ascii="Arial" w:hAnsi="Arial" w:cs="Arial"/>
          <w:color w:val="auto"/>
          <w:szCs w:val="20"/>
        </w:rPr>
        <w:t>Výzkumné zprávy,</w:t>
      </w:r>
      <w:r w:rsidRPr="000C1AB5">
        <w:rPr>
          <w:rFonts w:ascii="Arial" w:hAnsi="Arial" w:cs="Arial"/>
          <w:color w:val="auto"/>
          <w:szCs w:val="20"/>
        </w:rPr>
        <w:t xml:space="preserve"> jejímž obsahem bude souhrn z šetření (včetně dodaných výstupů rozhovorů s pečujícími </w:t>
      </w:r>
      <w:r w:rsidR="00D23E16">
        <w:rPr>
          <w:rFonts w:ascii="Arial" w:hAnsi="Arial" w:cs="Arial"/>
          <w:color w:val="auto"/>
          <w:szCs w:val="20"/>
        </w:rPr>
        <w:br/>
      </w:r>
      <w:r w:rsidRPr="000C1AB5">
        <w:rPr>
          <w:rFonts w:ascii="Arial" w:hAnsi="Arial" w:cs="Arial"/>
          <w:color w:val="auto"/>
          <w:szCs w:val="20"/>
        </w:rPr>
        <w:t xml:space="preserve">a sekundární analýza s uvedenými </w:t>
      </w:r>
      <w:r>
        <w:rPr>
          <w:rFonts w:ascii="Arial" w:hAnsi="Arial" w:cs="Arial"/>
          <w:color w:val="auto"/>
          <w:szCs w:val="20"/>
        </w:rPr>
        <w:t>prů</w:t>
      </w:r>
      <w:r w:rsidRPr="000C1AB5">
        <w:rPr>
          <w:rFonts w:ascii="Arial" w:hAnsi="Arial" w:cs="Arial"/>
          <w:color w:val="auto"/>
          <w:szCs w:val="20"/>
        </w:rPr>
        <w:t xml:space="preserve">zkumy – vybrané otázky), strukturovaný dle informací </w:t>
      </w:r>
      <w:r w:rsidR="00D23E16">
        <w:rPr>
          <w:rFonts w:ascii="Arial" w:hAnsi="Arial" w:cs="Arial"/>
          <w:color w:val="auto"/>
          <w:szCs w:val="20"/>
        </w:rPr>
        <w:br/>
      </w:r>
      <w:r w:rsidRPr="000C1AB5">
        <w:rPr>
          <w:rFonts w:ascii="Arial" w:hAnsi="Arial" w:cs="Arial"/>
          <w:color w:val="auto"/>
          <w:szCs w:val="20"/>
        </w:rPr>
        <w:t>o využívaných službách a podpoře, obsahující část věnující se nedostatkům a nepokrytým potřebám, rozsahu a typu péče. Součástí finálních výstupů bude také prezentace v </w:t>
      </w:r>
      <w:proofErr w:type="spellStart"/>
      <w:r w:rsidRPr="000C1AB5">
        <w:rPr>
          <w:rFonts w:ascii="Arial" w:hAnsi="Arial" w:cs="Arial"/>
          <w:color w:val="auto"/>
          <w:szCs w:val="20"/>
        </w:rPr>
        <w:t>pdf</w:t>
      </w:r>
      <w:proofErr w:type="spellEnd"/>
      <w:r w:rsidRPr="000C1AB5">
        <w:rPr>
          <w:rFonts w:ascii="Arial" w:hAnsi="Arial" w:cs="Arial"/>
          <w:color w:val="auto"/>
          <w:szCs w:val="20"/>
        </w:rPr>
        <w:t xml:space="preserve">. </w:t>
      </w:r>
    </w:p>
    <w:p w14:paraId="56E37D70" w14:textId="77777777" w:rsidR="00930E31" w:rsidRDefault="00930E31" w:rsidP="002D29B8">
      <w:pPr>
        <w:pStyle w:val="Tabulkatext"/>
        <w:spacing w:before="0" w:after="120" w:line="280" w:lineRule="atLeast"/>
        <w:ind w:right="113"/>
        <w:jc w:val="both"/>
        <w:rPr>
          <w:rFonts w:cstheme="minorHAnsi"/>
          <w:color w:val="auto"/>
          <w:sz w:val="22"/>
        </w:rPr>
      </w:pPr>
      <w:bookmarkStart w:id="5" w:name="_Hlk145868893"/>
    </w:p>
    <w:bookmarkEnd w:id="5"/>
    <w:p w14:paraId="2F79B85C" w14:textId="7A2D6B74" w:rsidR="0041107A" w:rsidRPr="006B3F72" w:rsidRDefault="005B4A04" w:rsidP="002D29B8">
      <w:pPr>
        <w:pStyle w:val="Tabulkatext"/>
        <w:numPr>
          <w:ilvl w:val="0"/>
          <w:numId w:val="23"/>
        </w:numPr>
        <w:spacing w:before="0" w:after="0" w:line="280" w:lineRule="atLeast"/>
        <w:ind w:left="284" w:right="113" w:hanging="284"/>
        <w:jc w:val="both"/>
        <w:rPr>
          <w:rFonts w:ascii="Arial" w:hAnsi="Arial" w:cs="Arial"/>
          <w:color w:val="auto"/>
          <w:szCs w:val="20"/>
          <w:u w:val="single"/>
        </w:rPr>
      </w:pPr>
      <w:r>
        <w:rPr>
          <w:rFonts w:ascii="Arial" w:hAnsi="Arial" w:cs="Arial"/>
          <w:color w:val="auto"/>
          <w:szCs w:val="20"/>
          <w:u w:val="single"/>
        </w:rPr>
        <w:t>P</w:t>
      </w:r>
      <w:r w:rsidR="0041107A" w:rsidRPr="006B3F72">
        <w:rPr>
          <w:rFonts w:ascii="Arial" w:hAnsi="Arial" w:cs="Arial"/>
          <w:color w:val="auto"/>
          <w:szCs w:val="20"/>
          <w:u w:val="single"/>
        </w:rPr>
        <w:t>ožadavky na zpracování průzkumu veřejného mínění na téma Pečující osoby v ČR</w:t>
      </w:r>
    </w:p>
    <w:p w14:paraId="6BA27052" w14:textId="77777777" w:rsidR="0041107A" w:rsidRPr="003D6DAA" w:rsidRDefault="0041107A" w:rsidP="002D29B8">
      <w:pPr>
        <w:pStyle w:val="Tabulkatext"/>
        <w:spacing w:before="0" w:after="120" w:line="280" w:lineRule="atLeast"/>
        <w:ind w:left="0" w:right="113"/>
        <w:jc w:val="both"/>
        <w:rPr>
          <w:rFonts w:ascii="Arial" w:hAnsi="Arial" w:cs="Arial"/>
          <w:color w:val="auto"/>
          <w:szCs w:val="20"/>
        </w:rPr>
      </w:pPr>
    </w:p>
    <w:p w14:paraId="7CFAE882" w14:textId="487433DF" w:rsidR="002D7B37" w:rsidRPr="00930E31" w:rsidRDefault="00D23E16" w:rsidP="002D29B8">
      <w:pPr>
        <w:spacing w:after="120" w:line="280" w:lineRule="atLeast"/>
        <w:ind w:right="23"/>
        <w:jc w:val="both"/>
      </w:pPr>
      <w:bookmarkStart w:id="6" w:name="_Hlk146708425"/>
      <w:r>
        <w:rPr>
          <w:rFonts w:ascii="Arial" w:hAnsi="Arial" w:cs="Arial"/>
          <w:b/>
          <w:bCs/>
          <w:sz w:val="20"/>
          <w:szCs w:val="20"/>
        </w:rPr>
        <w:t xml:space="preserve"> </w:t>
      </w:r>
      <w:r w:rsidR="0041107A" w:rsidRPr="00D23E16">
        <w:rPr>
          <w:rFonts w:ascii="Arial" w:hAnsi="Arial" w:cs="Arial"/>
          <w:b/>
          <w:bCs/>
          <w:sz w:val="20"/>
          <w:szCs w:val="20"/>
        </w:rPr>
        <w:t>2.1. Požadované metody průzkumu veřejného mínění</w:t>
      </w:r>
    </w:p>
    <w:p w14:paraId="2F3C6772" w14:textId="77777777" w:rsidR="0041107A" w:rsidRPr="00AA2F52" w:rsidRDefault="0041107A" w:rsidP="002D29B8">
      <w:pPr>
        <w:pStyle w:val="Tabulkatext"/>
        <w:spacing w:before="0" w:after="120" w:line="280" w:lineRule="atLeast"/>
        <w:ind w:right="113"/>
        <w:jc w:val="both"/>
        <w:rPr>
          <w:rFonts w:ascii="Arial" w:hAnsi="Arial" w:cs="Arial"/>
          <w:color w:val="auto"/>
          <w:szCs w:val="20"/>
        </w:rPr>
      </w:pPr>
      <w:r w:rsidRPr="00AA2F52">
        <w:rPr>
          <w:rFonts w:ascii="Arial" w:hAnsi="Arial" w:cs="Arial"/>
          <w:color w:val="auto"/>
          <w:szCs w:val="20"/>
        </w:rPr>
        <w:t>Realizování průzkumu veřejného mínění na téma Pečující osoby v ČR, a to formou reprezentativního dotazníkového šetření (CATI – cca 20%, CAWI) při splnění následujících parametrů:</w:t>
      </w:r>
    </w:p>
    <w:p w14:paraId="3B593E4E" w14:textId="77777777" w:rsidR="0041107A" w:rsidRPr="00AA2F52" w:rsidRDefault="0041107A" w:rsidP="002D29B8">
      <w:pPr>
        <w:pStyle w:val="Tabulkatext"/>
        <w:spacing w:before="0" w:after="120" w:line="280" w:lineRule="atLeast"/>
        <w:ind w:right="113"/>
        <w:jc w:val="both"/>
        <w:rPr>
          <w:rFonts w:ascii="Arial" w:hAnsi="Arial" w:cs="Arial"/>
          <w:color w:val="auto"/>
          <w:szCs w:val="20"/>
        </w:rPr>
      </w:pPr>
      <w:proofErr w:type="spellStart"/>
      <w:r w:rsidRPr="00AA2F52">
        <w:rPr>
          <w:rFonts w:ascii="Arial" w:hAnsi="Arial" w:cs="Arial"/>
          <w:color w:val="auto"/>
          <w:szCs w:val="20"/>
        </w:rPr>
        <w:t>Reprezentativita</w:t>
      </w:r>
      <w:proofErr w:type="spellEnd"/>
      <w:r w:rsidRPr="00AA2F52">
        <w:rPr>
          <w:rFonts w:ascii="Arial" w:hAnsi="Arial" w:cs="Arial"/>
          <w:color w:val="auto"/>
          <w:szCs w:val="20"/>
        </w:rPr>
        <w:t>: obecná populace reprezentativní vzorek ČR podle pohlaví, věku (18+), vzdělání, regionu, velikosti místa bydliště a hlavního zaměstnaneckého statusu</w:t>
      </w:r>
    </w:p>
    <w:p w14:paraId="69B81185" w14:textId="77777777" w:rsidR="0041107A" w:rsidRPr="00AA2F52" w:rsidRDefault="0041107A" w:rsidP="002D29B8">
      <w:pPr>
        <w:pStyle w:val="Tabulkatext"/>
        <w:spacing w:before="0" w:after="120" w:line="280" w:lineRule="atLeast"/>
        <w:ind w:right="113"/>
        <w:jc w:val="both"/>
        <w:rPr>
          <w:rFonts w:ascii="Arial" w:hAnsi="Arial" w:cs="Arial"/>
          <w:color w:val="auto"/>
          <w:szCs w:val="20"/>
        </w:rPr>
      </w:pPr>
      <w:r w:rsidRPr="00AA2F52">
        <w:rPr>
          <w:rFonts w:ascii="Arial" w:hAnsi="Arial" w:cs="Arial"/>
          <w:color w:val="auto"/>
          <w:szCs w:val="20"/>
        </w:rPr>
        <w:t>Sběr dat: CATI (dosažitelnost seniorů 65+ odpovídá cca 20%), CAWI</w:t>
      </w:r>
    </w:p>
    <w:p w14:paraId="55851DB1" w14:textId="77777777" w:rsidR="0041107A" w:rsidRPr="00AA2F52" w:rsidRDefault="0041107A" w:rsidP="002D29B8">
      <w:pPr>
        <w:pStyle w:val="Tabulkatext"/>
        <w:spacing w:before="0" w:after="120" w:line="280" w:lineRule="atLeast"/>
        <w:ind w:right="113"/>
        <w:jc w:val="both"/>
        <w:rPr>
          <w:rFonts w:ascii="Arial" w:hAnsi="Arial" w:cs="Arial"/>
          <w:color w:val="auto"/>
          <w:szCs w:val="20"/>
        </w:rPr>
      </w:pPr>
      <w:r w:rsidRPr="00AA2F52">
        <w:rPr>
          <w:rFonts w:ascii="Arial" w:hAnsi="Arial" w:cs="Arial"/>
          <w:color w:val="auto"/>
          <w:szCs w:val="20"/>
        </w:rPr>
        <w:t>Rozsah dotazníku: délka 30 minut, 50-70 včetně deskriptivních otázek (polouzavřené, uzavřené i otevřené, baterie)</w:t>
      </w:r>
    </w:p>
    <w:bookmarkEnd w:id="6"/>
    <w:p w14:paraId="6ED0EB3C" w14:textId="77777777" w:rsidR="0041107A" w:rsidRPr="002F5EC2" w:rsidRDefault="0041107A" w:rsidP="002D29B8">
      <w:pPr>
        <w:pStyle w:val="Odstavecseseznamem"/>
        <w:spacing w:line="280" w:lineRule="atLeast"/>
        <w:ind w:right="23"/>
        <w:jc w:val="both"/>
        <w:rPr>
          <w:rFonts w:ascii="Arial" w:hAnsi="Arial" w:cs="Arial"/>
          <w:sz w:val="20"/>
          <w:szCs w:val="20"/>
        </w:rPr>
      </w:pPr>
    </w:p>
    <w:p w14:paraId="5FDD5821" w14:textId="30715077" w:rsidR="0041107A" w:rsidRDefault="0041107A" w:rsidP="002D29B8">
      <w:pPr>
        <w:spacing w:after="120" w:line="280" w:lineRule="atLeast"/>
        <w:ind w:right="23"/>
        <w:jc w:val="both"/>
        <w:rPr>
          <w:rFonts w:ascii="Arial" w:hAnsi="Arial" w:cs="Arial"/>
          <w:b/>
          <w:bCs/>
          <w:sz w:val="20"/>
          <w:szCs w:val="20"/>
        </w:rPr>
      </w:pPr>
      <w:r w:rsidRPr="002F5EC2">
        <w:rPr>
          <w:rFonts w:ascii="Arial" w:hAnsi="Arial" w:cs="Arial"/>
          <w:b/>
          <w:bCs/>
          <w:sz w:val="20"/>
          <w:szCs w:val="20"/>
        </w:rPr>
        <w:t xml:space="preserve"> 2.2. Struktura respondentů</w:t>
      </w:r>
    </w:p>
    <w:p w14:paraId="498AC33A" w14:textId="77777777" w:rsidR="0041107A" w:rsidRPr="003345D8" w:rsidRDefault="0041107A" w:rsidP="002D29B8">
      <w:pPr>
        <w:pStyle w:val="Tabulkatext"/>
        <w:spacing w:before="0" w:after="120" w:line="280" w:lineRule="atLeast"/>
        <w:ind w:right="113"/>
        <w:jc w:val="both"/>
        <w:rPr>
          <w:rFonts w:ascii="Arial" w:hAnsi="Arial" w:cs="Arial"/>
          <w:color w:val="auto"/>
          <w:szCs w:val="20"/>
        </w:rPr>
      </w:pPr>
      <w:r w:rsidRPr="003345D8">
        <w:rPr>
          <w:rFonts w:ascii="Arial" w:hAnsi="Arial" w:cs="Arial"/>
          <w:color w:val="auto"/>
          <w:szCs w:val="20"/>
        </w:rPr>
        <w:t>Rozsah: minimálně 3000 respondentů/respondentek obecné populace ČR, krajská kvóta</w:t>
      </w:r>
    </w:p>
    <w:p w14:paraId="6B706EB8" w14:textId="77777777" w:rsidR="0041107A" w:rsidRPr="003345D8" w:rsidRDefault="0041107A" w:rsidP="002D29B8">
      <w:pPr>
        <w:pStyle w:val="Tabulkatext"/>
        <w:spacing w:before="0" w:after="120" w:line="280" w:lineRule="atLeast"/>
        <w:ind w:right="113"/>
        <w:jc w:val="both"/>
        <w:rPr>
          <w:rFonts w:ascii="Arial" w:hAnsi="Arial" w:cs="Arial"/>
          <w:color w:val="auto"/>
          <w:szCs w:val="20"/>
        </w:rPr>
      </w:pPr>
      <w:r w:rsidRPr="003345D8">
        <w:rPr>
          <w:rFonts w:ascii="Arial" w:hAnsi="Arial" w:cs="Arial"/>
          <w:color w:val="auto"/>
          <w:szCs w:val="20"/>
        </w:rPr>
        <w:t xml:space="preserve">Předmětem průzkumu kromě obecné populace jsou 3 cílové podskupiny: </w:t>
      </w:r>
    </w:p>
    <w:p w14:paraId="53548333" w14:textId="77777777" w:rsidR="0041107A" w:rsidRPr="003345D8" w:rsidRDefault="0041107A" w:rsidP="002D29B8">
      <w:pPr>
        <w:pStyle w:val="Tabulkatext"/>
        <w:spacing w:before="0" w:after="120" w:line="280" w:lineRule="atLeast"/>
        <w:ind w:right="113"/>
        <w:jc w:val="both"/>
        <w:rPr>
          <w:rFonts w:ascii="Arial" w:hAnsi="Arial" w:cs="Arial"/>
          <w:color w:val="auto"/>
          <w:szCs w:val="20"/>
        </w:rPr>
      </w:pPr>
      <w:r w:rsidRPr="003345D8">
        <w:rPr>
          <w:rFonts w:ascii="Arial" w:hAnsi="Arial" w:cs="Arial"/>
          <w:color w:val="auto"/>
          <w:szCs w:val="20"/>
        </w:rPr>
        <w:t>podskupina neformálních pečujících (třeba identifikační otázka dle definice MPSV, z nich pak separátně v analýze muži), pečující od osoby se zvýšenou potřebou podpory 18+;</w:t>
      </w:r>
    </w:p>
    <w:p w14:paraId="6C3A2D31" w14:textId="77777777" w:rsidR="0041107A" w:rsidRPr="003345D8" w:rsidRDefault="0041107A" w:rsidP="002D29B8">
      <w:pPr>
        <w:pStyle w:val="Tabulkatext"/>
        <w:spacing w:before="0" w:after="120" w:line="280" w:lineRule="atLeast"/>
        <w:ind w:right="113"/>
        <w:jc w:val="both"/>
        <w:rPr>
          <w:rFonts w:ascii="Arial" w:hAnsi="Arial" w:cs="Arial"/>
          <w:color w:val="auto"/>
          <w:szCs w:val="20"/>
        </w:rPr>
      </w:pPr>
      <w:r w:rsidRPr="003345D8">
        <w:rPr>
          <w:rFonts w:ascii="Arial" w:hAnsi="Arial" w:cs="Arial"/>
          <w:color w:val="auto"/>
          <w:szCs w:val="20"/>
        </w:rPr>
        <w:t xml:space="preserve">další cílovou podskupinou respondentů jsou rodiče nezletilých děti (v rámci analýzy otců);  </w:t>
      </w:r>
    </w:p>
    <w:p w14:paraId="0EE49FB3" w14:textId="77777777" w:rsidR="0041107A" w:rsidRPr="003345D8" w:rsidRDefault="0041107A" w:rsidP="002D29B8">
      <w:pPr>
        <w:pStyle w:val="Tabulkatext"/>
        <w:spacing w:before="0" w:after="120" w:line="280" w:lineRule="atLeast"/>
        <w:ind w:right="113"/>
        <w:jc w:val="both"/>
        <w:rPr>
          <w:rFonts w:ascii="Arial" w:hAnsi="Arial" w:cs="Arial"/>
          <w:color w:val="auto"/>
          <w:szCs w:val="20"/>
        </w:rPr>
      </w:pPr>
      <w:r w:rsidRPr="003345D8">
        <w:rPr>
          <w:rFonts w:ascii="Arial" w:hAnsi="Arial" w:cs="Arial"/>
          <w:color w:val="auto"/>
          <w:szCs w:val="20"/>
        </w:rPr>
        <w:t>třetí podskupinou jsou rodiče dětí se zvýšenou potřebou podpory (početně bude i v rámci vzorku obecné populace malá)</w:t>
      </w:r>
    </w:p>
    <w:p w14:paraId="73CF42E8" w14:textId="77777777" w:rsidR="0041107A" w:rsidRPr="002F5EC2" w:rsidRDefault="0041107A" w:rsidP="002D29B8">
      <w:pPr>
        <w:spacing w:line="280" w:lineRule="atLeast"/>
        <w:ind w:left="360" w:right="23"/>
        <w:jc w:val="both"/>
        <w:rPr>
          <w:rFonts w:ascii="Arial" w:hAnsi="Arial" w:cs="Arial"/>
          <w:sz w:val="20"/>
          <w:szCs w:val="20"/>
        </w:rPr>
      </w:pPr>
    </w:p>
    <w:p w14:paraId="0CCE5BE0" w14:textId="460B6DC6" w:rsidR="000F3104" w:rsidRPr="002D29B8" w:rsidRDefault="00D23E16" w:rsidP="002D29B8">
      <w:pPr>
        <w:spacing w:after="120" w:line="280" w:lineRule="atLeast"/>
        <w:ind w:right="23"/>
        <w:jc w:val="both"/>
        <w:rPr>
          <w:rFonts w:ascii="Arial" w:hAnsi="Arial" w:cs="Arial"/>
          <w:b/>
          <w:bCs/>
          <w:sz w:val="20"/>
          <w:szCs w:val="20"/>
        </w:rPr>
      </w:pPr>
      <w:bookmarkStart w:id="7" w:name="_Hlk146708447"/>
      <w:r>
        <w:rPr>
          <w:rFonts w:ascii="Arial" w:hAnsi="Arial" w:cs="Arial"/>
          <w:b/>
          <w:bCs/>
          <w:sz w:val="20"/>
          <w:szCs w:val="20"/>
        </w:rPr>
        <w:t xml:space="preserve">2.3. </w:t>
      </w:r>
      <w:r w:rsidR="0041107A" w:rsidRPr="00147D23">
        <w:rPr>
          <w:rFonts w:ascii="Arial" w:hAnsi="Arial" w:cs="Arial"/>
          <w:b/>
          <w:bCs/>
          <w:sz w:val="20"/>
          <w:szCs w:val="20"/>
        </w:rPr>
        <w:t>Požadované výstupy plnění</w:t>
      </w:r>
    </w:p>
    <w:p w14:paraId="40E419EE" w14:textId="77777777" w:rsidR="0041107A" w:rsidRPr="009A0CD4" w:rsidRDefault="0041107A" w:rsidP="002D29B8">
      <w:pPr>
        <w:pStyle w:val="Tabulkatext"/>
        <w:spacing w:before="0" w:after="120" w:line="280" w:lineRule="atLeast"/>
        <w:ind w:right="113"/>
        <w:jc w:val="both"/>
        <w:rPr>
          <w:rFonts w:ascii="Arial" w:hAnsi="Arial" w:cs="Arial"/>
          <w:color w:val="auto"/>
          <w:szCs w:val="20"/>
        </w:rPr>
      </w:pPr>
      <w:r w:rsidRPr="009A0CD4">
        <w:rPr>
          <w:rFonts w:ascii="Arial" w:hAnsi="Arial" w:cs="Arial"/>
          <w:color w:val="auto"/>
          <w:szCs w:val="20"/>
        </w:rPr>
        <w:t xml:space="preserve">1. Nastavení a popsání metodologie průzkumu, včetně filtrů pro jednotlivé podskupiny (neformální pečující, pečující rodiče a pečující otce) </w:t>
      </w:r>
    </w:p>
    <w:p w14:paraId="09C3A119" w14:textId="50AA525A" w:rsidR="0041107A" w:rsidRPr="009A0CD4" w:rsidRDefault="0041107A" w:rsidP="002D29B8">
      <w:pPr>
        <w:pStyle w:val="Tabulkatext"/>
        <w:spacing w:before="0" w:after="120" w:line="280" w:lineRule="atLeast"/>
        <w:ind w:left="284" w:right="113" w:hanging="227"/>
        <w:jc w:val="both"/>
        <w:rPr>
          <w:rFonts w:ascii="Arial" w:hAnsi="Arial" w:cs="Arial"/>
          <w:color w:val="auto"/>
          <w:szCs w:val="20"/>
        </w:rPr>
      </w:pPr>
      <w:r w:rsidRPr="009A0CD4">
        <w:rPr>
          <w:rFonts w:ascii="Arial" w:hAnsi="Arial" w:cs="Arial"/>
          <w:color w:val="auto"/>
          <w:szCs w:val="20"/>
        </w:rPr>
        <w:lastRenderedPageBreak/>
        <w:t xml:space="preserve"> - vypracování odsouhlasené vstupní zprávy zahrnující popis designu dotazníkového šetření, metodologii sběru a analýzy dat a specifikaci způsobu vícestupňové analýzy dat s ohledem </w:t>
      </w:r>
      <w:r w:rsidR="00D23E16">
        <w:rPr>
          <w:rFonts w:ascii="Arial" w:hAnsi="Arial" w:cs="Arial"/>
          <w:color w:val="auto"/>
          <w:szCs w:val="20"/>
        </w:rPr>
        <w:br/>
      </w:r>
      <w:r w:rsidRPr="009A0CD4">
        <w:rPr>
          <w:rFonts w:ascii="Arial" w:hAnsi="Arial" w:cs="Arial"/>
          <w:color w:val="auto"/>
          <w:szCs w:val="20"/>
        </w:rPr>
        <w:t>na sekundární analýzu u otázek longitudinálního charakteru a implementaci výstupů kvalitativního šetření dodaného zadavatelem.</w:t>
      </w:r>
    </w:p>
    <w:p w14:paraId="3107E332" w14:textId="4D24D017" w:rsidR="0041107A" w:rsidRPr="009A0CD4" w:rsidRDefault="0041107A" w:rsidP="002D29B8">
      <w:pPr>
        <w:pStyle w:val="Tabulkatext"/>
        <w:spacing w:before="240" w:after="120" w:line="280" w:lineRule="atLeast"/>
        <w:ind w:right="113"/>
        <w:jc w:val="both"/>
        <w:rPr>
          <w:rFonts w:ascii="Arial" w:hAnsi="Arial" w:cs="Arial"/>
          <w:color w:val="auto"/>
          <w:szCs w:val="20"/>
        </w:rPr>
      </w:pPr>
      <w:r w:rsidRPr="009A0CD4">
        <w:rPr>
          <w:rFonts w:ascii="Arial" w:hAnsi="Arial" w:cs="Arial"/>
          <w:color w:val="auto"/>
          <w:szCs w:val="20"/>
        </w:rPr>
        <w:t xml:space="preserve">2. Kompletace dotazníku na základě výběru z předešlých průzkumů (longitudinální část), </w:t>
      </w:r>
      <w:r w:rsidR="00D23E16">
        <w:rPr>
          <w:rFonts w:ascii="Arial" w:hAnsi="Arial" w:cs="Arial"/>
          <w:color w:val="auto"/>
          <w:szCs w:val="20"/>
        </w:rPr>
        <w:br/>
      </w:r>
      <w:r w:rsidRPr="009A0CD4">
        <w:rPr>
          <w:rFonts w:ascii="Arial" w:hAnsi="Arial" w:cs="Arial"/>
          <w:color w:val="auto"/>
          <w:szCs w:val="20"/>
        </w:rPr>
        <w:t>a dodaných hypotéz k sestavení aktuální části dotazníku, finalizace designu dotazníku do konečné podoby, první verze dotazníku ke schválení</w:t>
      </w:r>
      <w:r w:rsidR="000F3104" w:rsidRPr="009A0CD4">
        <w:rPr>
          <w:rFonts w:ascii="Arial" w:hAnsi="Arial" w:cs="Arial"/>
          <w:color w:val="auto"/>
          <w:szCs w:val="20"/>
        </w:rPr>
        <w:t>.</w:t>
      </w:r>
    </w:p>
    <w:p w14:paraId="16A3C7F6" w14:textId="0CAA445A" w:rsidR="0041107A" w:rsidRPr="009A0CD4" w:rsidRDefault="0041107A" w:rsidP="002D29B8">
      <w:pPr>
        <w:pStyle w:val="Tabulkatext"/>
        <w:spacing w:before="240" w:after="120" w:line="280" w:lineRule="atLeast"/>
        <w:ind w:right="113"/>
        <w:jc w:val="both"/>
        <w:rPr>
          <w:rFonts w:ascii="Arial" w:hAnsi="Arial" w:cs="Arial"/>
          <w:color w:val="auto"/>
          <w:szCs w:val="20"/>
        </w:rPr>
      </w:pPr>
      <w:r w:rsidRPr="009A0CD4">
        <w:rPr>
          <w:rFonts w:ascii="Arial" w:hAnsi="Arial" w:cs="Arial"/>
          <w:color w:val="auto"/>
          <w:szCs w:val="20"/>
        </w:rPr>
        <w:t>3. Pilotáž dotazníku a její implementace do konečné schválené podoby dotazníku</w:t>
      </w:r>
      <w:r w:rsidR="000F3104" w:rsidRPr="009A0CD4">
        <w:rPr>
          <w:rFonts w:ascii="Arial" w:hAnsi="Arial" w:cs="Arial"/>
          <w:color w:val="auto"/>
          <w:szCs w:val="20"/>
        </w:rPr>
        <w:t>.</w:t>
      </w:r>
    </w:p>
    <w:p w14:paraId="243AF732" w14:textId="1A40312B" w:rsidR="0041107A" w:rsidRPr="009A0CD4" w:rsidRDefault="0041107A" w:rsidP="002D29B8">
      <w:pPr>
        <w:pStyle w:val="Tabulkatext"/>
        <w:spacing w:before="240" w:after="120" w:line="280" w:lineRule="atLeast"/>
        <w:ind w:right="113"/>
        <w:jc w:val="both"/>
        <w:rPr>
          <w:rFonts w:ascii="Arial" w:hAnsi="Arial" w:cs="Arial"/>
          <w:color w:val="auto"/>
          <w:szCs w:val="20"/>
        </w:rPr>
      </w:pPr>
      <w:r w:rsidRPr="009A0CD4">
        <w:rPr>
          <w:rFonts w:ascii="Arial" w:hAnsi="Arial" w:cs="Arial"/>
          <w:color w:val="auto"/>
          <w:szCs w:val="20"/>
        </w:rPr>
        <w:t>4. Sběr dat při dodržení postupu stanoveného v metodologii – průběžná zpráva z této fáze realizace plnění dle této Smlouvy</w:t>
      </w:r>
      <w:r w:rsidR="000F3104" w:rsidRPr="009A0CD4">
        <w:rPr>
          <w:rFonts w:ascii="Arial" w:hAnsi="Arial" w:cs="Arial"/>
          <w:color w:val="auto"/>
          <w:szCs w:val="20"/>
        </w:rPr>
        <w:t>.</w:t>
      </w:r>
    </w:p>
    <w:p w14:paraId="0E99F672" w14:textId="3610C42B" w:rsidR="00D23E16" w:rsidRDefault="0041107A" w:rsidP="002D29B8">
      <w:pPr>
        <w:pStyle w:val="Tabulkatext"/>
        <w:spacing w:before="240" w:after="120" w:line="280" w:lineRule="atLeast"/>
        <w:ind w:right="113"/>
        <w:jc w:val="both"/>
        <w:rPr>
          <w:rFonts w:ascii="Arial" w:hAnsi="Arial" w:cs="Arial"/>
          <w:color w:val="auto"/>
          <w:szCs w:val="20"/>
        </w:rPr>
      </w:pPr>
      <w:r w:rsidRPr="009A0CD4">
        <w:rPr>
          <w:rFonts w:ascii="Arial" w:hAnsi="Arial" w:cs="Arial"/>
          <w:color w:val="auto"/>
          <w:szCs w:val="20"/>
        </w:rPr>
        <w:t>5. Analýza dat vícestupňová implementující longitudinální srovnání vybraných otázek formou sekundární analýzy z předešlých průzkumů (Aktivní táta 2020 LOM, Podpora pečujících 2018 FDV, Poporodní otcovská péče 202 RILSA), implementace výstupů kvalitativního šetření (dodá zadavatel) – výstupy obsaženy v </w:t>
      </w:r>
      <w:r w:rsidR="00A03EA9">
        <w:rPr>
          <w:rFonts w:ascii="Arial" w:hAnsi="Arial" w:cs="Arial"/>
          <w:color w:val="auto"/>
          <w:szCs w:val="20"/>
        </w:rPr>
        <w:t>z</w:t>
      </w:r>
      <w:r w:rsidRPr="009A0CD4">
        <w:rPr>
          <w:rFonts w:ascii="Arial" w:hAnsi="Arial" w:cs="Arial"/>
          <w:color w:val="auto"/>
          <w:szCs w:val="20"/>
        </w:rPr>
        <w:t>ávěrečné zprávě o rozsahu min. 90 normostran, projde připomínkováním ze strany objednatele a následným schválením objednatelem</w:t>
      </w:r>
    </w:p>
    <w:p w14:paraId="34E69B90" w14:textId="5B5D835A" w:rsidR="0041107A" w:rsidRPr="009A0CD4" w:rsidRDefault="0041107A" w:rsidP="002D29B8">
      <w:pPr>
        <w:pStyle w:val="Tabulkatext"/>
        <w:spacing w:before="240" w:after="120" w:line="280" w:lineRule="atLeast"/>
        <w:ind w:right="113"/>
        <w:jc w:val="both"/>
        <w:rPr>
          <w:rFonts w:ascii="Arial" w:hAnsi="Arial" w:cs="Arial"/>
          <w:color w:val="auto"/>
          <w:szCs w:val="20"/>
        </w:rPr>
      </w:pPr>
      <w:r w:rsidRPr="009A0CD4">
        <w:rPr>
          <w:rFonts w:ascii="Arial" w:hAnsi="Arial" w:cs="Arial"/>
          <w:color w:val="auto"/>
          <w:szCs w:val="20"/>
        </w:rPr>
        <w:t xml:space="preserve">6. Prezentace výstupů dotazníkového šetření ve formě ppt prezentace na základě schválené </w:t>
      </w:r>
      <w:r w:rsidR="00A03EA9">
        <w:rPr>
          <w:rFonts w:ascii="Arial" w:hAnsi="Arial" w:cs="Arial"/>
          <w:color w:val="auto"/>
          <w:szCs w:val="20"/>
        </w:rPr>
        <w:t>z</w:t>
      </w:r>
      <w:r w:rsidRPr="009A0CD4">
        <w:rPr>
          <w:rFonts w:ascii="Arial" w:hAnsi="Arial" w:cs="Arial"/>
          <w:color w:val="auto"/>
          <w:szCs w:val="20"/>
        </w:rPr>
        <w:t>ávěrečné zprávy</w:t>
      </w:r>
    </w:p>
    <w:p w14:paraId="0DEAA0D5" w14:textId="77777777" w:rsidR="0041107A" w:rsidRPr="009A0CD4" w:rsidRDefault="0041107A" w:rsidP="002D29B8">
      <w:pPr>
        <w:pStyle w:val="Tabulkatext"/>
        <w:spacing w:before="240" w:after="120" w:line="280" w:lineRule="atLeast"/>
        <w:ind w:right="113"/>
        <w:jc w:val="both"/>
        <w:rPr>
          <w:rFonts w:ascii="Arial" w:hAnsi="Arial" w:cs="Arial"/>
          <w:color w:val="auto"/>
          <w:szCs w:val="20"/>
        </w:rPr>
      </w:pPr>
      <w:r w:rsidRPr="009A0CD4">
        <w:rPr>
          <w:rFonts w:ascii="Arial" w:hAnsi="Arial" w:cs="Arial"/>
          <w:color w:val="auto"/>
          <w:szCs w:val="20"/>
        </w:rPr>
        <w:t>Závěrečná zpráva v rozsahu 90 normostran bude obsahovat tyto části:</w:t>
      </w:r>
    </w:p>
    <w:p w14:paraId="7D28C3B9" w14:textId="77777777" w:rsidR="0041107A" w:rsidRPr="009A0CD4" w:rsidRDefault="0041107A" w:rsidP="002D29B8">
      <w:pPr>
        <w:pStyle w:val="Tabulkatext"/>
        <w:spacing w:before="0" w:after="120" w:line="280" w:lineRule="atLeast"/>
        <w:ind w:right="113"/>
        <w:jc w:val="both"/>
        <w:rPr>
          <w:rFonts w:ascii="Arial" w:hAnsi="Arial" w:cs="Arial"/>
          <w:color w:val="auto"/>
          <w:szCs w:val="20"/>
        </w:rPr>
      </w:pPr>
      <w:r w:rsidRPr="009A0CD4">
        <w:rPr>
          <w:rFonts w:ascii="Arial" w:hAnsi="Arial" w:cs="Arial"/>
          <w:color w:val="auto"/>
          <w:szCs w:val="20"/>
        </w:rPr>
        <w:t>Shrnutí předcházejících průzkumů</w:t>
      </w:r>
    </w:p>
    <w:p w14:paraId="1FE980D4" w14:textId="63BDABF4" w:rsidR="0041107A" w:rsidRPr="009A0CD4" w:rsidRDefault="0041107A" w:rsidP="002D29B8">
      <w:pPr>
        <w:pStyle w:val="Tabulkatext"/>
        <w:spacing w:before="0" w:after="120" w:line="280" w:lineRule="atLeast"/>
        <w:ind w:right="113"/>
        <w:jc w:val="both"/>
        <w:rPr>
          <w:rFonts w:ascii="Arial" w:hAnsi="Arial" w:cs="Arial"/>
          <w:color w:val="auto"/>
          <w:szCs w:val="20"/>
        </w:rPr>
      </w:pPr>
      <w:r w:rsidRPr="009A0CD4">
        <w:rPr>
          <w:rFonts w:ascii="Arial" w:hAnsi="Arial" w:cs="Arial"/>
          <w:color w:val="auto"/>
          <w:szCs w:val="20"/>
        </w:rPr>
        <w:t>Společenské klima oblasti neformální péče</w:t>
      </w:r>
      <w:r w:rsidR="007F0CE9">
        <w:rPr>
          <w:rFonts w:ascii="Arial" w:hAnsi="Arial" w:cs="Arial"/>
          <w:color w:val="auto"/>
          <w:szCs w:val="20"/>
        </w:rPr>
        <w:t xml:space="preserve">, </w:t>
      </w:r>
      <w:r w:rsidR="007F0CE9" w:rsidRPr="006B7E98">
        <w:rPr>
          <w:rFonts w:ascii="Arial" w:hAnsi="Arial" w:cs="Arial"/>
          <w:color w:val="auto"/>
          <w:szCs w:val="20"/>
        </w:rPr>
        <w:t>pečujících rodičů nezletilých dětí</w:t>
      </w:r>
      <w:r w:rsidRPr="009A0CD4">
        <w:rPr>
          <w:rFonts w:ascii="Arial" w:hAnsi="Arial" w:cs="Arial"/>
          <w:color w:val="auto"/>
          <w:szCs w:val="20"/>
        </w:rPr>
        <w:t xml:space="preserve"> a pečujících mužů (stávající data, postoje obecné populace ve srovnání s cílovou populací, generační postojové trendy a genderové trendy) s ohledem na strategie MPSV</w:t>
      </w:r>
    </w:p>
    <w:p w14:paraId="5BFFF8CA" w14:textId="246DFD85" w:rsidR="0041107A" w:rsidRPr="009A0CD4" w:rsidRDefault="0041107A" w:rsidP="002D29B8">
      <w:pPr>
        <w:pStyle w:val="Tabulkatext"/>
        <w:spacing w:before="0" w:after="120" w:line="280" w:lineRule="atLeast"/>
        <w:ind w:right="113"/>
        <w:jc w:val="both"/>
        <w:rPr>
          <w:rFonts w:ascii="Arial" w:hAnsi="Arial" w:cs="Arial"/>
          <w:color w:val="auto"/>
          <w:szCs w:val="20"/>
        </w:rPr>
      </w:pPr>
      <w:r w:rsidRPr="009A0CD4">
        <w:rPr>
          <w:rFonts w:ascii="Arial" w:hAnsi="Arial" w:cs="Arial"/>
          <w:color w:val="auto"/>
          <w:szCs w:val="20"/>
        </w:rPr>
        <w:t xml:space="preserve">Analytické zpracování a prezentace průzkumu cílových skupin: neformálních pečujících, pečujících </w:t>
      </w:r>
      <w:r w:rsidR="007F0CE9">
        <w:rPr>
          <w:rFonts w:ascii="Arial" w:hAnsi="Arial" w:cs="Arial"/>
          <w:color w:val="auto"/>
          <w:szCs w:val="20"/>
        </w:rPr>
        <w:t>rodičů</w:t>
      </w:r>
      <w:r w:rsidRPr="006B7E98">
        <w:rPr>
          <w:rFonts w:ascii="Arial" w:hAnsi="Arial" w:cs="Arial"/>
          <w:color w:val="auto"/>
          <w:szCs w:val="20"/>
        </w:rPr>
        <w:t xml:space="preserve">, </w:t>
      </w:r>
      <w:r w:rsidR="007F0CE9" w:rsidRPr="006B7E98">
        <w:rPr>
          <w:rFonts w:ascii="Arial" w:hAnsi="Arial" w:cs="Arial"/>
          <w:color w:val="auto"/>
          <w:szCs w:val="20"/>
        </w:rPr>
        <w:t>u obou skupin s akcentem separátně na muže,</w:t>
      </w:r>
      <w:r w:rsidRPr="009A0CD4">
        <w:rPr>
          <w:rFonts w:ascii="Arial" w:hAnsi="Arial" w:cs="Arial"/>
          <w:color w:val="auto"/>
          <w:szCs w:val="20"/>
        </w:rPr>
        <w:t xml:space="preserve"> do formátu výzkumné zprávy. A to také prostřednictvím komparativní analýzy a modelace. </w:t>
      </w:r>
    </w:p>
    <w:p w14:paraId="05F84AEF" w14:textId="77777777" w:rsidR="0041107A" w:rsidRPr="009A0CD4" w:rsidRDefault="0041107A" w:rsidP="002D29B8">
      <w:pPr>
        <w:pStyle w:val="Tabulkatext"/>
        <w:spacing w:before="0" w:after="120" w:line="280" w:lineRule="atLeast"/>
        <w:ind w:right="113"/>
        <w:jc w:val="both"/>
        <w:rPr>
          <w:rFonts w:ascii="Arial" w:hAnsi="Arial" w:cs="Arial"/>
          <w:color w:val="auto"/>
          <w:szCs w:val="20"/>
        </w:rPr>
      </w:pPr>
      <w:r w:rsidRPr="009A0CD4">
        <w:rPr>
          <w:rFonts w:ascii="Arial" w:hAnsi="Arial" w:cs="Arial"/>
          <w:color w:val="auto"/>
          <w:szCs w:val="20"/>
        </w:rPr>
        <w:t>Součástí předání budou také sebraná data, která mohou být využita k sekundární analýze.</w:t>
      </w:r>
    </w:p>
    <w:p w14:paraId="215F555E" w14:textId="77777777" w:rsidR="0041107A" w:rsidRPr="009A0CD4" w:rsidRDefault="0041107A" w:rsidP="002D29B8">
      <w:pPr>
        <w:pStyle w:val="Tabulkatext"/>
        <w:spacing w:before="0" w:after="120" w:line="280" w:lineRule="atLeast"/>
        <w:ind w:right="113"/>
        <w:jc w:val="both"/>
        <w:rPr>
          <w:rFonts w:ascii="Arial" w:hAnsi="Arial" w:cs="Arial"/>
          <w:color w:val="auto"/>
          <w:szCs w:val="20"/>
        </w:rPr>
      </w:pPr>
      <w:r w:rsidRPr="009A0CD4">
        <w:rPr>
          <w:rFonts w:ascii="Arial" w:hAnsi="Arial" w:cs="Arial"/>
          <w:color w:val="auto"/>
          <w:szCs w:val="20"/>
        </w:rPr>
        <w:t>Zpracování výstupů průzkumu a jeho převedení do prezentace v ppt formátu.</w:t>
      </w:r>
    </w:p>
    <w:p w14:paraId="4D7EFE33" w14:textId="4377DFE6" w:rsidR="00C46626" w:rsidRPr="009A0CD4" w:rsidRDefault="0041107A" w:rsidP="002D29B8">
      <w:pPr>
        <w:pStyle w:val="Tabulkatext"/>
        <w:spacing w:before="0" w:after="120" w:line="280" w:lineRule="atLeast"/>
        <w:ind w:right="113"/>
        <w:jc w:val="both"/>
        <w:rPr>
          <w:rFonts w:ascii="Arial" w:hAnsi="Arial" w:cs="Arial"/>
          <w:color w:val="auto"/>
          <w:szCs w:val="20"/>
        </w:rPr>
      </w:pPr>
      <w:r w:rsidRPr="009A0CD4">
        <w:rPr>
          <w:rFonts w:ascii="Arial" w:hAnsi="Arial" w:cs="Arial"/>
          <w:color w:val="auto"/>
          <w:szCs w:val="20"/>
        </w:rPr>
        <w:t>Veřejná prezentace pro Zadavatele ve formátu ppt – diskuse a dopracování dle připomínek.</w:t>
      </w:r>
      <w:bookmarkEnd w:id="7"/>
    </w:p>
    <w:p w14:paraId="1BDA7506" w14:textId="77777777" w:rsidR="00C46626" w:rsidRDefault="00C46626" w:rsidP="00C46626">
      <w:pPr>
        <w:spacing w:line="276" w:lineRule="auto"/>
        <w:jc w:val="both"/>
        <w:rPr>
          <w:rFonts w:ascii="Arial" w:hAnsi="Arial" w:cs="Arial"/>
          <w:sz w:val="20"/>
          <w:szCs w:val="20"/>
        </w:rPr>
      </w:pPr>
    </w:p>
    <w:p w14:paraId="6A147E44" w14:textId="73496AA2" w:rsidR="00C46626" w:rsidRDefault="00C46626" w:rsidP="00C46626">
      <w:pPr>
        <w:spacing w:line="276" w:lineRule="auto"/>
        <w:jc w:val="both"/>
        <w:rPr>
          <w:rFonts w:ascii="Arial" w:hAnsi="Arial" w:cs="Arial"/>
          <w:sz w:val="20"/>
          <w:szCs w:val="20"/>
        </w:rPr>
      </w:pPr>
    </w:p>
    <w:p w14:paraId="628CC5E8" w14:textId="4D913544" w:rsidR="006B563C" w:rsidRDefault="006B563C" w:rsidP="00C46626">
      <w:pPr>
        <w:spacing w:line="276" w:lineRule="auto"/>
        <w:jc w:val="both"/>
        <w:rPr>
          <w:rFonts w:ascii="Arial" w:hAnsi="Arial" w:cs="Arial"/>
          <w:sz w:val="20"/>
          <w:szCs w:val="20"/>
        </w:rPr>
      </w:pPr>
    </w:p>
    <w:p w14:paraId="56B53F54" w14:textId="024B5A41" w:rsidR="006B563C" w:rsidRDefault="006B563C" w:rsidP="00C46626">
      <w:pPr>
        <w:spacing w:line="276" w:lineRule="auto"/>
        <w:jc w:val="both"/>
        <w:rPr>
          <w:rFonts w:ascii="Arial" w:hAnsi="Arial" w:cs="Arial"/>
          <w:sz w:val="20"/>
          <w:szCs w:val="20"/>
        </w:rPr>
      </w:pPr>
    </w:p>
    <w:p w14:paraId="1FD20FD6" w14:textId="58B63C44" w:rsidR="006B563C" w:rsidRDefault="006B563C" w:rsidP="00C46626">
      <w:pPr>
        <w:spacing w:line="276" w:lineRule="auto"/>
        <w:jc w:val="both"/>
        <w:rPr>
          <w:rFonts w:ascii="Arial" w:hAnsi="Arial" w:cs="Arial"/>
          <w:sz w:val="20"/>
          <w:szCs w:val="20"/>
        </w:rPr>
      </w:pPr>
    </w:p>
    <w:p w14:paraId="6232DE09" w14:textId="547CD73C" w:rsidR="006B563C" w:rsidRDefault="006B563C" w:rsidP="00C46626">
      <w:pPr>
        <w:spacing w:line="276" w:lineRule="auto"/>
        <w:jc w:val="both"/>
        <w:rPr>
          <w:rFonts w:ascii="Arial" w:hAnsi="Arial" w:cs="Arial"/>
          <w:sz w:val="20"/>
          <w:szCs w:val="20"/>
        </w:rPr>
      </w:pPr>
    </w:p>
    <w:p w14:paraId="5459FC13" w14:textId="1B285898" w:rsidR="006B563C" w:rsidRDefault="006B563C" w:rsidP="00C46626">
      <w:pPr>
        <w:spacing w:line="276" w:lineRule="auto"/>
        <w:jc w:val="both"/>
        <w:rPr>
          <w:rFonts w:ascii="Arial" w:hAnsi="Arial" w:cs="Arial"/>
          <w:sz w:val="20"/>
          <w:szCs w:val="20"/>
        </w:rPr>
      </w:pPr>
    </w:p>
    <w:p w14:paraId="75DB8413" w14:textId="0166CA56" w:rsidR="006B563C" w:rsidRDefault="006B563C" w:rsidP="00C46626">
      <w:pPr>
        <w:spacing w:line="276" w:lineRule="auto"/>
        <w:jc w:val="both"/>
        <w:rPr>
          <w:rFonts w:ascii="Arial" w:hAnsi="Arial" w:cs="Arial"/>
          <w:sz w:val="20"/>
          <w:szCs w:val="20"/>
        </w:rPr>
      </w:pPr>
    </w:p>
    <w:p w14:paraId="5F6CFB6A" w14:textId="72F5F7DC" w:rsidR="006B563C" w:rsidRDefault="006B563C" w:rsidP="00C46626">
      <w:pPr>
        <w:spacing w:line="276" w:lineRule="auto"/>
        <w:jc w:val="both"/>
        <w:rPr>
          <w:rFonts w:ascii="Arial" w:hAnsi="Arial" w:cs="Arial"/>
          <w:sz w:val="20"/>
          <w:szCs w:val="20"/>
        </w:rPr>
      </w:pPr>
    </w:p>
    <w:p w14:paraId="61329CDE" w14:textId="6DB8EADB" w:rsidR="006B563C" w:rsidRDefault="006B563C" w:rsidP="00C46626">
      <w:pPr>
        <w:spacing w:line="276" w:lineRule="auto"/>
        <w:jc w:val="both"/>
        <w:rPr>
          <w:rFonts w:ascii="Arial" w:hAnsi="Arial" w:cs="Arial"/>
          <w:sz w:val="20"/>
          <w:szCs w:val="20"/>
        </w:rPr>
      </w:pPr>
    </w:p>
    <w:p w14:paraId="6A16B736" w14:textId="047F82F0" w:rsidR="006B563C" w:rsidRDefault="006B563C" w:rsidP="00C46626">
      <w:pPr>
        <w:spacing w:line="276" w:lineRule="auto"/>
        <w:jc w:val="both"/>
        <w:rPr>
          <w:rFonts w:ascii="Arial" w:hAnsi="Arial" w:cs="Arial"/>
          <w:sz w:val="20"/>
          <w:szCs w:val="20"/>
        </w:rPr>
      </w:pPr>
    </w:p>
    <w:p w14:paraId="52C65837" w14:textId="77777777" w:rsidR="00D23E16" w:rsidRDefault="00D23E16">
      <w:pPr>
        <w:spacing w:after="200" w:line="276" w:lineRule="auto"/>
        <w:rPr>
          <w:rFonts w:ascii="Arial" w:hAnsi="Arial" w:cs="Arial"/>
          <w:sz w:val="28"/>
          <w:szCs w:val="20"/>
        </w:rPr>
      </w:pPr>
      <w:r>
        <w:rPr>
          <w:rFonts w:ascii="Arial" w:hAnsi="Arial" w:cs="Arial"/>
          <w:sz w:val="28"/>
          <w:szCs w:val="20"/>
        </w:rPr>
        <w:br w:type="page"/>
      </w:r>
    </w:p>
    <w:p w14:paraId="7CE39C5C" w14:textId="42084831" w:rsidR="00C46626" w:rsidRPr="00312960" w:rsidRDefault="00C46626" w:rsidP="00C4662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sz w:val="28"/>
          <w:szCs w:val="20"/>
        </w:rPr>
      </w:pPr>
      <w:r>
        <w:rPr>
          <w:rFonts w:ascii="Arial" w:hAnsi="Arial" w:cs="Arial"/>
          <w:sz w:val="28"/>
          <w:szCs w:val="20"/>
        </w:rPr>
        <w:lastRenderedPageBreak/>
        <w:t>P</w:t>
      </w:r>
      <w:r w:rsidRPr="00312960">
        <w:rPr>
          <w:rFonts w:ascii="Arial" w:hAnsi="Arial" w:cs="Arial"/>
          <w:sz w:val="28"/>
          <w:szCs w:val="20"/>
        </w:rPr>
        <w:t xml:space="preserve">říloha č. </w:t>
      </w:r>
      <w:r>
        <w:rPr>
          <w:rFonts w:ascii="Arial" w:hAnsi="Arial" w:cs="Arial"/>
          <w:sz w:val="28"/>
          <w:szCs w:val="20"/>
        </w:rPr>
        <w:t>2</w:t>
      </w:r>
      <w:r w:rsidRPr="00312960">
        <w:rPr>
          <w:rFonts w:ascii="Arial" w:hAnsi="Arial" w:cs="Arial"/>
          <w:sz w:val="28"/>
          <w:szCs w:val="20"/>
        </w:rPr>
        <w:t xml:space="preserve">: </w:t>
      </w:r>
      <w:r>
        <w:rPr>
          <w:rFonts w:ascii="Arial" w:hAnsi="Arial" w:cs="Arial"/>
          <w:sz w:val="28"/>
          <w:szCs w:val="20"/>
        </w:rPr>
        <w:t>Harmonogram</w:t>
      </w:r>
    </w:p>
    <w:p w14:paraId="66201763" w14:textId="42F27028" w:rsidR="005A1842" w:rsidRPr="00C46626" w:rsidRDefault="005A1842" w:rsidP="00C46626">
      <w:pPr>
        <w:spacing w:line="276" w:lineRule="auto"/>
        <w:jc w:val="both"/>
        <w:rPr>
          <w:rFonts w:ascii="Arial" w:hAnsi="Arial" w:cs="Arial"/>
          <w:vanish/>
          <w:sz w:val="20"/>
          <w:szCs w:val="20"/>
        </w:rPr>
      </w:pPr>
    </w:p>
    <w:p w14:paraId="1F5FA787" w14:textId="64FA2417" w:rsidR="0075473C" w:rsidRPr="00C46626" w:rsidRDefault="0075473C" w:rsidP="00C46626">
      <w:pPr>
        <w:pStyle w:val="Odstavecseseznamem"/>
        <w:spacing w:line="276" w:lineRule="auto"/>
        <w:ind w:left="360"/>
        <w:jc w:val="both"/>
        <w:rPr>
          <w:rFonts w:ascii="Arial" w:hAnsi="Arial" w:cs="Arial"/>
          <w:b/>
          <w:bCs/>
          <w:sz w:val="20"/>
          <w:szCs w:val="20"/>
        </w:rPr>
      </w:pPr>
    </w:p>
    <w:p w14:paraId="59FCF39F" w14:textId="77777777" w:rsidR="0040671C" w:rsidRPr="0040671C" w:rsidRDefault="0040671C" w:rsidP="0040671C">
      <w:pPr>
        <w:jc w:val="both"/>
        <w:rPr>
          <w:rFonts w:ascii="Arial" w:eastAsia="Calibri" w:hAnsi="Arial" w:cs="Arial"/>
          <w:b/>
          <w:bCs/>
          <w:color w:val="5B9BD5"/>
          <w:sz w:val="20"/>
          <w:szCs w:val="20"/>
        </w:rPr>
      </w:pPr>
      <w:r w:rsidRPr="0040671C">
        <w:rPr>
          <w:rFonts w:ascii="Arial" w:eastAsia="Calibri" w:hAnsi="Arial" w:cs="Arial"/>
          <w:b/>
          <w:bCs/>
          <w:sz w:val="20"/>
          <w:szCs w:val="20"/>
        </w:rPr>
        <w:t>Požadované výstupy a termíny jejich dodání</w:t>
      </w:r>
    </w:p>
    <w:p w14:paraId="581B08D5" w14:textId="77777777" w:rsidR="0040671C" w:rsidRDefault="0040671C" w:rsidP="0040671C">
      <w:pPr>
        <w:jc w:val="both"/>
        <w:rPr>
          <w:rFonts w:ascii="Calibri" w:eastAsia="Calibri" w:hAnsi="Calibri" w:cs="Calibri"/>
          <w:color w:val="222222"/>
          <w:sz w:val="22"/>
          <w:szCs w:val="22"/>
        </w:rPr>
      </w:pPr>
    </w:p>
    <w:tbl>
      <w:tblPr>
        <w:tblW w:w="9640" w:type="dxa"/>
        <w:tblInd w:w="-176" w:type="dxa"/>
        <w:tblCellMar>
          <w:left w:w="0" w:type="dxa"/>
          <w:right w:w="0" w:type="dxa"/>
        </w:tblCellMar>
        <w:tblLook w:val="04A0" w:firstRow="1" w:lastRow="0" w:firstColumn="1" w:lastColumn="0" w:noHBand="0" w:noVBand="1"/>
      </w:tblPr>
      <w:tblGrid>
        <w:gridCol w:w="329"/>
        <w:gridCol w:w="2233"/>
        <w:gridCol w:w="1982"/>
        <w:gridCol w:w="5096"/>
      </w:tblGrid>
      <w:tr w:rsidR="0040671C" w:rsidRPr="0040671C" w14:paraId="70781063" w14:textId="77777777" w:rsidTr="00E97A06">
        <w:trPr>
          <w:trHeight w:val="144"/>
        </w:trPr>
        <w:tc>
          <w:tcPr>
            <w:tcW w:w="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2EA6B4" w14:textId="77777777" w:rsidR="0040671C" w:rsidRDefault="0040671C" w:rsidP="002D29B8">
            <w:pPr>
              <w:spacing w:line="280" w:lineRule="atLeast"/>
              <w:jc w:val="both"/>
            </w:pP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BDFA45" w14:textId="77777777" w:rsidR="0040671C" w:rsidRPr="0040671C" w:rsidRDefault="0040671C" w:rsidP="002D29B8">
            <w:pPr>
              <w:spacing w:line="280" w:lineRule="atLeast"/>
              <w:jc w:val="both"/>
              <w:rPr>
                <w:rFonts w:ascii="Arial" w:hAnsi="Arial" w:cs="Arial"/>
                <w:b/>
                <w:bCs/>
                <w:sz w:val="20"/>
                <w:szCs w:val="20"/>
              </w:rPr>
            </w:pPr>
            <w:r w:rsidRPr="0040671C">
              <w:rPr>
                <w:rFonts w:ascii="Arial" w:hAnsi="Arial" w:cs="Arial"/>
                <w:b/>
                <w:bCs/>
                <w:sz w:val="20"/>
                <w:szCs w:val="20"/>
              </w:rPr>
              <w:t>Požadované výstupy</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6E95A" w14:textId="07829327" w:rsidR="0040671C" w:rsidRPr="0040671C" w:rsidRDefault="0040671C" w:rsidP="002D29B8">
            <w:pPr>
              <w:spacing w:line="280" w:lineRule="atLeast"/>
              <w:jc w:val="both"/>
              <w:rPr>
                <w:rFonts w:ascii="Arial" w:hAnsi="Arial" w:cs="Arial"/>
                <w:b/>
                <w:bCs/>
                <w:sz w:val="20"/>
                <w:szCs w:val="20"/>
              </w:rPr>
            </w:pPr>
            <w:r w:rsidRPr="0040671C">
              <w:rPr>
                <w:rFonts w:ascii="Arial" w:hAnsi="Arial" w:cs="Arial"/>
                <w:b/>
                <w:bCs/>
                <w:sz w:val="20"/>
                <w:szCs w:val="20"/>
              </w:rPr>
              <w:t>Termíny pro předložení návrhů</w:t>
            </w:r>
          </w:p>
        </w:tc>
        <w:tc>
          <w:tcPr>
            <w:tcW w:w="5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31C0E" w14:textId="77777777" w:rsidR="0040671C" w:rsidRPr="0040671C" w:rsidRDefault="0040671C" w:rsidP="002D29B8">
            <w:pPr>
              <w:spacing w:line="280" w:lineRule="atLeast"/>
              <w:jc w:val="both"/>
              <w:rPr>
                <w:rFonts w:ascii="Arial" w:hAnsi="Arial" w:cs="Arial"/>
                <w:b/>
                <w:bCs/>
                <w:sz w:val="20"/>
                <w:szCs w:val="20"/>
              </w:rPr>
            </w:pPr>
            <w:r w:rsidRPr="0040671C">
              <w:rPr>
                <w:rFonts w:ascii="Arial" w:hAnsi="Arial" w:cs="Arial"/>
                <w:b/>
                <w:bCs/>
                <w:sz w:val="20"/>
                <w:szCs w:val="20"/>
              </w:rPr>
              <w:t>Popis výstupu</w:t>
            </w:r>
          </w:p>
        </w:tc>
      </w:tr>
      <w:tr w:rsidR="0040671C" w:rsidRPr="0040671C" w14:paraId="20ED8F5A" w14:textId="77777777" w:rsidTr="00E97A06">
        <w:trPr>
          <w:trHeight w:val="144"/>
        </w:trPr>
        <w:tc>
          <w:tcPr>
            <w:tcW w:w="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1994DC" w14:textId="77777777" w:rsidR="0040671C" w:rsidRDefault="0040671C" w:rsidP="002D29B8">
            <w:pPr>
              <w:spacing w:line="280" w:lineRule="atLeast"/>
              <w:jc w:val="both"/>
            </w:pP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08F2A" w14:textId="77777777" w:rsidR="0040671C" w:rsidRPr="0040671C" w:rsidRDefault="0040671C" w:rsidP="002D29B8">
            <w:pPr>
              <w:spacing w:line="280" w:lineRule="atLeast"/>
              <w:jc w:val="both"/>
              <w:rPr>
                <w:rFonts w:ascii="Arial" w:hAnsi="Arial" w:cs="Arial"/>
                <w:b/>
                <w:bCs/>
                <w:sz w:val="20"/>
                <w:szCs w:val="20"/>
              </w:rPr>
            </w:pPr>
            <w:r w:rsidRPr="0040671C">
              <w:rPr>
                <w:rFonts w:ascii="Arial" w:hAnsi="Arial" w:cs="Arial"/>
                <w:sz w:val="20"/>
                <w:szCs w:val="20"/>
              </w:rPr>
              <w:t>Úvodní pracovní schůzka</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136E4" w14:textId="77777777" w:rsidR="0040671C" w:rsidRPr="0040671C" w:rsidRDefault="0040671C" w:rsidP="002D29B8">
            <w:pPr>
              <w:spacing w:line="280" w:lineRule="atLeast"/>
              <w:jc w:val="both"/>
              <w:rPr>
                <w:rFonts w:ascii="Arial" w:hAnsi="Arial" w:cs="Arial"/>
                <w:b/>
                <w:bCs/>
                <w:sz w:val="20"/>
                <w:szCs w:val="20"/>
              </w:rPr>
            </w:pPr>
            <w:r w:rsidRPr="0040671C">
              <w:rPr>
                <w:rFonts w:ascii="Arial" w:hAnsi="Arial" w:cs="Arial"/>
                <w:sz w:val="20"/>
                <w:szCs w:val="20"/>
              </w:rPr>
              <w:t>Do 15 kalendářních dnů od nabytí účinnosti této Smlouvy.</w:t>
            </w:r>
          </w:p>
        </w:tc>
        <w:tc>
          <w:tcPr>
            <w:tcW w:w="5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B3C0"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 xml:space="preserve">Úvodní pracovní schůzka Objednatele se Zpracovatelem - především ke způsobu zpracování </w:t>
            </w:r>
            <w:r w:rsidRPr="0040671C">
              <w:rPr>
                <w:rFonts w:ascii="Arial" w:hAnsi="Arial" w:cs="Arial"/>
                <w:b/>
                <w:bCs/>
                <w:sz w:val="20"/>
                <w:szCs w:val="20"/>
              </w:rPr>
              <w:t>vstupní zprávy</w:t>
            </w:r>
            <w:r w:rsidRPr="0040671C">
              <w:rPr>
                <w:rFonts w:ascii="Arial" w:hAnsi="Arial" w:cs="Arial"/>
                <w:sz w:val="20"/>
                <w:szCs w:val="20"/>
              </w:rPr>
              <w:t xml:space="preserve"> v návaznosti na podobu nabídky podané dodavatelem.</w:t>
            </w:r>
          </w:p>
          <w:p w14:paraId="44A5B314" w14:textId="77777777" w:rsidR="0040671C" w:rsidRPr="0040671C" w:rsidRDefault="0040671C" w:rsidP="002D29B8">
            <w:pPr>
              <w:spacing w:before="120" w:line="280" w:lineRule="atLeast"/>
              <w:jc w:val="both"/>
              <w:rPr>
                <w:rFonts w:ascii="Arial" w:hAnsi="Arial" w:cs="Arial"/>
                <w:sz w:val="20"/>
                <w:szCs w:val="20"/>
              </w:rPr>
            </w:pPr>
            <w:r w:rsidRPr="0040671C">
              <w:rPr>
                <w:rFonts w:ascii="Arial" w:hAnsi="Arial" w:cs="Arial"/>
                <w:sz w:val="20"/>
                <w:szCs w:val="20"/>
              </w:rPr>
              <w:t>Budou představena očekávání zadavatele a diskutovány všechny předpokládané náležitosti vstupní zprávy.</w:t>
            </w:r>
          </w:p>
          <w:p w14:paraId="113B09A4" w14:textId="77777777" w:rsidR="0040671C" w:rsidRPr="0040671C" w:rsidRDefault="0040671C" w:rsidP="002D29B8">
            <w:pPr>
              <w:spacing w:before="120" w:line="280" w:lineRule="atLeast"/>
              <w:jc w:val="both"/>
              <w:rPr>
                <w:rFonts w:ascii="Arial" w:hAnsi="Arial" w:cs="Arial"/>
                <w:sz w:val="20"/>
                <w:szCs w:val="20"/>
              </w:rPr>
            </w:pPr>
            <w:r w:rsidRPr="0040671C">
              <w:rPr>
                <w:rFonts w:ascii="Arial" w:hAnsi="Arial" w:cs="Arial"/>
                <w:sz w:val="20"/>
                <w:szCs w:val="20"/>
              </w:rPr>
              <w:t xml:space="preserve">Dále bude dohodnuto předání podkladů potřebných ke splnění předmětu této Smlouvy a způsob komunikace také mimo rámec schvalování jednotlivých zpráv. </w:t>
            </w:r>
          </w:p>
        </w:tc>
      </w:tr>
      <w:tr w:rsidR="0040671C" w:rsidRPr="0040671C" w14:paraId="77A81C68" w14:textId="77777777" w:rsidTr="00E97A06">
        <w:trPr>
          <w:trHeight w:val="144"/>
        </w:trPr>
        <w:tc>
          <w:tcPr>
            <w:tcW w:w="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14111" w14:textId="77777777" w:rsidR="0040671C" w:rsidRDefault="0040671C" w:rsidP="002D29B8">
            <w:pPr>
              <w:spacing w:line="280" w:lineRule="atLeast"/>
            </w:pP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494A0D0E"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Vstupní zpráva – návrh</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14:paraId="38E3B0CC"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 xml:space="preserve">Do </w:t>
            </w:r>
            <w:bookmarkStart w:id="8" w:name="_Hlk72756585"/>
            <w:r w:rsidRPr="0040671C">
              <w:rPr>
                <w:rFonts w:ascii="Arial" w:hAnsi="Arial" w:cs="Arial"/>
                <w:sz w:val="20"/>
                <w:szCs w:val="20"/>
              </w:rPr>
              <w:t>30 kalendářních dnů od nabytí účinnosti této Smlouvy.</w:t>
            </w:r>
            <w:bookmarkEnd w:id="8"/>
          </w:p>
        </w:tc>
        <w:tc>
          <w:tcPr>
            <w:tcW w:w="5096" w:type="dxa"/>
            <w:tcBorders>
              <w:top w:val="nil"/>
              <w:left w:val="nil"/>
              <w:bottom w:val="single" w:sz="8" w:space="0" w:color="auto"/>
              <w:right w:val="single" w:sz="8" w:space="0" w:color="auto"/>
            </w:tcBorders>
            <w:tcMar>
              <w:top w:w="0" w:type="dxa"/>
              <w:left w:w="108" w:type="dxa"/>
              <w:bottom w:w="0" w:type="dxa"/>
              <w:right w:w="108" w:type="dxa"/>
            </w:tcMar>
            <w:hideMark/>
          </w:tcPr>
          <w:p w14:paraId="12024C5E" w14:textId="77777777" w:rsidR="0040671C" w:rsidRPr="0040671C" w:rsidRDefault="0040671C" w:rsidP="002D29B8">
            <w:pPr>
              <w:snapToGrid w:val="0"/>
              <w:spacing w:line="280" w:lineRule="atLeast"/>
              <w:jc w:val="both"/>
              <w:rPr>
                <w:rFonts w:ascii="Arial" w:hAnsi="Arial" w:cs="Arial"/>
                <w:sz w:val="20"/>
                <w:szCs w:val="20"/>
              </w:rPr>
            </w:pPr>
            <w:r w:rsidRPr="0040671C">
              <w:rPr>
                <w:rFonts w:ascii="Arial" w:hAnsi="Arial" w:cs="Arial"/>
                <w:sz w:val="20"/>
                <w:szCs w:val="20"/>
              </w:rPr>
              <w:t>Zpracovatel zasílá Objednateli vstupní zprávu s vymezením postupu realizace zakázky, připraveným designem dotazníkového šetření,</w:t>
            </w:r>
            <w:r w:rsidRPr="0040671C">
              <w:rPr>
                <w:rFonts w:ascii="Arial" w:hAnsi="Arial" w:cs="Arial"/>
                <w:b/>
                <w:bCs/>
                <w:sz w:val="20"/>
                <w:szCs w:val="20"/>
              </w:rPr>
              <w:t xml:space="preserve"> metodologií sběru a analýzy dat</w:t>
            </w:r>
            <w:r w:rsidRPr="0040671C">
              <w:rPr>
                <w:rFonts w:ascii="Arial" w:hAnsi="Arial" w:cs="Arial"/>
                <w:sz w:val="20"/>
                <w:szCs w:val="20"/>
              </w:rPr>
              <w:t xml:space="preserve"> a specifikací způsobu analýzy dat s ohledem na sekundární analýzu u otázek longitudinálního charakteru a implementaci výstupů  kvalitativního šetření dodaného zadavatelem.</w:t>
            </w:r>
          </w:p>
          <w:p w14:paraId="7D3865D8" w14:textId="77777777" w:rsidR="0040671C" w:rsidRPr="0040671C" w:rsidRDefault="0040671C" w:rsidP="002D29B8">
            <w:pPr>
              <w:spacing w:line="280" w:lineRule="atLeast"/>
              <w:rPr>
                <w:rFonts w:ascii="Arial" w:hAnsi="Arial" w:cs="Arial"/>
                <w:sz w:val="20"/>
                <w:szCs w:val="20"/>
              </w:rPr>
            </w:pPr>
            <w:r w:rsidRPr="0040671C">
              <w:rPr>
                <w:rFonts w:ascii="Arial" w:hAnsi="Arial" w:cs="Arial"/>
                <w:sz w:val="20"/>
                <w:szCs w:val="20"/>
              </w:rPr>
              <w:t>Na tento výstup není navázána faktura.</w:t>
            </w:r>
          </w:p>
        </w:tc>
      </w:tr>
      <w:tr w:rsidR="0040671C" w:rsidRPr="0040671C" w14:paraId="3696D4B1" w14:textId="77777777" w:rsidTr="00E97A06">
        <w:trPr>
          <w:trHeight w:val="144"/>
        </w:trPr>
        <w:tc>
          <w:tcPr>
            <w:tcW w:w="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56B540" w14:textId="77777777" w:rsidR="0040671C" w:rsidRDefault="0040671C" w:rsidP="002D29B8">
            <w:pPr>
              <w:spacing w:line="280" w:lineRule="atLeast"/>
              <w:jc w:val="both"/>
            </w:pP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24740848"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Vstupní zpráva – finální verze</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14:paraId="126E7632" w14:textId="77777777" w:rsidR="0040671C" w:rsidRPr="0040671C" w:rsidRDefault="0040671C" w:rsidP="002D29B8">
            <w:pPr>
              <w:spacing w:line="280" w:lineRule="atLeast"/>
              <w:rPr>
                <w:rFonts w:ascii="Arial" w:hAnsi="Arial" w:cs="Arial"/>
                <w:sz w:val="20"/>
                <w:szCs w:val="20"/>
              </w:rPr>
            </w:pPr>
            <w:r w:rsidRPr="0040671C">
              <w:rPr>
                <w:rFonts w:ascii="Arial" w:hAnsi="Arial" w:cs="Arial"/>
                <w:sz w:val="20"/>
                <w:szCs w:val="20"/>
              </w:rPr>
              <w:t>Do 15 kalendářních dnů od obdržení připomínek zadavatele k návrhu vstupní zprávy.</w:t>
            </w:r>
          </w:p>
        </w:tc>
        <w:tc>
          <w:tcPr>
            <w:tcW w:w="5096" w:type="dxa"/>
            <w:tcBorders>
              <w:top w:val="nil"/>
              <w:left w:val="nil"/>
              <w:bottom w:val="single" w:sz="8" w:space="0" w:color="auto"/>
              <w:right w:val="single" w:sz="8" w:space="0" w:color="auto"/>
            </w:tcBorders>
            <w:tcMar>
              <w:top w:w="0" w:type="dxa"/>
              <w:left w:w="108" w:type="dxa"/>
              <w:bottom w:w="0" w:type="dxa"/>
              <w:right w:w="108" w:type="dxa"/>
            </w:tcMar>
          </w:tcPr>
          <w:p w14:paraId="32B90CF2"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 xml:space="preserve">Zpracovatel předloží vstupní zprávu se zapracovanými připomínkami Objednatele k jejímu schválení. </w:t>
            </w:r>
          </w:p>
          <w:p w14:paraId="05736282" w14:textId="137010A7" w:rsidR="0040671C" w:rsidRPr="0040671C" w:rsidRDefault="0040671C" w:rsidP="002D29B8">
            <w:pPr>
              <w:spacing w:before="120" w:line="280" w:lineRule="atLeast"/>
              <w:jc w:val="both"/>
              <w:rPr>
                <w:rFonts w:ascii="Arial" w:hAnsi="Arial" w:cs="Arial"/>
                <w:sz w:val="20"/>
                <w:szCs w:val="20"/>
              </w:rPr>
            </w:pPr>
            <w:r w:rsidRPr="0040671C">
              <w:rPr>
                <w:rFonts w:ascii="Arial" w:hAnsi="Arial" w:cs="Arial"/>
                <w:sz w:val="20"/>
                <w:szCs w:val="20"/>
              </w:rPr>
              <w:t>Zpráva bude formálně a jazykově zpracována tak, aby bylo možné její zveřejnění na webu.</w:t>
            </w:r>
          </w:p>
        </w:tc>
      </w:tr>
      <w:tr w:rsidR="0040671C" w:rsidRPr="0040671C" w14:paraId="0099C4AE" w14:textId="77777777" w:rsidTr="00E97A06">
        <w:trPr>
          <w:trHeight w:val="144"/>
        </w:trPr>
        <w:tc>
          <w:tcPr>
            <w:tcW w:w="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A5E5F" w14:textId="77777777" w:rsidR="0040671C" w:rsidRDefault="0040671C" w:rsidP="002D29B8">
            <w:pPr>
              <w:spacing w:line="280" w:lineRule="atLeast"/>
              <w:jc w:val="both"/>
            </w:pP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32B334B6"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Aktualizační pracovní schůzka</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14:paraId="1FF9E790" w14:textId="77777777" w:rsidR="0040671C" w:rsidRPr="0040671C" w:rsidRDefault="0040671C" w:rsidP="002D29B8">
            <w:pPr>
              <w:spacing w:line="280" w:lineRule="atLeast"/>
              <w:rPr>
                <w:rFonts w:ascii="Arial" w:hAnsi="Arial" w:cs="Arial"/>
                <w:sz w:val="20"/>
                <w:szCs w:val="20"/>
              </w:rPr>
            </w:pPr>
            <w:r w:rsidRPr="0040671C">
              <w:rPr>
                <w:rFonts w:ascii="Arial" w:hAnsi="Arial" w:cs="Arial"/>
                <w:sz w:val="20"/>
                <w:szCs w:val="20"/>
              </w:rPr>
              <w:t>Do 80 kalendářních dnů od nabytí účinnosti této Smlouvy.</w:t>
            </w:r>
          </w:p>
        </w:tc>
        <w:tc>
          <w:tcPr>
            <w:tcW w:w="5096" w:type="dxa"/>
            <w:tcBorders>
              <w:top w:val="nil"/>
              <w:left w:val="nil"/>
              <w:bottom w:val="single" w:sz="8" w:space="0" w:color="auto"/>
              <w:right w:val="single" w:sz="8" w:space="0" w:color="auto"/>
            </w:tcBorders>
            <w:tcMar>
              <w:top w:w="0" w:type="dxa"/>
              <w:left w:w="108" w:type="dxa"/>
              <w:bottom w:w="0" w:type="dxa"/>
              <w:right w:w="108" w:type="dxa"/>
            </w:tcMar>
            <w:hideMark/>
          </w:tcPr>
          <w:p w14:paraId="513530B1" w14:textId="77777777" w:rsidR="0040671C" w:rsidRPr="0040671C" w:rsidRDefault="0040671C" w:rsidP="002D29B8">
            <w:pPr>
              <w:snapToGrid w:val="0"/>
              <w:spacing w:line="280" w:lineRule="atLeast"/>
              <w:jc w:val="both"/>
              <w:rPr>
                <w:rFonts w:ascii="Arial" w:hAnsi="Arial" w:cs="Arial"/>
                <w:sz w:val="20"/>
                <w:szCs w:val="20"/>
              </w:rPr>
            </w:pPr>
            <w:r w:rsidRPr="0040671C">
              <w:rPr>
                <w:rFonts w:ascii="Arial" w:hAnsi="Arial" w:cs="Arial"/>
                <w:sz w:val="20"/>
                <w:szCs w:val="20"/>
              </w:rPr>
              <w:t xml:space="preserve">Aktualizační pracovní schůzka Objednatele se Zpracovatelem k průběhu sběru dat. Zpracovatelem bude představen postup v realizaci sběru dat, představeny potenciální či nastalé překážky a aktualizace harmonogramu dalších kroků. </w:t>
            </w:r>
          </w:p>
        </w:tc>
      </w:tr>
      <w:tr w:rsidR="0040671C" w:rsidRPr="0040671C" w14:paraId="5732E7AB" w14:textId="77777777" w:rsidTr="00E97A06">
        <w:trPr>
          <w:trHeight w:val="144"/>
        </w:trPr>
        <w:tc>
          <w:tcPr>
            <w:tcW w:w="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1AFA8A" w14:textId="77777777" w:rsidR="0040671C" w:rsidRDefault="0040671C" w:rsidP="002D29B8">
            <w:pPr>
              <w:spacing w:line="280" w:lineRule="atLeast"/>
              <w:jc w:val="both"/>
            </w:pPr>
            <w:bookmarkStart w:id="9" w:name="_Hlk72756634"/>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740A43DE"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Průběžná zpráva – návrh</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14:paraId="48DA88C8" w14:textId="77777777" w:rsidR="0040671C" w:rsidRPr="0040671C" w:rsidRDefault="0040671C" w:rsidP="002D29B8">
            <w:pPr>
              <w:spacing w:line="280" w:lineRule="atLeast"/>
              <w:rPr>
                <w:rFonts w:ascii="Arial" w:hAnsi="Arial" w:cs="Arial"/>
                <w:sz w:val="20"/>
                <w:szCs w:val="20"/>
              </w:rPr>
            </w:pPr>
            <w:r w:rsidRPr="0040671C">
              <w:rPr>
                <w:rFonts w:ascii="Arial" w:hAnsi="Arial" w:cs="Arial"/>
                <w:sz w:val="20"/>
                <w:szCs w:val="20"/>
              </w:rPr>
              <w:t>120 kalendářních dnů od nabytí účinnosti této Smlouvy.</w:t>
            </w:r>
          </w:p>
        </w:tc>
        <w:tc>
          <w:tcPr>
            <w:tcW w:w="5096" w:type="dxa"/>
            <w:tcBorders>
              <w:top w:val="nil"/>
              <w:left w:val="nil"/>
              <w:bottom w:val="single" w:sz="8" w:space="0" w:color="auto"/>
              <w:right w:val="single" w:sz="8" w:space="0" w:color="auto"/>
            </w:tcBorders>
            <w:tcMar>
              <w:top w:w="0" w:type="dxa"/>
              <w:left w:w="108" w:type="dxa"/>
              <w:bottom w:w="0" w:type="dxa"/>
              <w:right w:w="108" w:type="dxa"/>
            </w:tcMar>
            <w:hideMark/>
          </w:tcPr>
          <w:p w14:paraId="02BE3CE6" w14:textId="77777777" w:rsidR="0040671C" w:rsidRPr="0040671C" w:rsidRDefault="0040671C" w:rsidP="002D29B8">
            <w:pPr>
              <w:snapToGrid w:val="0"/>
              <w:spacing w:line="280" w:lineRule="atLeast"/>
              <w:jc w:val="both"/>
              <w:rPr>
                <w:rFonts w:ascii="Arial" w:hAnsi="Arial" w:cs="Arial"/>
                <w:sz w:val="20"/>
                <w:szCs w:val="20"/>
              </w:rPr>
            </w:pPr>
            <w:r w:rsidRPr="0040671C">
              <w:rPr>
                <w:rFonts w:ascii="Arial" w:hAnsi="Arial" w:cs="Arial"/>
                <w:sz w:val="20"/>
                <w:szCs w:val="20"/>
              </w:rPr>
              <w:t>Zpracovatel zasílá Objednavateli průběžnou zprávu s popisem průběhu realizace dotazníkového šetření, vyhodnocením pilotáže dotazníku, implementace a upřesněním termínu dokončení sběru dat, včetně vyhodnocení postupu při sběru dat a jeho efektivity.</w:t>
            </w:r>
          </w:p>
        </w:tc>
        <w:bookmarkEnd w:id="9"/>
      </w:tr>
      <w:tr w:rsidR="0040671C" w:rsidRPr="0040671C" w14:paraId="36D02B31" w14:textId="77777777" w:rsidTr="00E97A06">
        <w:trPr>
          <w:trHeight w:val="144"/>
        </w:trPr>
        <w:tc>
          <w:tcPr>
            <w:tcW w:w="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E7A17" w14:textId="77777777" w:rsidR="0040671C" w:rsidRDefault="0040671C" w:rsidP="002D29B8">
            <w:pPr>
              <w:spacing w:line="280" w:lineRule="atLeast"/>
              <w:jc w:val="both"/>
            </w:pP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15CEB593"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Průběžná zpráva – finální verze</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14:paraId="36188D7D" w14:textId="77777777" w:rsidR="0040671C" w:rsidRPr="0040671C" w:rsidRDefault="0040671C" w:rsidP="002D29B8">
            <w:pPr>
              <w:spacing w:line="280" w:lineRule="atLeast"/>
              <w:rPr>
                <w:rFonts w:ascii="Arial" w:hAnsi="Arial" w:cs="Arial"/>
                <w:sz w:val="20"/>
                <w:szCs w:val="20"/>
              </w:rPr>
            </w:pPr>
            <w:r w:rsidRPr="0040671C">
              <w:rPr>
                <w:rFonts w:ascii="Arial" w:hAnsi="Arial" w:cs="Arial"/>
                <w:sz w:val="20"/>
                <w:szCs w:val="20"/>
              </w:rPr>
              <w:t>Do 15 kalendářních dnů od obdržení připomínek zadavatele k návrhu průběžné zprávy.</w:t>
            </w:r>
          </w:p>
        </w:tc>
        <w:tc>
          <w:tcPr>
            <w:tcW w:w="5096" w:type="dxa"/>
            <w:tcBorders>
              <w:top w:val="nil"/>
              <w:left w:val="nil"/>
              <w:bottom w:val="single" w:sz="8" w:space="0" w:color="auto"/>
              <w:right w:val="single" w:sz="8" w:space="0" w:color="auto"/>
            </w:tcBorders>
            <w:tcMar>
              <w:top w:w="0" w:type="dxa"/>
              <w:left w:w="108" w:type="dxa"/>
              <w:bottom w:w="0" w:type="dxa"/>
              <w:right w:w="108" w:type="dxa"/>
            </w:tcMar>
          </w:tcPr>
          <w:p w14:paraId="66F8BA04"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Zpracovatel předloží průběžnou zprávu se zapracovanými připomínkami Objednatele k jejímu schválení.</w:t>
            </w:r>
          </w:p>
          <w:p w14:paraId="6F0521D6" w14:textId="77777777" w:rsidR="0040671C" w:rsidRPr="0040671C" w:rsidRDefault="0040671C" w:rsidP="002D29B8">
            <w:pPr>
              <w:spacing w:line="280" w:lineRule="atLeast"/>
              <w:jc w:val="both"/>
              <w:rPr>
                <w:rFonts w:ascii="Arial" w:hAnsi="Arial" w:cs="Arial"/>
                <w:sz w:val="20"/>
                <w:szCs w:val="20"/>
              </w:rPr>
            </w:pPr>
          </w:p>
          <w:p w14:paraId="3E6EAC2E" w14:textId="4D3B9B2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Zpráva bude formálně a jazykově zpracována tak, aby bylo možné její zveřejnění na webu.</w:t>
            </w:r>
          </w:p>
        </w:tc>
      </w:tr>
      <w:tr w:rsidR="0040671C" w:rsidRPr="0040671C" w14:paraId="6D5E7059" w14:textId="77777777" w:rsidTr="002D29B8">
        <w:trPr>
          <w:trHeight w:val="144"/>
        </w:trPr>
        <w:tc>
          <w:tcPr>
            <w:tcW w:w="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5BF67" w14:textId="77777777" w:rsidR="0040671C" w:rsidRDefault="0040671C" w:rsidP="002D29B8">
            <w:pPr>
              <w:spacing w:line="280" w:lineRule="atLeast"/>
            </w:pP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3C5CD2FF"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Závěrečná zpráva – návrh</w:t>
            </w:r>
          </w:p>
          <w:p w14:paraId="50174EC9" w14:textId="77777777" w:rsidR="0040671C" w:rsidRPr="0040671C" w:rsidRDefault="0040671C" w:rsidP="002D29B8">
            <w:pPr>
              <w:spacing w:line="280" w:lineRule="atLeast"/>
              <w:jc w:val="both"/>
              <w:rPr>
                <w:rFonts w:ascii="Arial" w:hAnsi="Arial" w:cs="Arial"/>
                <w:sz w:val="20"/>
                <w:szCs w:val="20"/>
              </w:rPr>
            </w:pP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14:paraId="2936602B"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Do 210 kalendářních dnů od nabytí účinnosti této Smlouvy.</w:t>
            </w:r>
          </w:p>
        </w:tc>
        <w:tc>
          <w:tcPr>
            <w:tcW w:w="5096" w:type="dxa"/>
            <w:tcBorders>
              <w:top w:val="nil"/>
              <w:left w:val="nil"/>
              <w:bottom w:val="single" w:sz="8" w:space="0" w:color="auto"/>
              <w:right w:val="single" w:sz="8" w:space="0" w:color="auto"/>
            </w:tcBorders>
            <w:tcMar>
              <w:top w:w="0" w:type="dxa"/>
              <w:left w:w="108" w:type="dxa"/>
              <w:bottom w:w="0" w:type="dxa"/>
              <w:right w:w="108" w:type="dxa"/>
            </w:tcMar>
            <w:hideMark/>
          </w:tcPr>
          <w:p w14:paraId="261421B9" w14:textId="6DDFDF14" w:rsidR="0040671C" w:rsidRPr="0040671C" w:rsidRDefault="0040671C" w:rsidP="002D29B8">
            <w:pPr>
              <w:spacing w:line="280" w:lineRule="atLeast"/>
              <w:jc w:val="both"/>
              <w:rPr>
                <w:rFonts w:ascii="Arial" w:hAnsi="Arial" w:cs="Arial"/>
                <w:strike/>
                <w:sz w:val="20"/>
                <w:szCs w:val="20"/>
              </w:rPr>
            </w:pPr>
            <w:r w:rsidRPr="0040671C">
              <w:rPr>
                <w:rFonts w:ascii="Arial" w:hAnsi="Arial" w:cs="Arial"/>
                <w:sz w:val="20"/>
                <w:szCs w:val="20"/>
              </w:rPr>
              <w:t>Zpracovatel zasílá Objednateli k připomínkám finální výstupy (</w:t>
            </w:r>
            <w:r w:rsidR="002E35D9">
              <w:rPr>
                <w:rFonts w:ascii="Arial" w:hAnsi="Arial" w:cs="Arial"/>
                <w:sz w:val="20"/>
                <w:szCs w:val="20"/>
              </w:rPr>
              <w:t>z</w:t>
            </w:r>
            <w:r w:rsidRPr="0040671C">
              <w:rPr>
                <w:rFonts w:ascii="Arial" w:hAnsi="Arial" w:cs="Arial"/>
                <w:sz w:val="20"/>
                <w:szCs w:val="20"/>
              </w:rPr>
              <w:t>ávěrečnou zprávu, přílohy, datové soubory)</w:t>
            </w:r>
          </w:p>
        </w:tc>
      </w:tr>
      <w:tr w:rsidR="0040671C" w:rsidRPr="0040671C" w14:paraId="3CAC2F74" w14:textId="77777777" w:rsidTr="002D29B8">
        <w:trPr>
          <w:trHeight w:val="144"/>
        </w:trPr>
        <w:tc>
          <w:tcPr>
            <w:tcW w:w="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904BC" w14:textId="77777777" w:rsidR="0040671C" w:rsidRDefault="0040671C" w:rsidP="002D29B8">
            <w:pPr>
              <w:spacing w:line="280" w:lineRule="atLeast"/>
            </w:pP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04078AA0" w14:textId="77777777" w:rsidR="0040671C" w:rsidRPr="0040671C" w:rsidRDefault="0040671C" w:rsidP="002D29B8">
            <w:pPr>
              <w:spacing w:line="280" w:lineRule="atLeast"/>
              <w:jc w:val="both"/>
              <w:rPr>
                <w:rFonts w:ascii="Arial" w:hAnsi="Arial" w:cs="Arial"/>
                <w:b/>
                <w:bCs/>
                <w:sz w:val="20"/>
                <w:szCs w:val="20"/>
              </w:rPr>
            </w:pPr>
            <w:r w:rsidRPr="0040671C">
              <w:rPr>
                <w:rFonts w:ascii="Arial" w:hAnsi="Arial" w:cs="Arial"/>
                <w:b/>
                <w:bCs/>
                <w:sz w:val="20"/>
                <w:szCs w:val="20"/>
              </w:rPr>
              <w:t>Závěrečná zpráva – finální verze</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14:paraId="305DC5F0" w14:textId="30DB3BAB"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 xml:space="preserve">Do 30 kalendářních dnů od obdržení připomínek zadavatele k návrhu </w:t>
            </w:r>
            <w:r w:rsidR="00543C94">
              <w:rPr>
                <w:rFonts w:ascii="Arial" w:hAnsi="Arial" w:cs="Arial"/>
                <w:sz w:val="20"/>
                <w:szCs w:val="20"/>
              </w:rPr>
              <w:t>z</w:t>
            </w:r>
            <w:r w:rsidRPr="0040671C">
              <w:rPr>
                <w:rFonts w:ascii="Arial" w:hAnsi="Arial" w:cs="Arial"/>
                <w:sz w:val="20"/>
                <w:szCs w:val="20"/>
              </w:rPr>
              <w:t>ávěrečné zprávy.</w:t>
            </w:r>
          </w:p>
        </w:tc>
        <w:tc>
          <w:tcPr>
            <w:tcW w:w="5096" w:type="dxa"/>
            <w:tcBorders>
              <w:top w:val="nil"/>
              <w:left w:val="nil"/>
              <w:bottom w:val="single" w:sz="8" w:space="0" w:color="auto"/>
              <w:right w:val="single" w:sz="8" w:space="0" w:color="auto"/>
            </w:tcBorders>
            <w:tcMar>
              <w:top w:w="0" w:type="dxa"/>
              <w:left w:w="108" w:type="dxa"/>
              <w:bottom w:w="0" w:type="dxa"/>
              <w:right w:w="108" w:type="dxa"/>
            </w:tcMar>
            <w:hideMark/>
          </w:tcPr>
          <w:p w14:paraId="187F494E"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Zpracovatel zasílá finální výstupy veřejné zakázky se zapracovanými připomínkami Objednatele k odsouhlasení.</w:t>
            </w:r>
          </w:p>
          <w:p w14:paraId="662BE2E4" w14:textId="77777777" w:rsidR="0040671C" w:rsidRPr="0040671C" w:rsidRDefault="0040671C" w:rsidP="002D29B8">
            <w:pPr>
              <w:spacing w:line="280" w:lineRule="atLeast"/>
              <w:jc w:val="both"/>
              <w:rPr>
                <w:rFonts w:ascii="Arial" w:hAnsi="Arial" w:cs="Arial"/>
                <w:sz w:val="20"/>
                <w:szCs w:val="20"/>
              </w:rPr>
            </w:pPr>
            <w:r w:rsidRPr="0040671C">
              <w:rPr>
                <w:rFonts w:ascii="Arial" w:hAnsi="Arial" w:cs="Arial"/>
                <w:sz w:val="20"/>
                <w:szCs w:val="20"/>
              </w:rPr>
              <w:t xml:space="preserve">Na tento závěrečný výstup je navázána </w:t>
            </w:r>
            <w:r w:rsidRPr="0040671C">
              <w:rPr>
                <w:rFonts w:ascii="Arial" w:hAnsi="Arial" w:cs="Arial"/>
                <w:b/>
                <w:bCs/>
                <w:sz w:val="20"/>
                <w:szCs w:val="20"/>
              </w:rPr>
              <w:t>faktura.</w:t>
            </w:r>
          </w:p>
        </w:tc>
      </w:tr>
    </w:tbl>
    <w:p w14:paraId="78F3855A" w14:textId="1B7C7D92" w:rsidR="00D9769D" w:rsidRDefault="00D9769D" w:rsidP="00227355">
      <w:pPr>
        <w:spacing w:line="280" w:lineRule="atLeast"/>
        <w:jc w:val="both"/>
        <w:rPr>
          <w:rFonts w:ascii="Arial" w:hAnsi="Arial" w:cs="Arial"/>
          <w:sz w:val="20"/>
          <w:szCs w:val="20"/>
        </w:rPr>
      </w:pPr>
      <w:r>
        <w:rPr>
          <w:rFonts w:ascii="Arial" w:hAnsi="Arial" w:cs="Arial"/>
          <w:sz w:val="20"/>
          <w:szCs w:val="20"/>
        </w:rPr>
        <w:br w:type="page"/>
      </w:r>
    </w:p>
    <w:p w14:paraId="11EA0636" w14:textId="77777777" w:rsidR="0040671C" w:rsidRDefault="0040671C" w:rsidP="00227355">
      <w:pPr>
        <w:spacing w:line="280" w:lineRule="atLeast"/>
        <w:jc w:val="both"/>
        <w:rPr>
          <w:rFonts w:ascii="Arial" w:hAnsi="Arial" w:cs="Arial"/>
          <w:sz w:val="20"/>
          <w:szCs w:val="20"/>
        </w:rPr>
      </w:pPr>
    </w:p>
    <w:p w14:paraId="089B375A" w14:textId="1FB9BFDF" w:rsidR="006921D3" w:rsidRPr="00DD49AC" w:rsidRDefault="00CE79EF" w:rsidP="006921D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DD49AC">
        <w:rPr>
          <w:rFonts w:ascii="Arial" w:hAnsi="Arial" w:cs="Arial"/>
          <w:sz w:val="28"/>
          <w:szCs w:val="20"/>
        </w:rPr>
        <w:t xml:space="preserve">Příloha č. </w:t>
      </w:r>
      <w:r w:rsidR="001B1221">
        <w:rPr>
          <w:rFonts w:ascii="Arial" w:hAnsi="Arial" w:cs="Arial"/>
          <w:sz w:val="28"/>
          <w:szCs w:val="20"/>
        </w:rPr>
        <w:t>3</w:t>
      </w:r>
      <w:r w:rsidRPr="00DD49AC">
        <w:rPr>
          <w:rFonts w:ascii="Arial" w:hAnsi="Arial" w:cs="Arial"/>
          <w:sz w:val="28"/>
          <w:szCs w:val="20"/>
        </w:rPr>
        <w:t xml:space="preserve">: </w:t>
      </w:r>
      <w:r w:rsidR="00806C1D">
        <w:rPr>
          <w:rFonts w:ascii="Arial" w:hAnsi="Arial" w:cs="Arial"/>
          <w:sz w:val="28"/>
          <w:szCs w:val="20"/>
        </w:rPr>
        <w:t>Realizační</w:t>
      </w:r>
      <w:r w:rsidR="00806C1D" w:rsidRPr="00DD49AC">
        <w:rPr>
          <w:rFonts w:ascii="Arial" w:hAnsi="Arial" w:cs="Arial"/>
          <w:sz w:val="28"/>
          <w:szCs w:val="20"/>
        </w:rPr>
        <w:t xml:space="preserve"> </w:t>
      </w:r>
      <w:r w:rsidR="006921D3" w:rsidRPr="00DD49AC">
        <w:rPr>
          <w:rFonts w:ascii="Arial" w:hAnsi="Arial" w:cs="Arial"/>
          <w:sz w:val="28"/>
          <w:szCs w:val="20"/>
        </w:rPr>
        <w:t xml:space="preserve">tým - </w:t>
      </w:r>
    </w:p>
    <w:p w14:paraId="17CBA629" w14:textId="45A71B5C" w:rsidR="00CE79EF" w:rsidRPr="00DD49AC" w:rsidRDefault="006921D3" w:rsidP="006921D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DD49AC">
        <w:rPr>
          <w:rFonts w:ascii="Arial" w:hAnsi="Arial" w:cs="Arial"/>
          <w:sz w:val="28"/>
          <w:szCs w:val="20"/>
        </w:rPr>
        <w:t>jmenný seznam osob</w:t>
      </w:r>
    </w:p>
    <w:p w14:paraId="2A04D689" w14:textId="77777777" w:rsidR="00312960" w:rsidRPr="00EE2238" w:rsidRDefault="00312960" w:rsidP="00CE79EF">
      <w:pPr>
        <w:spacing w:line="280" w:lineRule="atLeast"/>
        <w:jc w:val="center"/>
        <w:rPr>
          <w:rFonts w:ascii="Arial" w:hAnsi="Arial" w:cs="Arial"/>
          <w:color w:val="FF0000"/>
          <w:sz w:val="20"/>
          <w:szCs w:val="20"/>
        </w:rPr>
      </w:pPr>
    </w:p>
    <w:p w14:paraId="1D1B898B" w14:textId="77777777" w:rsidR="006921D3" w:rsidRPr="007B693C" w:rsidRDefault="006921D3" w:rsidP="006921D3">
      <w:pPr>
        <w:spacing w:line="280" w:lineRule="atLeast"/>
        <w:jc w:val="center"/>
        <w:rPr>
          <w:rFonts w:ascii="Arial" w:hAnsi="Arial" w:cs="Arial"/>
          <w:bCs/>
          <w:sz w:val="20"/>
          <w:szCs w:val="20"/>
        </w:rPr>
      </w:pPr>
    </w:p>
    <w:p w14:paraId="487FD1EA" w14:textId="77777777" w:rsidR="00DD49AC" w:rsidRPr="00CB468D" w:rsidRDefault="00DD49AC" w:rsidP="00DD49AC">
      <w:pPr>
        <w:pStyle w:val="Normln11"/>
        <w:spacing w:line="276" w:lineRule="auto"/>
        <w:ind w:left="720"/>
        <w:jc w:val="both"/>
        <w:rPr>
          <w:rFonts w:cs="Arial"/>
          <w:sz w:val="20"/>
          <w:szCs w:val="20"/>
        </w:rPr>
      </w:pPr>
    </w:p>
    <w:tbl>
      <w:tblPr>
        <w:tblStyle w:val="Mkatabulky"/>
        <w:tblW w:w="0" w:type="auto"/>
        <w:tblLook w:val="04A0" w:firstRow="1" w:lastRow="0" w:firstColumn="1" w:lastColumn="0" w:noHBand="0" w:noVBand="1"/>
      </w:tblPr>
      <w:tblGrid>
        <w:gridCol w:w="4530"/>
        <w:gridCol w:w="4529"/>
      </w:tblGrid>
      <w:tr w:rsidR="00806C1D" w:rsidRPr="0024687E" w14:paraId="1894F15D" w14:textId="77777777" w:rsidTr="003728F6">
        <w:trPr>
          <w:trHeight w:val="397"/>
        </w:trPr>
        <w:tc>
          <w:tcPr>
            <w:tcW w:w="4530" w:type="dxa"/>
            <w:shd w:val="clear" w:color="auto" w:fill="F2F2F2" w:themeFill="background1" w:themeFillShade="F2"/>
          </w:tcPr>
          <w:p w14:paraId="71D3BE39" w14:textId="77777777" w:rsidR="00806C1D" w:rsidRPr="003B5C1C" w:rsidRDefault="00806C1D" w:rsidP="003728F6">
            <w:pPr>
              <w:spacing w:line="280" w:lineRule="atLeast"/>
              <w:rPr>
                <w:rFonts w:ascii="Arial" w:hAnsi="Arial" w:cs="Arial"/>
                <w:b/>
                <w:sz w:val="20"/>
                <w:szCs w:val="20"/>
              </w:rPr>
            </w:pPr>
            <w:r w:rsidRPr="003B5C1C">
              <w:rPr>
                <w:rFonts w:ascii="Arial" w:hAnsi="Arial" w:cs="Arial"/>
                <w:b/>
                <w:sz w:val="20"/>
                <w:szCs w:val="20"/>
              </w:rPr>
              <w:t>Pozice v realizačním týmu</w:t>
            </w:r>
          </w:p>
        </w:tc>
        <w:tc>
          <w:tcPr>
            <w:tcW w:w="4529" w:type="dxa"/>
            <w:shd w:val="clear" w:color="auto" w:fill="F2F2F2" w:themeFill="background1" w:themeFillShade="F2"/>
          </w:tcPr>
          <w:p w14:paraId="63358DFC" w14:textId="77777777" w:rsidR="00806C1D" w:rsidRPr="003B5C1C" w:rsidRDefault="00806C1D" w:rsidP="003728F6">
            <w:pPr>
              <w:spacing w:line="280" w:lineRule="atLeast"/>
              <w:rPr>
                <w:rFonts w:ascii="Arial" w:hAnsi="Arial" w:cs="Arial"/>
                <w:b/>
                <w:sz w:val="20"/>
                <w:szCs w:val="20"/>
              </w:rPr>
            </w:pPr>
            <w:r w:rsidRPr="003B5C1C">
              <w:rPr>
                <w:rFonts w:ascii="Arial" w:hAnsi="Arial" w:cs="Arial"/>
                <w:b/>
                <w:sz w:val="20"/>
                <w:szCs w:val="20"/>
              </w:rPr>
              <w:t>Jméno a příjmení</w:t>
            </w:r>
          </w:p>
        </w:tc>
      </w:tr>
      <w:tr w:rsidR="00806C1D" w:rsidRPr="0024687E" w14:paraId="137C8C88" w14:textId="77777777" w:rsidTr="003728F6">
        <w:trPr>
          <w:trHeight w:val="397"/>
        </w:trPr>
        <w:tc>
          <w:tcPr>
            <w:tcW w:w="4530" w:type="dxa"/>
          </w:tcPr>
          <w:p w14:paraId="24FC3715" w14:textId="77777777" w:rsidR="00806C1D" w:rsidRPr="003B5C1C" w:rsidRDefault="00806C1D" w:rsidP="003728F6">
            <w:pPr>
              <w:spacing w:line="280" w:lineRule="atLeast"/>
              <w:rPr>
                <w:rFonts w:ascii="Arial" w:hAnsi="Arial" w:cs="Arial"/>
                <w:sz w:val="20"/>
                <w:szCs w:val="20"/>
              </w:rPr>
            </w:pPr>
            <w:r w:rsidRPr="003B5C1C">
              <w:rPr>
                <w:rFonts w:ascii="Arial" w:hAnsi="Arial" w:cs="Arial"/>
                <w:sz w:val="20"/>
                <w:szCs w:val="20"/>
              </w:rPr>
              <w:t>Garant zakázky</w:t>
            </w:r>
          </w:p>
        </w:tc>
        <w:tc>
          <w:tcPr>
            <w:tcW w:w="4529" w:type="dxa"/>
          </w:tcPr>
          <w:p w14:paraId="7AD9E03D" w14:textId="637A9B81" w:rsidR="00806C1D" w:rsidRPr="003B5C1C" w:rsidRDefault="00806C1D" w:rsidP="003728F6">
            <w:pPr>
              <w:spacing w:line="280" w:lineRule="atLeast"/>
              <w:rPr>
                <w:rFonts w:ascii="Arial" w:hAnsi="Arial" w:cs="Arial"/>
                <w:sz w:val="20"/>
                <w:szCs w:val="20"/>
              </w:rPr>
            </w:pPr>
          </w:p>
        </w:tc>
      </w:tr>
      <w:tr w:rsidR="00806C1D" w:rsidRPr="0024687E" w14:paraId="5B299F84" w14:textId="77777777" w:rsidTr="003728F6">
        <w:trPr>
          <w:trHeight w:val="397"/>
        </w:trPr>
        <w:tc>
          <w:tcPr>
            <w:tcW w:w="4530" w:type="dxa"/>
          </w:tcPr>
          <w:p w14:paraId="2C28075D" w14:textId="6AA6E610" w:rsidR="00806C1D" w:rsidRPr="003B5C1C" w:rsidRDefault="00806C1D" w:rsidP="003728F6">
            <w:pPr>
              <w:spacing w:line="280" w:lineRule="atLeast"/>
              <w:rPr>
                <w:rFonts w:ascii="Arial" w:hAnsi="Arial" w:cs="Arial"/>
                <w:sz w:val="20"/>
                <w:szCs w:val="20"/>
              </w:rPr>
            </w:pPr>
            <w:r w:rsidRPr="003B5C1C">
              <w:rPr>
                <w:rFonts w:ascii="Arial" w:hAnsi="Arial" w:cs="Arial"/>
                <w:sz w:val="20"/>
                <w:szCs w:val="20"/>
              </w:rPr>
              <w:t>Realizátor č. 1</w:t>
            </w:r>
          </w:p>
        </w:tc>
        <w:tc>
          <w:tcPr>
            <w:tcW w:w="4529" w:type="dxa"/>
          </w:tcPr>
          <w:p w14:paraId="16AF38FA" w14:textId="71AC954D" w:rsidR="00806C1D" w:rsidRPr="003B5C1C" w:rsidRDefault="00806C1D" w:rsidP="003728F6">
            <w:pPr>
              <w:spacing w:line="280" w:lineRule="atLeast"/>
              <w:rPr>
                <w:rFonts w:ascii="Arial" w:hAnsi="Arial" w:cs="Arial"/>
                <w:sz w:val="20"/>
                <w:szCs w:val="20"/>
              </w:rPr>
            </w:pPr>
          </w:p>
        </w:tc>
      </w:tr>
      <w:tr w:rsidR="00806C1D" w:rsidRPr="0024687E" w14:paraId="06AE562B" w14:textId="77777777" w:rsidTr="003728F6">
        <w:trPr>
          <w:trHeight w:val="397"/>
        </w:trPr>
        <w:tc>
          <w:tcPr>
            <w:tcW w:w="4530" w:type="dxa"/>
          </w:tcPr>
          <w:p w14:paraId="66D97CD8" w14:textId="631BBA97" w:rsidR="00806C1D" w:rsidRPr="003B5C1C" w:rsidRDefault="00806C1D" w:rsidP="003728F6">
            <w:pPr>
              <w:spacing w:line="280" w:lineRule="atLeast"/>
              <w:rPr>
                <w:rFonts w:ascii="Arial" w:hAnsi="Arial" w:cs="Arial"/>
                <w:sz w:val="20"/>
                <w:szCs w:val="20"/>
              </w:rPr>
            </w:pPr>
            <w:r w:rsidRPr="003B5C1C">
              <w:rPr>
                <w:rFonts w:ascii="Arial" w:hAnsi="Arial" w:cs="Arial"/>
                <w:sz w:val="20"/>
                <w:szCs w:val="20"/>
              </w:rPr>
              <w:t>Realizátor č. 2</w:t>
            </w:r>
          </w:p>
        </w:tc>
        <w:tc>
          <w:tcPr>
            <w:tcW w:w="4529" w:type="dxa"/>
          </w:tcPr>
          <w:p w14:paraId="409747E8" w14:textId="04E8AB54" w:rsidR="00806C1D" w:rsidRPr="003B5C1C" w:rsidRDefault="00806C1D" w:rsidP="003728F6">
            <w:pPr>
              <w:spacing w:line="280" w:lineRule="atLeast"/>
              <w:rPr>
                <w:rFonts w:ascii="Arial" w:hAnsi="Arial" w:cs="Arial"/>
                <w:sz w:val="20"/>
                <w:szCs w:val="20"/>
              </w:rPr>
            </w:pPr>
          </w:p>
        </w:tc>
      </w:tr>
    </w:tbl>
    <w:p w14:paraId="4DBFF488" w14:textId="77777777" w:rsidR="006921D3" w:rsidRDefault="006921D3" w:rsidP="006921D3">
      <w:pPr>
        <w:spacing w:line="280" w:lineRule="atLeast"/>
        <w:rPr>
          <w:rFonts w:ascii="Arial" w:hAnsi="Arial" w:cs="Arial"/>
          <w:sz w:val="20"/>
          <w:szCs w:val="20"/>
        </w:rPr>
      </w:pPr>
    </w:p>
    <w:p w14:paraId="5814F2A7" w14:textId="77777777" w:rsidR="006921D3" w:rsidRDefault="006921D3" w:rsidP="006921D3">
      <w:pPr>
        <w:spacing w:line="280" w:lineRule="atLeast"/>
        <w:rPr>
          <w:rFonts w:ascii="Arial" w:hAnsi="Arial" w:cs="Arial"/>
          <w:sz w:val="20"/>
          <w:szCs w:val="20"/>
        </w:rPr>
      </w:pPr>
    </w:p>
    <w:p w14:paraId="36ADC410" w14:textId="77777777" w:rsidR="006921D3" w:rsidRDefault="006921D3" w:rsidP="006921D3">
      <w:pPr>
        <w:spacing w:line="280" w:lineRule="atLeast"/>
        <w:rPr>
          <w:rFonts w:ascii="Arial" w:hAnsi="Arial" w:cs="Arial"/>
          <w:sz w:val="20"/>
          <w:szCs w:val="20"/>
        </w:rPr>
      </w:pPr>
    </w:p>
    <w:p w14:paraId="43477A05" w14:textId="77777777" w:rsidR="006921D3" w:rsidRDefault="006921D3" w:rsidP="006921D3">
      <w:pPr>
        <w:spacing w:line="280" w:lineRule="atLeast"/>
        <w:rPr>
          <w:rFonts w:ascii="Arial" w:hAnsi="Arial" w:cs="Arial"/>
          <w:sz w:val="20"/>
          <w:szCs w:val="20"/>
        </w:rPr>
      </w:pPr>
    </w:p>
    <w:p w14:paraId="2820F459" w14:textId="77777777" w:rsidR="006921D3" w:rsidRDefault="006921D3" w:rsidP="006921D3">
      <w:pPr>
        <w:spacing w:line="280" w:lineRule="atLeast"/>
        <w:rPr>
          <w:rFonts w:ascii="Arial" w:hAnsi="Arial" w:cs="Arial"/>
          <w:sz w:val="20"/>
          <w:szCs w:val="20"/>
        </w:rPr>
      </w:pPr>
    </w:p>
    <w:p w14:paraId="134ACEB4" w14:textId="070A510B" w:rsidR="00D9769D" w:rsidRDefault="00D9769D" w:rsidP="006921D3">
      <w:pPr>
        <w:spacing w:line="280" w:lineRule="atLeast"/>
        <w:rPr>
          <w:rFonts w:ascii="Arial" w:hAnsi="Arial" w:cs="Arial"/>
          <w:sz w:val="20"/>
          <w:szCs w:val="20"/>
        </w:rPr>
      </w:pPr>
      <w:r>
        <w:rPr>
          <w:rFonts w:ascii="Arial" w:hAnsi="Arial" w:cs="Arial"/>
          <w:sz w:val="20"/>
          <w:szCs w:val="20"/>
        </w:rPr>
        <w:br w:type="page"/>
      </w:r>
    </w:p>
    <w:p w14:paraId="0DEE6823" w14:textId="3CAF7061" w:rsidR="00CE79EF" w:rsidRPr="00312960" w:rsidRDefault="00CE79EF"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312960">
        <w:rPr>
          <w:rFonts w:ascii="Arial" w:hAnsi="Arial" w:cs="Arial"/>
          <w:sz w:val="28"/>
          <w:szCs w:val="20"/>
        </w:rPr>
        <w:lastRenderedPageBreak/>
        <w:t xml:space="preserve">Příloha č. </w:t>
      </w:r>
      <w:r w:rsidR="001B1221">
        <w:rPr>
          <w:rFonts w:ascii="Arial" w:hAnsi="Arial" w:cs="Arial"/>
          <w:sz w:val="28"/>
          <w:szCs w:val="20"/>
        </w:rPr>
        <w:t>4</w:t>
      </w:r>
      <w:r w:rsidRPr="00312960">
        <w:rPr>
          <w:rFonts w:ascii="Arial" w:hAnsi="Arial" w:cs="Arial"/>
          <w:sz w:val="28"/>
          <w:szCs w:val="20"/>
        </w:rPr>
        <w:t>: Seznam poddodavatelů</w:t>
      </w:r>
    </w:p>
    <w:p w14:paraId="23F5CD10" w14:textId="77777777" w:rsidR="00CE79EF" w:rsidRDefault="00CE79EF" w:rsidP="00CE79EF">
      <w:pPr>
        <w:spacing w:line="280" w:lineRule="atLeast"/>
        <w:rPr>
          <w:rFonts w:ascii="Arial" w:hAnsi="Arial" w:cs="Arial"/>
          <w:sz w:val="20"/>
          <w:szCs w:val="20"/>
        </w:rPr>
      </w:pPr>
    </w:p>
    <w:p w14:paraId="456A7431" w14:textId="6299B55B" w:rsidR="00383FA7" w:rsidRDefault="0005100E">
      <w:pPr>
        <w:spacing w:after="200" w:line="276" w:lineRule="auto"/>
        <w:rPr>
          <w:rFonts w:ascii="Arial" w:hAnsi="Arial" w:cs="Arial"/>
          <w:sz w:val="20"/>
          <w:szCs w:val="20"/>
        </w:rPr>
      </w:pPr>
      <w:r w:rsidRPr="006E4F16">
        <w:rPr>
          <w:rFonts w:ascii="Arial" w:hAnsi="Arial" w:cs="Arial"/>
          <w:sz w:val="20"/>
          <w:szCs w:val="20"/>
        </w:rPr>
        <w:t xml:space="preserve">Plnění </w:t>
      </w:r>
      <w:r>
        <w:rPr>
          <w:rFonts w:ascii="Arial" w:hAnsi="Arial" w:cs="Arial"/>
          <w:sz w:val="20"/>
          <w:szCs w:val="20"/>
        </w:rPr>
        <w:t xml:space="preserve">dle této </w:t>
      </w:r>
      <w:r w:rsidR="00A2307B">
        <w:rPr>
          <w:rFonts w:ascii="Arial" w:hAnsi="Arial" w:cs="Arial"/>
          <w:sz w:val="20"/>
          <w:szCs w:val="20"/>
        </w:rPr>
        <w:t>S</w:t>
      </w:r>
      <w:r>
        <w:rPr>
          <w:rFonts w:ascii="Arial" w:hAnsi="Arial" w:cs="Arial"/>
          <w:sz w:val="20"/>
          <w:szCs w:val="20"/>
        </w:rPr>
        <w:t>mlouvy</w:t>
      </w:r>
      <w:r w:rsidRPr="006E4F16">
        <w:rPr>
          <w:rFonts w:ascii="Arial" w:hAnsi="Arial" w:cs="Arial"/>
          <w:sz w:val="20"/>
          <w:szCs w:val="20"/>
        </w:rPr>
        <w:t xml:space="preserve"> nebude plněno prostřednictvím </w:t>
      </w:r>
      <w:r>
        <w:rPr>
          <w:rFonts w:ascii="Arial" w:hAnsi="Arial" w:cs="Arial"/>
          <w:sz w:val="20"/>
          <w:szCs w:val="20"/>
        </w:rPr>
        <w:t>pod</w:t>
      </w:r>
      <w:r w:rsidR="00E66146">
        <w:rPr>
          <w:rFonts w:ascii="Arial" w:hAnsi="Arial" w:cs="Arial"/>
          <w:sz w:val="20"/>
          <w:szCs w:val="20"/>
        </w:rPr>
        <w:t>dodavatelů</w:t>
      </w:r>
    </w:p>
    <w:p w14:paraId="3DCF51FB" w14:textId="5588CF91" w:rsidR="00383FA7" w:rsidRDefault="00383FA7">
      <w:pPr>
        <w:spacing w:after="200" w:line="276" w:lineRule="auto"/>
        <w:rPr>
          <w:rFonts w:ascii="Arial" w:hAnsi="Arial" w:cs="Arial"/>
          <w:sz w:val="20"/>
          <w:szCs w:val="20"/>
        </w:rPr>
      </w:pPr>
    </w:p>
    <w:p w14:paraId="7C8FCF27" w14:textId="340B176F" w:rsidR="00383FA7" w:rsidRDefault="00383FA7">
      <w:pPr>
        <w:spacing w:after="200" w:line="276" w:lineRule="auto"/>
        <w:rPr>
          <w:rFonts w:ascii="Arial" w:hAnsi="Arial" w:cs="Arial"/>
          <w:sz w:val="20"/>
          <w:szCs w:val="20"/>
        </w:rPr>
      </w:pPr>
    </w:p>
    <w:p w14:paraId="288ED85D" w14:textId="0B0F35DD" w:rsidR="00383FA7" w:rsidRDefault="00383FA7">
      <w:pPr>
        <w:spacing w:after="200" w:line="276" w:lineRule="auto"/>
        <w:rPr>
          <w:rFonts w:ascii="Arial" w:hAnsi="Arial" w:cs="Arial"/>
          <w:sz w:val="20"/>
          <w:szCs w:val="20"/>
        </w:rPr>
      </w:pPr>
    </w:p>
    <w:p w14:paraId="61921D19" w14:textId="6C584886" w:rsidR="00383FA7" w:rsidRDefault="00383FA7">
      <w:pPr>
        <w:spacing w:after="200" w:line="276" w:lineRule="auto"/>
        <w:rPr>
          <w:rFonts w:ascii="Arial" w:hAnsi="Arial" w:cs="Arial"/>
          <w:sz w:val="20"/>
          <w:szCs w:val="20"/>
        </w:rPr>
      </w:pPr>
    </w:p>
    <w:p w14:paraId="11E33205" w14:textId="5402AEAD" w:rsidR="001A5288" w:rsidRDefault="001A5288">
      <w:pPr>
        <w:spacing w:after="200" w:line="276" w:lineRule="auto"/>
        <w:rPr>
          <w:rFonts w:ascii="Arial" w:hAnsi="Arial" w:cs="Arial"/>
          <w:sz w:val="20"/>
          <w:szCs w:val="20"/>
        </w:rPr>
      </w:pPr>
    </w:p>
    <w:p w14:paraId="05F3F9EB" w14:textId="7BC76264" w:rsidR="001A5288" w:rsidRDefault="001A5288">
      <w:pPr>
        <w:spacing w:after="200" w:line="276" w:lineRule="auto"/>
        <w:rPr>
          <w:rFonts w:ascii="Arial" w:hAnsi="Arial" w:cs="Arial"/>
          <w:sz w:val="20"/>
          <w:szCs w:val="20"/>
        </w:rPr>
      </w:pPr>
    </w:p>
    <w:p w14:paraId="2B16951C" w14:textId="1C63138A" w:rsidR="001A5288" w:rsidRDefault="001A5288">
      <w:pPr>
        <w:spacing w:after="200" w:line="276" w:lineRule="auto"/>
        <w:rPr>
          <w:rFonts w:ascii="Arial" w:hAnsi="Arial" w:cs="Arial"/>
          <w:sz w:val="20"/>
          <w:szCs w:val="20"/>
        </w:rPr>
      </w:pPr>
    </w:p>
    <w:p w14:paraId="1FF149BC" w14:textId="77777777" w:rsidR="001A5288" w:rsidRDefault="001A5288">
      <w:pPr>
        <w:spacing w:after="200" w:line="276" w:lineRule="auto"/>
        <w:rPr>
          <w:rFonts w:ascii="Arial" w:hAnsi="Arial" w:cs="Arial"/>
          <w:sz w:val="20"/>
          <w:szCs w:val="20"/>
        </w:rPr>
      </w:pPr>
    </w:p>
    <w:p w14:paraId="131A3BDA" w14:textId="283EAFDD" w:rsidR="00383FA7" w:rsidRDefault="00383FA7">
      <w:pPr>
        <w:spacing w:after="200" w:line="276" w:lineRule="auto"/>
        <w:rPr>
          <w:rFonts w:ascii="Arial" w:hAnsi="Arial" w:cs="Arial"/>
          <w:sz w:val="20"/>
          <w:szCs w:val="20"/>
        </w:rPr>
      </w:pPr>
    </w:p>
    <w:p w14:paraId="07ED8462" w14:textId="3DFC67F0" w:rsidR="00644FD7" w:rsidRDefault="00644FD7">
      <w:pPr>
        <w:spacing w:after="200" w:line="276" w:lineRule="auto"/>
        <w:rPr>
          <w:rFonts w:ascii="Arial" w:hAnsi="Arial" w:cs="Arial"/>
          <w:sz w:val="20"/>
          <w:szCs w:val="20"/>
        </w:rPr>
      </w:pPr>
    </w:p>
    <w:p w14:paraId="172C2ED8" w14:textId="150DC0FB" w:rsidR="00644FD7" w:rsidRDefault="00644FD7">
      <w:pPr>
        <w:spacing w:after="200" w:line="276" w:lineRule="auto"/>
        <w:rPr>
          <w:rFonts w:ascii="Arial" w:hAnsi="Arial" w:cs="Arial"/>
          <w:sz w:val="20"/>
          <w:szCs w:val="20"/>
        </w:rPr>
      </w:pPr>
    </w:p>
    <w:p w14:paraId="4BB10C9D" w14:textId="623DBC0C" w:rsidR="00644FD7" w:rsidRDefault="00644FD7">
      <w:pPr>
        <w:spacing w:after="200" w:line="276" w:lineRule="auto"/>
        <w:rPr>
          <w:rFonts w:ascii="Arial" w:hAnsi="Arial" w:cs="Arial"/>
          <w:sz w:val="20"/>
          <w:szCs w:val="20"/>
        </w:rPr>
      </w:pPr>
    </w:p>
    <w:p w14:paraId="75641077" w14:textId="1AD8ABF4" w:rsidR="00644FD7" w:rsidRDefault="00644FD7">
      <w:pPr>
        <w:spacing w:after="200" w:line="276" w:lineRule="auto"/>
        <w:rPr>
          <w:rFonts w:ascii="Arial" w:hAnsi="Arial" w:cs="Arial"/>
          <w:sz w:val="20"/>
          <w:szCs w:val="20"/>
        </w:rPr>
      </w:pPr>
    </w:p>
    <w:p w14:paraId="054979E6" w14:textId="6ED62041" w:rsidR="00644FD7" w:rsidRDefault="00644FD7">
      <w:pPr>
        <w:spacing w:after="200" w:line="276" w:lineRule="auto"/>
        <w:rPr>
          <w:rFonts w:ascii="Arial" w:hAnsi="Arial" w:cs="Arial"/>
          <w:sz w:val="20"/>
          <w:szCs w:val="20"/>
        </w:rPr>
      </w:pPr>
    </w:p>
    <w:p w14:paraId="27A04431" w14:textId="4A64D8E7" w:rsidR="00644FD7" w:rsidRDefault="00644FD7">
      <w:pPr>
        <w:spacing w:after="200" w:line="276" w:lineRule="auto"/>
        <w:rPr>
          <w:rFonts w:ascii="Arial" w:hAnsi="Arial" w:cs="Arial"/>
          <w:sz w:val="20"/>
          <w:szCs w:val="20"/>
        </w:rPr>
      </w:pPr>
    </w:p>
    <w:p w14:paraId="19E1EC3D" w14:textId="0B309D3B" w:rsidR="00644FD7" w:rsidRDefault="00644FD7">
      <w:pPr>
        <w:spacing w:after="200" w:line="276" w:lineRule="auto"/>
        <w:rPr>
          <w:rFonts w:ascii="Arial" w:hAnsi="Arial" w:cs="Arial"/>
          <w:sz w:val="20"/>
          <w:szCs w:val="20"/>
        </w:rPr>
      </w:pPr>
    </w:p>
    <w:p w14:paraId="630C9555" w14:textId="74C9C0DB" w:rsidR="00644FD7" w:rsidRDefault="00644FD7">
      <w:pPr>
        <w:spacing w:after="200" w:line="276" w:lineRule="auto"/>
        <w:rPr>
          <w:rFonts w:ascii="Arial" w:hAnsi="Arial" w:cs="Arial"/>
          <w:sz w:val="20"/>
          <w:szCs w:val="20"/>
        </w:rPr>
      </w:pPr>
    </w:p>
    <w:p w14:paraId="7AF88FBC" w14:textId="2CAF1B01" w:rsidR="00644FD7" w:rsidRDefault="00644FD7">
      <w:pPr>
        <w:spacing w:after="200" w:line="276" w:lineRule="auto"/>
        <w:rPr>
          <w:rFonts w:ascii="Arial" w:hAnsi="Arial" w:cs="Arial"/>
          <w:sz w:val="20"/>
          <w:szCs w:val="20"/>
        </w:rPr>
      </w:pPr>
    </w:p>
    <w:p w14:paraId="54ABCB01" w14:textId="5D97D6CE" w:rsidR="00644FD7" w:rsidRDefault="00644FD7">
      <w:pPr>
        <w:spacing w:after="200" w:line="276" w:lineRule="auto"/>
        <w:rPr>
          <w:rFonts w:ascii="Arial" w:hAnsi="Arial" w:cs="Arial"/>
          <w:sz w:val="20"/>
          <w:szCs w:val="20"/>
        </w:rPr>
      </w:pPr>
    </w:p>
    <w:p w14:paraId="251876D4" w14:textId="36935C43" w:rsidR="00644FD7" w:rsidRDefault="00644FD7">
      <w:pPr>
        <w:spacing w:after="200" w:line="276" w:lineRule="auto"/>
        <w:rPr>
          <w:rFonts w:ascii="Arial" w:hAnsi="Arial" w:cs="Arial"/>
          <w:sz w:val="20"/>
          <w:szCs w:val="20"/>
        </w:rPr>
      </w:pPr>
    </w:p>
    <w:p w14:paraId="4E47477D" w14:textId="1F8E5563" w:rsidR="00644FD7" w:rsidRDefault="00644FD7">
      <w:pPr>
        <w:spacing w:after="200" w:line="276" w:lineRule="auto"/>
        <w:rPr>
          <w:rFonts w:ascii="Arial" w:hAnsi="Arial" w:cs="Arial"/>
          <w:sz w:val="20"/>
          <w:szCs w:val="20"/>
        </w:rPr>
      </w:pPr>
    </w:p>
    <w:p w14:paraId="326E7BAD" w14:textId="538B64FA" w:rsidR="00644FD7" w:rsidRDefault="00644FD7">
      <w:pPr>
        <w:spacing w:after="200" w:line="276" w:lineRule="auto"/>
        <w:rPr>
          <w:rFonts w:ascii="Arial" w:hAnsi="Arial" w:cs="Arial"/>
          <w:sz w:val="20"/>
          <w:szCs w:val="20"/>
        </w:rPr>
      </w:pPr>
    </w:p>
    <w:p w14:paraId="25ADAF73" w14:textId="77777777" w:rsidR="00644FD7" w:rsidRDefault="00644FD7">
      <w:pPr>
        <w:spacing w:after="200" w:line="276" w:lineRule="auto"/>
        <w:rPr>
          <w:rFonts w:ascii="Arial" w:hAnsi="Arial" w:cs="Arial"/>
          <w:sz w:val="20"/>
          <w:szCs w:val="20"/>
        </w:rPr>
      </w:pPr>
    </w:p>
    <w:p w14:paraId="03D7398D" w14:textId="72C77FF4" w:rsidR="007F30BC" w:rsidRDefault="007F30BC">
      <w:pPr>
        <w:spacing w:after="200" w:line="276" w:lineRule="auto"/>
        <w:rPr>
          <w:rFonts w:ascii="Arial" w:hAnsi="Arial" w:cs="Arial"/>
          <w:sz w:val="20"/>
          <w:szCs w:val="20"/>
        </w:rPr>
      </w:pPr>
    </w:p>
    <w:p w14:paraId="6A84BA82" w14:textId="77777777" w:rsidR="007F30BC" w:rsidRDefault="007F30BC">
      <w:pPr>
        <w:spacing w:after="200" w:line="276" w:lineRule="auto"/>
        <w:rPr>
          <w:rFonts w:ascii="Arial" w:hAnsi="Arial" w:cs="Arial"/>
          <w:sz w:val="20"/>
          <w:szCs w:val="20"/>
        </w:rPr>
      </w:pPr>
    </w:p>
    <w:p w14:paraId="1852B5F2" w14:textId="77777777" w:rsidR="00383FA7" w:rsidRDefault="00383FA7">
      <w:pPr>
        <w:spacing w:after="200" w:line="276" w:lineRule="auto"/>
        <w:rPr>
          <w:rFonts w:ascii="Arial" w:hAnsi="Arial" w:cs="Arial"/>
          <w:sz w:val="20"/>
          <w:szCs w:val="20"/>
        </w:rPr>
      </w:pPr>
    </w:p>
    <w:p w14:paraId="2C2F8A0C" w14:textId="2D6F09BD" w:rsidR="001A5288" w:rsidRPr="00312960" w:rsidRDefault="001A5288" w:rsidP="001A528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sz w:val="28"/>
          <w:szCs w:val="20"/>
        </w:rPr>
      </w:pPr>
      <w:r>
        <w:rPr>
          <w:rFonts w:ascii="Arial" w:hAnsi="Arial" w:cs="Arial"/>
          <w:sz w:val="28"/>
          <w:szCs w:val="20"/>
        </w:rPr>
        <w:lastRenderedPageBreak/>
        <w:t>P</w:t>
      </w:r>
      <w:r w:rsidRPr="00312960">
        <w:rPr>
          <w:rFonts w:ascii="Arial" w:hAnsi="Arial" w:cs="Arial"/>
          <w:sz w:val="28"/>
          <w:szCs w:val="20"/>
        </w:rPr>
        <w:t xml:space="preserve">říloha č. </w:t>
      </w:r>
      <w:r w:rsidR="007F30BC">
        <w:rPr>
          <w:rFonts w:ascii="Arial" w:hAnsi="Arial" w:cs="Arial"/>
          <w:sz w:val="28"/>
          <w:szCs w:val="20"/>
        </w:rPr>
        <w:t>5</w:t>
      </w:r>
      <w:r w:rsidRPr="00312960">
        <w:rPr>
          <w:rFonts w:ascii="Arial" w:hAnsi="Arial" w:cs="Arial"/>
          <w:sz w:val="28"/>
          <w:szCs w:val="20"/>
        </w:rPr>
        <w:t xml:space="preserve">: </w:t>
      </w:r>
      <w:r>
        <w:rPr>
          <w:rFonts w:ascii="Arial" w:hAnsi="Arial" w:cs="Arial"/>
          <w:sz w:val="28"/>
          <w:szCs w:val="20"/>
        </w:rPr>
        <w:t>Etický kodex</w:t>
      </w:r>
    </w:p>
    <w:p w14:paraId="080DA6D0" w14:textId="77777777" w:rsidR="00383FA7" w:rsidRDefault="00383FA7" w:rsidP="00383FA7">
      <w:pPr>
        <w:pStyle w:val="Textodrkaa"/>
        <w:numPr>
          <w:ilvl w:val="0"/>
          <w:numId w:val="0"/>
        </w:numPr>
        <w:spacing w:before="0" w:after="0" w:line="276" w:lineRule="auto"/>
        <w:jc w:val="both"/>
        <w:rPr>
          <w:rFonts w:cs="Arial"/>
          <w:b/>
          <w:bCs/>
          <w:iCs/>
          <w:sz w:val="24"/>
          <w:szCs w:val="20"/>
        </w:rPr>
      </w:pPr>
    </w:p>
    <w:p w14:paraId="0EC52181" w14:textId="77777777" w:rsidR="00383FA7" w:rsidRPr="003A0286" w:rsidRDefault="00383FA7" w:rsidP="00930E31">
      <w:pPr>
        <w:pStyle w:val="Odstavecseseznamem"/>
        <w:numPr>
          <w:ilvl w:val="0"/>
          <w:numId w:val="19"/>
        </w:numPr>
        <w:spacing w:before="120" w:after="120"/>
        <w:ind w:left="567" w:hanging="567"/>
        <w:contextualSpacing w:val="0"/>
        <w:jc w:val="both"/>
        <w:rPr>
          <w:rFonts w:ascii="Arial" w:hAnsi="Arial" w:cs="Arial"/>
          <w:b/>
          <w:sz w:val="20"/>
          <w:szCs w:val="20"/>
        </w:rPr>
      </w:pPr>
      <w:r w:rsidRPr="003A0286">
        <w:rPr>
          <w:rFonts w:ascii="Arial" w:hAnsi="Arial" w:cs="Arial"/>
          <w:b/>
          <w:sz w:val="20"/>
          <w:szCs w:val="20"/>
        </w:rPr>
        <w:t>FÉROVÁ HOSPODÁŘSKÁ SOUTĚŽ</w:t>
      </w:r>
    </w:p>
    <w:p w14:paraId="3BA2FE39" w14:textId="77777777" w:rsidR="00383FA7" w:rsidRPr="003A0286" w:rsidRDefault="00383FA7" w:rsidP="00DD6989">
      <w:pPr>
        <w:pStyle w:val="Odstavecseseznamem"/>
        <w:spacing w:before="120" w:line="280" w:lineRule="atLeast"/>
        <w:ind w:left="567"/>
        <w:contextualSpacing w:val="0"/>
        <w:jc w:val="both"/>
        <w:rPr>
          <w:rFonts w:ascii="Arial" w:hAnsi="Arial" w:cs="Arial"/>
          <w:sz w:val="20"/>
          <w:szCs w:val="20"/>
        </w:rPr>
      </w:pPr>
      <w:r w:rsidRPr="003A0286">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76FF988F" w14:textId="77777777" w:rsidR="00383FA7" w:rsidRPr="003A0286" w:rsidRDefault="00383FA7" w:rsidP="00DD6989">
      <w:pPr>
        <w:pStyle w:val="Odstavecseseznamem"/>
        <w:ind w:left="567" w:hanging="567"/>
        <w:jc w:val="both"/>
        <w:rPr>
          <w:rFonts w:ascii="Arial" w:hAnsi="Arial" w:cs="Arial"/>
          <w:sz w:val="20"/>
          <w:szCs w:val="20"/>
        </w:rPr>
      </w:pPr>
    </w:p>
    <w:p w14:paraId="468CAD92" w14:textId="77777777" w:rsidR="00383FA7" w:rsidRPr="003A0286" w:rsidRDefault="00383FA7" w:rsidP="00930E31">
      <w:pPr>
        <w:pStyle w:val="Odstavecseseznamem"/>
        <w:numPr>
          <w:ilvl w:val="0"/>
          <w:numId w:val="19"/>
        </w:numPr>
        <w:spacing w:before="120" w:after="120"/>
        <w:ind w:left="567" w:hanging="567"/>
        <w:contextualSpacing w:val="0"/>
        <w:jc w:val="both"/>
        <w:rPr>
          <w:rFonts w:ascii="Arial" w:hAnsi="Arial" w:cs="Arial"/>
          <w:b/>
          <w:sz w:val="20"/>
          <w:szCs w:val="20"/>
        </w:rPr>
      </w:pPr>
      <w:r w:rsidRPr="003A0286">
        <w:rPr>
          <w:rFonts w:ascii="Arial" w:hAnsi="Arial" w:cs="Arial"/>
          <w:b/>
          <w:sz w:val="20"/>
          <w:szCs w:val="20"/>
        </w:rPr>
        <w:t>STŘET ZÁJMŮ</w:t>
      </w:r>
    </w:p>
    <w:p w14:paraId="1DEB8B30" w14:textId="77777777" w:rsidR="00383FA7" w:rsidRPr="003A0286" w:rsidRDefault="00383FA7" w:rsidP="00DD6989">
      <w:pPr>
        <w:pStyle w:val="Odstavecseseznamem"/>
        <w:spacing w:before="120" w:line="280" w:lineRule="atLeast"/>
        <w:ind w:left="567"/>
        <w:contextualSpacing w:val="0"/>
        <w:jc w:val="both"/>
        <w:rPr>
          <w:rFonts w:ascii="Arial" w:hAnsi="Arial" w:cs="Arial"/>
          <w:sz w:val="20"/>
          <w:szCs w:val="20"/>
        </w:rPr>
      </w:pPr>
      <w:r w:rsidRPr="003A0286">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70477F69" w14:textId="77777777" w:rsidR="00383FA7" w:rsidRPr="003A0286" w:rsidRDefault="00383FA7" w:rsidP="00DD6989">
      <w:pPr>
        <w:pStyle w:val="Odstavecseseznamem"/>
        <w:jc w:val="both"/>
        <w:rPr>
          <w:rFonts w:ascii="Arial" w:hAnsi="Arial" w:cs="Arial"/>
          <w:sz w:val="20"/>
          <w:szCs w:val="20"/>
        </w:rPr>
      </w:pPr>
    </w:p>
    <w:p w14:paraId="01EFCA39" w14:textId="77777777" w:rsidR="00383FA7" w:rsidRPr="003A0286" w:rsidRDefault="00383FA7" w:rsidP="00930E31">
      <w:pPr>
        <w:pStyle w:val="Odstavecseseznamem"/>
        <w:numPr>
          <w:ilvl w:val="0"/>
          <w:numId w:val="19"/>
        </w:numPr>
        <w:spacing w:before="120" w:after="120"/>
        <w:ind w:left="567" w:hanging="567"/>
        <w:contextualSpacing w:val="0"/>
        <w:jc w:val="both"/>
        <w:rPr>
          <w:rFonts w:ascii="Arial" w:hAnsi="Arial" w:cs="Arial"/>
          <w:b/>
          <w:sz w:val="20"/>
          <w:szCs w:val="20"/>
        </w:rPr>
      </w:pPr>
      <w:r w:rsidRPr="003A0286">
        <w:rPr>
          <w:rFonts w:ascii="Arial" w:hAnsi="Arial" w:cs="Arial"/>
          <w:b/>
          <w:sz w:val="20"/>
          <w:szCs w:val="20"/>
        </w:rPr>
        <w:t>PŘIJATELNÉ PRACOVNÍ PODMÍNKY</w:t>
      </w:r>
    </w:p>
    <w:p w14:paraId="672D8F8C" w14:textId="77777777" w:rsidR="00383FA7" w:rsidRPr="003A0286" w:rsidRDefault="00383FA7" w:rsidP="00DD6989">
      <w:pPr>
        <w:pStyle w:val="Odstavecseseznamem"/>
        <w:spacing w:before="120" w:line="280" w:lineRule="atLeast"/>
        <w:ind w:left="567"/>
        <w:contextualSpacing w:val="0"/>
        <w:jc w:val="both"/>
        <w:rPr>
          <w:rFonts w:ascii="Arial" w:hAnsi="Arial" w:cs="Arial"/>
          <w:sz w:val="20"/>
          <w:szCs w:val="20"/>
        </w:rPr>
      </w:pPr>
      <w:r w:rsidRPr="003A0286">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59E8D975" w14:textId="77777777" w:rsidR="00383FA7" w:rsidRPr="003A0286" w:rsidRDefault="00383FA7" w:rsidP="00DD6989">
      <w:pPr>
        <w:pStyle w:val="Odstavecseseznamem"/>
        <w:ind w:left="567" w:hanging="567"/>
        <w:jc w:val="both"/>
        <w:rPr>
          <w:rFonts w:ascii="Arial" w:hAnsi="Arial" w:cs="Arial"/>
          <w:sz w:val="20"/>
          <w:szCs w:val="20"/>
        </w:rPr>
      </w:pPr>
    </w:p>
    <w:p w14:paraId="54EB480D" w14:textId="77777777" w:rsidR="00383FA7" w:rsidRPr="003A0286" w:rsidRDefault="00383FA7" w:rsidP="00930E31">
      <w:pPr>
        <w:pStyle w:val="Odstavecseseznamem"/>
        <w:numPr>
          <w:ilvl w:val="0"/>
          <w:numId w:val="19"/>
        </w:numPr>
        <w:spacing w:before="120" w:after="120"/>
        <w:ind w:left="567" w:hanging="567"/>
        <w:contextualSpacing w:val="0"/>
        <w:jc w:val="both"/>
        <w:rPr>
          <w:rFonts w:ascii="Arial" w:hAnsi="Arial" w:cs="Arial"/>
          <w:b/>
          <w:sz w:val="20"/>
          <w:szCs w:val="20"/>
        </w:rPr>
      </w:pPr>
      <w:r w:rsidRPr="003A0286">
        <w:rPr>
          <w:rFonts w:ascii="Arial" w:hAnsi="Arial" w:cs="Arial"/>
          <w:b/>
          <w:sz w:val="20"/>
          <w:szCs w:val="20"/>
        </w:rPr>
        <w:t>ZÁKAZ DISKRIMINACE A ZAJIŠTĚNÍ ROVNÝCH PŘÍLEŽITOSTÍ</w:t>
      </w:r>
    </w:p>
    <w:p w14:paraId="6137FFCD" w14:textId="10628A6D" w:rsidR="00383FA7" w:rsidRPr="003A0286" w:rsidRDefault="00383FA7" w:rsidP="00DD6989">
      <w:pPr>
        <w:pStyle w:val="Odstavecseseznamem"/>
        <w:spacing w:before="120" w:line="280" w:lineRule="atLeast"/>
        <w:ind w:left="567"/>
        <w:contextualSpacing w:val="0"/>
        <w:jc w:val="both"/>
        <w:rPr>
          <w:rFonts w:ascii="Arial" w:hAnsi="Arial" w:cs="Arial"/>
          <w:sz w:val="20"/>
          <w:szCs w:val="20"/>
        </w:rPr>
      </w:pPr>
      <w:r w:rsidRPr="003A0286">
        <w:rPr>
          <w:rFonts w:ascii="Arial" w:hAnsi="Arial" w:cs="Arial"/>
          <w:sz w:val="20"/>
          <w:szCs w:val="20"/>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w:t>
      </w:r>
      <w:r w:rsidR="00930E31">
        <w:rPr>
          <w:rFonts w:ascii="Arial" w:hAnsi="Arial" w:cs="Arial"/>
          <w:sz w:val="20"/>
          <w:szCs w:val="20"/>
        </w:rPr>
        <w:br/>
      </w:r>
      <w:r w:rsidRPr="003A0286">
        <w:rPr>
          <w:rFonts w:ascii="Arial" w:hAnsi="Arial" w:cs="Arial"/>
          <w:sz w:val="20"/>
          <w:szCs w:val="20"/>
        </w:rPr>
        <w:t>Za nežádoucí a nepřijatelné jednání je považováno rovněž i neposkytování rovných příležitostí ve vedení společnosti a jiných řídících funkcí a při odměňování.</w:t>
      </w:r>
    </w:p>
    <w:p w14:paraId="3C5D3696" w14:textId="77777777" w:rsidR="00383FA7" w:rsidRPr="003A0286" w:rsidRDefault="00383FA7" w:rsidP="00DD6989">
      <w:pPr>
        <w:pStyle w:val="Odstavecseseznamem"/>
        <w:ind w:left="567" w:hanging="567"/>
        <w:jc w:val="both"/>
        <w:rPr>
          <w:rFonts w:ascii="Arial" w:hAnsi="Arial" w:cs="Arial"/>
          <w:sz w:val="20"/>
          <w:szCs w:val="20"/>
        </w:rPr>
      </w:pPr>
    </w:p>
    <w:p w14:paraId="5F03ED89" w14:textId="77777777" w:rsidR="00383FA7" w:rsidRPr="003A0286" w:rsidRDefault="00383FA7" w:rsidP="00930E31">
      <w:pPr>
        <w:pStyle w:val="Odstavecseseznamem"/>
        <w:numPr>
          <w:ilvl w:val="0"/>
          <w:numId w:val="19"/>
        </w:numPr>
        <w:spacing w:before="120" w:after="120"/>
        <w:ind w:left="567" w:hanging="567"/>
        <w:contextualSpacing w:val="0"/>
        <w:jc w:val="both"/>
        <w:rPr>
          <w:rFonts w:ascii="Arial" w:hAnsi="Arial" w:cs="Arial"/>
          <w:b/>
          <w:sz w:val="20"/>
          <w:szCs w:val="20"/>
        </w:rPr>
      </w:pPr>
      <w:r w:rsidRPr="003A0286">
        <w:rPr>
          <w:rFonts w:ascii="Arial" w:hAnsi="Arial" w:cs="Arial"/>
          <w:b/>
          <w:sz w:val="20"/>
          <w:szCs w:val="20"/>
        </w:rPr>
        <w:t>EKONOMICKÉ ASPEKTY</w:t>
      </w:r>
    </w:p>
    <w:p w14:paraId="34BC80D4" w14:textId="31771D0B" w:rsidR="00383FA7" w:rsidRPr="003A0286" w:rsidRDefault="00383FA7" w:rsidP="00DD6989">
      <w:pPr>
        <w:pStyle w:val="Odstavecseseznamem"/>
        <w:spacing w:before="120" w:line="280" w:lineRule="atLeast"/>
        <w:ind w:left="567"/>
        <w:contextualSpacing w:val="0"/>
        <w:jc w:val="both"/>
        <w:rPr>
          <w:rFonts w:ascii="Arial" w:hAnsi="Arial" w:cs="Arial"/>
          <w:sz w:val="20"/>
          <w:szCs w:val="20"/>
        </w:rPr>
      </w:pPr>
      <w:r w:rsidRPr="003A0286">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a neetických zisků, důvěryhodnost dodavatele z hlediska sídla podnikání </w:t>
      </w:r>
      <w:r w:rsidR="00930E31">
        <w:rPr>
          <w:rFonts w:ascii="Arial" w:hAnsi="Arial" w:cs="Arial"/>
          <w:sz w:val="20"/>
          <w:szCs w:val="20"/>
        </w:rPr>
        <w:br/>
      </w:r>
      <w:r w:rsidRPr="003A0286">
        <w:rPr>
          <w:rFonts w:ascii="Arial" w:hAnsi="Arial" w:cs="Arial"/>
          <w:sz w:val="20"/>
          <w:szCs w:val="20"/>
        </w:rPr>
        <w:t xml:space="preserve">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3EA7199C" w14:textId="77777777" w:rsidR="00383FA7" w:rsidRPr="003A0286" w:rsidRDefault="00383FA7" w:rsidP="00DD6989">
      <w:pPr>
        <w:pStyle w:val="Odstavecseseznamem"/>
        <w:spacing w:before="120" w:line="280" w:lineRule="atLeast"/>
        <w:ind w:left="567"/>
        <w:contextualSpacing w:val="0"/>
        <w:jc w:val="both"/>
        <w:rPr>
          <w:rFonts w:ascii="Arial" w:hAnsi="Arial" w:cs="Arial"/>
          <w:sz w:val="20"/>
          <w:szCs w:val="20"/>
        </w:rPr>
      </w:pPr>
    </w:p>
    <w:p w14:paraId="2B8E5249" w14:textId="77777777" w:rsidR="00383FA7" w:rsidRPr="003A0286" w:rsidRDefault="00383FA7" w:rsidP="00930E31">
      <w:pPr>
        <w:pStyle w:val="Odstavecseseznamem"/>
        <w:numPr>
          <w:ilvl w:val="0"/>
          <w:numId w:val="19"/>
        </w:numPr>
        <w:spacing w:before="120" w:after="120"/>
        <w:ind w:left="567" w:hanging="567"/>
        <w:contextualSpacing w:val="0"/>
        <w:jc w:val="both"/>
        <w:rPr>
          <w:rFonts w:ascii="Arial" w:hAnsi="Arial" w:cs="Arial"/>
          <w:b/>
          <w:sz w:val="20"/>
          <w:szCs w:val="20"/>
        </w:rPr>
      </w:pPr>
      <w:r w:rsidRPr="003A0286">
        <w:rPr>
          <w:rFonts w:ascii="Arial" w:hAnsi="Arial" w:cs="Arial"/>
          <w:b/>
          <w:sz w:val="20"/>
          <w:szCs w:val="20"/>
        </w:rPr>
        <w:lastRenderedPageBreak/>
        <w:t>EKOLOGICKÉ ASPEKTY</w:t>
      </w:r>
    </w:p>
    <w:p w14:paraId="0DF7817B" w14:textId="77777777" w:rsidR="00383FA7" w:rsidRPr="003A0286" w:rsidRDefault="00383FA7" w:rsidP="00DD6989">
      <w:pPr>
        <w:pStyle w:val="Odstavecseseznamem"/>
        <w:spacing w:before="120" w:line="280" w:lineRule="atLeast"/>
        <w:ind w:left="567"/>
        <w:contextualSpacing w:val="0"/>
        <w:jc w:val="both"/>
        <w:rPr>
          <w:rFonts w:ascii="Arial" w:hAnsi="Arial" w:cs="Arial"/>
          <w:sz w:val="20"/>
          <w:szCs w:val="20"/>
        </w:rPr>
      </w:pPr>
      <w:r w:rsidRPr="003A0286">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6B2EFFAE" w14:textId="77777777" w:rsidR="00383FA7" w:rsidRPr="003A0286" w:rsidRDefault="00383FA7" w:rsidP="00383FA7">
      <w:pPr>
        <w:pStyle w:val="Textodrkaa"/>
        <w:numPr>
          <w:ilvl w:val="0"/>
          <w:numId w:val="0"/>
        </w:numPr>
        <w:spacing w:before="0" w:after="0" w:line="276" w:lineRule="auto"/>
        <w:jc w:val="both"/>
        <w:rPr>
          <w:rFonts w:cs="Arial"/>
          <w:b/>
          <w:bCs/>
          <w:iCs/>
          <w:szCs w:val="20"/>
        </w:rPr>
      </w:pPr>
    </w:p>
    <w:p w14:paraId="73ECE853" w14:textId="77777777" w:rsidR="00383FA7" w:rsidRPr="003A0286" w:rsidRDefault="00383FA7">
      <w:pPr>
        <w:spacing w:after="200" w:line="276" w:lineRule="auto"/>
        <w:rPr>
          <w:rFonts w:ascii="Arial" w:hAnsi="Arial" w:cs="Arial"/>
          <w:sz w:val="20"/>
          <w:szCs w:val="20"/>
        </w:rPr>
      </w:pPr>
    </w:p>
    <w:p w14:paraId="07FEE8B5" w14:textId="5571DDBF" w:rsidR="0005100E" w:rsidRDefault="0005100E">
      <w:pPr>
        <w:spacing w:after="200" w:line="276" w:lineRule="auto"/>
        <w:rPr>
          <w:rFonts w:ascii="Arial" w:hAnsi="Arial" w:cs="Arial"/>
          <w:sz w:val="20"/>
          <w:szCs w:val="20"/>
        </w:rPr>
      </w:pPr>
    </w:p>
    <w:p w14:paraId="0C54DEDA" w14:textId="2EF60B57" w:rsidR="00930E31" w:rsidRPr="005C4A03" w:rsidRDefault="00930E31" w:rsidP="00DD6989">
      <w:pPr>
        <w:rPr>
          <w:rFonts w:ascii="Arial" w:hAnsi="Arial" w:cs="Arial"/>
          <w:sz w:val="20"/>
          <w:szCs w:val="20"/>
        </w:rPr>
      </w:pPr>
    </w:p>
    <w:p w14:paraId="301DE0A6" w14:textId="05400432" w:rsidR="00930E31" w:rsidRPr="003828F9" w:rsidRDefault="00930E31" w:rsidP="00DD6989">
      <w:pPr>
        <w:rPr>
          <w:rFonts w:ascii="Arial" w:hAnsi="Arial" w:cs="Arial"/>
          <w:sz w:val="20"/>
          <w:szCs w:val="20"/>
        </w:rPr>
      </w:pPr>
    </w:p>
    <w:p w14:paraId="03ED9502" w14:textId="4C7A32F6" w:rsidR="00930E31" w:rsidRPr="003828F9" w:rsidRDefault="00930E31" w:rsidP="00DD6989">
      <w:pPr>
        <w:rPr>
          <w:rFonts w:ascii="Arial" w:hAnsi="Arial" w:cs="Arial"/>
          <w:sz w:val="20"/>
          <w:szCs w:val="20"/>
        </w:rPr>
      </w:pPr>
    </w:p>
    <w:p w14:paraId="0701DAEB" w14:textId="6D380AC9" w:rsidR="00930E31" w:rsidRPr="00930E31" w:rsidRDefault="00930E31" w:rsidP="00DD6989">
      <w:pPr>
        <w:rPr>
          <w:rFonts w:ascii="Arial" w:hAnsi="Arial" w:cs="Arial"/>
          <w:sz w:val="20"/>
          <w:szCs w:val="20"/>
        </w:rPr>
      </w:pPr>
    </w:p>
    <w:p w14:paraId="1A02C1AD" w14:textId="76CCB8AD" w:rsidR="00930E31" w:rsidRPr="00930E31" w:rsidRDefault="00930E31" w:rsidP="00DD6989">
      <w:pPr>
        <w:rPr>
          <w:rFonts w:ascii="Arial" w:hAnsi="Arial" w:cs="Arial"/>
          <w:sz w:val="20"/>
          <w:szCs w:val="20"/>
        </w:rPr>
      </w:pPr>
    </w:p>
    <w:p w14:paraId="26D5B2D8" w14:textId="6F3AD4D1" w:rsidR="00930E31" w:rsidRPr="00930E31" w:rsidRDefault="00930E31" w:rsidP="00DD6989">
      <w:pPr>
        <w:rPr>
          <w:rFonts w:ascii="Arial" w:hAnsi="Arial" w:cs="Arial"/>
          <w:sz w:val="20"/>
          <w:szCs w:val="20"/>
        </w:rPr>
      </w:pPr>
    </w:p>
    <w:p w14:paraId="3F0359A6" w14:textId="7E931BBA" w:rsidR="00930E31" w:rsidRPr="00930E31" w:rsidRDefault="00930E31" w:rsidP="00DD6989">
      <w:pPr>
        <w:rPr>
          <w:rFonts w:ascii="Arial" w:hAnsi="Arial" w:cs="Arial"/>
          <w:sz w:val="20"/>
          <w:szCs w:val="20"/>
        </w:rPr>
      </w:pPr>
    </w:p>
    <w:p w14:paraId="6C9BBA62" w14:textId="2D4A3FB5" w:rsidR="00930E31" w:rsidRPr="00930E31" w:rsidRDefault="00930E31" w:rsidP="00DD6989">
      <w:pPr>
        <w:rPr>
          <w:rFonts w:ascii="Arial" w:hAnsi="Arial" w:cs="Arial"/>
          <w:sz w:val="20"/>
          <w:szCs w:val="20"/>
        </w:rPr>
      </w:pPr>
    </w:p>
    <w:p w14:paraId="147AD135" w14:textId="46B8988C" w:rsidR="00930E31" w:rsidRPr="00930E31" w:rsidRDefault="00930E31" w:rsidP="00DD6989">
      <w:pPr>
        <w:rPr>
          <w:rFonts w:ascii="Arial" w:hAnsi="Arial" w:cs="Arial"/>
          <w:sz w:val="20"/>
          <w:szCs w:val="20"/>
        </w:rPr>
      </w:pPr>
    </w:p>
    <w:p w14:paraId="32C118D7" w14:textId="34E2ABC0" w:rsidR="00930E31" w:rsidRPr="00930E31" w:rsidRDefault="00930E31" w:rsidP="00DD6989">
      <w:pPr>
        <w:rPr>
          <w:rFonts w:ascii="Arial" w:hAnsi="Arial" w:cs="Arial"/>
          <w:sz w:val="20"/>
          <w:szCs w:val="20"/>
        </w:rPr>
      </w:pPr>
    </w:p>
    <w:p w14:paraId="76E3AEB4" w14:textId="17B213F2" w:rsidR="00930E31" w:rsidRPr="00930E31" w:rsidRDefault="00930E31" w:rsidP="00DD6989">
      <w:pPr>
        <w:rPr>
          <w:rFonts w:ascii="Arial" w:hAnsi="Arial" w:cs="Arial"/>
          <w:sz w:val="20"/>
          <w:szCs w:val="20"/>
        </w:rPr>
      </w:pPr>
    </w:p>
    <w:p w14:paraId="25B3FBC3" w14:textId="04CE414F" w:rsidR="00930E31" w:rsidRPr="00930E31" w:rsidRDefault="00930E31" w:rsidP="00DD6989">
      <w:pPr>
        <w:rPr>
          <w:rFonts w:ascii="Arial" w:hAnsi="Arial" w:cs="Arial"/>
          <w:sz w:val="20"/>
          <w:szCs w:val="20"/>
        </w:rPr>
      </w:pPr>
    </w:p>
    <w:p w14:paraId="77AC2287" w14:textId="21B5830A" w:rsidR="00930E31" w:rsidRPr="00930E31" w:rsidRDefault="00930E31" w:rsidP="00DD6989">
      <w:pPr>
        <w:rPr>
          <w:rFonts w:ascii="Arial" w:hAnsi="Arial" w:cs="Arial"/>
          <w:sz w:val="20"/>
          <w:szCs w:val="20"/>
        </w:rPr>
      </w:pPr>
    </w:p>
    <w:p w14:paraId="4B70E2FC" w14:textId="44C0BAE8" w:rsidR="00930E31" w:rsidRPr="00930E31" w:rsidRDefault="00930E31" w:rsidP="00DD6989">
      <w:pPr>
        <w:rPr>
          <w:rFonts w:ascii="Arial" w:hAnsi="Arial" w:cs="Arial"/>
          <w:sz w:val="20"/>
          <w:szCs w:val="20"/>
        </w:rPr>
      </w:pPr>
    </w:p>
    <w:p w14:paraId="30CF3C8F" w14:textId="19531178" w:rsidR="00930E31" w:rsidRPr="00930E31" w:rsidRDefault="00930E31" w:rsidP="00DD6989">
      <w:pPr>
        <w:rPr>
          <w:rFonts w:ascii="Arial" w:hAnsi="Arial" w:cs="Arial"/>
          <w:sz w:val="20"/>
          <w:szCs w:val="20"/>
        </w:rPr>
      </w:pPr>
    </w:p>
    <w:p w14:paraId="22D1E211" w14:textId="68DA65DD" w:rsidR="00930E31" w:rsidRPr="00930E31" w:rsidRDefault="00930E31" w:rsidP="00DD6989">
      <w:pPr>
        <w:rPr>
          <w:rFonts w:ascii="Arial" w:hAnsi="Arial" w:cs="Arial"/>
          <w:sz w:val="20"/>
          <w:szCs w:val="20"/>
        </w:rPr>
      </w:pPr>
    </w:p>
    <w:p w14:paraId="1D82B843" w14:textId="3AE3A82C" w:rsidR="00930E31" w:rsidRPr="00930E31" w:rsidRDefault="00930E31" w:rsidP="00DD6989">
      <w:pPr>
        <w:rPr>
          <w:rFonts w:ascii="Arial" w:hAnsi="Arial" w:cs="Arial"/>
          <w:sz w:val="20"/>
          <w:szCs w:val="20"/>
        </w:rPr>
      </w:pPr>
    </w:p>
    <w:p w14:paraId="4AB784EA" w14:textId="7D72D22E" w:rsidR="00930E31" w:rsidRPr="00930E31" w:rsidRDefault="00930E31" w:rsidP="00DD6989">
      <w:pPr>
        <w:rPr>
          <w:rFonts w:ascii="Arial" w:hAnsi="Arial" w:cs="Arial"/>
          <w:sz w:val="20"/>
          <w:szCs w:val="20"/>
        </w:rPr>
      </w:pPr>
    </w:p>
    <w:p w14:paraId="38F6325C" w14:textId="57F6D2CE" w:rsidR="00930E31" w:rsidRPr="00930E31" w:rsidRDefault="00930E31" w:rsidP="00DD6989">
      <w:pPr>
        <w:rPr>
          <w:rFonts w:ascii="Arial" w:hAnsi="Arial" w:cs="Arial"/>
          <w:sz w:val="20"/>
          <w:szCs w:val="20"/>
        </w:rPr>
      </w:pPr>
    </w:p>
    <w:p w14:paraId="33020B71" w14:textId="707DC963" w:rsidR="00930E31" w:rsidRPr="00930E31" w:rsidRDefault="00930E31" w:rsidP="00DD6989">
      <w:pPr>
        <w:rPr>
          <w:rFonts w:ascii="Arial" w:hAnsi="Arial" w:cs="Arial"/>
          <w:sz w:val="20"/>
          <w:szCs w:val="20"/>
        </w:rPr>
      </w:pPr>
    </w:p>
    <w:p w14:paraId="24A3C4EA" w14:textId="39C618DA" w:rsidR="00930E31" w:rsidRPr="00930E31" w:rsidRDefault="00930E31" w:rsidP="00DD6989">
      <w:pPr>
        <w:rPr>
          <w:rFonts w:ascii="Arial" w:hAnsi="Arial" w:cs="Arial"/>
          <w:sz w:val="20"/>
          <w:szCs w:val="20"/>
        </w:rPr>
      </w:pPr>
    </w:p>
    <w:p w14:paraId="7FB446D9" w14:textId="420EE300" w:rsidR="00930E31" w:rsidRPr="00930E31" w:rsidRDefault="00930E31" w:rsidP="00DD6989">
      <w:pPr>
        <w:rPr>
          <w:rFonts w:ascii="Arial" w:hAnsi="Arial" w:cs="Arial"/>
          <w:sz w:val="20"/>
          <w:szCs w:val="20"/>
        </w:rPr>
      </w:pPr>
    </w:p>
    <w:p w14:paraId="50274DB1" w14:textId="0EDC5F36" w:rsidR="00930E31" w:rsidRPr="00930E31" w:rsidRDefault="00930E31" w:rsidP="00DD6989">
      <w:pPr>
        <w:rPr>
          <w:rFonts w:ascii="Arial" w:hAnsi="Arial" w:cs="Arial"/>
          <w:sz w:val="20"/>
          <w:szCs w:val="20"/>
        </w:rPr>
      </w:pPr>
    </w:p>
    <w:p w14:paraId="373D6147" w14:textId="48C99F48" w:rsidR="00930E31" w:rsidRPr="00930E31" w:rsidRDefault="00930E31" w:rsidP="00DD6989">
      <w:pPr>
        <w:rPr>
          <w:rFonts w:ascii="Arial" w:hAnsi="Arial" w:cs="Arial"/>
          <w:sz w:val="20"/>
          <w:szCs w:val="20"/>
        </w:rPr>
      </w:pPr>
    </w:p>
    <w:p w14:paraId="79F079B9" w14:textId="197AB5FB" w:rsidR="00930E31" w:rsidRPr="00930E31" w:rsidRDefault="00930E31" w:rsidP="00DD6989">
      <w:pPr>
        <w:rPr>
          <w:rFonts w:ascii="Arial" w:hAnsi="Arial" w:cs="Arial"/>
          <w:sz w:val="20"/>
          <w:szCs w:val="20"/>
        </w:rPr>
      </w:pPr>
    </w:p>
    <w:p w14:paraId="13A416C2" w14:textId="1909C946" w:rsidR="00930E31" w:rsidRPr="00930E31" w:rsidRDefault="00930E31" w:rsidP="00DD6989">
      <w:pPr>
        <w:rPr>
          <w:rFonts w:ascii="Arial" w:hAnsi="Arial" w:cs="Arial"/>
          <w:sz w:val="20"/>
          <w:szCs w:val="20"/>
        </w:rPr>
      </w:pPr>
    </w:p>
    <w:p w14:paraId="277B5022" w14:textId="40BDE9B0" w:rsidR="00930E31" w:rsidRPr="00930E31" w:rsidRDefault="00930E31" w:rsidP="00DD6989">
      <w:pPr>
        <w:rPr>
          <w:rFonts w:ascii="Arial" w:hAnsi="Arial" w:cs="Arial"/>
          <w:sz w:val="20"/>
          <w:szCs w:val="20"/>
        </w:rPr>
      </w:pPr>
    </w:p>
    <w:p w14:paraId="50BAEDC3" w14:textId="2E40301A" w:rsidR="00930E31" w:rsidRPr="00930E31" w:rsidRDefault="00930E31" w:rsidP="00DD6989">
      <w:pPr>
        <w:rPr>
          <w:rFonts w:ascii="Arial" w:hAnsi="Arial" w:cs="Arial"/>
          <w:sz w:val="20"/>
          <w:szCs w:val="20"/>
        </w:rPr>
      </w:pPr>
    </w:p>
    <w:p w14:paraId="6F821C40" w14:textId="6D82B60A" w:rsidR="00930E31" w:rsidRPr="00930E31" w:rsidRDefault="00930E31" w:rsidP="00DD6989">
      <w:pPr>
        <w:rPr>
          <w:rFonts w:ascii="Arial" w:hAnsi="Arial" w:cs="Arial"/>
          <w:sz w:val="20"/>
          <w:szCs w:val="20"/>
        </w:rPr>
      </w:pPr>
    </w:p>
    <w:p w14:paraId="4A8E81F6" w14:textId="581C9C99" w:rsidR="00930E31" w:rsidRPr="00930E31" w:rsidRDefault="00930E31" w:rsidP="00DD6989">
      <w:pPr>
        <w:rPr>
          <w:rFonts w:ascii="Arial" w:hAnsi="Arial" w:cs="Arial"/>
          <w:sz w:val="20"/>
          <w:szCs w:val="20"/>
        </w:rPr>
      </w:pPr>
    </w:p>
    <w:p w14:paraId="5CB07871" w14:textId="79095F3D" w:rsidR="00930E31" w:rsidRPr="00930E31" w:rsidRDefault="00930E31" w:rsidP="00DD6989">
      <w:pPr>
        <w:rPr>
          <w:rFonts w:ascii="Arial" w:hAnsi="Arial" w:cs="Arial"/>
          <w:sz w:val="20"/>
          <w:szCs w:val="20"/>
        </w:rPr>
      </w:pPr>
    </w:p>
    <w:p w14:paraId="77979F58" w14:textId="0EC8DA4C" w:rsidR="00930E31" w:rsidRPr="00930E31" w:rsidRDefault="00930E31" w:rsidP="00DD6989">
      <w:pPr>
        <w:rPr>
          <w:rFonts w:ascii="Arial" w:hAnsi="Arial" w:cs="Arial"/>
          <w:sz w:val="20"/>
          <w:szCs w:val="20"/>
        </w:rPr>
      </w:pPr>
    </w:p>
    <w:p w14:paraId="4A6B5BAB" w14:textId="13A88298" w:rsidR="00930E31" w:rsidRPr="00930E31" w:rsidRDefault="00930E31" w:rsidP="00DD6989">
      <w:pPr>
        <w:rPr>
          <w:rFonts w:ascii="Arial" w:hAnsi="Arial" w:cs="Arial"/>
          <w:sz w:val="20"/>
          <w:szCs w:val="20"/>
        </w:rPr>
      </w:pPr>
    </w:p>
    <w:p w14:paraId="42A6C208" w14:textId="126E8B52" w:rsidR="00930E31" w:rsidRPr="00930E31" w:rsidRDefault="00930E31" w:rsidP="00DD6989">
      <w:pPr>
        <w:rPr>
          <w:rFonts w:ascii="Arial" w:hAnsi="Arial" w:cs="Arial"/>
          <w:sz w:val="20"/>
          <w:szCs w:val="20"/>
        </w:rPr>
      </w:pPr>
    </w:p>
    <w:p w14:paraId="35E3772C" w14:textId="725F972B" w:rsidR="00930E31" w:rsidRPr="00930E31" w:rsidRDefault="00930E31" w:rsidP="00DD6989">
      <w:pPr>
        <w:rPr>
          <w:rFonts w:ascii="Arial" w:hAnsi="Arial" w:cs="Arial"/>
          <w:sz w:val="20"/>
          <w:szCs w:val="20"/>
        </w:rPr>
      </w:pPr>
    </w:p>
    <w:p w14:paraId="583731B3" w14:textId="587A7B37" w:rsidR="00930E31" w:rsidRPr="00930E31" w:rsidRDefault="00930E31" w:rsidP="00DD6989">
      <w:pPr>
        <w:rPr>
          <w:rFonts w:ascii="Arial" w:hAnsi="Arial" w:cs="Arial"/>
          <w:sz w:val="20"/>
          <w:szCs w:val="20"/>
        </w:rPr>
      </w:pPr>
    </w:p>
    <w:p w14:paraId="6DD5C8FD" w14:textId="3D8C9436" w:rsidR="00930E31" w:rsidRPr="00930E31" w:rsidRDefault="00930E31" w:rsidP="00DD6989">
      <w:pPr>
        <w:rPr>
          <w:rFonts w:ascii="Arial" w:hAnsi="Arial" w:cs="Arial"/>
          <w:sz w:val="20"/>
          <w:szCs w:val="20"/>
        </w:rPr>
      </w:pPr>
    </w:p>
    <w:p w14:paraId="551EB0A9" w14:textId="156C2375" w:rsidR="00930E31" w:rsidRPr="00930E31" w:rsidRDefault="00930E31" w:rsidP="00DD6989">
      <w:pPr>
        <w:rPr>
          <w:rFonts w:ascii="Arial" w:hAnsi="Arial" w:cs="Arial"/>
          <w:sz w:val="20"/>
          <w:szCs w:val="20"/>
        </w:rPr>
      </w:pPr>
    </w:p>
    <w:p w14:paraId="7098EDBB" w14:textId="35E521E9" w:rsidR="00930E31" w:rsidRPr="00930E31" w:rsidRDefault="00930E31" w:rsidP="00DD6989">
      <w:pPr>
        <w:rPr>
          <w:rFonts w:ascii="Arial" w:hAnsi="Arial" w:cs="Arial"/>
          <w:sz w:val="20"/>
          <w:szCs w:val="20"/>
        </w:rPr>
      </w:pPr>
    </w:p>
    <w:p w14:paraId="3252AE9A" w14:textId="29012450" w:rsidR="00930E31" w:rsidRPr="00930E31" w:rsidRDefault="00930E31" w:rsidP="00DD6989">
      <w:pPr>
        <w:rPr>
          <w:rFonts w:ascii="Arial" w:hAnsi="Arial" w:cs="Arial"/>
          <w:sz w:val="20"/>
          <w:szCs w:val="20"/>
        </w:rPr>
      </w:pPr>
    </w:p>
    <w:p w14:paraId="2BDAC6CA" w14:textId="0308EFEE" w:rsidR="00930E31" w:rsidRDefault="00930E31" w:rsidP="00930E31">
      <w:pPr>
        <w:rPr>
          <w:rFonts w:ascii="Arial" w:hAnsi="Arial" w:cs="Arial"/>
          <w:sz w:val="20"/>
          <w:szCs w:val="20"/>
        </w:rPr>
      </w:pPr>
    </w:p>
    <w:p w14:paraId="08E927F3" w14:textId="77777777" w:rsidR="00930E31" w:rsidRPr="005C4A03" w:rsidRDefault="00930E31" w:rsidP="00DD6989">
      <w:pPr>
        <w:jc w:val="right"/>
        <w:rPr>
          <w:rFonts w:ascii="Arial" w:hAnsi="Arial" w:cs="Arial"/>
          <w:sz w:val="20"/>
          <w:szCs w:val="20"/>
        </w:rPr>
      </w:pPr>
    </w:p>
    <w:sectPr w:rsidR="00930E31" w:rsidRPr="005C4A03" w:rsidSect="002D29B8">
      <w:headerReference w:type="even" r:id="rId13"/>
      <w:headerReference w:type="default" r:id="rId14"/>
      <w:footerReference w:type="default" r:id="rId15"/>
      <w:headerReference w:type="first" r:id="rId16"/>
      <w:footerReference w:type="first" r:id="rId17"/>
      <w:pgSz w:w="11906" w:h="16838" w:code="9"/>
      <w:pgMar w:top="1418" w:right="1418" w:bottom="1418" w:left="1418"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46D7" w14:textId="77777777" w:rsidR="009378C2" w:rsidRDefault="009378C2" w:rsidP="00E37BC8">
      <w:r>
        <w:separator/>
      </w:r>
    </w:p>
  </w:endnote>
  <w:endnote w:type="continuationSeparator" w:id="0">
    <w:p w14:paraId="721F99E5" w14:textId="77777777" w:rsidR="009378C2" w:rsidRDefault="009378C2"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55168"/>
      <w:docPartObj>
        <w:docPartGallery w:val="Page Numbers (Bottom of Page)"/>
        <w:docPartUnique/>
      </w:docPartObj>
    </w:sdtPr>
    <w:sdtEndPr>
      <w:rPr>
        <w:rFonts w:ascii="Arial" w:hAnsi="Arial" w:cs="Arial"/>
        <w:sz w:val="20"/>
        <w:szCs w:val="20"/>
      </w:rPr>
    </w:sdtEndPr>
    <w:sdtContent>
      <w:p w14:paraId="4B85FF2D" w14:textId="21D6B11F" w:rsidR="00ED7B85" w:rsidRPr="00DD6989" w:rsidRDefault="00ED7B85">
        <w:pPr>
          <w:pStyle w:val="Zpat"/>
          <w:jc w:val="right"/>
          <w:rPr>
            <w:rFonts w:ascii="Arial" w:hAnsi="Arial" w:cs="Arial"/>
            <w:sz w:val="20"/>
            <w:szCs w:val="20"/>
          </w:rPr>
        </w:pPr>
        <w:r w:rsidRPr="00DD6989">
          <w:rPr>
            <w:rFonts w:ascii="Arial" w:hAnsi="Arial" w:cs="Arial"/>
            <w:sz w:val="20"/>
            <w:szCs w:val="20"/>
          </w:rPr>
          <w:fldChar w:fldCharType="begin"/>
        </w:r>
        <w:r w:rsidRPr="00DD6989">
          <w:rPr>
            <w:rFonts w:ascii="Arial" w:hAnsi="Arial" w:cs="Arial"/>
            <w:sz w:val="20"/>
            <w:szCs w:val="20"/>
          </w:rPr>
          <w:instrText>PAGE   \* MERGEFORMAT</w:instrText>
        </w:r>
        <w:r w:rsidRPr="00DD6989">
          <w:rPr>
            <w:rFonts w:ascii="Arial" w:hAnsi="Arial" w:cs="Arial"/>
            <w:sz w:val="20"/>
            <w:szCs w:val="20"/>
          </w:rPr>
          <w:fldChar w:fldCharType="separate"/>
        </w:r>
        <w:r w:rsidRPr="00DD6989">
          <w:rPr>
            <w:rFonts w:ascii="Arial" w:hAnsi="Arial" w:cs="Arial"/>
            <w:noProof/>
            <w:sz w:val="20"/>
            <w:szCs w:val="20"/>
          </w:rPr>
          <w:t>9</w:t>
        </w:r>
        <w:r w:rsidRPr="00DD6989">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20E" w14:textId="77777777" w:rsidR="00ED7B85" w:rsidRDefault="00ED7B85">
    <w:pPr>
      <w:pStyle w:val="Zpat"/>
      <w:jc w:val="center"/>
    </w:pPr>
  </w:p>
  <w:p w14:paraId="7C23D9C5" w14:textId="77777777" w:rsidR="00ED7B85" w:rsidRDefault="00ED7B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9D71" w14:textId="77777777" w:rsidR="009378C2" w:rsidRDefault="009378C2" w:rsidP="00E37BC8">
      <w:r>
        <w:separator/>
      </w:r>
    </w:p>
  </w:footnote>
  <w:footnote w:type="continuationSeparator" w:id="0">
    <w:p w14:paraId="79915039" w14:textId="77777777" w:rsidR="009378C2" w:rsidRDefault="009378C2" w:rsidP="00E37BC8">
      <w:r>
        <w:continuationSeparator/>
      </w:r>
    </w:p>
  </w:footnote>
  <w:footnote w:id="1">
    <w:p w14:paraId="7CE2E52C" w14:textId="6ADC56BE" w:rsidR="0041107A" w:rsidRPr="002D29B8" w:rsidRDefault="0041107A" w:rsidP="0041107A">
      <w:pPr>
        <w:pStyle w:val="Textpoznpodarou"/>
        <w:jc w:val="both"/>
        <w:rPr>
          <w:rFonts w:ascii="Arial" w:eastAsiaTheme="minorEastAsia" w:hAnsi="Arial" w:cs="Arial"/>
          <w:sz w:val="16"/>
          <w:szCs w:val="16"/>
        </w:rPr>
      </w:pPr>
      <w:r w:rsidRPr="009075C7">
        <w:rPr>
          <w:rStyle w:val="Znakapoznpodarou"/>
          <w:sz w:val="18"/>
          <w:szCs w:val="18"/>
        </w:rPr>
        <w:footnoteRef/>
      </w:r>
      <w:r w:rsidRPr="009075C7">
        <w:rPr>
          <w:sz w:val="18"/>
          <w:szCs w:val="18"/>
        </w:rPr>
        <w:t xml:space="preserve"> </w:t>
      </w:r>
      <w:r w:rsidRPr="002D29B8">
        <w:rPr>
          <w:rFonts w:ascii="Arial" w:hAnsi="Arial" w:cs="Arial"/>
          <w:color w:val="262626" w:themeColor="text1" w:themeTint="D9"/>
          <w:sz w:val="16"/>
          <w:szCs w:val="16"/>
        </w:rPr>
        <w:t>Hlavním cílem směrnice Evropského parlamentu a Rady o rovnováze mezi pracovním a soukromým životem rodičů a pečujících osob a návrhu o zrušení směrnice Rady 2010/18/EU, která byla 4. dubna 2019 schválena Evropským parlamentem a oficiálně schválena Radou EPSCO v červnu 2019, je zlepšit přístup k opatřením zaměřujícím se na rovnováhu mezi pracovním a soukromým životem a zvýšit tak využívání pracovního volna z rodinných důvodů a pružného uspořádání pracovní doby. Směrnice stanovuje délku otcovské dovolené po narození dítěte na minimálně 10 dní, posiluje stávající právo na minimálně 4 měsíce rodičovské dovolené</w:t>
      </w:r>
      <w:r w:rsidR="002D29B8">
        <w:rPr>
          <w:rFonts w:ascii="Arial" w:hAnsi="Arial" w:cs="Arial"/>
          <w:color w:val="262626" w:themeColor="text1" w:themeTint="D9"/>
          <w:sz w:val="16"/>
          <w:szCs w:val="16"/>
        </w:rPr>
        <w:t xml:space="preserve"> </w:t>
      </w:r>
      <w:r w:rsidRPr="002D29B8">
        <w:rPr>
          <w:rFonts w:ascii="Arial" w:hAnsi="Arial" w:cs="Arial"/>
          <w:color w:val="262626" w:themeColor="text1" w:themeTint="D9"/>
          <w:sz w:val="16"/>
          <w:szCs w:val="16"/>
        </w:rPr>
        <w:t>(s tím, že dva měsíce musí být tzv. nepřenositelné mezi rodiči a finančně kompenzované), stanovuje délku tzv. pečovatelského volna na nejméně 5 dní ročně a zavádí nová pravidla posilující právo rodičů na flexibilní upořádání pracovní doby.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D6F" w14:textId="23B2E4B3" w:rsidR="00ED7B85" w:rsidRDefault="00ED7B85" w:rsidP="00783306">
    <w:pPr>
      <w:pStyle w:val="Zhlav"/>
      <w:jc w:val="center"/>
    </w:pPr>
    <w:r>
      <w:rPr>
        <w:noProof/>
        <w:lang w:eastAsia="cs-CZ"/>
      </w:rPr>
      <w:drawing>
        <wp:inline distT="0" distB="0" distL="0" distR="0" wp14:anchorId="20FC5D34" wp14:editId="0C9053E2">
          <wp:extent cx="4533900" cy="769289"/>
          <wp:effectExtent l="0" t="0" r="0" b="0"/>
          <wp:docPr id="4" name="Obrázek 4"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17EEBD3A" w14:textId="77777777" w:rsidR="00ED7B85" w:rsidRDefault="00ED7B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B459" w14:textId="7AD3BF0E" w:rsidR="00ED7B85" w:rsidRDefault="00ED7B85" w:rsidP="000570F3">
    <w:pPr>
      <w:pStyle w:val="Zhlav"/>
    </w:pPr>
    <w:r>
      <w:t xml:space="preserve">                                                   </w:t>
    </w:r>
  </w:p>
  <w:p w14:paraId="4CDD0C28" w14:textId="77777777" w:rsidR="00ED7B85" w:rsidRDefault="00ED7B85" w:rsidP="000570F3">
    <w:pPr>
      <w:pStyle w:val="Zhlav"/>
    </w:pPr>
  </w:p>
  <w:p w14:paraId="20F012EA" w14:textId="57283D83" w:rsidR="00ED7B85" w:rsidRDefault="00ED7B85" w:rsidP="00EB79BC">
    <w:pPr>
      <w:pStyle w:val="Zhlav"/>
      <w:jc w:val="right"/>
    </w:pPr>
  </w:p>
  <w:p w14:paraId="3DCCA268" w14:textId="77777777" w:rsidR="00ED7B85" w:rsidRDefault="00ED7B85" w:rsidP="00EB79BC">
    <w:pPr>
      <w:pStyle w:val="Zhlav"/>
      <w:jc w:val="right"/>
    </w:pPr>
  </w:p>
  <w:p w14:paraId="16AF5683" w14:textId="77777777" w:rsidR="00ED7B85" w:rsidRPr="00F52B99" w:rsidRDefault="00ED7B85" w:rsidP="00C02B61">
    <w:pPr>
      <w:tabs>
        <w:tab w:val="center" w:pos="4536"/>
        <w:tab w:val="right" w:pos="9072"/>
      </w:tabs>
      <w:rPr>
        <w:rFonts w:ascii="Arial" w:hAnsi="Arial" w:cs="Arial"/>
        <w:color w:val="000000" w:themeColor="text1"/>
        <w:sz w:val="20"/>
        <w:szCs w:val="20"/>
        <w:lang w:eastAsia="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84C2" w14:textId="71911074" w:rsidR="00ED7B85" w:rsidRDefault="00842442" w:rsidP="00842442">
    <w:pPr>
      <w:pStyle w:val="Zhlav"/>
      <w:tabs>
        <w:tab w:val="clear" w:pos="8306"/>
        <w:tab w:val="left" w:pos="6701"/>
      </w:tabs>
    </w:pPr>
    <w:r>
      <w:rPr>
        <w:rFonts w:ascii="Arial" w:eastAsia="Arial" w:hAnsi="Arial" w:cs="Arial"/>
        <w:b/>
        <w:noProof/>
        <w:szCs w:val="24"/>
      </w:rPr>
      <w:drawing>
        <wp:inline distT="0" distB="0" distL="0" distR="0" wp14:anchorId="7D963013" wp14:editId="05BF546C">
          <wp:extent cx="2144161" cy="55595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186143" cy="566840"/>
                  </a:xfrm>
                  <a:prstGeom prst="rect">
                    <a:avLst/>
                  </a:prstGeom>
                </pic:spPr>
              </pic:pic>
            </a:graphicData>
          </a:graphic>
        </wp:inline>
      </w:drawing>
    </w:r>
    <w:r w:rsidR="00ED7B85">
      <w:t xml:space="preserve">    </w:t>
    </w:r>
    <w:r w:rsidR="00ED7B85">
      <w:tab/>
    </w:r>
    <w:r>
      <w:t xml:space="preserve">                                                     </w:t>
    </w:r>
    <w:r w:rsidR="00ED7B85">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5A81F68"/>
    <w:multiLevelType w:val="hybridMultilevel"/>
    <w:tmpl w:val="9BE2CEDC"/>
    <w:lvl w:ilvl="0" w:tplc="C5DAE65A">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0EF46058"/>
    <w:multiLevelType w:val="hybridMultilevel"/>
    <w:tmpl w:val="1CC619D4"/>
    <w:lvl w:ilvl="0" w:tplc="04050001">
      <w:start w:val="1"/>
      <w:numFmt w:val="bullet"/>
      <w:lvlText w:val=""/>
      <w:lvlJc w:val="left"/>
      <w:pPr>
        <w:ind w:left="1203" w:hanging="360"/>
      </w:pPr>
      <w:rPr>
        <w:rFonts w:ascii="Symbol" w:hAnsi="Symbol" w:hint="default"/>
      </w:rPr>
    </w:lvl>
    <w:lvl w:ilvl="1" w:tplc="04050001">
      <w:start w:val="1"/>
      <w:numFmt w:val="bullet"/>
      <w:lvlText w:val=""/>
      <w:lvlJc w:val="left"/>
      <w:pPr>
        <w:ind w:left="2273" w:hanging="710"/>
      </w:pPr>
      <w:rPr>
        <w:rFonts w:ascii="Symbol" w:hAnsi="Symbol" w:hint="default"/>
        <w:b w:val="0"/>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cs="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cs="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4" w15:restartNumberingAfterBreak="0">
    <w:nsid w:val="15CB357F"/>
    <w:multiLevelType w:val="hybridMultilevel"/>
    <w:tmpl w:val="2F401896"/>
    <w:lvl w:ilvl="0" w:tplc="DAD257EE">
      <w:start w:val="1"/>
      <w:numFmt w:val="bullet"/>
      <w:lvlText w:val=""/>
      <w:lvlJc w:val="left"/>
      <w:pPr>
        <w:ind w:left="1152" w:hanging="360"/>
      </w:pPr>
      <w:rPr>
        <w:rFonts w:ascii="Symbol" w:hAnsi="Symbol" w:hint="default"/>
        <w:color w:val="auto"/>
      </w:rPr>
    </w:lvl>
    <w:lvl w:ilvl="1" w:tplc="04050001">
      <w:start w:val="1"/>
      <w:numFmt w:val="bullet"/>
      <w:lvlText w:val=""/>
      <w:lvlJc w:val="left"/>
      <w:pPr>
        <w:ind w:left="2222" w:hanging="710"/>
      </w:pPr>
      <w:rPr>
        <w:rFonts w:ascii="Symbol" w:hAnsi="Symbol" w:hint="default"/>
        <w:b w:val="0"/>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5" w15:restartNumberingAfterBreak="0">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A0BCC"/>
    <w:multiLevelType w:val="multilevel"/>
    <w:tmpl w:val="D840B7D4"/>
    <w:lvl w:ilvl="0">
      <w:start w:val="1"/>
      <w:numFmt w:val="decimal"/>
      <w:lvlText w:val="%1."/>
      <w:lvlJc w:val="left"/>
      <w:pPr>
        <w:ind w:left="360" w:hanging="360"/>
      </w:pPr>
      <w:rPr>
        <w:rFonts w:hint="default"/>
      </w:rPr>
    </w:lvl>
    <w:lvl w:ilvl="1">
      <w:start w:val="1"/>
      <w:numFmt w:val="decimal"/>
      <w:lvlText w:val="11.%2."/>
      <w:lvlJc w:val="left"/>
      <w:pPr>
        <w:ind w:left="100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23F062E"/>
    <w:multiLevelType w:val="multilevel"/>
    <w:tmpl w:val="5CE08780"/>
    <w:lvl w:ilvl="0">
      <w:start w:val="1"/>
      <w:numFmt w:val="decimal"/>
      <w:lvlText w:val="%1."/>
      <w:lvlJc w:val="left"/>
      <w:pPr>
        <w:ind w:left="360" w:hanging="360"/>
      </w:pPr>
      <w:rPr>
        <w:rFonts w:hint="default"/>
      </w:rPr>
    </w:lvl>
    <w:lvl w:ilvl="1">
      <w:start w:val="1"/>
      <w:numFmt w:val="decimal"/>
      <w:lvlText w:val="14.%2."/>
      <w:lvlJc w:val="left"/>
      <w:pPr>
        <w:ind w:left="100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4302E0"/>
    <w:multiLevelType w:val="hybridMultilevel"/>
    <w:tmpl w:val="F878D2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C8B161F"/>
    <w:multiLevelType w:val="hybridMultilevel"/>
    <w:tmpl w:val="909889F8"/>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7C2481D"/>
    <w:multiLevelType w:val="hybridMultilevel"/>
    <w:tmpl w:val="9CA63D48"/>
    <w:lvl w:ilvl="0" w:tplc="F2EC01A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FD702F"/>
    <w:multiLevelType w:val="hybridMultilevel"/>
    <w:tmpl w:val="26D2C7C4"/>
    <w:lvl w:ilvl="0" w:tplc="0DF846FA">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A021370"/>
    <w:multiLevelType w:val="multilevel"/>
    <w:tmpl w:val="220A4414"/>
    <w:lvl w:ilvl="0">
      <w:start w:val="1"/>
      <w:numFmt w:val="decimal"/>
      <w:lvlText w:val="%1."/>
      <w:lvlJc w:val="left"/>
      <w:pPr>
        <w:ind w:left="1070" w:hanging="71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144AF7"/>
    <w:multiLevelType w:val="hybridMultilevel"/>
    <w:tmpl w:val="878EB92A"/>
    <w:lvl w:ilvl="0" w:tplc="0405000F">
      <w:start w:val="1"/>
      <w:numFmt w:val="decimal"/>
      <w:lvlText w:val="%1."/>
      <w:lvlJc w:val="left"/>
      <w:pPr>
        <w:ind w:left="360" w:hanging="360"/>
      </w:pPr>
    </w:lvl>
    <w:lvl w:ilvl="1" w:tplc="04050019" w:tentative="1">
      <w:start w:val="1"/>
      <w:numFmt w:val="lowerLetter"/>
      <w:lvlText w:val="%2."/>
      <w:lvlJc w:val="left"/>
      <w:pPr>
        <w:ind w:left="512" w:hanging="360"/>
      </w:pPr>
    </w:lvl>
    <w:lvl w:ilvl="2" w:tplc="0405001B" w:tentative="1">
      <w:start w:val="1"/>
      <w:numFmt w:val="lowerRoman"/>
      <w:lvlText w:val="%3."/>
      <w:lvlJc w:val="right"/>
      <w:pPr>
        <w:ind w:left="1232" w:hanging="180"/>
      </w:pPr>
    </w:lvl>
    <w:lvl w:ilvl="3" w:tplc="0405000F" w:tentative="1">
      <w:start w:val="1"/>
      <w:numFmt w:val="decimal"/>
      <w:lvlText w:val="%4."/>
      <w:lvlJc w:val="left"/>
      <w:pPr>
        <w:ind w:left="1952" w:hanging="360"/>
      </w:pPr>
    </w:lvl>
    <w:lvl w:ilvl="4" w:tplc="04050019" w:tentative="1">
      <w:start w:val="1"/>
      <w:numFmt w:val="lowerLetter"/>
      <w:lvlText w:val="%5."/>
      <w:lvlJc w:val="left"/>
      <w:pPr>
        <w:ind w:left="2672" w:hanging="360"/>
      </w:pPr>
    </w:lvl>
    <w:lvl w:ilvl="5" w:tplc="0405001B" w:tentative="1">
      <w:start w:val="1"/>
      <w:numFmt w:val="lowerRoman"/>
      <w:lvlText w:val="%6."/>
      <w:lvlJc w:val="right"/>
      <w:pPr>
        <w:ind w:left="3392" w:hanging="180"/>
      </w:pPr>
    </w:lvl>
    <w:lvl w:ilvl="6" w:tplc="0405000F" w:tentative="1">
      <w:start w:val="1"/>
      <w:numFmt w:val="decimal"/>
      <w:lvlText w:val="%7."/>
      <w:lvlJc w:val="left"/>
      <w:pPr>
        <w:ind w:left="4112" w:hanging="360"/>
      </w:pPr>
    </w:lvl>
    <w:lvl w:ilvl="7" w:tplc="04050019" w:tentative="1">
      <w:start w:val="1"/>
      <w:numFmt w:val="lowerLetter"/>
      <w:lvlText w:val="%8."/>
      <w:lvlJc w:val="left"/>
      <w:pPr>
        <w:ind w:left="4832" w:hanging="360"/>
      </w:pPr>
    </w:lvl>
    <w:lvl w:ilvl="8" w:tplc="0405001B" w:tentative="1">
      <w:start w:val="1"/>
      <w:numFmt w:val="lowerRoman"/>
      <w:lvlText w:val="%9."/>
      <w:lvlJc w:val="right"/>
      <w:pPr>
        <w:ind w:left="5552" w:hanging="180"/>
      </w:pPr>
    </w:lvl>
  </w:abstractNum>
  <w:abstractNum w:abstractNumId="16" w15:restartNumberingAfterBreak="0">
    <w:nsid w:val="46B553F3"/>
    <w:multiLevelType w:val="multilevel"/>
    <w:tmpl w:val="F64ED2DA"/>
    <w:lvl w:ilvl="0">
      <w:start w:val="1"/>
      <w:numFmt w:val="decimal"/>
      <w:lvlText w:val="%1."/>
      <w:lvlJc w:val="left"/>
      <w:pPr>
        <w:ind w:left="360" w:hanging="360"/>
      </w:pPr>
      <w:rPr>
        <w:rFonts w:hint="default"/>
      </w:rPr>
    </w:lvl>
    <w:lvl w:ilvl="1">
      <w:start w:val="1"/>
      <w:numFmt w:val="decimal"/>
      <w:lvlText w:val="10.%2."/>
      <w:lvlJc w:val="left"/>
      <w:pPr>
        <w:ind w:left="100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F70B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910847"/>
    <w:multiLevelType w:val="multilevel"/>
    <w:tmpl w:val="840EAACA"/>
    <w:lvl w:ilvl="0">
      <w:start w:val="1"/>
      <w:numFmt w:val="decimal"/>
      <w:lvlText w:val="%1."/>
      <w:lvlJc w:val="left"/>
      <w:pPr>
        <w:ind w:left="720" w:hanging="360"/>
      </w:pPr>
      <w:rPr>
        <w:rFonts w:hint="default"/>
      </w:rPr>
    </w:lvl>
    <w:lvl w:ilvl="1">
      <w:start w:val="3"/>
      <w:numFmt w:val="decimal"/>
      <w:isLgl/>
      <w:lvlText w:val="%1.%2"/>
      <w:lvlJc w:val="left"/>
      <w:pPr>
        <w:ind w:left="860" w:hanging="36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1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15:restartNumberingAfterBreak="0">
    <w:nsid w:val="52D332B0"/>
    <w:multiLevelType w:val="multilevel"/>
    <w:tmpl w:val="83283952"/>
    <w:lvl w:ilvl="0">
      <w:start w:val="2"/>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1" w15:restartNumberingAfterBreak="0">
    <w:nsid w:val="534704FB"/>
    <w:multiLevelType w:val="multilevel"/>
    <w:tmpl w:val="CD0A88E0"/>
    <w:lvl w:ilvl="0">
      <w:start w:val="1"/>
      <w:numFmt w:val="decimal"/>
      <w:lvlText w:val="%1."/>
      <w:lvlJc w:val="left"/>
      <w:pPr>
        <w:ind w:left="360" w:hanging="360"/>
      </w:pPr>
      <w:rPr>
        <w:rFonts w:hint="default"/>
      </w:rPr>
    </w:lvl>
    <w:lvl w:ilvl="1">
      <w:start w:val="1"/>
      <w:numFmt w:val="decimal"/>
      <w:lvlText w:val="13.%2."/>
      <w:lvlJc w:val="left"/>
      <w:pPr>
        <w:ind w:left="100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8271C2"/>
    <w:multiLevelType w:val="multilevel"/>
    <w:tmpl w:val="A02408DC"/>
    <w:lvl w:ilvl="0">
      <w:start w:val="1"/>
      <w:numFmt w:val="decimal"/>
      <w:lvlText w:val="%1."/>
      <w:lvlJc w:val="left"/>
      <w:pPr>
        <w:ind w:left="360" w:hanging="360"/>
      </w:pPr>
      <w:rPr>
        <w:rFonts w:hint="default"/>
      </w:rPr>
    </w:lvl>
    <w:lvl w:ilvl="1">
      <w:start w:val="1"/>
      <w:numFmt w:val="decimal"/>
      <w:lvlText w:val="12.%2."/>
      <w:lvlJc w:val="left"/>
      <w:pPr>
        <w:ind w:left="100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643DC5"/>
    <w:multiLevelType w:val="hybridMultilevel"/>
    <w:tmpl w:val="BE4AD7D2"/>
    <w:lvl w:ilvl="0" w:tplc="DAD257EE">
      <w:start w:val="1"/>
      <w:numFmt w:val="bullet"/>
      <w:lvlText w:val=""/>
      <w:lvlJc w:val="left"/>
      <w:pPr>
        <w:ind w:left="1152" w:hanging="360"/>
      </w:pPr>
      <w:rPr>
        <w:rFonts w:ascii="Symbol" w:hAnsi="Symbol" w:hint="default"/>
        <w:color w:val="auto"/>
      </w:rPr>
    </w:lvl>
    <w:lvl w:ilvl="1" w:tplc="0DF846FA">
      <w:numFmt w:val="bullet"/>
      <w:lvlText w:val="•"/>
      <w:lvlJc w:val="left"/>
      <w:pPr>
        <w:ind w:left="2222" w:hanging="710"/>
      </w:pPr>
      <w:rPr>
        <w:rFonts w:ascii="Arial" w:eastAsia="Times New Roman" w:hAnsi="Arial" w:cs="Arial" w:hint="default"/>
        <w:b w:val="0"/>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4" w15:restartNumberingAfterBreak="0">
    <w:nsid w:val="62D42F17"/>
    <w:multiLevelType w:val="hybridMultilevel"/>
    <w:tmpl w:val="7B9C92D8"/>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73D33B7F"/>
    <w:multiLevelType w:val="multilevel"/>
    <w:tmpl w:val="59FC98C2"/>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BAE0820"/>
    <w:multiLevelType w:val="hybridMultilevel"/>
    <w:tmpl w:val="0E52B72C"/>
    <w:lvl w:ilvl="0" w:tplc="430C938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E107B69"/>
    <w:multiLevelType w:val="hybridMultilevel"/>
    <w:tmpl w:val="BE3220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756866">
    <w:abstractNumId w:val="14"/>
  </w:num>
  <w:num w:numId="2" w16cid:durableId="35938053">
    <w:abstractNumId w:val="19"/>
  </w:num>
  <w:num w:numId="3" w16cid:durableId="136297884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8845190">
    <w:abstractNumId w:val="2"/>
  </w:num>
  <w:num w:numId="5" w16cid:durableId="183979271">
    <w:abstractNumId w:val="27"/>
  </w:num>
  <w:num w:numId="6" w16cid:durableId="1311129705">
    <w:abstractNumId w:val="3"/>
  </w:num>
  <w:num w:numId="7" w16cid:durableId="1867063025">
    <w:abstractNumId w:val="23"/>
  </w:num>
  <w:num w:numId="8" w16cid:durableId="1131285092">
    <w:abstractNumId w:val="15"/>
  </w:num>
  <w:num w:numId="9" w16cid:durableId="1802141658">
    <w:abstractNumId w:val="16"/>
  </w:num>
  <w:num w:numId="10" w16cid:durableId="629092134">
    <w:abstractNumId w:val="4"/>
  </w:num>
  <w:num w:numId="11" w16cid:durableId="1702973977">
    <w:abstractNumId w:val="9"/>
  </w:num>
  <w:num w:numId="12" w16cid:durableId="1591885308">
    <w:abstractNumId w:val="24"/>
  </w:num>
  <w:num w:numId="13" w16cid:durableId="2129084116">
    <w:abstractNumId w:val="13"/>
  </w:num>
  <w:num w:numId="14" w16cid:durableId="1514612678">
    <w:abstractNumId w:val="11"/>
  </w:num>
  <w:num w:numId="15" w16cid:durableId="205333416">
    <w:abstractNumId w:val="17"/>
  </w:num>
  <w:num w:numId="16" w16cid:durableId="1441216123">
    <w:abstractNumId w:val="10"/>
  </w:num>
  <w:num w:numId="17" w16cid:durableId="93524033">
    <w:abstractNumId w:val="12"/>
  </w:num>
  <w:num w:numId="18" w16cid:durableId="1670326550">
    <w:abstractNumId w:val="5"/>
  </w:num>
  <w:num w:numId="19" w16cid:durableId="633831032">
    <w:abstractNumId w:val="28"/>
  </w:num>
  <w:num w:numId="20" w16cid:durableId="909342975">
    <w:abstractNumId w:val="1"/>
  </w:num>
  <w:num w:numId="21" w16cid:durableId="5623006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198389">
    <w:abstractNumId w:val="26"/>
  </w:num>
  <w:num w:numId="23" w16cid:durableId="1230772246">
    <w:abstractNumId w:val="18"/>
  </w:num>
  <w:num w:numId="24" w16cid:durableId="614487454">
    <w:abstractNumId w:val="20"/>
  </w:num>
  <w:num w:numId="25" w16cid:durableId="1403016799">
    <w:abstractNumId w:val="6"/>
  </w:num>
  <w:num w:numId="26" w16cid:durableId="1875338561">
    <w:abstractNumId w:val="22"/>
  </w:num>
  <w:num w:numId="27" w16cid:durableId="856117519">
    <w:abstractNumId w:val="21"/>
  </w:num>
  <w:num w:numId="28" w16cid:durableId="138794839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C8"/>
    <w:rsid w:val="0000010B"/>
    <w:rsid w:val="000032E9"/>
    <w:rsid w:val="00004A43"/>
    <w:rsid w:val="00005B0C"/>
    <w:rsid w:val="000108A8"/>
    <w:rsid w:val="00012DCC"/>
    <w:rsid w:val="00013403"/>
    <w:rsid w:val="0001497A"/>
    <w:rsid w:val="00022D1C"/>
    <w:rsid w:val="0002515A"/>
    <w:rsid w:val="000270AB"/>
    <w:rsid w:val="00027E50"/>
    <w:rsid w:val="000302EB"/>
    <w:rsid w:val="00036E8A"/>
    <w:rsid w:val="00036F68"/>
    <w:rsid w:val="0003744B"/>
    <w:rsid w:val="00042045"/>
    <w:rsid w:val="000470F7"/>
    <w:rsid w:val="00050219"/>
    <w:rsid w:val="00050769"/>
    <w:rsid w:val="0005100E"/>
    <w:rsid w:val="00051FD7"/>
    <w:rsid w:val="00053289"/>
    <w:rsid w:val="00053714"/>
    <w:rsid w:val="00054102"/>
    <w:rsid w:val="000570F3"/>
    <w:rsid w:val="00061C48"/>
    <w:rsid w:val="00063798"/>
    <w:rsid w:val="00064589"/>
    <w:rsid w:val="00082BB1"/>
    <w:rsid w:val="000852D7"/>
    <w:rsid w:val="00090109"/>
    <w:rsid w:val="000953BF"/>
    <w:rsid w:val="00096E03"/>
    <w:rsid w:val="00097A6C"/>
    <w:rsid w:val="000A0877"/>
    <w:rsid w:val="000A18E6"/>
    <w:rsid w:val="000B0F02"/>
    <w:rsid w:val="000B3258"/>
    <w:rsid w:val="000B65F8"/>
    <w:rsid w:val="000C3385"/>
    <w:rsid w:val="000C363D"/>
    <w:rsid w:val="000C4504"/>
    <w:rsid w:val="000C49B0"/>
    <w:rsid w:val="000D07BA"/>
    <w:rsid w:val="000D2EFB"/>
    <w:rsid w:val="000D7D81"/>
    <w:rsid w:val="000E036B"/>
    <w:rsid w:val="000E349C"/>
    <w:rsid w:val="000E42E2"/>
    <w:rsid w:val="000E6E7A"/>
    <w:rsid w:val="000F3104"/>
    <w:rsid w:val="000F6B72"/>
    <w:rsid w:val="000F74EE"/>
    <w:rsid w:val="000F7BF5"/>
    <w:rsid w:val="00107045"/>
    <w:rsid w:val="00110347"/>
    <w:rsid w:val="00112998"/>
    <w:rsid w:val="00116988"/>
    <w:rsid w:val="00126D44"/>
    <w:rsid w:val="00132637"/>
    <w:rsid w:val="0013376D"/>
    <w:rsid w:val="00135E35"/>
    <w:rsid w:val="00136DC9"/>
    <w:rsid w:val="00137C46"/>
    <w:rsid w:val="00143E8C"/>
    <w:rsid w:val="00146C61"/>
    <w:rsid w:val="00147D23"/>
    <w:rsid w:val="001506D3"/>
    <w:rsid w:val="001525B2"/>
    <w:rsid w:val="0015481B"/>
    <w:rsid w:val="001641F4"/>
    <w:rsid w:val="00165EAF"/>
    <w:rsid w:val="00167665"/>
    <w:rsid w:val="00171BCB"/>
    <w:rsid w:val="00172681"/>
    <w:rsid w:val="00172910"/>
    <w:rsid w:val="00172CD3"/>
    <w:rsid w:val="001735C5"/>
    <w:rsid w:val="001743E9"/>
    <w:rsid w:val="00174BBF"/>
    <w:rsid w:val="00175744"/>
    <w:rsid w:val="00177DFA"/>
    <w:rsid w:val="00183CDE"/>
    <w:rsid w:val="00185B4A"/>
    <w:rsid w:val="00196106"/>
    <w:rsid w:val="0019707B"/>
    <w:rsid w:val="001A3F7C"/>
    <w:rsid w:val="001A5288"/>
    <w:rsid w:val="001B1221"/>
    <w:rsid w:val="001B289D"/>
    <w:rsid w:val="001B2DE2"/>
    <w:rsid w:val="001B44F9"/>
    <w:rsid w:val="001B4E33"/>
    <w:rsid w:val="001B5A02"/>
    <w:rsid w:val="001B67F2"/>
    <w:rsid w:val="001C1CE8"/>
    <w:rsid w:val="001C70E6"/>
    <w:rsid w:val="001D575D"/>
    <w:rsid w:val="001D6B07"/>
    <w:rsid w:val="001E44CF"/>
    <w:rsid w:val="001E4B6C"/>
    <w:rsid w:val="001E56D9"/>
    <w:rsid w:val="001E6395"/>
    <w:rsid w:val="001E6951"/>
    <w:rsid w:val="001F4EE4"/>
    <w:rsid w:val="00202B14"/>
    <w:rsid w:val="00202CFA"/>
    <w:rsid w:val="00206C48"/>
    <w:rsid w:val="00207785"/>
    <w:rsid w:val="00210781"/>
    <w:rsid w:val="00216B40"/>
    <w:rsid w:val="00221634"/>
    <w:rsid w:val="00227355"/>
    <w:rsid w:val="00227A6E"/>
    <w:rsid w:val="0023329B"/>
    <w:rsid w:val="002423CA"/>
    <w:rsid w:val="002465C3"/>
    <w:rsid w:val="00256B82"/>
    <w:rsid w:val="0026199D"/>
    <w:rsid w:val="00261E4F"/>
    <w:rsid w:val="0026261F"/>
    <w:rsid w:val="0026270D"/>
    <w:rsid w:val="002660F0"/>
    <w:rsid w:val="00270197"/>
    <w:rsid w:val="00270311"/>
    <w:rsid w:val="002737E8"/>
    <w:rsid w:val="00277AA1"/>
    <w:rsid w:val="00277D99"/>
    <w:rsid w:val="002807D0"/>
    <w:rsid w:val="002852FA"/>
    <w:rsid w:val="0029001F"/>
    <w:rsid w:val="00291777"/>
    <w:rsid w:val="00297B36"/>
    <w:rsid w:val="00297E24"/>
    <w:rsid w:val="002A2720"/>
    <w:rsid w:val="002A3CF2"/>
    <w:rsid w:val="002B32D0"/>
    <w:rsid w:val="002B4BA8"/>
    <w:rsid w:val="002B5DD3"/>
    <w:rsid w:val="002B7386"/>
    <w:rsid w:val="002B7F32"/>
    <w:rsid w:val="002C1233"/>
    <w:rsid w:val="002D29B8"/>
    <w:rsid w:val="002D3EB7"/>
    <w:rsid w:val="002D7B37"/>
    <w:rsid w:val="002D7BA9"/>
    <w:rsid w:val="002E272D"/>
    <w:rsid w:val="002E35D9"/>
    <w:rsid w:val="002F2376"/>
    <w:rsid w:val="002F2A75"/>
    <w:rsid w:val="002F5EC2"/>
    <w:rsid w:val="002F7269"/>
    <w:rsid w:val="002F7C67"/>
    <w:rsid w:val="002F7D65"/>
    <w:rsid w:val="0030230B"/>
    <w:rsid w:val="00312960"/>
    <w:rsid w:val="00316723"/>
    <w:rsid w:val="00316D96"/>
    <w:rsid w:val="00325326"/>
    <w:rsid w:val="00330957"/>
    <w:rsid w:val="0033127B"/>
    <w:rsid w:val="003345D8"/>
    <w:rsid w:val="00335694"/>
    <w:rsid w:val="0034489E"/>
    <w:rsid w:val="00352C28"/>
    <w:rsid w:val="003532A5"/>
    <w:rsid w:val="00353F74"/>
    <w:rsid w:val="00354528"/>
    <w:rsid w:val="00357F8A"/>
    <w:rsid w:val="00361439"/>
    <w:rsid w:val="00363E6D"/>
    <w:rsid w:val="00374F24"/>
    <w:rsid w:val="00375A3E"/>
    <w:rsid w:val="003828F9"/>
    <w:rsid w:val="00383FA7"/>
    <w:rsid w:val="003865AF"/>
    <w:rsid w:val="003879A2"/>
    <w:rsid w:val="0039156A"/>
    <w:rsid w:val="0039441C"/>
    <w:rsid w:val="003A0286"/>
    <w:rsid w:val="003A0B82"/>
    <w:rsid w:val="003A17D0"/>
    <w:rsid w:val="003A4738"/>
    <w:rsid w:val="003A4E2B"/>
    <w:rsid w:val="003B1381"/>
    <w:rsid w:val="003B5C1C"/>
    <w:rsid w:val="003C1A7A"/>
    <w:rsid w:val="003C26E3"/>
    <w:rsid w:val="003C2F19"/>
    <w:rsid w:val="003C51A7"/>
    <w:rsid w:val="003D3FC3"/>
    <w:rsid w:val="003D484B"/>
    <w:rsid w:val="003D4FC5"/>
    <w:rsid w:val="003D5862"/>
    <w:rsid w:val="003D65AF"/>
    <w:rsid w:val="003E129B"/>
    <w:rsid w:val="003E3E9A"/>
    <w:rsid w:val="003E5444"/>
    <w:rsid w:val="003F1150"/>
    <w:rsid w:val="003F2C85"/>
    <w:rsid w:val="0040116A"/>
    <w:rsid w:val="0040416C"/>
    <w:rsid w:val="00404FC9"/>
    <w:rsid w:val="00405C74"/>
    <w:rsid w:val="0040671C"/>
    <w:rsid w:val="0041107A"/>
    <w:rsid w:val="00415FB7"/>
    <w:rsid w:val="0042095B"/>
    <w:rsid w:val="004214FB"/>
    <w:rsid w:val="00427C07"/>
    <w:rsid w:val="004319E6"/>
    <w:rsid w:val="004441FB"/>
    <w:rsid w:val="0044606C"/>
    <w:rsid w:val="00447A02"/>
    <w:rsid w:val="00447DFD"/>
    <w:rsid w:val="0045736F"/>
    <w:rsid w:val="0047140A"/>
    <w:rsid w:val="00475A4D"/>
    <w:rsid w:val="00476816"/>
    <w:rsid w:val="00487A15"/>
    <w:rsid w:val="00491AD7"/>
    <w:rsid w:val="0049499D"/>
    <w:rsid w:val="00495CB1"/>
    <w:rsid w:val="004A3747"/>
    <w:rsid w:val="004A79B9"/>
    <w:rsid w:val="004B1AB4"/>
    <w:rsid w:val="004B70A4"/>
    <w:rsid w:val="004C1AFC"/>
    <w:rsid w:val="004D2BA3"/>
    <w:rsid w:val="004D7487"/>
    <w:rsid w:val="004E28C1"/>
    <w:rsid w:val="004E418C"/>
    <w:rsid w:val="004E44FC"/>
    <w:rsid w:val="004E4E1B"/>
    <w:rsid w:val="004E66CE"/>
    <w:rsid w:val="004E695E"/>
    <w:rsid w:val="004F00B8"/>
    <w:rsid w:val="004F518B"/>
    <w:rsid w:val="004F7D10"/>
    <w:rsid w:val="00506372"/>
    <w:rsid w:val="005064BA"/>
    <w:rsid w:val="00506E42"/>
    <w:rsid w:val="005108D3"/>
    <w:rsid w:val="005201FA"/>
    <w:rsid w:val="005206F9"/>
    <w:rsid w:val="005328B7"/>
    <w:rsid w:val="00535A8A"/>
    <w:rsid w:val="005365C9"/>
    <w:rsid w:val="00541C38"/>
    <w:rsid w:val="00543C94"/>
    <w:rsid w:val="00551783"/>
    <w:rsid w:val="00551B51"/>
    <w:rsid w:val="005546DD"/>
    <w:rsid w:val="00563B82"/>
    <w:rsid w:val="005646CE"/>
    <w:rsid w:val="00566554"/>
    <w:rsid w:val="005708C7"/>
    <w:rsid w:val="00582BDE"/>
    <w:rsid w:val="00582E9C"/>
    <w:rsid w:val="005947A1"/>
    <w:rsid w:val="005962AB"/>
    <w:rsid w:val="005A17D3"/>
    <w:rsid w:val="005A1842"/>
    <w:rsid w:val="005A55E7"/>
    <w:rsid w:val="005B4A04"/>
    <w:rsid w:val="005C1BAA"/>
    <w:rsid w:val="005C26FE"/>
    <w:rsid w:val="005C4A03"/>
    <w:rsid w:val="005D1701"/>
    <w:rsid w:val="005D213C"/>
    <w:rsid w:val="005E220D"/>
    <w:rsid w:val="005E4659"/>
    <w:rsid w:val="005F05D5"/>
    <w:rsid w:val="005F13F9"/>
    <w:rsid w:val="005F1F75"/>
    <w:rsid w:val="005F2C8A"/>
    <w:rsid w:val="005F451E"/>
    <w:rsid w:val="00601D10"/>
    <w:rsid w:val="006038BA"/>
    <w:rsid w:val="00607DF1"/>
    <w:rsid w:val="006138BC"/>
    <w:rsid w:val="00614B41"/>
    <w:rsid w:val="00615205"/>
    <w:rsid w:val="00620292"/>
    <w:rsid w:val="006206E9"/>
    <w:rsid w:val="00624C0E"/>
    <w:rsid w:val="0062668B"/>
    <w:rsid w:val="00627AD6"/>
    <w:rsid w:val="0063174F"/>
    <w:rsid w:val="0063751C"/>
    <w:rsid w:val="00643A94"/>
    <w:rsid w:val="00644FD7"/>
    <w:rsid w:val="00646964"/>
    <w:rsid w:val="006469C3"/>
    <w:rsid w:val="0064710B"/>
    <w:rsid w:val="0066058C"/>
    <w:rsid w:val="00674A01"/>
    <w:rsid w:val="006842CC"/>
    <w:rsid w:val="00684AF7"/>
    <w:rsid w:val="006921D3"/>
    <w:rsid w:val="006A06FF"/>
    <w:rsid w:val="006A0ADD"/>
    <w:rsid w:val="006A19BD"/>
    <w:rsid w:val="006A4706"/>
    <w:rsid w:val="006A4EEF"/>
    <w:rsid w:val="006B563C"/>
    <w:rsid w:val="006B7E98"/>
    <w:rsid w:val="006B7EFC"/>
    <w:rsid w:val="006C2838"/>
    <w:rsid w:val="006C7682"/>
    <w:rsid w:val="006D38E9"/>
    <w:rsid w:val="006D5015"/>
    <w:rsid w:val="006E03B0"/>
    <w:rsid w:val="006E2B58"/>
    <w:rsid w:val="006E3BB9"/>
    <w:rsid w:val="006E427F"/>
    <w:rsid w:val="006E5C4B"/>
    <w:rsid w:val="006E744C"/>
    <w:rsid w:val="006F1D5C"/>
    <w:rsid w:val="006F2E87"/>
    <w:rsid w:val="006F3B35"/>
    <w:rsid w:val="006F4324"/>
    <w:rsid w:val="00701119"/>
    <w:rsid w:val="00706026"/>
    <w:rsid w:val="00715016"/>
    <w:rsid w:val="00717A87"/>
    <w:rsid w:val="00727131"/>
    <w:rsid w:val="0073321A"/>
    <w:rsid w:val="007461D0"/>
    <w:rsid w:val="007501D9"/>
    <w:rsid w:val="0075473C"/>
    <w:rsid w:val="0075478D"/>
    <w:rsid w:val="00755140"/>
    <w:rsid w:val="007555E7"/>
    <w:rsid w:val="00761DEB"/>
    <w:rsid w:val="00761E45"/>
    <w:rsid w:val="007649CB"/>
    <w:rsid w:val="00767390"/>
    <w:rsid w:val="00780DE1"/>
    <w:rsid w:val="00783306"/>
    <w:rsid w:val="00785D1B"/>
    <w:rsid w:val="0079222C"/>
    <w:rsid w:val="0079603C"/>
    <w:rsid w:val="007965AB"/>
    <w:rsid w:val="007A0C82"/>
    <w:rsid w:val="007A14DC"/>
    <w:rsid w:val="007A17F0"/>
    <w:rsid w:val="007A30C1"/>
    <w:rsid w:val="007A72D7"/>
    <w:rsid w:val="007B155F"/>
    <w:rsid w:val="007B2FDB"/>
    <w:rsid w:val="007B4254"/>
    <w:rsid w:val="007B55C7"/>
    <w:rsid w:val="007C32C5"/>
    <w:rsid w:val="007C462F"/>
    <w:rsid w:val="007C4B72"/>
    <w:rsid w:val="007C5283"/>
    <w:rsid w:val="007C5CF2"/>
    <w:rsid w:val="007D1F35"/>
    <w:rsid w:val="007D20E9"/>
    <w:rsid w:val="007D3681"/>
    <w:rsid w:val="007D7C63"/>
    <w:rsid w:val="007E1842"/>
    <w:rsid w:val="007E7DA6"/>
    <w:rsid w:val="007F0CE9"/>
    <w:rsid w:val="007F30BC"/>
    <w:rsid w:val="007F6912"/>
    <w:rsid w:val="007F6CBF"/>
    <w:rsid w:val="008030DE"/>
    <w:rsid w:val="00806741"/>
    <w:rsid w:val="00806C1D"/>
    <w:rsid w:val="00813292"/>
    <w:rsid w:val="0081549E"/>
    <w:rsid w:val="00823947"/>
    <w:rsid w:val="008253C4"/>
    <w:rsid w:val="00832A16"/>
    <w:rsid w:val="00832E3E"/>
    <w:rsid w:val="00832F0A"/>
    <w:rsid w:val="00835CA9"/>
    <w:rsid w:val="00835CE4"/>
    <w:rsid w:val="008420B9"/>
    <w:rsid w:val="00842442"/>
    <w:rsid w:val="0084464A"/>
    <w:rsid w:val="00852586"/>
    <w:rsid w:val="00853DC7"/>
    <w:rsid w:val="0086181F"/>
    <w:rsid w:val="00866863"/>
    <w:rsid w:val="00867726"/>
    <w:rsid w:val="00872F0F"/>
    <w:rsid w:val="008767F9"/>
    <w:rsid w:val="00883D31"/>
    <w:rsid w:val="00887291"/>
    <w:rsid w:val="00890795"/>
    <w:rsid w:val="00893878"/>
    <w:rsid w:val="00895506"/>
    <w:rsid w:val="00895B48"/>
    <w:rsid w:val="008A464C"/>
    <w:rsid w:val="008A5405"/>
    <w:rsid w:val="008A6CDC"/>
    <w:rsid w:val="008B0365"/>
    <w:rsid w:val="008B140F"/>
    <w:rsid w:val="008B2F59"/>
    <w:rsid w:val="008B66B0"/>
    <w:rsid w:val="008C49A6"/>
    <w:rsid w:val="008C4C3A"/>
    <w:rsid w:val="008D463F"/>
    <w:rsid w:val="008E3D30"/>
    <w:rsid w:val="008E62D8"/>
    <w:rsid w:val="008F611A"/>
    <w:rsid w:val="009010EE"/>
    <w:rsid w:val="0090263F"/>
    <w:rsid w:val="00905CBB"/>
    <w:rsid w:val="009170FD"/>
    <w:rsid w:val="00920801"/>
    <w:rsid w:val="0092266F"/>
    <w:rsid w:val="00924813"/>
    <w:rsid w:val="00927CB3"/>
    <w:rsid w:val="00930E31"/>
    <w:rsid w:val="00931659"/>
    <w:rsid w:val="0093205C"/>
    <w:rsid w:val="009335FF"/>
    <w:rsid w:val="00935A29"/>
    <w:rsid w:val="00935FE6"/>
    <w:rsid w:val="009378C2"/>
    <w:rsid w:val="00941C09"/>
    <w:rsid w:val="00943843"/>
    <w:rsid w:val="00945815"/>
    <w:rsid w:val="009470E4"/>
    <w:rsid w:val="00950D71"/>
    <w:rsid w:val="00957BE5"/>
    <w:rsid w:val="00971397"/>
    <w:rsid w:val="0097156A"/>
    <w:rsid w:val="00971FB7"/>
    <w:rsid w:val="00974E3D"/>
    <w:rsid w:val="00980F03"/>
    <w:rsid w:val="0098209C"/>
    <w:rsid w:val="009825E6"/>
    <w:rsid w:val="00982E37"/>
    <w:rsid w:val="00983B1C"/>
    <w:rsid w:val="00987DE6"/>
    <w:rsid w:val="009926C0"/>
    <w:rsid w:val="00993A95"/>
    <w:rsid w:val="00995DB8"/>
    <w:rsid w:val="009A0CD4"/>
    <w:rsid w:val="009A1419"/>
    <w:rsid w:val="009A3230"/>
    <w:rsid w:val="009A37D3"/>
    <w:rsid w:val="009B12BC"/>
    <w:rsid w:val="009B37B6"/>
    <w:rsid w:val="009B7BAE"/>
    <w:rsid w:val="009C15DF"/>
    <w:rsid w:val="009C17B9"/>
    <w:rsid w:val="009C6073"/>
    <w:rsid w:val="009D23CC"/>
    <w:rsid w:val="009D58DC"/>
    <w:rsid w:val="009D7B17"/>
    <w:rsid w:val="009F316F"/>
    <w:rsid w:val="009F3C77"/>
    <w:rsid w:val="009F61E3"/>
    <w:rsid w:val="00A00B76"/>
    <w:rsid w:val="00A025A4"/>
    <w:rsid w:val="00A03D1B"/>
    <w:rsid w:val="00A03EA9"/>
    <w:rsid w:val="00A051E9"/>
    <w:rsid w:val="00A069D7"/>
    <w:rsid w:val="00A1070E"/>
    <w:rsid w:val="00A1453F"/>
    <w:rsid w:val="00A147B0"/>
    <w:rsid w:val="00A21C6A"/>
    <w:rsid w:val="00A2307B"/>
    <w:rsid w:val="00A37950"/>
    <w:rsid w:val="00A42315"/>
    <w:rsid w:val="00A43290"/>
    <w:rsid w:val="00A5637E"/>
    <w:rsid w:val="00A61141"/>
    <w:rsid w:val="00A61988"/>
    <w:rsid w:val="00A64DDE"/>
    <w:rsid w:val="00A653CA"/>
    <w:rsid w:val="00A70494"/>
    <w:rsid w:val="00A72482"/>
    <w:rsid w:val="00A73926"/>
    <w:rsid w:val="00A76449"/>
    <w:rsid w:val="00A76AC2"/>
    <w:rsid w:val="00A84E32"/>
    <w:rsid w:val="00A93712"/>
    <w:rsid w:val="00A96CF5"/>
    <w:rsid w:val="00A96D3A"/>
    <w:rsid w:val="00AA0B3B"/>
    <w:rsid w:val="00AA1164"/>
    <w:rsid w:val="00AA2F52"/>
    <w:rsid w:val="00AA63F0"/>
    <w:rsid w:val="00AB0E44"/>
    <w:rsid w:val="00AC102D"/>
    <w:rsid w:val="00AC46BE"/>
    <w:rsid w:val="00AC52AB"/>
    <w:rsid w:val="00AD1DC9"/>
    <w:rsid w:val="00AE2BA3"/>
    <w:rsid w:val="00AE3E9B"/>
    <w:rsid w:val="00AE69D0"/>
    <w:rsid w:val="00AF204C"/>
    <w:rsid w:val="00AF2969"/>
    <w:rsid w:val="00AF2B0D"/>
    <w:rsid w:val="00AF413B"/>
    <w:rsid w:val="00AF6CA6"/>
    <w:rsid w:val="00B0088E"/>
    <w:rsid w:val="00B016C5"/>
    <w:rsid w:val="00B01F34"/>
    <w:rsid w:val="00B02C89"/>
    <w:rsid w:val="00B0363C"/>
    <w:rsid w:val="00B03B08"/>
    <w:rsid w:val="00B04BFC"/>
    <w:rsid w:val="00B05880"/>
    <w:rsid w:val="00B11C49"/>
    <w:rsid w:val="00B15707"/>
    <w:rsid w:val="00B17F10"/>
    <w:rsid w:val="00B20A26"/>
    <w:rsid w:val="00B22025"/>
    <w:rsid w:val="00B23566"/>
    <w:rsid w:val="00B326F2"/>
    <w:rsid w:val="00B428D5"/>
    <w:rsid w:val="00B434C9"/>
    <w:rsid w:val="00B472AC"/>
    <w:rsid w:val="00B5269F"/>
    <w:rsid w:val="00B5605D"/>
    <w:rsid w:val="00B5771F"/>
    <w:rsid w:val="00B62C49"/>
    <w:rsid w:val="00B734C8"/>
    <w:rsid w:val="00B734F2"/>
    <w:rsid w:val="00B74804"/>
    <w:rsid w:val="00B77768"/>
    <w:rsid w:val="00B83A68"/>
    <w:rsid w:val="00B87515"/>
    <w:rsid w:val="00B908B9"/>
    <w:rsid w:val="00B92716"/>
    <w:rsid w:val="00B93B2C"/>
    <w:rsid w:val="00B96785"/>
    <w:rsid w:val="00B97248"/>
    <w:rsid w:val="00BA5523"/>
    <w:rsid w:val="00BA5E5A"/>
    <w:rsid w:val="00BB2958"/>
    <w:rsid w:val="00BB364F"/>
    <w:rsid w:val="00BC2DCB"/>
    <w:rsid w:val="00BC4875"/>
    <w:rsid w:val="00BC5B78"/>
    <w:rsid w:val="00BC5FDF"/>
    <w:rsid w:val="00BC6B87"/>
    <w:rsid w:val="00BD1F5C"/>
    <w:rsid w:val="00BE121F"/>
    <w:rsid w:val="00BE655E"/>
    <w:rsid w:val="00C01107"/>
    <w:rsid w:val="00C013A6"/>
    <w:rsid w:val="00C028EC"/>
    <w:rsid w:val="00C02B61"/>
    <w:rsid w:val="00C06D34"/>
    <w:rsid w:val="00C10FA1"/>
    <w:rsid w:val="00C20901"/>
    <w:rsid w:val="00C20E83"/>
    <w:rsid w:val="00C236AA"/>
    <w:rsid w:val="00C23907"/>
    <w:rsid w:val="00C25E0D"/>
    <w:rsid w:val="00C27485"/>
    <w:rsid w:val="00C3572A"/>
    <w:rsid w:val="00C3689A"/>
    <w:rsid w:val="00C453B1"/>
    <w:rsid w:val="00C46626"/>
    <w:rsid w:val="00C52B23"/>
    <w:rsid w:val="00C52F8E"/>
    <w:rsid w:val="00C56973"/>
    <w:rsid w:val="00C60E35"/>
    <w:rsid w:val="00C62C5F"/>
    <w:rsid w:val="00C67AC8"/>
    <w:rsid w:val="00C70F70"/>
    <w:rsid w:val="00C727AB"/>
    <w:rsid w:val="00C75D2E"/>
    <w:rsid w:val="00C769F1"/>
    <w:rsid w:val="00C816E7"/>
    <w:rsid w:val="00C8426B"/>
    <w:rsid w:val="00C8613B"/>
    <w:rsid w:val="00C87423"/>
    <w:rsid w:val="00C87652"/>
    <w:rsid w:val="00C900BF"/>
    <w:rsid w:val="00C95E9F"/>
    <w:rsid w:val="00C96606"/>
    <w:rsid w:val="00CA0946"/>
    <w:rsid w:val="00CA43E3"/>
    <w:rsid w:val="00CA7B06"/>
    <w:rsid w:val="00CB1B58"/>
    <w:rsid w:val="00CB220B"/>
    <w:rsid w:val="00CC44C2"/>
    <w:rsid w:val="00CC58CA"/>
    <w:rsid w:val="00CD30B9"/>
    <w:rsid w:val="00CE5198"/>
    <w:rsid w:val="00CE7190"/>
    <w:rsid w:val="00CE79EF"/>
    <w:rsid w:val="00CF2C53"/>
    <w:rsid w:val="00D10781"/>
    <w:rsid w:val="00D124D8"/>
    <w:rsid w:val="00D12730"/>
    <w:rsid w:val="00D13016"/>
    <w:rsid w:val="00D139FB"/>
    <w:rsid w:val="00D22062"/>
    <w:rsid w:val="00D23E16"/>
    <w:rsid w:val="00D23EFB"/>
    <w:rsid w:val="00D277DB"/>
    <w:rsid w:val="00D27D57"/>
    <w:rsid w:val="00D30836"/>
    <w:rsid w:val="00D33E4E"/>
    <w:rsid w:val="00D34A4E"/>
    <w:rsid w:val="00D356C7"/>
    <w:rsid w:val="00D36B03"/>
    <w:rsid w:val="00D45943"/>
    <w:rsid w:val="00D47963"/>
    <w:rsid w:val="00D513D3"/>
    <w:rsid w:val="00D53482"/>
    <w:rsid w:val="00D56FF0"/>
    <w:rsid w:val="00D60595"/>
    <w:rsid w:val="00D61E28"/>
    <w:rsid w:val="00D67311"/>
    <w:rsid w:val="00D7490A"/>
    <w:rsid w:val="00D7629F"/>
    <w:rsid w:val="00D83E18"/>
    <w:rsid w:val="00D85F75"/>
    <w:rsid w:val="00D912CF"/>
    <w:rsid w:val="00D92330"/>
    <w:rsid w:val="00D93A82"/>
    <w:rsid w:val="00D94825"/>
    <w:rsid w:val="00D94D25"/>
    <w:rsid w:val="00D968FD"/>
    <w:rsid w:val="00D97022"/>
    <w:rsid w:val="00D9769D"/>
    <w:rsid w:val="00DA06DB"/>
    <w:rsid w:val="00DA3713"/>
    <w:rsid w:val="00DB6752"/>
    <w:rsid w:val="00DC35B0"/>
    <w:rsid w:val="00DC7213"/>
    <w:rsid w:val="00DD001B"/>
    <w:rsid w:val="00DD49AC"/>
    <w:rsid w:val="00DD6989"/>
    <w:rsid w:val="00DE1164"/>
    <w:rsid w:val="00DE379B"/>
    <w:rsid w:val="00DF216F"/>
    <w:rsid w:val="00DF2374"/>
    <w:rsid w:val="00DF49E5"/>
    <w:rsid w:val="00E05837"/>
    <w:rsid w:val="00E121E6"/>
    <w:rsid w:val="00E133AD"/>
    <w:rsid w:val="00E167AE"/>
    <w:rsid w:val="00E224BF"/>
    <w:rsid w:val="00E26D11"/>
    <w:rsid w:val="00E26DD8"/>
    <w:rsid w:val="00E313F5"/>
    <w:rsid w:val="00E37BC8"/>
    <w:rsid w:val="00E41222"/>
    <w:rsid w:val="00E41307"/>
    <w:rsid w:val="00E41767"/>
    <w:rsid w:val="00E41C20"/>
    <w:rsid w:val="00E41EEE"/>
    <w:rsid w:val="00E42CA3"/>
    <w:rsid w:val="00E4771E"/>
    <w:rsid w:val="00E50A45"/>
    <w:rsid w:val="00E532EA"/>
    <w:rsid w:val="00E53C7F"/>
    <w:rsid w:val="00E54701"/>
    <w:rsid w:val="00E55498"/>
    <w:rsid w:val="00E641DA"/>
    <w:rsid w:val="00E66146"/>
    <w:rsid w:val="00E66390"/>
    <w:rsid w:val="00E73DB8"/>
    <w:rsid w:val="00E761CB"/>
    <w:rsid w:val="00E81D22"/>
    <w:rsid w:val="00E84A6F"/>
    <w:rsid w:val="00E93DDE"/>
    <w:rsid w:val="00EA220B"/>
    <w:rsid w:val="00EA2574"/>
    <w:rsid w:val="00EB2CD9"/>
    <w:rsid w:val="00EB79BC"/>
    <w:rsid w:val="00EB7A25"/>
    <w:rsid w:val="00EB7C70"/>
    <w:rsid w:val="00ED125D"/>
    <w:rsid w:val="00ED522A"/>
    <w:rsid w:val="00ED7B85"/>
    <w:rsid w:val="00EE0A3B"/>
    <w:rsid w:val="00EE2238"/>
    <w:rsid w:val="00EE25F4"/>
    <w:rsid w:val="00EE299F"/>
    <w:rsid w:val="00EE5E88"/>
    <w:rsid w:val="00F00515"/>
    <w:rsid w:val="00F017C0"/>
    <w:rsid w:val="00F02E01"/>
    <w:rsid w:val="00F03462"/>
    <w:rsid w:val="00F04456"/>
    <w:rsid w:val="00F05D3D"/>
    <w:rsid w:val="00F12D35"/>
    <w:rsid w:val="00F2386F"/>
    <w:rsid w:val="00F30DEE"/>
    <w:rsid w:val="00F3238D"/>
    <w:rsid w:val="00F35E43"/>
    <w:rsid w:val="00F44088"/>
    <w:rsid w:val="00F45F64"/>
    <w:rsid w:val="00F52B99"/>
    <w:rsid w:val="00F53516"/>
    <w:rsid w:val="00F54D7F"/>
    <w:rsid w:val="00F561E6"/>
    <w:rsid w:val="00F61AFE"/>
    <w:rsid w:val="00F62C3C"/>
    <w:rsid w:val="00F63101"/>
    <w:rsid w:val="00F648E2"/>
    <w:rsid w:val="00F6501C"/>
    <w:rsid w:val="00F65588"/>
    <w:rsid w:val="00F677FA"/>
    <w:rsid w:val="00F67E99"/>
    <w:rsid w:val="00F91794"/>
    <w:rsid w:val="00F92358"/>
    <w:rsid w:val="00F92B26"/>
    <w:rsid w:val="00F95FE6"/>
    <w:rsid w:val="00FA4521"/>
    <w:rsid w:val="00FA53E6"/>
    <w:rsid w:val="00FB0D10"/>
    <w:rsid w:val="00FB17AD"/>
    <w:rsid w:val="00FB2540"/>
    <w:rsid w:val="00FB3616"/>
    <w:rsid w:val="00FB5709"/>
    <w:rsid w:val="00FC4065"/>
    <w:rsid w:val="00FD2003"/>
    <w:rsid w:val="00FD54F2"/>
    <w:rsid w:val="00FD6B28"/>
    <w:rsid w:val="00FE4496"/>
    <w:rsid w:val="00FF0E83"/>
    <w:rsid w:val="00FF4FB8"/>
    <w:rsid w:val="00FF56CE"/>
    <w:rsid w:val="00FF673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EB8C0B"/>
  <w15:docId w15:val="{70D47C46-7473-465C-A476-D3005E38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semiHidden/>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semiHidden/>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fn,Char1,Char Char Char1"/>
    <w:basedOn w:val="Normln"/>
    <w:link w:val="TextpoznpodarouChar"/>
    <w:uiPriority w:val="99"/>
    <w:unhideWhenUsed/>
    <w:qFormat/>
    <w:rsid w:val="00B11C49"/>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R"/>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qFormat/>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2"/>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5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Normlnslovan">
    <w:name w:val="Normální číslovaný"/>
    <w:basedOn w:val="Normln"/>
    <w:rsid w:val="006038BA"/>
    <w:pPr>
      <w:tabs>
        <w:tab w:val="num" w:pos="432"/>
      </w:tabs>
      <w:spacing w:after="120"/>
      <w:ind w:left="432" w:hanging="432"/>
    </w:pPr>
    <w:rPr>
      <w:sz w:val="22"/>
      <w:lang w:eastAsia="cs-CZ"/>
    </w:rPr>
  </w:style>
  <w:style w:type="character" w:styleId="Nevyeenzmnka">
    <w:name w:val="Unresolved Mention"/>
    <w:basedOn w:val="Standardnpsmoodstavce"/>
    <w:uiPriority w:val="99"/>
    <w:semiHidden/>
    <w:unhideWhenUsed/>
    <w:rsid w:val="00227355"/>
    <w:rPr>
      <w:color w:val="605E5C"/>
      <w:shd w:val="clear" w:color="auto" w:fill="E1DFDD"/>
    </w:rPr>
  </w:style>
  <w:style w:type="paragraph" w:styleId="Bezmezer">
    <w:name w:val="No Spacing"/>
    <w:link w:val="BezmezerChar"/>
    <w:uiPriority w:val="1"/>
    <w:qFormat/>
    <w:rsid w:val="0063751C"/>
    <w:pPr>
      <w:spacing w:after="0" w:line="240" w:lineRule="auto"/>
    </w:pPr>
  </w:style>
  <w:style w:type="character" w:customStyle="1" w:styleId="BezmezerChar">
    <w:name w:val="Bez mezer Char"/>
    <w:basedOn w:val="Standardnpsmoodstavce"/>
    <w:link w:val="Bezmezer"/>
    <w:uiPriority w:val="1"/>
    <w:rsid w:val="0063751C"/>
  </w:style>
  <w:style w:type="paragraph" w:customStyle="1" w:styleId="Podnadpis111">
    <w:name w:val="Podnadpis 111"/>
    <w:basedOn w:val="Normln"/>
    <w:link w:val="Podnadpis111Char"/>
    <w:qFormat/>
    <w:rsid w:val="0063751C"/>
    <w:pPr>
      <w:keepNext/>
      <w:keepLines/>
      <w:spacing w:before="200" w:line="276" w:lineRule="auto"/>
      <w:ind w:left="284" w:hanging="284"/>
      <w:outlineLvl w:val="1"/>
    </w:pPr>
    <w:rPr>
      <w:rFonts w:ascii="Arial" w:eastAsiaTheme="majorEastAsia" w:hAnsi="Arial" w:cs="Arial"/>
      <w:b/>
      <w:bCs/>
      <w:color w:val="4F81BD" w:themeColor="accent1"/>
      <w:sz w:val="22"/>
      <w:szCs w:val="22"/>
    </w:rPr>
  </w:style>
  <w:style w:type="character" w:customStyle="1" w:styleId="Podnadpis111Char">
    <w:name w:val="Podnadpis 111 Char"/>
    <w:basedOn w:val="Standardnpsmoodstavce"/>
    <w:link w:val="Podnadpis111"/>
    <w:rsid w:val="0063751C"/>
    <w:rPr>
      <w:rFonts w:ascii="Arial" w:eastAsiaTheme="majorEastAsia" w:hAnsi="Arial" w:cs="Arial"/>
      <w:b/>
      <w:bCs/>
      <w:color w:val="4F81BD" w:themeColor="accent1"/>
    </w:rPr>
  </w:style>
  <w:style w:type="character" w:styleId="Sledovanodkaz">
    <w:name w:val="FollowedHyperlink"/>
    <w:basedOn w:val="Standardnpsmoodstavce"/>
    <w:uiPriority w:val="99"/>
    <w:semiHidden/>
    <w:unhideWhenUsed/>
    <w:rsid w:val="00FF56CE"/>
    <w:rPr>
      <w:color w:val="800080" w:themeColor="followedHyperlink"/>
      <w:u w:val="single"/>
    </w:rPr>
  </w:style>
  <w:style w:type="paragraph" w:customStyle="1" w:styleId="Text">
    <w:name w:val="Text"/>
    <w:basedOn w:val="Normln"/>
    <w:rsid w:val="007C462F"/>
    <w:pPr>
      <w:spacing w:after="120"/>
      <w:ind w:left="170"/>
    </w:pPr>
    <w:rPr>
      <w:rFonts w:ascii="Arial" w:hAnsi="Arial"/>
      <w:snapToGrid w:val="0"/>
      <w:sz w:val="22"/>
      <w:szCs w:val="20"/>
      <w:lang w:eastAsia="cs-CZ"/>
    </w:rPr>
  </w:style>
  <w:style w:type="character" w:customStyle="1" w:styleId="black12h">
    <w:name w:val="black12h"/>
    <w:basedOn w:val="Standardnpsmoodstavce"/>
    <w:rsid w:val="00174BBF"/>
  </w:style>
  <w:style w:type="paragraph" w:customStyle="1" w:styleId="Textodrkaa">
    <w:name w:val="Text odrážka a"/>
    <w:aliases w:val="b"/>
    <w:basedOn w:val="Normln"/>
    <w:rsid w:val="00383FA7"/>
    <w:pPr>
      <w:numPr>
        <w:numId w:val="18"/>
      </w:numPr>
      <w:overflowPunct w:val="0"/>
      <w:autoSpaceDE w:val="0"/>
      <w:autoSpaceDN w:val="0"/>
      <w:adjustRightInd w:val="0"/>
      <w:spacing w:before="40" w:after="40"/>
      <w:textAlignment w:val="baseline"/>
    </w:pPr>
    <w:rPr>
      <w:rFonts w:ascii="Arial" w:hAnsi="Arial"/>
      <w:sz w:val="20"/>
      <w:szCs w:val="17"/>
      <w:lang w:eastAsia="cs-CZ"/>
    </w:rPr>
  </w:style>
  <w:style w:type="paragraph" w:customStyle="1" w:styleId="Tabulkatext">
    <w:name w:val="Tabulka text"/>
    <w:link w:val="TabulkatextChar"/>
    <w:uiPriority w:val="6"/>
    <w:qFormat/>
    <w:rsid w:val="0041107A"/>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41107A"/>
    <w:rPr>
      <w:color w:val="080808"/>
      <w:sz w:val="20"/>
    </w:rPr>
  </w:style>
  <w:style w:type="paragraph" w:customStyle="1" w:styleId="Default">
    <w:name w:val="Default"/>
    <w:rsid w:val="009335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 w:id="17034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psv.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cr.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7D1B35F3F8F644891E5CDF907A94B9" ma:contentTypeVersion="0" ma:contentTypeDescription="Vytvoří nový dokument" ma:contentTypeScope="" ma:versionID="cc3a3b877ade8564462d6f127278f1df">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BFCB6-77DC-43CC-B40A-88977D1075B8}">
  <ds:schemaRefs>
    <ds:schemaRef ds:uri="http://schemas.microsoft.com/sharepoint/v3/contenttype/forms"/>
  </ds:schemaRefs>
</ds:datastoreItem>
</file>

<file path=customXml/itemProps2.xml><?xml version="1.0" encoding="utf-8"?>
<ds:datastoreItem xmlns:ds="http://schemas.openxmlformats.org/officeDocument/2006/customXml" ds:itemID="{A97D10FF-8955-433D-B7F5-3E9B060C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861548-F052-453E-9C17-051431163E7E}">
  <ds:schemaRefs>
    <ds:schemaRef ds:uri="http://schemas.openxmlformats.org/officeDocument/2006/bibliography"/>
  </ds:schemaRefs>
</ds:datastoreItem>
</file>

<file path=customXml/itemProps4.xml><?xml version="1.0" encoding="utf-8"?>
<ds:datastoreItem xmlns:ds="http://schemas.openxmlformats.org/officeDocument/2006/customXml" ds:itemID="{2B876488-F235-4C71-810F-9D495E321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6393</Words>
  <Characters>37719</Characters>
  <Application>Microsoft Office Word</Application>
  <DocSecurity>0</DocSecurity>
  <Lines>314</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Mesarčová Veronika Mgr. (MPSV)</dc:creator>
  <cp:lastModifiedBy>Gőrner Jakub Ing. (MPSV)</cp:lastModifiedBy>
  <cp:revision>21</cp:revision>
  <cp:lastPrinted>2021-03-04T06:46:00Z</cp:lastPrinted>
  <dcterms:created xsi:type="dcterms:W3CDTF">2023-11-30T14:35:00Z</dcterms:created>
  <dcterms:modified xsi:type="dcterms:W3CDTF">2024-02-21T11:54:00Z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0x010100547D1B35F3F8F644891E5CDF907A94B9</vt:lpwstr>
  </property>
</Properties>
</file>