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4313" w14:textId="77777777" w:rsidR="00955E7F" w:rsidRDefault="00955E7F">
      <w:pPr>
        <w:spacing w:after="0"/>
        <w:jc w:val="center"/>
        <w:rPr>
          <w:rFonts w:ascii="Garamond" w:hAnsi="Garamond" w:cs="Arial"/>
          <w:b/>
          <w:sz w:val="28"/>
          <w:szCs w:val="28"/>
        </w:rPr>
      </w:pPr>
    </w:p>
    <w:p w14:paraId="4FAF604B" w14:textId="78503D5F"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A96FFC">
        <w:rPr>
          <w:rFonts w:ascii="Garamond" w:hAnsi="Garamond" w:cs="Arial"/>
          <w:b/>
          <w:bCs/>
          <w:sz w:val="28"/>
          <w:szCs w:val="28"/>
        </w:rPr>
        <w:t>00</w:t>
      </w:r>
      <w:r w:rsidR="00F7460A">
        <w:rPr>
          <w:rFonts w:ascii="Garamond" w:hAnsi="Garamond" w:cs="Arial"/>
          <w:b/>
          <w:bCs/>
          <w:sz w:val="28"/>
          <w:szCs w:val="28"/>
        </w:rPr>
        <w:t>6</w:t>
      </w:r>
      <w:r w:rsidR="000B4F9E">
        <w:rPr>
          <w:rFonts w:ascii="Garamond" w:hAnsi="Garamond" w:cs="Arial"/>
          <w:b/>
          <w:bCs/>
          <w:sz w:val="28"/>
          <w:szCs w:val="28"/>
        </w:rPr>
        <w:t xml:space="preserve"> - 202</w:t>
      </w:r>
      <w:r w:rsidR="00A96FFC">
        <w:rPr>
          <w:rFonts w:ascii="Garamond" w:hAnsi="Garamond" w:cs="Arial"/>
          <w:b/>
          <w:bCs/>
          <w:sz w:val="28"/>
          <w:szCs w:val="28"/>
        </w:rPr>
        <w:t>4</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10F3AC8A" w14:textId="77777777" w:rsidR="00955E7F" w:rsidRDefault="00955E7F" w:rsidP="00B82C88">
      <w:pPr>
        <w:spacing w:before="40" w:after="40"/>
        <w:jc w:val="both"/>
        <w:rPr>
          <w:rFonts w:ascii="Garamond" w:hAnsi="Garamond" w:cs="Palatino Linotype"/>
          <w:color w:val="000000"/>
          <w:sz w:val="20"/>
          <w:szCs w:val="20"/>
        </w:rPr>
      </w:pPr>
    </w:p>
    <w:p w14:paraId="324287DA" w14:textId="45D4D4C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1B9B0EB6"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A96FFC" w:rsidRPr="00A96FFC">
        <w:rPr>
          <w:rFonts w:ascii="Garamond" w:hAnsi="Garamond"/>
        </w:rPr>
        <w:t>P24V000000</w:t>
      </w:r>
      <w:r w:rsidR="00F7460A">
        <w:rPr>
          <w:rFonts w:ascii="Garamond" w:hAnsi="Garamond"/>
        </w:rPr>
        <w:t>41</w:t>
      </w:r>
    </w:p>
    <w:p w14:paraId="6B44D975" w14:textId="67E40FC8" w:rsidR="00955E7F"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458DF812"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C108FC" w:rsidRPr="00C108FC">
        <w:t>Axes Computers s.r.o.</w:t>
      </w:r>
      <w:r>
        <w:rPr>
          <w:rFonts w:ascii="Garamond" w:hAnsi="Garamond" w:cs="Arial"/>
          <w:sz w:val="20"/>
          <w:szCs w:val="20"/>
        </w:rPr>
        <w:t>]</w:t>
      </w:r>
      <w:permEnd w:id="19823413"/>
    </w:p>
    <w:p w14:paraId="6389159A" w14:textId="13273206"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C108FC" w:rsidRPr="00C108FC">
        <w:t>Kollárova 2116/1, 301 00 Plzeň</w:t>
      </w:r>
      <w:r>
        <w:rPr>
          <w:rFonts w:ascii="Garamond" w:hAnsi="Garamond" w:cs="Arial"/>
          <w:sz w:val="20"/>
          <w:szCs w:val="20"/>
        </w:rPr>
        <w:t>]</w:t>
      </w:r>
      <w:permEnd w:id="1661501040"/>
    </w:p>
    <w:p w14:paraId="1D0E9AF6" w14:textId="0493C29B"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C108FC" w:rsidRPr="00C108FC">
        <w:t>Mgr. Jiří Blažek, jednatel</w:t>
      </w:r>
      <w:r>
        <w:rPr>
          <w:rFonts w:ascii="Garamond" w:hAnsi="Garamond" w:cs="Arial"/>
          <w:sz w:val="20"/>
          <w:szCs w:val="20"/>
        </w:rPr>
        <w:t>]</w:t>
      </w:r>
      <w:permEnd w:id="564201292"/>
    </w:p>
    <w:p w14:paraId="545BA1A3" w14:textId="52CC71BB"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C108FC" w:rsidRPr="00C108FC">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C108FC" w:rsidRPr="00C108FC">
        <w:t>CZ25232312</w:t>
      </w:r>
      <w:r>
        <w:rPr>
          <w:rFonts w:ascii="Garamond" w:hAnsi="Garamond" w:cs="Arial"/>
          <w:sz w:val="20"/>
          <w:szCs w:val="20"/>
        </w:rPr>
        <w:t>]</w:t>
      </w:r>
      <w:permEnd w:id="1001614304"/>
    </w:p>
    <w:p w14:paraId="5A54D4FD" w14:textId="53A448FE"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C108FC" w:rsidRPr="00C108FC">
        <w:t>u Krajského soudu v Plzni</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C108FC">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C108FC">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3DD8A70C" w:rsidR="008A6FC9" w:rsidRDefault="007E7D43">
      <w:pPr>
        <w:spacing w:after="0" w:line="240" w:lineRule="auto"/>
        <w:ind w:left="567"/>
        <w:jc w:val="both"/>
        <w:rPr>
          <w:rFonts w:ascii="Garamond" w:hAnsi="Garamond" w:cs="Arial"/>
          <w:sz w:val="20"/>
          <w:szCs w:val="20"/>
        </w:rPr>
      </w:pPr>
      <w:permStart w:id="1495287190" w:edGrp="everyone"/>
      <w:r>
        <w:rPr>
          <w:rFonts w:ascii="Garamond" w:hAnsi="Garamond" w:cs="Arial"/>
          <w:sz w:val="20"/>
          <w:szCs w:val="20"/>
        </w:rPr>
        <w:t>[</w:t>
      </w:r>
      <w:r w:rsidR="00A52D0B">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A52D0B">
        <w:t>XXX</w:t>
      </w:r>
      <w:permEnd w:id="1973442838"/>
      <w:r>
        <w:rPr>
          <w:rFonts w:ascii="Garamond" w:hAnsi="Garamond" w:cs="Arial"/>
          <w:sz w:val="20"/>
          <w:szCs w:val="20"/>
        </w:rPr>
        <w:t>], tel.: [</w:t>
      </w:r>
      <w:r w:rsidR="00A52D0B">
        <w:t>XXX</w:t>
      </w:r>
      <w:r>
        <w:rPr>
          <w:rFonts w:ascii="Garamond" w:hAnsi="Garamond" w:cs="Arial"/>
          <w:sz w:val="20"/>
          <w:szCs w:val="20"/>
        </w:rPr>
        <w:t>] (dále jen „Kontaktní osoba Dodavatele“)</w:t>
      </w:r>
    </w:p>
    <w:p w14:paraId="01F9970C" w14:textId="77777777" w:rsidR="00955E7F" w:rsidRDefault="00955E7F">
      <w:pPr>
        <w:spacing w:after="0" w:line="240" w:lineRule="auto"/>
        <w:ind w:left="567"/>
        <w:jc w:val="both"/>
        <w:rPr>
          <w:rFonts w:ascii="Garamond" w:hAnsi="Garamond" w:cs="Arial"/>
          <w:b/>
          <w:i/>
          <w:sz w:val="20"/>
          <w:szCs w:val="20"/>
        </w:rPr>
      </w:pP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03BCC9AA"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C108FC">
        <w:t>83508</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5BF7032A"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2E413BCC" w14:textId="77777777" w:rsidR="00955E7F" w:rsidRDefault="00955E7F" w:rsidP="00F27EEA">
      <w:pPr>
        <w:pStyle w:val="Odstavecseseznamem"/>
        <w:spacing w:before="40" w:after="40"/>
        <w:ind w:left="502"/>
        <w:contextualSpacing w:val="0"/>
        <w:jc w:val="both"/>
        <w:rPr>
          <w:rFonts w:ascii="Garamond" w:hAnsi="Garamond"/>
          <w:sz w:val="20"/>
          <w:szCs w:val="20"/>
        </w:rPr>
      </w:pP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41342015"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19F47B11" w:rsidR="00BA687E" w:rsidRDefault="00FC3553">
      <w:pPr>
        <w:spacing w:after="0"/>
        <w:ind w:left="567" w:hanging="567"/>
        <w:jc w:val="both"/>
        <w:rPr>
          <w:rFonts w:ascii="Garamond" w:hAnsi="Garamond"/>
          <w:sz w:val="20"/>
          <w:szCs w:val="20"/>
        </w:rPr>
      </w:pPr>
      <w:r w:rsidRPr="000B4F9E">
        <w:rPr>
          <w:rFonts w:ascii="Garamond" w:hAnsi="Garamond"/>
          <w:sz w:val="20"/>
          <w:szCs w:val="20"/>
        </w:rPr>
        <w:t xml:space="preserve">Příloha č. </w:t>
      </w:r>
      <w:r w:rsidR="00C51BBC">
        <w:rPr>
          <w:rFonts w:ascii="Garamond" w:hAnsi="Garamond"/>
          <w:sz w:val="20"/>
          <w:szCs w:val="20"/>
        </w:rPr>
        <w:t>3</w:t>
      </w:r>
      <w:r w:rsidRPr="000B4F9E">
        <w:rPr>
          <w:rFonts w:ascii="Garamond" w:hAnsi="Garamond"/>
          <w:sz w:val="20"/>
          <w:szCs w:val="20"/>
        </w:rPr>
        <w:t xml:space="preserve"> – </w:t>
      </w:r>
      <w:r w:rsidR="00772280">
        <w:rPr>
          <w:rFonts w:ascii="Garamond" w:hAnsi="Garamond"/>
          <w:sz w:val="20"/>
          <w:szCs w:val="20"/>
        </w:rPr>
        <w:t>S</w:t>
      </w:r>
      <w:r w:rsidRPr="000B4F9E">
        <w:rPr>
          <w:rFonts w:ascii="Garamond" w:hAnsi="Garamond"/>
          <w:sz w:val="20"/>
          <w:szCs w:val="20"/>
        </w:rPr>
        <w:t>eznam</w:t>
      </w:r>
      <w:r w:rsidR="00E642D4">
        <w:rPr>
          <w:rFonts w:ascii="Garamond" w:hAnsi="Garamond"/>
          <w:sz w:val="20"/>
          <w:szCs w:val="20"/>
        </w:rPr>
        <w:t>u</w:t>
      </w:r>
      <w:r w:rsidRPr="000B4F9E">
        <w:rPr>
          <w:rFonts w:ascii="Garamond" w:hAnsi="Garamond"/>
          <w:sz w:val="20"/>
          <w:szCs w:val="20"/>
        </w:rPr>
        <w:t xml:space="preserve"> poddodavatelů</w:t>
      </w: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lastRenderedPageBreak/>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1903A9BE" w:rsidR="008A6FC9" w:rsidRDefault="008A6FC9">
            <w:pPr>
              <w:spacing w:after="0"/>
              <w:jc w:val="both"/>
              <w:rPr>
                <w:rFonts w:ascii="Garamond" w:hAnsi="Garamond"/>
                <w:sz w:val="20"/>
                <w:szCs w:val="20"/>
              </w:rPr>
            </w:pPr>
          </w:p>
          <w:p w14:paraId="3C9395B2" w14:textId="00812645" w:rsidR="004717DC" w:rsidRDefault="004717DC">
            <w:pPr>
              <w:spacing w:after="0"/>
              <w:jc w:val="both"/>
              <w:rPr>
                <w:rFonts w:ascii="Garamond" w:hAnsi="Garamond"/>
                <w:sz w:val="20"/>
                <w:szCs w:val="20"/>
              </w:rPr>
            </w:pPr>
          </w:p>
          <w:p w14:paraId="75A5DA7D" w14:textId="77777777" w:rsidR="004717DC" w:rsidRDefault="004717DC">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61AF31A1" w:rsidR="008A6FC9" w:rsidRDefault="008A6FC9">
            <w:pPr>
              <w:spacing w:after="0"/>
              <w:jc w:val="both"/>
              <w:rPr>
                <w:rFonts w:ascii="Garamond" w:hAnsi="Garamond"/>
                <w:sz w:val="20"/>
                <w:szCs w:val="20"/>
              </w:rPr>
            </w:pPr>
          </w:p>
          <w:p w14:paraId="190FE274" w14:textId="56DA4B24" w:rsidR="004717DC" w:rsidRDefault="004717DC">
            <w:pPr>
              <w:spacing w:after="0"/>
              <w:jc w:val="both"/>
              <w:rPr>
                <w:rFonts w:ascii="Garamond" w:hAnsi="Garamond"/>
                <w:sz w:val="20"/>
                <w:szCs w:val="20"/>
              </w:rPr>
            </w:pPr>
          </w:p>
          <w:p w14:paraId="0F8199DE" w14:textId="77777777" w:rsidR="004717DC" w:rsidRDefault="004717DC">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1CCB02FC"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C108FC" w:rsidRPr="00C108FC">
              <w:t>Axes Computers s.r.o.</w:t>
            </w:r>
            <w:r>
              <w:rPr>
                <w:rFonts w:ascii="Garamond" w:hAnsi="Garamond"/>
                <w:sz w:val="20"/>
                <w:szCs w:val="20"/>
              </w:rPr>
              <w:t>]</w:t>
            </w:r>
          </w:p>
          <w:p w14:paraId="10E9DFED" w14:textId="3C3AB232" w:rsidR="008A6FC9" w:rsidRDefault="007E7D43">
            <w:pPr>
              <w:spacing w:after="0"/>
              <w:jc w:val="both"/>
              <w:rPr>
                <w:rFonts w:ascii="Garamond" w:hAnsi="Garamond"/>
                <w:i/>
                <w:sz w:val="20"/>
                <w:szCs w:val="20"/>
              </w:rPr>
            </w:pPr>
            <w:r>
              <w:rPr>
                <w:rFonts w:ascii="Garamond" w:hAnsi="Garamond"/>
                <w:sz w:val="20"/>
                <w:szCs w:val="20"/>
              </w:rPr>
              <w:t>[</w:t>
            </w:r>
            <w:r w:rsidR="00C108FC" w:rsidRPr="00C108FC">
              <w:t>Mgr. Jiří Blažek, jednatel</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44305F5E" w14:textId="404FF97D" w:rsidR="00FC3553"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Objednatel upozorňuje a Dodavatel bere na vědomí, že Předmět plnění má být hrazen z účelově určených finančních prostředků </w:t>
      </w:r>
      <w:bookmarkStart w:id="0" w:name="_Hlk129328103"/>
      <w:r w:rsidR="00AD3C03" w:rsidRPr="000B4F9E">
        <w:rPr>
          <w:rFonts w:ascii="Garamond" w:hAnsi="Garamond" w:cs="Arial"/>
          <w:sz w:val="20"/>
          <w:szCs w:val="20"/>
        </w:rPr>
        <w:t xml:space="preserve">poskytnutých z rozpočtu Evropské Unie </w:t>
      </w:r>
      <w:bookmarkEnd w:id="0"/>
      <w:r w:rsidRPr="000B4F9E">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0B4F9E">
        <w:rPr>
          <w:rFonts w:ascii="Garamond" w:hAnsi="Garamond" w:cs="Arial"/>
          <w:i/>
          <w:iCs/>
          <w:sz w:val="20"/>
          <w:szCs w:val="20"/>
        </w:rPr>
        <w:t>o provádění mezinárodních sankcí</w:t>
      </w:r>
      <w:r w:rsidR="000E2C5A" w:rsidRPr="000B4F9E">
        <w:rPr>
          <w:rFonts w:ascii="Garamond" w:hAnsi="Garamond" w:cs="Arial"/>
          <w:i/>
          <w:iCs/>
          <w:sz w:val="20"/>
          <w:szCs w:val="20"/>
        </w:rPr>
        <w:t xml:space="preserve">, </w:t>
      </w:r>
      <w:bookmarkStart w:id="1" w:name="_Hlk129328117"/>
      <w:r w:rsidR="000E2C5A" w:rsidRPr="000B4F9E">
        <w:rPr>
          <w:rFonts w:ascii="Garamond" w:hAnsi="Garamond" w:cs="Arial"/>
          <w:sz w:val="20"/>
          <w:szCs w:val="20"/>
        </w:rPr>
        <w:t>nebo</w:t>
      </w:r>
      <w:r w:rsidR="00AD3C03" w:rsidRPr="000B4F9E">
        <w:rPr>
          <w:rFonts w:ascii="Garamond" w:hAnsi="Garamond" w:cs="Arial"/>
          <w:sz w:val="20"/>
          <w:szCs w:val="20"/>
        </w:rPr>
        <w:t xml:space="preserve"> další omezení stanovená poskytovatelem Dotace </w:t>
      </w:r>
      <w:bookmarkEnd w:id="1"/>
      <w:r w:rsidRPr="000B4F9E">
        <w:rPr>
          <w:rFonts w:ascii="Garamond" w:hAnsi="Garamond" w:cs="Arial"/>
          <w:sz w:val="20"/>
          <w:szCs w:val="20"/>
        </w:rPr>
        <w:t>nebyla poskytnuta žádná část Dotace, nebo aby se takové osoby nestaly konečnými příjemci žádné části Dotace.</w:t>
      </w:r>
    </w:p>
    <w:p w14:paraId="0EC770BE" w14:textId="5C8B697C" w:rsidR="00FC3553"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Dodavatel se zavazuje použít pro splnění Předmětu plnění pouze takové poddodavatele, kteří jsou uvedeni v příloze </w:t>
      </w:r>
      <w:r w:rsidR="00875BB2" w:rsidRPr="000B4F9E">
        <w:rPr>
          <w:rFonts w:ascii="Garamond" w:hAnsi="Garamond" w:cs="Arial"/>
          <w:sz w:val="20"/>
          <w:szCs w:val="20"/>
        </w:rPr>
        <w:t xml:space="preserve">č. 3 </w:t>
      </w:r>
      <w:r w:rsidRPr="000B4F9E">
        <w:rPr>
          <w:rFonts w:ascii="Garamond" w:hAnsi="Garamond" w:cs="Arial"/>
          <w:sz w:val="20"/>
          <w:szCs w:val="20"/>
        </w:rPr>
        <w:t>Smlouvy, nebo takového poddodavatele, kterého předem (před plněním části Předmětu plnění, jež má být plněna takovým novým poddodavatelem) oznámil Objednateli a Objednatel současně takového poddodavatele předem schválil.</w:t>
      </w:r>
    </w:p>
    <w:p w14:paraId="376A6ABB" w14:textId="5107A780" w:rsidR="00534F0B"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bookmarkStart w:id="2" w:name="_Hlk129328322"/>
      <w:r w:rsidRPr="000B4F9E">
        <w:rPr>
          <w:rFonts w:ascii="Garamond" w:hAnsi="Garamond" w:cs="Arial"/>
          <w:sz w:val="20"/>
          <w:szCs w:val="20"/>
        </w:rPr>
        <w:t xml:space="preserve">Dodavatel se zavazuje zajistit, aby se jeho skutečným majitelem ve smyslu zák. č. 37/2021 Sb., </w:t>
      </w:r>
      <w:r w:rsidRPr="000B4F9E">
        <w:rPr>
          <w:rFonts w:ascii="Garamond" w:hAnsi="Garamond" w:cs="Arial"/>
          <w:i/>
          <w:iCs/>
          <w:sz w:val="20"/>
          <w:szCs w:val="20"/>
        </w:rPr>
        <w:t>o evidenci skutečných majitelů</w:t>
      </w:r>
      <w:r w:rsidRPr="000B4F9E">
        <w:rPr>
          <w:rFonts w:ascii="Garamond" w:hAnsi="Garamond" w:cs="Arial"/>
          <w:sz w:val="20"/>
          <w:szCs w:val="20"/>
        </w:rPr>
        <w:t xml:space="preserve"> </w:t>
      </w:r>
      <w:r w:rsidR="00F91582" w:rsidRPr="000B4F9E">
        <w:rPr>
          <w:rFonts w:ascii="Garamond" w:hAnsi="Garamond" w:cs="Arial"/>
          <w:sz w:val="20"/>
          <w:szCs w:val="20"/>
        </w:rPr>
        <w:t xml:space="preserve">nebo skutečným majitelem jeho poddodavatele </w:t>
      </w:r>
      <w:r w:rsidRPr="000B4F9E">
        <w:rPr>
          <w:rFonts w:ascii="Garamond" w:hAnsi="Garamond" w:cs="Arial"/>
          <w:sz w:val="20"/>
          <w:szCs w:val="20"/>
        </w:rPr>
        <w:t>v mezidobí mezi uzavřením Smlouvy a jejím úplným splněním nestala osoba</w:t>
      </w:r>
      <w:r w:rsidR="00534F0B" w:rsidRPr="000B4F9E">
        <w:rPr>
          <w:rFonts w:ascii="Garamond" w:hAnsi="Garamond" w:cs="Arial"/>
          <w:sz w:val="20"/>
          <w:szCs w:val="20"/>
        </w:rPr>
        <w:t>:</w:t>
      </w:r>
    </w:p>
    <w:p w14:paraId="143CE977" w14:textId="44A45E73" w:rsidR="00FC3553" w:rsidRPr="000B4F9E" w:rsidRDefault="00FC3553" w:rsidP="00534F0B">
      <w:pPr>
        <w:pStyle w:val="Odstavecseseznamem"/>
        <w:numPr>
          <w:ilvl w:val="0"/>
          <w:numId w:val="22"/>
        </w:numPr>
        <w:spacing w:before="120" w:after="120"/>
        <w:contextualSpacing w:val="0"/>
        <w:jc w:val="both"/>
        <w:rPr>
          <w:rFonts w:ascii="Garamond" w:hAnsi="Garamond" w:cs="Arial"/>
          <w:sz w:val="20"/>
          <w:szCs w:val="20"/>
        </w:rPr>
      </w:pPr>
      <w:r w:rsidRPr="000B4F9E">
        <w:rPr>
          <w:rFonts w:ascii="Garamond" w:hAnsi="Garamond" w:cs="Arial"/>
          <w:sz w:val="20"/>
          <w:szCs w:val="20"/>
        </w:rPr>
        <w:lastRenderedPageBreak/>
        <w:t>na níž dopadají mezinárodní sankce ve smyslu zák. č. 69/2006 Sb</w:t>
      </w:r>
      <w:r w:rsidR="00F91582" w:rsidRPr="000B4F9E">
        <w:rPr>
          <w:rFonts w:ascii="Garamond" w:hAnsi="Garamond" w:cs="Arial"/>
          <w:sz w:val="20"/>
          <w:szCs w:val="20"/>
        </w:rPr>
        <w:t>.</w:t>
      </w:r>
      <w:r w:rsidR="00534F0B" w:rsidRPr="000B4F9E">
        <w:rPr>
          <w:rFonts w:ascii="Garamond" w:hAnsi="Garamond" w:cs="Arial"/>
          <w:sz w:val="20"/>
          <w:szCs w:val="20"/>
        </w:rPr>
        <w:t>;</w:t>
      </w:r>
    </w:p>
    <w:p w14:paraId="06FB7D92" w14:textId="7EC5A396" w:rsidR="00534F0B" w:rsidRPr="000B4F9E" w:rsidRDefault="00534F0B" w:rsidP="00534F0B">
      <w:pPr>
        <w:pStyle w:val="Odstavecseseznamem"/>
        <w:numPr>
          <w:ilvl w:val="0"/>
          <w:numId w:val="22"/>
        </w:numPr>
        <w:spacing w:before="120" w:after="120"/>
        <w:contextualSpacing w:val="0"/>
        <w:jc w:val="both"/>
        <w:rPr>
          <w:rFonts w:ascii="Garamond" w:hAnsi="Garamond" w:cs="Arial"/>
          <w:sz w:val="20"/>
          <w:szCs w:val="20"/>
        </w:rPr>
      </w:pPr>
      <w:r w:rsidRPr="000B4F9E">
        <w:rPr>
          <w:rFonts w:ascii="Garamond" w:hAnsi="Garamond" w:cs="Arial"/>
          <w:sz w:val="20"/>
          <w:szCs w:val="20"/>
        </w:rPr>
        <w:t xml:space="preserve">která je ve střetu zájmů ve smyslu § 2 odst. 1 písm. c) zák. č. 159/2006 Sb., </w:t>
      </w:r>
      <w:r w:rsidRPr="000B4F9E">
        <w:rPr>
          <w:rFonts w:ascii="Garamond" w:hAnsi="Garamond" w:cs="Arial"/>
          <w:i/>
          <w:iCs/>
          <w:sz w:val="20"/>
          <w:szCs w:val="20"/>
        </w:rPr>
        <w:t>o střetu zájmů</w:t>
      </w:r>
      <w:r w:rsidR="00912713" w:rsidRPr="000B4F9E">
        <w:rPr>
          <w:rFonts w:ascii="Garamond" w:hAnsi="Garamond" w:cs="Arial"/>
          <w:i/>
          <w:iCs/>
          <w:sz w:val="20"/>
          <w:szCs w:val="20"/>
        </w:rPr>
        <w:t>,</w:t>
      </w:r>
      <w:r w:rsidR="00AD3C03" w:rsidRPr="000B4F9E">
        <w:rPr>
          <w:rFonts w:ascii="Garamond" w:hAnsi="Garamond" w:cs="Arial"/>
          <w:i/>
          <w:iCs/>
          <w:sz w:val="20"/>
          <w:szCs w:val="20"/>
        </w:rPr>
        <w:t xml:space="preserve"> </w:t>
      </w:r>
      <w:r w:rsidR="00AD3C03" w:rsidRPr="000B4F9E">
        <w:rPr>
          <w:rFonts w:ascii="Garamond" w:hAnsi="Garamond" w:cs="Arial"/>
          <w:sz w:val="20"/>
          <w:szCs w:val="20"/>
        </w:rPr>
        <w:t>nebo</w:t>
      </w:r>
    </w:p>
    <w:p w14:paraId="24014A5C" w14:textId="40AC8628" w:rsidR="00534F0B" w:rsidRPr="000B4F9E" w:rsidRDefault="00534F0B" w:rsidP="00534F0B">
      <w:pPr>
        <w:pStyle w:val="Odstavecseseznamem"/>
        <w:numPr>
          <w:ilvl w:val="0"/>
          <w:numId w:val="22"/>
        </w:numPr>
        <w:spacing w:before="120" w:after="120"/>
        <w:contextualSpacing w:val="0"/>
        <w:jc w:val="both"/>
        <w:rPr>
          <w:rFonts w:ascii="Garamond" w:hAnsi="Garamond" w:cs="Arial"/>
          <w:sz w:val="20"/>
          <w:szCs w:val="20"/>
        </w:rPr>
      </w:pPr>
      <w:r w:rsidRPr="000B4F9E">
        <w:rPr>
          <w:rFonts w:ascii="Garamond" w:hAnsi="Garamond" w:cs="Arial"/>
          <w:sz w:val="20"/>
          <w:szCs w:val="20"/>
        </w:rPr>
        <w:t xml:space="preserve">která je daňovým rezidentem „nespolupracující jurisdikce“ dle </w:t>
      </w:r>
      <w:hyperlink r:id="rId7" w:history="1">
        <w:r w:rsidR="00AD3C03" w:rsidRPr="000B4F9E">
          <w:rPr>
            <w:rStyle w:val="Hypertextovodkaz"/>
            <w:rFonts w:ascii="Garamond" w:hAnsi="Garamond" w:cs="Arial"/>
            <w:sz w:val="20"/>
            <w:szCs w:val="20"/>
          </w:rPr>
          <w:t>https://www.consilium.europa.eu/cs/policies/eu-list-of-non-cooperative-jurisdictions/</w:t>
        </w:r>
      </w:hyperlink>
      <w:r w:rsidR="00AD3C03" w:rsidRPr="000B4F9E">
        <w:rPr>
          <w:rFonts w:ascii="Garamond" w:hAnsi="Garamond" w:cs="Arial"/>
          <w:sz w:val="20"/>
          <w:szCs w:val="20"/>
        </w:rPr>
        <w:t>.</w:t>
      </w:r>
    </w:p>
    <w:p w14:paraId="04AB42B4" w14:textId="494B89D9" w:rsidR="00AD3C03" w:rsidRPr="000B4F9E" w:rsidRDefault="00AD3C03" w:rsidP="00AD3C0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Dodavatel je rovněž povinen zajisti</w:t>
      </w:r>
      <w:r w:rsidR="00B846DA" w:rsidRPr="000B4F9E">
        <w:rPr>
          <w:rFonts w:ascii="Garamond" w:hAnsi="Garamond" w:cs="Arial"/>
          <w:sz w:val="20"/>
          <w:szCs w:val="20"/>
        </w:rPr>
        <w:t>t</w:t>
      </w:r>
      <w:r w:rsidRPr="000B4F9E">
        <w:rPr>
          <w:rFonts w:ascii="Garamond" w:hAnsi="Garamond" w:cs="Arial"/>
          <w:sz w:val="20"/>
          <w:szCs w:val="20"/>
        </w:rPr>
        <w:t xml:space="preserve">, aby se </w:t>
      </w:r>
      <w:r w:rsidR="00F549A9" w:rsidRPr="000B4F9E">
        <w:rPr>
          <w:rFonts w:ascii="Garamond" w:hAnsi="Garamond" w:cs="Arial"/>
          <w:sz w:val="20"/>
          <w:szCs w:val="20"/>
        </w:rPr>
        <w:t>v</w:t>
      </w:r>
      <w:r w:rsidR="00B846DA" w:rsidRPr="000B4F9E">
        <w:rPr>
          <w:rFonts w:ascii="Garamond" w:hAnsi="Garamond" w:cs="Arial"/>
          <w:sz w:val="20"/>
          <w:szCs w:val="20"/>
        </w:rPr>
        <w:t> </w:t>
      </w:r>
      <w:r w:rsidR="00F549A9" w:rsidRPr="000B4F9E">
        <w:rPr>
          <w:rFonts w:ascii="Garamond" w:hAnsi="Garamond" w:cs="Arial"/>
          <w:sz w:val="20"/>
          <w:szCs w:val="20"/>
        </w:rPr>
        <w:t xml:space="preserve">mezidobí mezi uzavřením Smlouvy a jejím úplným splněním </w:t>
      </w:r>
      <w:r w:rsidR="00E15926" w:rsidRPr="000B4F9E">
        <w:rPr>
          <w:rFonts w:ascii="Garamond" w:hAnsi="Garamond" w:cs="Arial"/>
          <w:sz w:val="20"/>
          <w:szCs w:val="20"/>
        </w:rPr>
        <w:t xml:space="preserve">nestal </w:t>
      </w:r>
      <w:r w:rsidR="00F91582" w:rsidRPr="000B4F9E">
        <w:rPr>
          <w:rFonts w:ascii="Garamond" w:hAnsi="Garamond" w:cs="Arial"/>
          <w:sz w:val="20"/>
          <w:szCs w:val="20"/>
        </w:rPr>
        <w:t>(ve smyslu definice dle Doporučení Komise (EU) 2020/1039)</w:t>
      </w:r>
      <w:r w:rsidR="00425C8A" w:rsidRPr="000B4F9E">
        <w:rPr>
          <w:rFonts w:ascii="Garamond" w:hAnsi="Garamond" w:cs="Arial"/>
          <w:sz w:val="20"/>
          <w:szCs w:val="20"/>
        </w:rPr>
        <w:t xml:space="preserve"> on</w:t>
      </w:r>
      <w:r w:rsidR="00BE0C8C" w:rsidRPr="000B4F9E">
        <w:rPr>
          <w:rFonts w:ascii="Garamond" w:hAnsi="Garamond" w:cs="Arial"/>
          <w:sz w:val="20"/>
          <w:szCs w:val="20"/>
        </w:rPr>
        <w:t>,</w:t>
      </w:r>
      <w:r w:rsidR="00F91582" w:rsidRPr="000B4F9E">
        <w:rPr>
          <w:rFonts w:ascii="Garamond" w:hAnsi="Garamond" w:cs="Arial"/>
          <w:sz w:val="20"/>
          <w:szCs w:val="20"/>
        </w:rPr>
        <w:t xml:space="preserve"> </w:t>
      </w:r>
      <w:r w:rsidR="00BE0C8C" w:rsidRPr="000B4F9E">
        <w:rPr>
          <w:rFonts w:ascii="Garamond" w:hAnsi="Garamond" w:cstheme="minorHAnsi"/>
        </w:rPr>
        <w:t>případně některý z jeho poddodavatelů</w:t>
      </w:r>
      <w:r w:rsidR="00AD2C36" w:rsidRPr="000B4F9E">
        <w:rPr>
          <w:rFonts w:ascii="Garamond" w:hAnsi="Garamond" w:cstheme="minorHAnsi"/>
        </w:rPr>
        <w:t>,</w:t>
      </w:r>
      <w:r w:rsidR="00BE0C8C" w:rsidRPr="000B4F9E">
        <w:rPr>
          <w:rFonts w:ascii="Garamond" w:hAnsi="Garamond" w:cstheme="minorHAnsi"/>
        </w:rPr>
        <w:t xml:space="preserve"> </w:t>
      </w:r>
      <w:r w:rsidR="00E15926" w:rsidRPr="000B4F9E">
        <w:rPr>
          <w:rFonts w:ascii="Garamond" w:hAnsi="Garamond" w:cs="Arial"/>
          <w:sz w:val="20"/>
          <w:szCs w:val="20"/>
        </w:rPr>
        <w:t>osobou, která:</w:t>
      </w:r>
    </w:p>
    <w:p w14:paraId="301B9107" w14:textId="4EC69183" w:rsidR="00E15926" w:rsidRPr="000B4F9E" w:rsidRDefault="00F91582" w:rsidP="00E15926">
      <w:pPr>
        <w:pStyle w:val="Odstavecseseznamem"/>
        <w:numPr>
          <w:ilvl w:val="0"/>
          <w:numId w:val="23"/>
        </w:numPr>
        <w:spacing w:before="120" w:after="120"/>
        <w:jc w:val="both"/>
        <w:rPr>
          <w:rFonts w:ascii="Garamond" w:hAnsi="Garamond" w:cs="Arial"/>
          <w:sz w:val="20"/>
          <w:szCs w:val="20"/>
        </w:rPr>
      </w:pPr>
      <w:r w:rsidRPr="000B4F9E">
        <w:rPr>
          <w:rFonts w:ascii="Garamond" w:hAnsi="Garamond"/>
          <w:sz w:val="20"/>
          <w:szCs w:val="20"/>
        </w:rPr>
        <w:t xml:space="preserve">je </w:t>
      </w:r>
      <w:r w:rsidR="00E15926" w:rsidRPr="000B4F9E">
        <w:rPr>
          <w:rFonts w:ascii="Garamond" w:hAnsi="Garamond"/>
          <w:sz w:val="20"/>
          <w:szCs w:val="20"/>
        </w:rPr>
        <w:t>daňovým rezidentem v</w:t>
      </w:r>
      <w:r w:rsidR="00B846DA" w:rsidRPr="000B4F9E">
        <w:rPr>
          <w:rFonts w:ascii="Garamond" w:hAnsi="Garamond"/>
          <w:sz w:val="20"/>
          <w:szCs w:val="20"/>
        </w:rPr>
        <w:t> </w:t>
      </w:r>
      <w:r w:rsidR="00E15926" w:rsidRPr="000B4F9E">
        <w:rPr>
          <w:rFonts w:ascii="Garamond" w:hAnsi="Garamond"/>
          <w:sz w:val="20"/>
          <w:szCs w:val="20"/>
        </w:rPr>
        <w:t>jurisdikcích uvedených na unijním seznamu nespolupracujících jurisdikcí (</w:t>
      </w:r>
      <w:hyperlink r:id="rId8" w:history="1">
        <w:r w:rsidR="00E15926" w:rsidRPr="000B4F9E">
          <w:rPr>
            <w:rStyle w:val="Hypertextovodkaz"/>
            <w:rFonts w:ascii="Garamond" w:hAnsi="Garamond" w:cs="Arial"/>
            <w:sz w:val="20"/>
            <w:szCs w:val="20"/>
          </w:rPr>
          <w:t>https://www.consilium.europa.eu/cs/policies/eu-list-of-non-cooperative-jurisdictions/</w:t>
        </w:r>
      </w:hyperlink>
      <w:r w:rsidR="00E15926" w:rsidRPr="000B4F9E">
        <w:rPr>
          <w:rStyle w:val="Hypertextovodkaz"/>
          <w:rFonts w:ascii="Garamond" w:hAnsi="Garamond" w:cs="Arial"/>
          <w:sz w:val="20"/>
          <w:szCs w:val="20"/>
        </w:rPr>
        <w:t>)</w:t>
      </w:r>
      <w:r w:rsidR="00E15926" w:rsidRPr="000B4F9E">
        <w:rPr>
          <w:rFonts w:ascii="Garamond" w:hAnsi="Garamond"/>
          <w:sz w:val="20"/>
          <w:szCs w:val="20"/>
        </w:rPr>
        <w:t xml:space="preserve">, </w:t>
      </w:r>
      <w:r w:rsidRPr="000B4F9E">
        <w:rPr>
          <w:rFonts w:ascii="Garamond" w:hAnsi="Garamond"/>
          <w:sz w:val="20"/>
          <w:szCs w:val="20"/>
        </w:rPr>
        <w:t xml:space="preserve">nebo osobou </w:t>
      </w:r>
      <w:r w:rsidR="00E15926" w:rsidRPr="000B4F9E">
        <w:rPr>
          <w:rFonts w:ascii="Garamond" w:hAnsi="Garamond"/>
          <w:sz w:val="20"/>
          <w:szCs w:val="20"/>
        </w:rPr>
        <w:t>zaps</w:t>
      </w:r>
      <w:r w:rsidRPr="000B4F9E">
        <w:rPr>
          <w:rFonts w:ascii="Garamond" w:hAnsi="Garamond"/>
          <w:sz w:val="20"/>
          <w:szCs w:val="20"/>
        </w:rPr>
        <w:t>a</w:t>
      </w:r>
      <w:r w:rsidR="00E15926" w:rsidRPr="000B4F9E">
        <w:rPr>
          <w:rFonts w:ascii="Garamond" w:hAnsi="Garamond"/>
          <w:sz w:val="20"/>
          <w:szCs w:val="20"/>
        </w:rPr>
        <w:t>n</w:t>
      </w:r>
      <w:r w:rsidRPr="000B4F9E">
        <w:rPr>
          <w:rFonts w:ascii="Garamond" w:hAnsi="Garamond"/>
          <w:sz w:val="20"/>
          <w:szCs w:val="20"/>
        </w:rPr>
        <w:t>ou</w:t>
      </w:r>
      <w:r w:rsidR="00E15926" w:rsidRPr="000B4F9E">
        <w:rPr>
          <w:rFonts w:ascii="Garamond" w:hAnsi="Garamond"/>
          <w:sz w:val="20"/>
          <w:szCs w:val="20"/>
        </w:rPr>
        <w:t xml:space="preserve"> v</w:t>
      </w:r>
      <w:r w:rsidR="00B846DA" w:rsidRPr="000B4F9E">
        <w:rPr>
          <w:rFonts w:ascii="Garamond" w:hAnsi="Garamond"/>
          <w:sz w:val="20"/>
          <w:szCs w:val="20"/>
        </w:rPr>
        <w:t> </w:t>
      </w:r>
      <w:r w:rsidR="00E15926" w:rsidRPr="000B4F9E">
        <w:rPr>
          <w:rFonts w:ascii="Garamond" w:hAnsi="Garamond"/>
          <w:sz w:val="20"/>
          <w:szCs w:val="20"/>
        </w:rPr>
        <w:t xml:space="preserve">obchodním rejstříku podle právních přepisů těchto jurisdikcí; </w:t>
      </w:r>
    </w:p>
    <w:p w14:paraId="4DFB0867" w14:textId="3C2A8091" w:rsidR="00E15926" w:rsidRPr="000B4F9E" w:rsidRDefault="00B846DA" w:rsidP="00E15926">
      <w:pPr>
        <w:pStyle w:val="Odstavecseseznamem"/>
        <w:numPr>
          <w:ilvl w:val="0"/>
          <w:numId w:val="23"/>
        </w:numPr>
        <w:spacing w:before="120" w:after="120"/>
        <w:jc w:val="both"/>
        <w:rPr>
          <w:rFonts w:ascii="Garamond" w:hAnsi="Garamond" w:cs="Arial"/>
          <w:sz w:val="20"/>
          <w:szCs w:val="20"/>
        </w:rPr>
      </w:pPr>
      <w:r w:rsidRPr="000B4F9E">
        <w:rPr>
          <w:rFonts w:ascii="Garamond" w:hAnsi="Garamond"/>
          <w:sz w:val="20"/>
          <w:szCs w:val="20"/>
        </w:rPr>
        <w:t xml:space="preserve">je </w:t>
      </w:r>
      <w:r w:rsidR="00E15926" w:rsidRPr="000B4F9E">
        <w:rPr>
          <w:rFonts w:ascii="Garamond" w:hAnsi="Garamond"/>
          <w:sz w:val="20"/>
          <w:szCs w:val="20"/>
        </w:rPr>
        <w:t>přímo či nepřímo ovládán</w:t>
      </w:r>
      <w:r w:rsidR="00F91582" w:rsidRPr="000B4F9E">
        <w:rPr>
          <w:rFonts w:ascii="Garamond" w:hAnsi="Garamond"/>
          <w:sz w:val="20"/>
          <w:szCs w:val="20"/>
        </w:rPr>
        <w:t>a</w:t>
      </w:r>
      <w:r w:rsidR="00E15926" w:rsidRPr="000B4F9E">
        <w:rPr>
          <w:rFonts w:ascii="Garamond" w:hAnsi="Garamond"/>
          <w:sz w:val="20"/>
          <w:szCs w:val="20"/>
        </w:rPr>
        <w:t xml:space="preserve"> podílníky v jurisdikcích uvedených na unijním seznamu nespolupracujících jurisdikcí, a to až po úroveň skutečného majitele; </w:t>
      </w:r>
    </w:p>
    <w:p w14:paraId="2EC15C50" w14:textId="3E2FE821" w:rsidR="00E15926" w:rsidRPr="000B4F9E" w:rsidRDefault="00E15926" w:rsidP="00E15926">
      <w:pPr>
        <w:pStyle w:val="Odstavecseseznamem"/>
        <w:numPr>
          <w:ilvl w:val="0"/>
          <w:numId w:val="23"/>
        </w:numPr>
        <w:spacing w:before="120" w:after="120"/>
        <w:jc w:val="both"/>
        <w:rPr>
          <w:rFonts w:ascii="Garamond" w:hAnsi="Garamond" w:cs="Arial"/>
          <w:sz w:val="20"/>
          <w:szCs w:val="20"/>
        </w:rPr>
      </w:pPr>
      <w:r w:rsidRPr="000B4F9E">
        <w:rPr>
          <w:rFonts w:ascii="Garamond" w:hAnsi="Garamond"/>
          <w:sz w:val="20"/>
          <w:szCs w:val="20"/>
        </w:rPr>
        <w:t>přímo či nepřímo ovlád</w:t>
      </w:r>
      <w:r w:rsidR="00F91582" w:rsidRPr="000B4F9E">
        <w:rPr>
          <w:rFonts w:ascii="Garamond" w:hAnsi="Garamond"/>
          <w:sz w:val="20"/>
          <w:szCs w:val="20"/>
        </w:rPr>
        <w:t>á</w:t>
      </w:r>
      <w:r w:rsidRPr="000B4F9E">
        <w:rPr>
          <w:rFonts w:ascii="Garamond" w:hAnsi="Garamond"/>
          <w:sz w:val="20"/>
          <w:szCs w:val="20"/>
        </w:rPr>
        <w:t xml:space="preserve"> dceřiné společnosti nebo vlastn</w:t>
      </w:r>
      <w:r w:rsidR="00F91582" w:rsidRPr="000B4F9E">
        <w:rPr>
          <w:rFonts w:ascii="Garamond" w:hAnsi="Garamond"/>
          <w:sz w:val="20"/>
          <w:szCs w:val="20"/>
        </w:rPr>
        <w:t>í</w:t>
      </w:r>
      <w:r w:rsidRPr="000B4F9E">
        <w:rPr>
          <w:rFonts w:ascii="Garamond" w:hAnsi="Garamond"/>
          <w:sz w:val="20"/>
          <w:szCs w:val="20"/>
        </w:rPr>
        <w:t xml:space="preserve"> stálé provozovny v jurisdikcích uvedených na unijním seznamu nespolupracujících jurisdikcí</w:t>
      </w:r>
      <w:r w:rsidR="00F91582" w:rsidRPr="000B4F9E">
        <w:rPr>
          <w:rFonts w:ascii="Garamond" w:hAnsi="Garamond"/>
          <w:sz w:val="20"/>
          <w:szCs w:val="20"/>
        </w:rPr>
        <w:t>;</w:t>
      </w:r>
    </w:p>
    <w:p w14:paraId="19976B6B" w14:textId="01099DB4" w:rsidR="00E15926" w:rsidRPr="000B4F9E" w:rsidRDefault="00E15926" w:rsidP="00F91582">
      <w:pPr>
        <w:pStyle w:val="Odstavecseseznamem"/>
        <w:numPr>
          <w:ilvl w:val="0"/>
          <w:numId w:val="23"/>
        </w:numPr>
        <w:spacing w:before="120" w:after="120"/>
        <w:ind w:left="714" w:hanging="357"/>
        <w:contextualSpacing w:val="0"/>
        <w:jc w:val="both"/>
        <w:rPr>
          <w:rFonts w:ascii="Garamond" w:hAnsi="Garamond" w:cs="Arial"/>
          <w:sz w:val="20"/>
          <w:szCs w:val="20"/>
        </w:rPr>
      </w:pPr>
      <w:r w:rsidRPr="000B4F9E">
        <w:rPr>
          <w:rFonts w:ascii="Garamond" w:hAnsi="Garamond"/>
          <w:sz w:val="20"/>
          <w:szCs w:val="20"/>
        </w:rPr>
        <w:t>sdíl</w:t>
      </w:r>
      <w:r w:rsidR="00F91582" w:rsidRPr="000B4F9E">
        <w:rPr>
          <w:rFonts w:ascii="Garamond" w:hAnsi="Garamond"/>
          <w:sz w:val="20"/>
          <w:szCs w:val="20"/>
        </w:rPr>
        <w:t>í</w:t>
      </w:r>
      <w:r w:rsidRPr="000B4F9E">
        <w:rPr>
          <w:rFonts w:ascii="Garamond" w:hAnsi="Garamond"/>
          <w:sz w:val="20"/>
          <w:szCs w:val="20"/>
        </w:rPr>
        <w:t xml:space="preserve"> vlastnictví s podniky v jurisdikcích uvedených na unijním seznamu nespolupracujících jurisdikcí.</w:t>
      </w:r>
    </w:p>
    <w:bookmarkEnd w:id="2"/>
    <w:p w14:paraId="7FD535CB" w14:textId="7152BF97" w:rsidR="00FC3553"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Dodavatel se zavazuje nahradit škodu vzniklou Objednateli z porušení povinnosti Dodavatele dle čl. </w:t>
      </w:r>
      <w:r w:rsidR="00B846DA" w:rsidRPr="000B4F9E">
        <w:rPr>
          <w:rFonts w:ascii="Garamond" w:hAnsi="Garamond" w:cs="Arial"/>
          <w:sz w:val="20"/>
          <w:szCs w:val="20"/>
        </w:rPr>
        <w:t xml:space="preserve">4.8, </w:t>
      </w:r>
      <w:r w:rsidRPr="000B4F9E">
        <w:rPr>
          <w:rFonts w:ascii="Garamond" w:hAnsi="Garamond" w:cs="Arial"/>
          <w:sz w:val="20"/>
          <w:szCs w:val="20"/>
        </w:rPr>
        <w:t>4.9</w:t>
      </w:r>
      <w:r w:rsidR="00B846DA" w:rsidRPr="000B4F9E">
        <w:rPr>
          <w:rFonts w:ascii="Garamond" w:hAnsi="Garamond" w:cs="Arial"/>
          <w:sz w:val="20"/>
          <w:szCs w:val="20"/>
        </w:rPr>
        <w:t xml:space="preserve"> nebo</w:t>
      </w:r>
      <w:r w:rsidRPr="000B4F9E">
        <w:rPr>
          <w:rFonts w:ascii="Garamond" w:hAnsi="Garamond" w:cs="Arial"/>
          <w:sz w:val="20"/>
          <w:szCs w:val="20"/>
        </w:rPr>
        <w:t xml:space="preserve"> 4.10, přičemž za škodu se považuje i krácení nebo neposkytnutí Dotace.</w:t>
      </w:r>
    </w:p>
    <w:p w14:paraId="3754D011" w14:textId="7B95CD10" w:rsidR="000D6CAB"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Objednatel je oprávněn odstoupit od Smlouvy v případě porušení povinnosti Dodavatele dle čl. </w:t>
      </w:r>
      <w:r w:rsidR="00AE40F0" w:rsidRPr="000B4F9E">
        <w:rPr>
          <w:rFonts w:ascii="Garamond" w:hAnsi="Garamond" w:cs="Arial"/>
          <w:sz w:val="20"/>
          <w:szCs w:val="20"/>
        </w:rPr>
        <w:t xml:space="preserve">4.8, </w:t>
      </w:r>
      <w:r w:rsidRPr="000B4F9E">
        <w:rPr>
          <w:rFonts w:ascii="Garamond" w:hAnsi="Garamond" w:cs="Arial"/>
          <w:sz w:val="20"/>
          <w:szCs w:val="20"/>
        </w:rPr>
        <w:t>4.9</w:t>
      </w:r>
      <w:r w:rsidR="00AE40F0" w:rsidRPr="000B4F9E">
        <w:rPr>
          <w:rFonts w:ascii="Garamond" w:hAnsi="Garamond" w:cs="Arial"/>
          <w:sz w:val="20"/>
          <w:szCs w:val="20"/>
        </w:rPr>
        <w:t xml:space="preserve"> nebo </w:t>
      </w:r>
      <w:r w:rsidR="00F549A9" w:rsidRPr="000B4F9E">
        <w:rPr>
          <w:rFonts w:ascii="Garamond" w:hAnsi="Garamond" w:cs="Arial"/>
          <w:sz w:val="20"/>
          <w:szCs w:val="20"/>
        </w:rPr>
        <w:t>4.10</w:t>
      </w:r>
      <w:r w:rsidRPr="000B4F9E">
        <w:rPr>
          <w:rFonts w:ascii="Garamond" w:hAnsi="Garamond" w:cs="Arial"/>
          <w:sz w:val="20"/>
          <w:szCs w:val="20"/>
        </w:rPr>
        <w:t xml:space="preserve">. </w:t>
      </w:r>
    </w:p>
    <w:p w14:paraId="43DA9662" w14:textId="69F49E59" w:rsidR="000D6CAB" w:rsidRPr="000B4F9E" w:rsidRDefault="000D6CAB" w:rsidP="000D6CAB">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Za poddodavatele se pro účely Smlouvy považuje osoba odlišná od Dodavatele, prostřednictvím níž bude Dodavatel poskytovat Předmět plnění nebo jeho část (poddodavatelem tedy je třetí osoba, která se aktivně zapojí do plnění (poskytne nějakou činnost), tj. např. zajišťuje služby přepravy Předmětu plnění od Dodavatele k Objednateli, služby instalace Předmětu plnění v místě plnění, montáž, stavební práce, školení, servisní či revizní služby apod.). </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lastRenderedPageBreak/>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lastRenderedPageBreak/>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lastRenderedPageBreak/>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9"/>
      <w:footerReference w:type="default" r:id="rId10"/>
      <w:headerReference w:type="first" r:id="rId11"/>
      <w:footerReference w:type="first" r:id="rId12"/>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4A01" w14:textId="77777777" w:rsidR="00F15ADE" w:rsidRDefault="00F15ADE">
      <w:pPr>
        <w:spacing w:after="0" w:line="240" w:lineRule="auto"/>
      </w:pPr>
      <w:r>
        <w:separator/>
      </w:r>
    </w:p>
  </w:endnote>
  <w:endnote w:type="continuationSeparator" w:id="0">
    <w:p w14:paraId="67973F69" w14:textId="77777777" w:rsidR="00F15ADE" w:rsidRDefault="00F1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6F2A" w14:textId="2C47C5CB" w:rsidR="00402310" w:rsidRDefault="00402310" w:rsidP="00402310">
    <w:pPr>
      <w:pStyle w:val="Zhlav"/>
    </w:pPr>
    <w:r>
      <w:rPr>
        <w:noProof/>
      </w:rPr>
      <w:drawing>
        <wp:anchor distT="0" distB="0" distL="114300" distR="114300" simplePos="0" relativeHeight="251661312" behindDoc="0" locked="0" layoutInCell="1" allowOverlap="1" wp14:anchorId="7ED77FA9" wp14:editId="2C497BB2">
          <wp:simplePos x="0" y="0"/>
          <wp:positionH relativeFrom="margin">
            <wp:posOffset>4100195</wp:posOffset>
          </wp:positionH>
          <wp:positionV relativeFrom="paragraph">
            <wp:posOffset>62865</wp:posOffset>
          </wp:positionV>
          <wp:extent cx="1333500" cy="6667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A1B148A" wp14:editId="1BEFA071">
          <wp:extent cx="2453616" cy="733000"/>
          <wp:effectExtent l="0" t="0" r="444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52EACC44" wp14:editId="14AB35E8">
          <wp:extent cx="1456704" cy="653714"/>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p w14:paraId="62A5A336" w14:textId="10ABDCF1" w:rsidR="00402310" w:rsidRDefault="004023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7A94" w14:textId="396CD013" w:rsidR="000F0163" w:rsidRDefault="000F0163" w:rsidP="000F0163">
    <w:pPr>
      <w:pStyle w:val="Zhlav"/>
    </w:pPr>
    <w:r>
      <w:rPr>
        <w:noProof/>
      </w:rPr>
      <w:drawing>
        <wp:anchor distT="0" distB="0" distL="114300" distR="114300" simplePos="0" relativeHeight="251659264" behindDoc="0" locked="0" layoutInCell="1" allowOverlap="1" wp14:anchorId="7979832D" wp14:editId="1670FF9E">
          <wp:simplePos x="0" y="0"/>
          <wp:positionH relativeFrom="margin">
            <wp:posOffset>4100195</wp:posOffset>
          </wp:positionH>
          <wp:positionV relativeFrom="paragraph">
            <wp:posOffset>62865</wp:posOffset>
          </wp:positionV>
          <wp:extent cx="1333500" cy="666750"/>
          <wp:effectExtent l="0" t="0" r="127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18FC02F" wp14:editId="2B35C7D0">
          <wp:extent cx="2453616" cy="733000"/>
          <wp:effectExtent l="0" t="0" r="4445"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3616" cy="733000"/>
                  </a:xfrm>
                  <a:prstGeom prst="rect">
                    <a:avLst/>
                  </a:prstGeom>
                  <a:noFill/>
                  <a:ln>
                    <a:noFill/>
                  </a:ln>
                </pic:spPr>
              </pic:pic>
            </a:graphicData>
          </a:graphic>
        </wp:inline>
      </w:drawing>
    </w:r>
    <w:r>
      <w:rPr>
        <w:noProof/>
      </w:rPr>
      <w:drawing>
        <wp:inline distT="0" distB="0" distL="0" distR="0" wp14:anchorId="2B3C4C18" wp14:editId="433FF5D5">
          <wp:extent cx="1456704" cy="653714"/>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p w14:paraId="4BE3F315" w14:textId="3FD3BFAB" w:rsidR="000F0163" w:rsidRDefault="000F0163">
    <w:pPr>
      <w:pStyle w:val="Zpat"/>
    </w:pPr>
  </w:p>
  <w:p w14:paraId="5318E584" w14:textId="77777777" w:rsidR="000F0163" w:rsidRDefault="000F01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23A7" w14:textId="77777777" w:rsidR="00F15ADE" w:rsidRDefault="00F15ADE">
      <w:pPr>
        <w:spacing w:after="0" w:line="240" w:lineRule="auto"/>
      </w:pPr>
      <w:r>
        <w:separator/>
      </w:r>
    </w:p>
  </w:footnote>
  <w:footnote w:type="continuationSeparator" w:id="0">
    <w:p w14:paraId="223E60DC" w14:textId="77777777" w:rsidR="00F15ADE" w:rsidRDefault="00F15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30221AFC"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A96FFC" w:rsidRPr="00A96FFC">
      <w:rPr>
        <w:rFonts w:ascii="Garamond" w:hAnsi="Garamond"/>
      </w:rPr>
      <w:t>P24V000000</w:t>
    </w:r>
    <w:r w:rsidR="00F7460A">
      <w:rPr>
        <w:rFonts w:ascii="Garamond" w:hAnsi="Garamond"/>
      </w:rPr>
      <w:t>41</w:t>
    </w:r>
    <w:r w:rsidR="003B78E7">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2E0E8E"/>
    <w:multiLevelType w:val="multilevel"/>
    <w:tmpl w:val="81AE98AA"/>
    <w:lvl w:ilvl="0">
      <w:start w:val="1"/>
      <w:numFmt w:val="decimal"/>
      <w:lvlText w:val="%1."/>
      <w:lvlJc w:val="left"/>
      <w:pPr>
        <w:ind w:left="360" w:hanging="360"/>
      </w:pPr>
    </w:lvl>
    <w:lvl w:ilvl="1">
      <w:start w:val="1"/>
      <w:numFmt w:val="decimal"/>
      <w:lvlText w:val="5.%2"/>
      <w:lvlJc w:val="left"/>
      <w:pPr>
        <w:ind w:left="502" w:hanging="360"/>
      </w:pPr>
      <w:rPr>
        <w:rFonts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4"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6"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7"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9"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722247293">
    <w:abstractNumId w:val="11"/>
  </w:num>
  <w:num w:numId="2" w16cid:durableId="854928385">
    <w:abstractNumId w:val="7"/>
  </w:num>
  <w:num w:numId="3" w16cid:durableId="993338981">
    <w:abstractNumId w:val="9"/>
  </w:num>
  <w:num w:numId="4" w16cid:durableId="696539860">
    <w:abstractNumId w:val="13"/>
  </w:num>
  <w:num w:numId="5" w16cid:durableId="110245200">
    <w:abstractNumId w:val="0"/>
  </w:num>
  <w:num w:numId="6" w16cid:durableId="988511593">
    <w:abstractNumId w:val="4"/>
  </w:num>
  <w:num w:numId="7" w16cid:durableId="1265841725">
    <w:abstractNumId w:val="3"/>
  </w:num>
  <w:num w:numId="8" w16cid:durableId="1471248932">
    <w:abstractNumId w:val="10"/>
  </w:num>
  <w:num w:numId="9" w16cid:durableId="2051103192">
    <w:abstractNumId w:val="14"/>
  </w:num>
  <w:num w:numId="10" w16cid:durableId="2029715506">
    <w:abstractNumId w:val="8"/>
  </w:num>
  <w:num w:numId="11" w16cid:durableId="915163138">
    <w:abstractNumId w:val="6"/>
  </w:num>
  <w:num w:numId="12" w16cid:durableId="1154373478">
    <w:abstractNumId w:val="5"/>
  </w:num>
  <w:num w:numId="13" w16cid:durableId="1251618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6566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8697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9051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5641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5109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8543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875362">
    <w:abstractNumId w:val="2"/>
  </w:num>
  <w:num w:numId="21" w16cid:durableId="2020154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7826365">
    <w:abstractNumId w:val="1"/>
  </w:num>
  <w:num w:numId="23" w16cid:durableId="1838573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22DD7"/>
    <w:rsid w:val="00022F02"/>
    <w:rsid w:val="0002599E"/>
    <w:rsid w:val="000259B7"/>
    <w:rsid w:val="0002799C"/>
    <w:rsid w:val="000313E2"/>
    <w:rsid w:val="00052AD9"/>
    <w:rsid w:val="00052E77"/>
    <w:rsid w:val="000568F4"/>
    <w:rsid w:val="00056E30"/>
    <w:rsid w:val="00057C74"/>
    <w:rsid w:val="000612DC"/>
    <w:rsid w:val="0006388D"/>
    <w:rsid w:val="000658A8"/>
    <w:rsid w:val="00067E8A"/>
    <w:rsid w:val="00070B6B"/>
    <w:rsid w:val="00081E10"/>
    <w:rsid w:val="00087C07"/>
    <w:rsid w:val="0009765B"/>
    <w:rsid w:val="000A096A"/>
    <w:rsid w:val="000A1A7D"/>
    <w:rsid w:val="000A2B3D"/>
    <w:rsid w:val="000A47C4"/>
    <w:rsid w:val="000B4F9E"/>
    <w:rsid w:val="000B62C8"/>
    <w:rsid w:val="000D6CAB"/>
    <w:rsid w:val="000E0A63"/>
    <w:rsid w:val="000E1528"/>
    <w:rsid w:val="000E2C5A"/>
    <w:rsid w:val="000F0163"/>
    <w:rsid w:val="000F4AA4"/>
    <w:rsid w:val="000F62A8"/>
    <w:rsid w:val="000F6AEF"/>
    <w:rsid w:val="00102585"/>
    <w:rsid w:val="00112566"/>
    <w:rsid w:val="00115BC4"/>
    <w:rsid w:val="00115CCC"/>
    <w:rsid w:val="00124A64"/>
    <w:rsid w:val="00130C79"/>
    <w:rsid w:val="00134C84"/>
    <w:rsid w:val="0014428D"/>
    <w:rsid w:val="001443EA"/>
    <w:rsid w:val="00146927"/>
    <w:rsid w:val="00156FF1"/>
    <w:rsid w:val="00157F79"/>
    <w:rsid w:val="001630F2"/>
    <w:rsid w:val="00163564"/>
    <w:rsid w:val="00164BF5"/>
    <w:rsid w:val="00165CB0"/>
    <w:rsid w:val="00166B4C"/>
    <w:rsid w:val="00173CDB"/>
    <w:rsid w:val="00177B22"/>
    <w:rsid w:val="00192EAA"/>
    <w:rsid w:val="001A1927"/>
    <w:rsid w:val="001A2BCF"/>
    <w:rsid w:val="001B3677"/>
    <w:rsid w:val="001B4059"/>
    <w:rsid w:val="001C064D"/>
    <w:rsid w:val="001C1EEC"/>
    <w:rsid w:val="001C5F1F"/>
    <w:rsid w:val="001D0269"/>
    <w:rsid w:val="001E212C"/>
    <w:rsid w:val="001E3961"/>
    <w:rsid w:val="001E720C"/>
    <w:rsid w:val="001F1025"/>
    <w:rsid w:val="001F7E4B"/>
    <w:rsid w:val="0021485B"/>
    <w:rsid w:val="00214AEC"/>
    <w:rsid w:val="0021697E"/>
    <w:rsid w:val="00220115"/>
    <w:rsid w:val="002236B8"/>
    <w:rsid w:val="00232FF2"/>
    <w:rsid w:val="002379CE"/>
    <w:rsid w:val="00240CD8"/>
    <w:rsid w:val="00243B94"/>
    <w:rsid w:val="00254A50"/>
    <w:rsid w:val="002568E9"/>
    <w:rsid w:val="00260A27"/>
    <w:rsid w:val="00267508"/>
    <w:rsid w:val="0027445A"/>
    <w:rsid w:val="002764DD"/>
    <w:rsid w:val="00280069"/>
    <w:rsid w:val="002864B1"/>
    <w:rsid w:val="002A3F79"/>
    <w:rsid w:val="002B0A52"/>
    <w:rsid w:val="002C2779"/>
    <w:rsid w:val="002C38ED"/>
    <w:rsid w:val="002D3DF1"/>
    <w:rsid w:val="002D57D7"/>
    <w:rsid w:val="002D5AA7"/>
    <w:rsid w:val="002E7BE7"/>
    <w:rsid w:val="002F04A1"/>
    <w:rsid w:val="002F2585"/>
    <w:rsid w:val="002F4615"/>
    <w:rsid w:val="003031DD"/>
    <w:rsid w:val="00304775"/>
    <w:rsid w:val="00315D96"/>
    <w:rsid w:val="003168F1"/>
    <w:rsid w:val="00321676"/>
    <w:rsid w:val="00325AB8"/>
    <w:rsid w:val="003275B7"/>
    <w:rsid w:val="00330282"/>
    <w:rsid w:val="00331E88"/>
    <w:rsid w:val="00341959"/>
    <w:rsid w:val="0035030C"/>
    <w:rsid w:val="00351672"/>
    <w:rsid w:val="003530C0"/>
    <w:rsid w:val="00356A9D"/>
    <w:rsid w:val="003608A5"/>
    <w:rsid w:val="003636AF"/>
    <w:rsid w:val="00364632"/>
    <w:rsid w:val="00367B29"/>
    <w:rsid w:val="003835B9"/>
    <w:rsid w:val="00394D14"/>
    <w:rsid w:val="00395734"/>
    <w:rsid w:val="003A0735"/>
    <w:rsid w:val="003A1A1B"/>
    <w:rsid w:val="003A4E3C"/>
    <w:rsid w:val="003A663A"/>
    <w:rsid w:val="003B06CD"/>
    <w:rsid w:val="003B46F2"/>
    <w:rsid w:val="003B5FD8"/>
    <w:rsid w:val="003B78E7"/>
    <w:rsid w:val="003C2944"/>
    <w:rsid w:val="003C5E96"/>
    <w:rsid w:val="003D546C"/>
    <w:rsid w:val="003D58BD"/>
    <w:rsid w:val="003E2340"/>
    <w:rsid w:val="003E352B"/>
    <w:rsid w:val="003E467F"/>
    <w:rsid w:val="003E6411"/>
    <w:rsid w:val="003E7087"/>
    <w:rsid w:val="00402281"/>
    <w:rsid w:val="00402310"/>
    <w:rsid w:val="00407A2C"/>
    <w:rsid w:val="00412293"/>
    <w:rsid w:val="00420B71"/>
    <w:rsid w:val="00422977"/>
    <w:rsid w:val="00425C8A"/>
    <w:rsid w:val="004272F9"/>
    <w:rsid w:val="00430E84"/>
    <w:rsid w:val="0043299F"/>
    <w:rsid w:val="00444567"/>
    <w:rsid w:val="004477D6"/>
    <w:rsid w:val="00451FAB"/>
    <w:rsid w:val="00461517"/>
    <w:rsid w:val="00465925"/>
    <w:rsid w:val="004717DC"/>
    <w:rsid w:val="00474631"/>
    <w:rsid w:val="00485738"/>
    <w:rsid w:val="00494E03"/>
    <w:rsid w:val="004A0B84"/>
    <w:rsid w:val="004A3799"/>
    <w:rsid w:val="004A3974"/>
    <w:rsid w:val="004A3DDE"/>
    <w:rsid w:val="004A60E6"/>
    <w:rsid w:val="004A6387"/>
    <w:rsid w:val="004B4465"/>
    <w:rsid w:val="004B45EB"/>
    <w:rsid w:val="004B4699"/>
    <w:rsid w:val="004C5D83"/>
    <w:rsid w:val="004E3002"/>
    <w:rsid w:val="004E3662"/>
    <w:rsid w:val="004E6D62"/>
    <w:rsid w:val="004E77C0"/>
    <w:rsid w:val="004F2C90"/>
    <w:rsid w:val="004F34EC"/>
    <w:rsid w:val="004F3D4F"/>
    <w:rsid w:val="00500B66"/>
    <w:rsid w:val="005115A6"/>
    <w:rsid w:val="0051508B"/>
    <w:rsid w:val="00524E7B"/>
    <w:rsid w:val="00532612"/>
    <w:rsid w:val="00534F0B"/>
    <w:rsid w:val="00536239"/>
    <w:rsid w:val="005423AE"/>
    <w:rsid w:val="00561E03"/>
    <w:rsid w:val="00562297"/>
    <w:rsid w:val="00571AD2"/>
    <w:rsid w:val="00575688"/>
    <w:rsid w:val="005774A0"/>
    <w:rsid w:val="00591B80"/>
    <w:rsid w:val="00597747"/>
    <w:rsid w:val="005A2F65"/>
    <w:rsid w:val="005A697E"/>
    <w:rsid w:val="005A7559"/>
    <w:rsid w:val="005B18AD"/>
    <w:rsid w:val="005B1E17"/>
    <w:rsid w:val="005B4589"/>
    <w:rsid w:val="005B51C3"/>
    <w:rsid w:val="005C02F5"/>
    <w:rsid w:val="005C6940"/>
    <w:rsid w:val="005D14A2"/>
    <w:rsid w:val="005E013D"/>
    <w:rsid w:val="005E4F1D"/>
    <w:rsid w:val="005E66A4"/>
    <w:rsid w:val="005F0329"/>
    <w:rsid w:val="005F2A1E"/>
    <w:rsid w:val="00600F30"/>
    <w:rsid w:val="0062481B"/>
    <w:rsid w:val="00635696"/>
    <w:rsid w:val="00636025"/>
    <w:rsid w:val="00652063"/>
    <w:rsid w:val="006555F0"/>
    <w:rsid w:val="006608FA"/>
    <w:rsid w:val="00660FAC"/>
    <w:rsid w:val="00662E5A"/>
    <w:rsid w:val="006662E3"/>
    <w:rsid w:val="0066702D"/>
    <w:rsid w:val="00670513"/>
    <w:rsid w:val="00674989"/>
    <w:rsid w:val="00676EFB"/>
    <w:rsid w:val="006831C8"/>
    <w:rsid w:val="006916C8"/>
    <w:rsid w:val="00695E43"/>
    <w:rsid w:val="006A03B9"/>
    <w:rsid w:val="006A0D73"/>
    <w:rsid w:val="006A2F00"/>
    <w:rsid w:val="006A4049"/>
    <w:rsid w:val="006A43F8"/>
    <w:rsid w:val="006A7578"/>
    <w:rsid w:val="006B24EA"/>
    <w:rsid w:val="006C04FE"/>
    <w:rsid w:val="006C2F85"/>
    <w:rsid w:val="006D4307"/>
    <w:rsid w:val="006D4EDA"/>
    <w:rsid w:val="006E4170"/>
    <w:rsid w:val="006F4218"/>
    <w:rsid w:val="006F6B7B"/>
    <w:rsid w:val="00725AD3"/>
    <w:rsid w:val="00731BB0"/>
    <w:rsid w:val="00736FC6"/>
    <w:rsid w:val="00737777"/>
    <w:rsid w:val="00740898"/>
    <w:rsid w:val="00743D39"/>
    <w:rsid w:val="00746E2B"/>
    <w:rsid w:val="00752C9E"/>
    <w:rsid w:val="0075343A"/>
    <w:rsid w:val="00753754"/>
    <w:rsid w:val="00772280"/>
    <w:rsid w:val="0077273A"/>
    <w:rsid w:val="00774FD0"/>
    <w:rsid w:val="0077708E"/>
    <w:rsid w:val="00780716"/>
    <w:rsid w:val="00784422"/>
    <w:rsid w:val="00786541"/>
    <w:rsid w:val="007966DC"/>
    <w:rsid w:val="007A15B6"/>
    <w:rsid w:val="007A5DF1"/>
    <w:rsid w:val="007A6E0F"/>
    <w:rsid w:val="007A7A68"/>
    <w:rsid w:val="007B09F4"/>
    <w:rsid w:val="007B1402"/>
    <w:rsid w:val="007B15AA"/>
    <w:rsid w:val="007B20B8"/>
    <w:rsid w:val="007B253F"/>
    <w:rsid w:val="007B3993"/>
    <w:rsid w:val="007C2E0E"/>
    <w:rsid w:val="007C7041"/>
    <w:rsid w:val="007D0755"/>
    <w:rsid w:val="007D19C0"/>
    <w:rsid w:val="007E095D"/>
    <w:rsid w:val="007E7D43"/>
    <w:rsid w:val="007F2A38"/>
    <w:rsid w:val="007F3022"/>
    <w:rsid w:val="007F5F87"/>
    <w:rsid w:val="007F60AF"/>
    <w:rsid w:val="007F78DB"/>
    <w:rsid w:val="00804C48"/>
    <w:rsid w:val="00804D2D"/>
    <w:rsid w:val="00804FB0"/>
    <w:rsid w:val="008057F9"/>
    <w:rsid w:val="008111D2"/>
    <w:rsid w:val="0081666E"/>
    <w:rsid w:val="00817B50"/>
    <w:rsid w:val="00821085"/>
    <w:rsid w:val="008258E6"/>
    <w:rsid w:val="00825926"/>
    <w:rsid w:val="00825D6C"/>
    <w:rsid w:val="00826DD7"/>
    <w:rsid w:val="00836FC0"/>
    <w:rsid w:val="00856D05"/>
    <w:rsid w:val="008575F4"/>
    <w:rsid w:val="0086029E"/>
    <w:rsid w:val="00867C71"/>
    <w:rsid w:val="00871970"/>
    <w:rsid w:val="00873294"/>
    <w:rsid w:val="00875BB2"/>
    <w:rsid w:val="00876524"/>
    <w:rsid w:val="0088078F"/>
    <w:rsid w:val="00880CC5"/>
    <w:rsid w:val="00884B33"/>
    <w:rsid w:val="0088502B"/>
    <w:rsid w:val="00885970"/>
    <w:rsid w:val="0088609A"/>
    <w:rsid w:val="00891C7F"/>
    <w:rsid w:val="0089675C"/>
    <w:rsid w:val="008A6FC9"/>
    <w:rsid w:val="008B6126"/>
    <w:rsid w:val="008C34A8"/>
    <w:rsid w:val="008D0D44"/>
    <w:rsid w:val="008D2454"/>
    <w:rsid w:val="008E139E"/>
    <w:rsid w:val="008E1FA3"/>
    <w:rsid w:val="008E24DE"/>
    <w:rsid w:val="008E4526"/>
    <w:rsid w:val="008E4C2A"/>
    <w:rsid w:val="008F1AA1"/>
    <w:rsid w:val="00904A7D"/>
    <w:rsid w:val="00904C73"/>
    <w:rsid w:val="009079A3"/>
    <w:rsid w:val="00911380"/>
    <w:rsid w:val="00911F4E"/>
    <w:rsid w:val="00912713"/>
    <w:rsid w:val="009176D8"/>
    <w:rsid w:val="00920F1B"/>
    <w:rsid w:val="00921B05"/>
    <w:rsid w:val="0092774D"/>
    <w:rsid w:val="00933883"/>
    <w:rsid w:val="00934DDC"/>
    <w:rsid w:val="00936E37"/>
    <w:rsid w:val="0093756A"/>
    <w:rsid w:val="00940EE1"/>
    <w:rsid w:val="00954364"/>
    <w:rsid w:val="00954B7D"/>
    <w:rsid w:val="00955E7F"/>
    <w:rsid w:val="0096693C"/>
    <w:rsid w:val="00977966"/>
    <w:rsid w:val="00980001"/>
    <w:rsid w:val="009A3340"/>
    <w:rsid w:val="009B2CF1"/>
    <w:rsid w:val="009B38B5"/>
    <w:rsid w:val="009B43ED"/>
    <w:rsid w:val="009B47BB"/>
    <w:rsid w:val="009C0D2E"/>
    <w:rsid w:val="009C6A7C"/>
    <w:rsid w:val="009C746D"/>
    <w:rsid w:val="009C7618"/>
    <w:rsid w:val="009D1941"/>
    <w:rsid w:val="009F1A51"/>
    <w:rsid w:val="009F3B5A"/>
    <w:rsid w:val="009F477F"/>
    <w:rsid w:val="009F7D22"/>
    <w:rsid w:val="00A0179D"/>
    <w:rsid w:val="00A0446D"/>
    <w:rsid w:val="00A048A0"/>
    <w:rsid w:val="00A05499"/>
    <w:rsid w:val="00A05FAE"/>
    <w:rsid w:val="00A161A5"/>
    <w:rsid w:val="00A21CAF"/>
    <w:rsid w:val="00A30566"/>
    <w:rsid w:val="00A32C1B"/>
    <w:rsid w:val="00A41AFC"/>
    <w:rsid w:val="00A517EC"/>
    <w:rsid w:val="00A52AD7"/>
    <w:rsid w:val="00A52D0B"/>
    <w:rsid w:val="00A60B6C"/>
    <w:rsid w:val="00A6133E"/>
    <w:rsid w:val="00A80130"/>
    <w:rsid w:val="00A858BB"/>
    <w:rsid w:val="00A96FFC"/>
    <w:rsid w:val="00AA1B9A"/>
    <w:rsid w:val="00AA2BC8"/>
    <w:rsid w:val="00AA4320"/>
    <w:rsid w:val="00AC52C2"/>
    <w:rsid w:val="00AD2C36"/>
    <w:rsid w:val="00AD3C03"/>
    <w:rsid w:val="00AE23EB"/>
    <w:rsid w:val="00AE40F0"/>
    <w:rsid w:val="00AE6653"/>
    <w:rsid w:val="00AF106B"/>
    <w:rsid w:val="00AF3306"/>
    <w:rsid w:val="00AF485E"/>
    <w:rsid w:val="00AF4FFC"/>
    <w:rsid w:val="00B00A37"/>
    <w:rsid w:val="00B16FBA"/>
    <w:rsid w:val="00B20DD6"/>
    <w:rsid w:val="00B25392"/>
    <w:rsid w:val="00B303B6"/>
    <w:rsid w:val="00B453C7"/>
    <w:rsid w:val="00B46AB8"/>
    <w:rsid w:val="00B47CA8"/>
    <w:rsid w:val="00B54615"/>
    <w:rsid w:val="00B731F6"/>
    <w:rsid w:val="00B82C88"/>
    <w:rsid w:val="00B846DA"/>
    <w:rsid w:val="00BA12C3"/>
    <w:rsid w:val="00BA2AB0"/>
    <w:rsid w:val="00BA687E"/>
    <w:rsid w:val="00BB09EC"/>
    <w:rsid w:val="00BB53D7"/>
    <w:rsid w:val="00BC4485"/>
    <w:rsid w:val="00BD5A1A"/>
    <w:rsid w:val="00BD62ED"/>
    <w:rsid w:val="00BE0204"/>
    <w:rsid w:val="00BE0C8C"/>
    <w:rsid w:val="00BE1D95"/>
    <w:rsid w:val="00BF551B"/>
    <w:rsid w:val="00C02937"/>
    <w:rsid w:val="00C03805"/>
    <w:rsid w:val="00C06048"/>
    <w:rsid w:val="00C108FC"/>
    <w:rsid w:val="00C20862"/>
    <w:rsid w:val="00C22DA3"/>
    <w:rsid w:val="00C26EEB"/>
    <w:rsid w:val="00C3442D"/>
    <w:rsid w:val="00C501BB"/>
    <w:rsid w:val="00C51BBC"/>
    <w:rsid w:val="00C52A65"/>
    <w:rsid w:val="00C5322A"/>
    <w:rsid w:val="00C54DA0"/>
    <w:rsid w:val="00C55D4E"/>
    <w:rsid w:val="00C62B67"/>
    <w:rsid w:val="00C807F2"/>
    <w:rsid w:val="00C83059"/>
    <w:rsid w:val="00C852E4"/>
    <w:rsid w:val="00C87316"/>
    <w:rsid w:val="00C938FE"/>
    <w:rsid w:val="00C94F85"/>
    <w:rsid w:val="00CA2E94"/>
    <w:rsid w:val="00CA2F9E"/>
    <w:rsid w:val="00CB6825"/>
    <w:rsid w:val="00CD2941"/>
    <w:rsid w:val="00D028A2"/>
    <w:rsid w:val="00D171BD"/>
    <w:rsid w:val="00D20F7A"/>
    <w:rsid w:val="00D23EB2"/>
    <w:rsid w:val="00D36CA8"/>
    <w:rsid w:val="00D427DC"/>
    <w:rsid w:val="00D52097"/>
    <w:rsid w:val="00D53A0F"/>
    <w:rsid w:val="00D53F82"/>
    <w:rsid w:val="00D602B2"/>
    <w:rsid w:val="00D7063F"/>
    <w:rsid w:val="00D72706"/>
    <w:rsid w:val="00D759E2"/>
    <w:rsid w:val="00D77E6A"/>
    <w:rsid w:val="00D83113"/>
    <w:rsid w:val="00D86447"/>
    <w:rsid w:val="00D87188"/>
    <w:rsid w:val="00D906CD"/>
    <w:rsid w:val="00D95D60"/>
    <w:rsid w:val="00DA2872"/>
    <w:rsid w:val="00DA5FC8"/>
    <w:rsid w:val="00DA759D"/>
    <w:rsid w:val="00DB0AAA"/>
    <w:rsid w:val="00DB0D56"/>
    <w:rsid w:val="00DB6CE7"/>
    <w:rsid w:val="00DC3076"/>
    <w:rsid w:val="00DD4D4A"/>
    <w:rsid w:val="00DD5491"/>
    <w:rsid w:val="00DE03A3"/>
    <w:rsid w:val="00DE2FC7"/>
    <w:rsid w:val="00DE67F2"/>
    <w:rsid w:val="00DE6C2E"/>
    <w:rsid w:val="00DF0E43"/>
    <w:rsid w:val="00DF0FE4"/>
    <w:rsid w:val="00DF388E"/>
    <w:rsid w:val="00DF4985"/>
    <w:rsid w:val="00DF4FE0"/>
    <w:rsid w:val="00E00A63"/>
    <w:rsid w:val="00E02465"/>
    <w:rsid w:val="00E04E9D"/>
    <w:rsid w:val="00E11000"/>
    <w:rsid w:val="00E15926"/>
    <w:rsid w:val="00E23F39"/>
    <w:rsid w:val="00E265E1"/>
    <w:rsid w:val="00E27F00"/>
    <w:rsid w:val="00E306D6"/>
    <w:rsid w:val="00E43294"/>
    <w:rsid w:val="00E46CED"/>
    <w:rsid w:val="00E470F6"/>
    <w:rsid w:val="00E61ECA"/>
    <w:rsid w:val="00E63F7E"/>
    <w:rsid w:val="00E642D4"/>
    <w:rsid w:val="00E6710D"/>
    <w:rsid w:val="00E735FF"/>
    <w:rsid w:val="00E73D4A"/>
    <w:rsid w:val="00E94997"/>
    <w:rsid w:val="00EA2B58"/>
    <w:rsid w:val="00EA4819"/>
    <w:rsid w:val="00EA4D5D"/>
    <w:rsid w:val="00EA5D3A"/>
    <w:rsid w:val="00EB357A"/>
    <w:rsid w:val="00EB622A"/>
    <w:rsid w:val="00EC7D33"/>
    <w:rsid w:val="00ED5F97"/>
    <w:rsid w:val="00EF0D68"/>
    <w:rsid w:val="00EF27A7"/>
    <w:rsid w:val="00F03050"/>
    <w:rsid w:val="00F07732"/>
    <w:rsid w:val="00F10FBA"/>
    <w:rsid w:val="00F141B2"/>
    <w:rsid w:val="00F149D1"/>
    <w:rsid w:val="00F15ADE"/>
    <w:rsid w:val="00F15CA8"/>
    <w:rsid w:val="00F16802"/>
    <w:rsid w:val="00F20551"/>
    <w:rsid w:val="00F20E7C"/>
    <w:rsid w:val="00F27EEA"/>
    <w:rsid w:val="00F27FA0"/>
    <w:rsid w:val="00F40DB5"/>
    <w:rsid w:val="00F41783"/>
    <w:rsid w:val="00F44B73"/>
    <w:rsid w:val="00F549A9"/>
    <w:rsid w:val="00F65B67"/>
    <w:rsid w:val="00F65CA1"/>
    <w:rsid w:val="00F7460A"/>
    <w:rsid w:val="00F773D7"/>
    <w:rsid w:val="00F7779C"/>
    <w:rsid w:val="00F77EEA"/>
    <w:rsid w:val="00F8449B"/>
    <w:rsid w:val="00F91582"/>
    <w:rsid w:val="00F919D4"/>
    <w:rsid w:val="00F91C1A"/>
    <w:rsid w:val="00F93C97"/>
    <w:rsid w:val="00FA0592"/>
    <w:rsid w:val="00FA0A5E"/>
    <w:rsid w:val="00FA2B5A"/>
    <w:rsid w:val="00FA2E14"/>
    <w:rsid w:val="00FB4DC4"/>
    <w:rsid w:val="00FB59F8"/>
    <w:rsid w:val="00FC3553"/>
    <w:rsid w:val="00FD1AE8"/>
    <w:rsid w:val="00FE4D17"/>
    <w:rsid w:val="00FE7821"/>
    <w:rsid w:val="00FF2165"/>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 w:type="character" w:styleId="Zstupntext">
    <w:name w:val="Placeholder Text"/>
    <w:basedOn w:val="Standardnpsmoodstavce"/>
    <w:uiPriority w:val="99"/>
    <w:semiHidden/>
    <w:rsid w:val="00FC3553"/>
    <w:rPr>
      <w:rFonts w:cs="Times New Roman"/>
      <w:color w:val="808080"/>
    </w:rPr>
  </w:style>
  <w:style w:type="character" w:styleId="Nevyeenzmnka">
    <w:name w:val="Unresolved Mention"/>
    <w:basedOn w:val="Standardnpsmoodstavce"/>
    <w:uiPriority w:val="99"/>
    <w:semiHidden/>
    <w:unhideWhenUsed/>
    <w:rsid w:val="00AD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7604">
      <w:bodyDiv w:val="1"/>
      <w:marLeft w:val="0"/>
      <w:marRight w:val="0"/>
      <w:marTop w:val="0"/>
      <w:marBottom w:val="0"/>
      <w:divBdr>
        <w:top w:val="none" w:sz="0" w:space="0" w:color="auto"/>
        <w:left w:val="none" w:sz="0" w:space="0" w:color="auto"/>
        <w:bottom w:val="none" w:sz="0" w:space="0" w:color="auto"/>
        <w:right w:val="none" w:sz="0" w:space="0" w:color="auto"/>
      </w:divBdr>
    </w:div>
    <w:div w:id="95178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cs/policies/eu-list-of-non-cooperative-jurisdic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ilium.europa.eu/cs/policies/eu-list-of-non-cooperative-jurisdic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3795</Words>
  <Characters>22393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2024-02-21T09:17:00Z</dcterms:created>
  <dcterms:modified xsi:type="dcterms:W3CDTF">2024-02-21T09:17:00Z</dcterms:modified>
</cp:coreProperties>
</file>