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0D" w:rsidRDefault="00D3061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3137535" simplePos="0" relativeHeight="125829378" behindDoc="0" locked="0" layoutInCell="1" allowOverlap="1">
                <wp:simplePos x="0" y="0"/>
                <wp:positionH relativeFrom="page">
                  <wp:posOffset>2089785</wp:posOffset>
                </wp:positionH>
                <wp:positionV relativeFrom="paragraph">
                  <wp:posOffset>323215</wp:posOffset>
                </wp:positionV>
                <wp:extent cx="841375" cy="4876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F0D" w:rsidRDefault="00D30611">
                            <w:pPr>
                              <w:pStyle w:val="Jin0"/>
                              <w:spacing w:after="0"/>
                              <w:ind w:left="-20"/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62"/>
                                <w:szCs w:val="62"/>
                              </w:rPr>
                              <w:t>KTS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4.55000000000001pt;margin-top:25.449999999999999pt;width:66.25pt;height:38.399999999999999pt;z-index:-125829375;mso-wrap-distance-left:9.pt;mso-wrap-distance-right:247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62"/>
                          <w:szCs w:val="62"/>
                        </w:rPr>
                        <w:t>KTS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64135" distL="2171700" distR="114300" simplePos="0" relativeHeight="125829380" behindDoc="0" locked="0" layoutInCell="1" allowOverlap="1">
                <wp:simplePos x="0" y="0"/>
                <wp:positionH relativeFrom="page">
                  <wp:posOffset>4147185</wp:posOffset>
                </wp:positionH>
                <wp:positionV relativeFrom="paragraph">
                  <wp:posOffset>551815</wp:posOffset>
                </wp:positionV>
                <wp:extent cx="1807210" cy="194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F0D" w:rsidRDefault="00D3061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Dodavatel - 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6.55000000000001pt;margin-top:43.450000000000003pt;width:142.30000000000001pt;height:15.35pt;z-index:-125829373;mso-wrap-distance-left:171.pt;mso-wrap-distance-top:18.pt;mso-wrap-distance-right:9.pt;mso-wrap-distance-bottom:5.0499999999999998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Dodavatel -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1F0D" w:rsidRDefault="00D30611">
      <w:pPr>
        <w:pStyle w:val="Jin0"/>
        <w:spacing w:after="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CA1F0D" w:rsidRDefault="00D30611">
      <w:pPr>
        <w:pStyle w:val="Jin0"/>
        <w:spacing w:after="240"/>
        <w:rPr>
          <w:sz w:val="20"/>
          <w:szCs w:val="20"/>
        </w:rPr>
      </w:pPr>
      <w:r>
        <w:rPr>
          <w:rStyle w:val="Jin"/>
          <w:sz w:val="20"/>
          <w:szCs w:val="20"/>
        </w:rPr>
        <w:t>(návrh smlouvy)</w:t>
      </w:r>
    </w:p>
    <w:p w:rsidR="00CA1F0D" w:rsidRDefault="00D30611">
      <w:pPr>
        <w:pStyle w:val="Zkladntext1"/>
        <w:spacing w:after="120"/>
      </w:pPr>
      <w:r>
        <w:rPr>
          <w:rStyle w:val="Zkladntext"/>
          <w:b/>
          <w:bCs/>
        </w:rPr>
        <w:t>Objednatel:</w:t>
      </w:r>
    </w:p>
    <w:p w:rsidR="00CA1F0D" w:rsidRDefault="00D30611">
      <w:pPr>
        <w:pStyle w:val="Jin0"/>
        <w:spacing w:after="0"/>
        <w:rPr>
          <w:sz w:val="22"/>
          <w:szCs w:val="22"/>
        </w:rPr>
        <w:sectPr w:rsidR="00CA1F0D">
          <w:pgSz w:w="11900" w:h="16840"/>
          <w:pgMar w:top="1141" w:right="5369" w:bottom="1939" w:left="1006" w:header="713" w:footer="1511" w:gutter="0"/>
          <w:pgNumType w:start="1"/>
          <w:cols w:space="720"/>
          <w:noEndnote/>
          <w:docGrid w:linePitch="360"/>
        </w:sectPr>
      </w:pPr>
      <w:r>
        <w:rPr>
          <w:rStyle w:val="Jin"/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Kroměřížské technické služby, s.r.o.</w:t>
      </w:r>
      <w:r>
        <w:rPr>
          <w:rStyle w:val="Jin"/>
          <w:rFonts w:ascii="Times New Roman" w:eastAsia="Times New Roman" w:hAnsi="Times New Roman" w:cs="Times New Roman"/>
          <w:i/>
          <w:iCs/>
          <w:sz w:val="22"/>
          <w:szCs w:val="22"/>
        </w:rPr>
        <w:t xml:space="preserve"> Kaplanova</w:t>
      </w:r>
    </w:p>
    <w:p w:rsidR="00CA1F0D" w:rsidRDefault="00D3061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01600" distL="114300" distR="114300" simplePos="0" relativeHeight="12582938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853440</wp:posOffset>
                </wp:positionV>
                <wp:extent cx="1005840" cy="551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F0D" w:rsidRDefault="00D30611">
                            <w:pPr>
                              <w:pStyle w:val="Zkladntext2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IČ: 26276437</w:t>
                            </w:r>
                          </w:p>
                          <w:p w:rsidR="00CA1F0D" w:rsidRDefault="00D30611">
                            <w:pPr>
                              <w:pStyle w:val="Zkladntext20"/>
                              <w:spacing w:after="24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  <w:p w:rsidR="00CA1F0D" w:rsidRDefault="00D30611">
                            <w:pPr>
                              <w:pStyle w:val="Zkladntext2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Telefon: 607 065 391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149999999999999pt;margin-top:67.200000000000003pt;width:79.200000000000003pt;height:43.450000000000003pt;z-index:-125829371;mso-wrap-distance-left:9.pt;mso-wrap-distance-right:9.pt;mso-wrap-distance-bottom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IČ: 26276437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DIČ: CZ26276437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Telefon: 607 065 391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1F0D" w:rsidRDefault="00D30611">
      <w:pPr>
        <w:pStyle w:val="Jin0"/>
        <w:spacing w:after="16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2959 767 01 Kroměříž</w:t>
      </w:r>
    </w:p>
    <w:p w:rsidR="00CA1F0D" w:rsidRDefault="00D30611">
      <w:pPr>
        <w:pStyle w:val="Jin0"/>
        <w:spacing w:after="160"/>
        <w:ind w:firstLine="320"/>
        <w:jc w:val="both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 xml:space="preserve">Držíte! ISO 9001:2016, </w:t>
      </w: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14001:20016</w:t>
      </w:r>
    </w:p>
    <w:p w:rsidR="00CA1F0D" w:rsidRDefault="00D30611">
      <w:pPr>
        <w:pStyle w:val="Zkladntext20"/>
        <w:ind w:firstLine="0"/>
      </w:pPr>
      <w:r>
        <w:rPr>
          <w:rStyle w:val="Zkladntext2"/>
        </w:rPr>
        <w:t>Obchodní firma zapsaná v obchodním rejstříku vedeném</w:t>
      </w:r>
    </w:p>
    <w:p w:rsidR="00CA1F0D" w:rsidRDefault="00D30611">
      <w:pPr>
        <w:pStyle w:val="Zkladntext20"/>
        <w:spacing w:after="120"/>
        <w:ind w:firstLine="0"/>
      </w:pPr>
      <w:r>
        <w:rPr>
          <w:rStyle w:val="Zkladntext2"/>
        </w:rPr>
        <w:t>Krajským soudem v Brně, oddíl C, vložka 41059</w:t>
      </w:r>
    </w:p>
    <w:p w:rsidR="00CA1F0D" w:rsidRDefault="00D30611">
      <w:pPr>
        <w:pStyle w:val="Zkladntext20"/>
        <w:ind w:firstLine="320"/>
      </w:pPr>
      <w:r>
        <w:rPr>
          <w:rStyle w:val="Zkladntext2"/>
        </w:rPr>
        <w:t>Č. účtu 183748205/0300</w:t>
      </w:r>
    </w:p>
    <w:p w:rsidR="00CA1F0D" w:rsidRDefault="00D30611">
      <w:pPr>
        <w:pStyle w:val="Zkladntext20"/>
        <w:spacing w:after="240"/>
        <w:ind w:firstLine="320"/>
      </w:pPr>
      <w:r>
        <w:rPr>
          <w:rStyle w:val="Zkladntext2"/>
        </w:rPr>
        <w:t>ČSOB, a.s. Kroměříž</w:t>
      </w:r>
    </w:p>
    <w:p w:rsidR="00CA1F0D" w:rsidRDefault="00D30611">
      <w:pPr>
        <w:pStyle w:val="Zkladntext20"/>
        <w:ind w:left="320" w:firstLine="20"/>
      </w:pPr>
      <w:r>
        <w:rPr>
          <w:rStyle w:val="Zkladntext2"/>
        </w:rPr>
        <w:t xml:space="preserve">http:// </w:t>
      </w:r>
      <w:hyperlink r:id="rId7" w:history="1">
        <w:r>
          <w:rPr>
            <w:rStyle w:val="Zkladntext2"/>
            <w:color w:val="6F94D7"/>
            <w:u w:val="single"/>
            <w:lang w:val="en-US" w:eastAsia="en-US" w:bidi="en-US"/>
          </w:rPr>
          <w:t>www.kmts.cz</w:t>
        </w:r>
      </w:hyperlink>
      <w:r>
        <w:rPr>
          <w:rStyle w:val="Zkladntext2"/>
          <w:color w:val="6F94D7"/>
          <w:u w:val="single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8" w:history="1">
        <w:r>
          <w:rPr>
            <w:rStyle w:val="Zkladntext2"/>
            <w:color w:val="6F94D7"/>
            <w:u w:val="single"/>
            <w:lang w:val="en-US" w:eastAsia="en-US" w:bidi="en-US"/>
          </w:rPr>
          <w:t>cerny@kmts.cz</w:t>
        </w:r>
      </w:hyperlink>
    </w:p>
    <w:p w:rsidR="00CA1F0D" w:rsidRDefault="00D30611">
      <w:pPr>
        <w:spacing w:line="1" w:lineRule="exact"/>
        <w:rPr>
          <w:sz w:val="2"/>
          <w:szCs w:val="2"/>
        </w:rPr>
      </w:pPr>
      <w:r>
        <w:br w:type="column"/>
      </w:r>
    </w:p>
    <w:p w:rsidR="00CA1F0D" w:rsidRDefault="00D30611">
      <w:pPr>
        <w:pStyle w:val="Jin0"/>
        <w:spacing w:after="60"/>
        <w:jc w:val="center"/>
        <w:rPr>
          <w:sz w:val="40"/>
          <w:szCs w:val="40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40"/>
          <w:szCs w:val="40"/>
        </w:rPr>
        <w:t>FTL</w:t>
      </w:r>
    </w:p>
    <w:p w:rsidR="00CA1F0D" w:rsidRDefault="00D30611">
      <w:pPr>
        <w:pStyle w:val="Jin0"/>
        <w:spacing w:after="260"/>
        <w:jc w:val="center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First Transport Lines,a.s.</w:t>
      </w:r>
    </w:p>
    <w:p w:rsidR="00CA1F0D" w:rsidRDefault="00D30611">
      <w:pPr>
        <w:pStyle w:val="Zkladntext1"/>
        <w:spacing w:after="0"/>
        <w:jc w:val="center"/>
        <w:sectPr w:rsidR="00CA1F0D">
          <w:type w:val="continuous"/>
          <w:pgSz w:w="11900" w:h="16840"/>
          <w:pgMar w:top="1141" w:right="1155" w:bottom="1939" w:left="1083" w:header="0" w:footer="3" w:gutter="0"/>
          <w:cols w:num="2" w:space="1482"/>
          <w:noEndnote/>
          <w:docGrid w:linePitch="360"/>
        </w:sectPr>
      </w:pPr>
      <w:r>
        <w:rPr>
          <w:rStyle w:val="Zkladntext"/>
          <w:b/>
          <w:bCs/>
        </w:rPr>
        <w:t>Letecká 8</w:t>
      </w:r>
      <w:r>
        <w:rPr>
          <w:rStyle w:val="Zkladntext"/>
          <w:b/>
          <w:bCs/>
        </w:rPr>
        <w:br/>
        <w:t>796 23 Prostějov</w:t>
      </w:r>
    </w:p>
    <w:p w:rsidR="00CA1F0D" w:rsidRDefault="00CA1F0D">
      <w:pPr>
        <w:spacing w:line="50" w:lineRule="exact"/>
        <w:rPr>
          <w:sz w:val="4"/>
          <w:szCs w:val="4"/>
        </w:rPr>
      </w:pPr>
    </w:p>
    <w:p w:rsidR="00CA1F0D" w:rsidRDefault="00CA1F0D">
      <w:pPr>
        <w:spacing w:line="1" w:lineRule="exact"/>
        <w:sectPr w:rsidR="00CA1F0D"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CA1F0D" w:rsidRDefault="00D30611">
      <w:pPr>
        <w:pStyle w:val="Jin0"/>
        <w:spacing w:after="520"/>
        <w:rPr>
          <w:sz w:val="20"/>
          <w:szCs w:val="20"/>
        </w:rPr>
      </w:pPr>
      <w:r>
        <w:rPr>
          <w:rStyle w:val="Jin"/>
          <w:b/>
          <w:bCs/>
          <w:sz w:val="20"/>
          <w:szCs w:val="20"/>
        </w:rPr>
        <w:t>Provoz: 40 - MHD</w:t>
      </w:r>
    </w:p>
    <w:p w:rsidR="00CA1F0D" w:rsidRDefault="00D30611">
      <w:pPr>
        <w:pStyle w:val="Zkladntext1"/>
        <w:spacing w:after="160"/>
      </w:pPr>
      <w:r>
        <w:rPr>
          <w:rStyle w:val="Zkladntext"/>
          <w:b/>
          <w:bCs/>
        </w:rPr>
        <w:t>Předmět objednávky:</w:t>
      </w:r>
    </w:p>
    <w:p w:rsidR="00CA1F0D" w:rsidRDefault="00D30611">
      <w:pPr>
        <w:pStyle w:val="Jin0"/>
        <w:spacing w:after="340"/>
        <w:ind w:firstLine="240"/>
        <w:rPr>
          <w:sz w:val="28"/>
          <w:szCs w:val="28"/>
        </w:rPr>
      </w:pPr>
      <w:r>
        <w:rPr>
          <w:rStyle w:val="Jin"/>
          <w:b/>
          <w:bCs/>
          <w:sz w:val="28"/>
          <w:szCs w:val="28"/>
        </w:rPr>
        <w:t>Objednáváme opravu autobusu Volvo 2Z5 0057:</w:t>
      </w:r>
    </w:p>
    <w:p w:rsidR="00CA1F0D" w:rsidRDefault="00D30611">
      <w:pPr>
        <w:pStyle w:val="Zkladntext1"/>
        <w:numPr>
          <w:ilvl w:val="0"/>
          <w:numId w:val="1"/>
        </w:numPr>
        <w:tabs>
          <w:tab w:val="left" w:pos="990"/>
        </w:tabs>
        <w:spacing w:after="0"/>
        <w:ind w:firstLine="640"/>
      </w:pPr>
      <w:r>
        <w:rPr>
          <w:rStyle w:val="Zkladntext"/>
          <w:b/>
          <w:bCs/>
        </w:rPr>
        <w:t>Oprava potrubí k servořízení (teče).</w:t>
      </w:r>
    </w:p>
    <w:p w:rsidR="00CA1F0D" w:rsidRDefault="00D30611">
      <w:pPr>
        <w:pStyle w:val="Zkladntext1"/>
        <w:numPr>
          <w:ilvl w:val="0"/>
          <w:numId w:val="1"/>
        </w:numPr>
        <w:tabs>
          <w:tab w:val="left" w:pos="990"/>
        </w:tabs>
        <w:spacing w:after="0"/>
        <w:ind w:firstLine="640"/>
      </w:pPr>
      <w:r>
        <w:rPr>
          <w:rStyle w:val="Zkladntext"/>
          <w:b/>
          <w:bCs/>
        </w:rPr>
        <w:t>Oprava st</w:t>
      </w:r>
      <w:r>
        <w:rPr>
          <w:rStyle w:val="Zkladntext"/>
          <w:b/>
          <w:bCs/>
        </w:rPr>
        <w:t>abilizátoru zadní nápravy</w:t>
      </w:r>
    </w:p>
    <w:p w:rsidR="00CA1F0D" w:rsidRDefault="00D30611">
      <w:pPr>
        <w:pStyle w:val="Zkladntext1"/>
        <w:numPr>
          <w:ilvl w:val="0"/>
          <w:numId w:val="1"/>
        </w:numPr>
        <w:tabs>
          <w:tab w:val="left" w:pos="990"/>
        </w:tabs>
        <w:spacing w:after="2040"/>
        <w:ind w:firstLine="640"/>
      </w:pPr>
      <w:r>
        <w:rPr>
          <w:rStyle w:val="Zkladntext"/>
          <w:b/>
          <w:bCs/>
        </w:rPr>
        <w:t>Kontrola brzd na brzdové stolici před STK (STK končí 6.1.2024)</w:t>
      </w:r>
    </w:p>
    <w:p w:rsidR="00CA1F0D" w:rsidRDefault="00D30611">
      <w:pPr>
        <w:pStyle w:val="Zkladntext1"/>
        <w:spacing w:after="260"/>
      </w:pPr>
      <w:r>
        <w:rPr>
          <w:rStyle w:val="Zkladntext"/>
          <w:b/>
          <w:bCs/>
        </w:rPr>
        <w:t>Cena (způsob stanovení):</w:t>
      </w:r>
    </w:p>
    <w:p w:rsidR="00CA1F0D" w:rsidRDefault="00D30611">
      <w:pPr>
        <w:pStyle w:val="Jin0"/>
        <w:spacing w:after="1360"/>
        <w:ind w:firstLine="240"/>
        <w:rPr>
          <w:sz w:val="32"/>
          <w:szCs w:val="32"/>
        </w:rPr>
      </w:pPr>
      <w:r>
        <w:rPr>
          <w:rStyle w:val="Jin"/>
          <w:b/>
          <w:bCs/>
          <w:color w:val="726A4E"/>
          <w:sz w:val="32"/>
          <w:szCs w:val="32"/>
        </w:rPr>
        <w:t>40.886,87,-KČ</w:t>
      </w:r>
    </w:p>
    <w:p w:rsidR="00CA1F0D" w:rsidRDefault="00D30611">
      <w:pPr>
        <w:pStyle w:val="Zkladntext1"/>
        <w:spacing w:after="160"/>
      </w:pPr>
      <w:r>
        <w:rPr>
          <w:rStyle w:val="Zkladntext"/>
          <w:b/>
          <w:bCs/>
        </w:rPr>
        <w:t>Termín, (místo) plnění:</w:t>
      </w:r>
    </w:p>
    <w:p w:rsidR="00CA1F0D" w:rsidRDefault="00D30611">
      <w:pPr>
        <w:pStyle w:val="Zkladntext1"/>
        <w:spacing w:after="620"/>
        <w:ind w:firstLine="240"/>
      </w:pPr>
      <w:r>
        <w:rPr>
          <w:rStyle w:val="Zkladntext"/>
          <w:b/>
          <w:bCs/>
        </w:rPr>
        <w:t xml:space="preserve">FTL Prostějov - vyřizuje p.Vodák </w:t>
      </w:r>
      <w:bookmarkStart w:id="0" w:name="_GoBack"/>
      <w:bookmarkEnd w:id="0"/>
    </w:p>
    <w:p w:rsidR="00CA1F0D" w:rsidRDefault="00D30611">
      <w:pPr>
        <w:pStyle w:val="Jin0"/>
        <w:tabs>
          <w:tab w:val="left" w:pos="2786"/>
        </w:tabs>
        <w:spacing w:after="260"/>
        <w:rPr>
          <w:sz w:val="20"/>
          <w:szCs w:val="20"/>
        </w:rPr>
      </w:pPr>
      <w:r>
        <w:rPr>
          <w:rStyle w:val="Jin"/>
          <w:b/>
          <w:bCs/>
          <w:sz w:val="20"/>
          <w:szCs w:val="20"/>
        </w:rPr>
        <w:t>V Kroměříži dne:</w:t>
      </w:r>
      <w:r>
        <w:rPr>
          <w:rStyle w:val="Jin"/>
          <w:b/>
          <w:bCs/>
          <w:sz w:val="20"/>
          <w:szCs w:val="20"/>
        </w:rPr>
        <w:tab/>
        <w:t>20.12.2023</w:t>
      </w:r>
    </w:p>
    <w:p w:rsidR="00CA1F0D" w:rsidRDefault="00D30611">
      <w:pPr>
        <w:pStyle w:val="Jin0"/>
        <w:tabs>
          <w:tab w:val="left" w:pos="2786"/>
        </w:tabs>
        <w:spacing w:after="300"/>
        <w:rPr>
          <w:sz w:val="20"/>
          <w:szCs w:val="20"/>
        </w:rPr>
      </w:pPr>
      <w:r>
        <w:rPr>
          <w:rStyle w:val="Jin"/>
          <w:b/>
          <w:bCs/>
          <w:sz w:val="20"/>
          <w:szCs w:val="20"/>
        </w:rPr>
        <w:t>Za objednatele:</w:t>
      </w:r>
      <w:r>
        <w:rPr>
          <w:rStyle w:val="Jin"/>
          <w:b/>
          <w:bCs/>
          <w:sz w:val="20"/>
          <w:szCs w:val="20"/>
        </w:rPr>
        <w:tab/>
        <w:t>Jaroslav Černý</w:t>
      </w:r>
    </w:p>
    <w:sectPr w:rsidR="00CA1F0D">
      <w:type w:val="continuous"/>
      <w:pgSz w:w="11900" w:h="16840"/>
      <w:pgMar w:top="1141" w:right="1154" w:bottom="1141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0611">
      <w:r>
        <w:separator/>
      </w:r>
    </w:p>
  </w:endnote>
  <w:endnote w:type="continuationSeparator" w:id="0">
    <w:p w:rsidR="00000000" w:rsidRDefault="00D3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0D" w:rsidRDefault="00CA1F0D"/>
  </w:footnote>
  <w:footnote w:type="continuationSeparator" w:id="0">
    <w:p w:rsidR="00CA1F0D" w:rsidRDefault="00CA1F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11E6"/>
    <w:multiLevelType w:val="multilevel"/>
    <w:tmpl w:val="A7D89B9E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726A4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D"/>
    <w:rsid w:val="00CA1F0D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FB25-769A-49CF-B1E1-A5D14A43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pacing w:after="140"/>
    </w:pPr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ind w:firstLine="1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@kmt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2024-02-21T10:38:00Z</dcterms:created>
  <dcterms:modified xsi:type="dcterms:W3CDTF">2024-02-21T10:38:00Z</dcterms:modified>
</cp:coreProperties>
</file>