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Style w:val="CharStyle3"/>
          <w:b/>
          <w:bCs/>
          <w:sz w:val="32"/>
          <w:szCs w:val="32"/>
        </w:rPr>
        <w:t>Objednávka 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(návrh smlouvy)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9" w:val="left"/>
        </w:tabs>
        <w:bidi w:val="0"/>
        <w:spacing w:before="0" w:after="80" w:line="180" w:lineRule="auto"/>
        <w:ind w:left="0" w:right="0" w:firstLine="0"/>
        <w:jc w:val="left"/>
        <w:rPr>
          <w:sz w:val="62"/>
          <w:szCs w:val="62"/>
        </w:r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152400</wp:posOffset>
                </wp:positionV>
                <wp:extent cx="1810385" cy="1949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85000000000002pt;margin-top:12.pt;width:142.55000000000001pt;height:15.3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</w:rPr>
        <w:t>Objednatel:</w:t>
        <w:tab/>
      </w:r>
      <w:r>
        <w:rPr>
          <w:rStyle w:val="CharStyle3"/>
          <w:b/>
          <w:bCs/>
          <w:sz w:val="62"/>
          <w:szCs w:val="62"/>
        </w:rPr>
        <w:t>KTS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50" w:right="5383" w:bottom="1924" w:left="987" w:header="722" w:footer="1496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Kroměřížské technické služby, s.r.o.</w:t>
      </w:r>
      <w:r>
        <w:rPr>
          <w:rStyle w:val="CharStyle3"/>
          <w:rFonts w:ascii="Times New Roman" w:eastAsia="Times New Roman" w:hAnsi="Times New Roman" w:cs="Times New Roman"/>
          <w:i/>
          <w:iCs/>
          <w:sz w:val="20"/>
          <w:szCs w:val="20"/>
        </w:rPr>
        <w:t xml:space="preserve"> Kaplanova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rFonts w:ascii="Times New Roman" w:eastAsia="Times New Roman" w:hAnsi="Times New Roman" w:cs="Times New Roman"/>
          <w:i/>
          <w:iCs/>
          <w:sz w:val="20"/>
          <w:szCs w:val="20"/>
        </w:rPr>
        <w:t>2959 767 01 Kroměříž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20"/>
        <w:jc w:val="both"/>
        <w:rPr>
          <w:sz w:val="18"/>
          <w:szCs w:val="18"/>
        </w:rPr>
      </w:pPr>
      <w:r>
        <w:rPr>
          <w:rStyle w:val="CharStyle3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Obchodní firma zapsaná v obchodním rejstříku vedeném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11"/>
        </w:rPr>
        <w:t>Krajským soudem v Brně, oddíl C, vložka 41059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66" w:val="left"/>
          <w:tab w:pos="20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IČ:</w:t>
        <w:tab/>
        <w:t>26276437</w:t>
        <w:tab/>
        <w:t>Č. účtu 183748205/0300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0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DIČ: CZ26276437</w:t>
        <w:tab/>
        <w:t>ČSOB, a.s. Kroměříž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40"/>
          <w:szCs w:val="40"/>
        </w:rPr>
      </w:pPr>
      <w:r>
        <w:rPr>
          <w:rStyle w:val="CharStyle3"/>
          <w:rFonts w:ascii="Times New Roman" w:eastAsia="Times New Roman" w:hAnsi="Times New Roman" w:cs="Times New Roman"/>
          <w:b/>
          <w:bCs/>
          <w:sz w:val="40"/>
          <w:szCs w:val="40"/>
        </w:rPr>
        <w:t>FTL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3"/>
          <w:b/>
          <w:bCs/>
          <w:sz w:val="32"/>
          <w:szCs w:val="32"/>
        </w:rPr>
        <w:t>First Transport Lines,a.s.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right="1164" w:bottom="1924" w:left="1083" w:header="0" w:footer="3" w:gutter="0"/>
          <w:cols w:num="2" w:space="1486"/>
          <w:noEndnote/>
          <w:rtlGutter w:val="0"/>
          <w:docGrid w:linePitch="360"/>
        </w:sectPr>
      </w:pPr>
      <w:r>
        <w:rPr>
          <w:rStyle w:val="CharStyle3"/>
          <w:b/>
          <w:bCs/>
        </w:rPr>
        <w:t>Letecká 8</w:t>
        <w:br/>
        <w:t>796 23 Prostějov</w:t>
      </w:r>
    </w:p>
    <w:p>
      <w:pPr>
        <w:widowControl w:val="0"/>
        <w:spacing w:line="104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right="0" w:bottom="19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0</wp:posOffset>
                </wp:positionV>
                <wp:extent cx="1002665" cy="13398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450000000000003pt;margin-top:0;width:78.950000000000003pt;height:10.5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Telefon: 607 065 391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1"/>
        </w:rPr>
        <w:t xml:space="preserve">http:// </w:t>
      </w:r>
      <w:r>
        <w:fldChar w:fldCharType="begin"/>
      </w:r>
      <w:r>
        <w:rPr/>
        <w:instrText> HYPERLINK "http://www.kmts.cz" </w:instrText>
      </w:r>
      <w:r>
        <w:fldChar w:fldCharType="separate"/>
      </w:r>
      <w:r>
        <w:rPr>
          <w:rStyle w:val="CharStyle11"/>
          <w:color w:val="6E94D7"/>
          <w:u w:val="single"/>
          <w:lang w:val="en-US" w:eastAsia="en-US" w:bidi="en-US"/>
        </w:rPr>
        <w:t>www.kmts.cz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60"/>
        <w:jc w:val="left"/>
      </w:pPr>
      <w:r>
        <w:rPr>
          <w:rStyle w:val="CharStyle11"/>
        </w:rPr>
        <w:t xml:space="preserve">e-mall: </w:t>
      </w:r>
      <w:r>
        <w:fldChar w:fldCharType="begin"/>
      </w:r>
      <w:r>
        <w:rPr/>
        <w:instrText> HYPERLINK "mailto:cerny@kmts.cz" </w:instrText>
      </w:r>
      <w:r>
        <w:fldChar w:fldCharType="separate"/>
      </w:r>
      <w:r>
        <w:rPr>
          <w:rStyle w:val="CharStyle11"/>
          <w:color w:val="6E94D7"/>
          <w:u w:val="single"/>
          <w:lang w:val="en-US" w:eastAsia="en-US" w:bidi="en-US"/>
        </w:rPr>
        <w:t>cerny@kmts.cz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hanging="166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Provoz: 40-MHD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hanging="1660"/>
        <w:jc w:val="left"/>
      </w:pPr>
      <w:r>
        <w:rPr>
          <w:rStyle w:val="CharStyle3"/>
          <w:b/>
          <w:bCs/>
        </w:rPr>
        <w:t>Předmět objednávky: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hanging="1420"/>
        <w:jc w:val="left"/>
        <w:rPr>
          <w:sz w:val="28"/>
          <w:szCs w:val="28"/>
        </w:rPr>
      </w:pPr>
      <w:r>
        <w:rPr>
          <w:rStyle w:val="CharStyle3"/>
          <w:b/>
          <w:bCs/>
          <w:sz w:val="28"/>
          <w:szCs w:val="28"/>
        </w:rPr>
        <w:t>Objednáváme: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580" w:line="240" w:lineRule="auto"/>
        <w:ind w:left="0" w:right="0" w:hanging="660"/>
        <w:jc w:val="left"/>
        <w:rPr>
          <w:sz w:val="28"/>
          <w:szCs w:val="28"/>
        </w:rPr>
      </w:pPr>
      <w:r>
        <w:rPr>
          <w:rStyle w:val="CharStyle3"/>
          <w:b/>
          <w:bCs/>
          <w:sz w:val="28"/>
          <w:szCs w:val="28"/>
        </w:rPr>
        <w:t>Náhradní díly pro autobusy MHD - Volvo a Iveco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hanging="1660"/>
        <w:jc w:val="left"/>
      </w:pPr>
      <w:r>
        <w:rPr>
          <w:rStyle w:val="CharStyle3"/>
          <w:b/>
          <w:bCs/>
        </w:rPr>
        <w:t>Cena (způsob stanovení):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hanging="1420"/>
        <w:jc w:val="left"/>
        <w:rPr>
          <w:sz w:val="32"/>
          <w:szCs w:val="32"/>
        </w:rPr>
      </w:pPr>
      <w:r>
        <w:rPr>
          <w:rStyle w:val="CharStyle3"/>
          <w:b/>
          <w:bCs/>
          <w:color w:val="686251"/>
          <w:sz w:val="32"/>
          <w:szCs w:val="32"/>
        </w:rPr>
        <w:t>16.810,-Kč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hanging="1660"/>
        <w:jc w:val="left"/>
      </w:pPr>
      <w:r>
        <w:rPr>
          <w:rStyle w:val="CharStyle3"/>
          <w:b/>
          <w:bCs/>
        </w:rPr>
        <w:t>Termín, (místo)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4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right="1164" w:bottom="1924" w:left="264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Dohodou</w:t>
      </w: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right="0" w:bottom="115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V Kroměříži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Za objednatele: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20.12.2023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0" w:right="6502" w:bottom="1150" w:left="987" w:header="0" w:footer="3" w:gutter="0"/>
          <w:cols w:num="2" w:space="1069"/>
          <w:noEndnote/>
          <w:rtlGutter w:val="0"/>
          <w:docGrid w:linePitch="360"/>
        </w:sectPr>
      </w:pPr>
      <w:r>
        <w:rPr>
          <w:rStyle w:val="CharStyle3"/>
          <w:b/>
          <w:bCs/>
          <w:sz w:val="20"/>
          <w:szCs w:val="20"/>
        </w:rPr>
        <w:t>Jaroslav Černý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50" w:right="6502" w:bottom="1150" w:left="987" w:header="0" w:footer="3" w:gutter="0"/>
      <w:cols w:num="2" w:space="1069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spacing w:after="140"/>
    </w:pPr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