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3ECD" w14:textId="5AAB161C" w:rsidR="00A5192D" w:rsidRDefault="00A5192D">
      <w:pPr>
        <w:pStyle w:val="Nzev"/>
        <w:rPr>
          <w:b/>
        </w:rPr>
      </w:pPr>
      <w:r>
        <w:rPr>
          <w:b/>
        </w:rPr>
        <w:t>Dodatek č. 1</w:t>
      </w:r>
    </w:p>
    <w:p w14:paraId="4C45FC31" w14:textId="37E6FC06" w:rsidR="0040536E" w:rsidRDefault="00A5192D">
      <w:pPr>
        <w:pStyle w:val="Nzev"/>
        <w:rPr>
          <w:b/>
        </w:rPr>
      </w:pPr>
      <w:r>
        <w:rPr>
          <w:b/>
        </w:rPr>
        <w:t xml:space="preserve">ke </w:t>
      </w:r>
      <w:r w:rsidR="007925E0">
        <w:rPr>
          <w:b/>
        </w:rPr>
        <w:t>K</w:t>
      </w:r>
      <w:r w:rsidR="0040536E">
        <w:rPr>
          <w:b/>
        </w:rPr>
        <w:t>upní smlouv</w:t>
      </w:r>
      <w:r>
        <w:rPr>
          <w:b/>
        </w:rPr>
        <w:t>ě</w:t>
      </w:r>
      <w:r w:rsidR="0040536E">
        <w:rPr>
          <w:b/>
        </w:rPr>
        <w:t xml:space="preserve"> č. </w:t>
      </w:r>
      <w:r w:rsidR="00D064A3">
        <w:rPr>
          <w:b/>
        </w:rPr>
        <w:t>xxxx</w:t>
      </w:r>
      <w:r w:rsidR="00FD0BA3">
        <w:rPr>
          <w:b/>
        </w:rPr>
        <w:t>/202</w:t>
      </w:r>
      <w:r w:rsidR="003D0768">
        <w:rPr>
          <w:b/>
        </w:rPr>
        <w:t>3</w:t>
      </w:r>
    </w:p>
    <w:p w14:paraId="33E8CF8C" w14:textId="77777777" w:rsidR="0040536E" w:rsidRDefault="0040536E">
      <w:pPr>
        <w:pStyle w:val="Nzev"/>
        <w:jc w:val="left"/>
        <w:rPr>
          <w:b/>
        </w:rPr>
      </w:pPr>
      <w:r>
        <w:rPr>
          <w:b/>
        </w:rPr>
        <w:t xml:space="preserve">                                                                </w:t>
      </w:r>
    </w:p>
    <w:p w14:paraId="056F0F58" w14:textId="0D9873A7" w:rsidR="0040536E" w:rsidRDefault="00B574C8">
      <w:pPr>
        <w:pStyle w:val="Nzev"/>
      </w:pPr>
      <w:r w:rsidRPr="00B574C8">
        <w:rPr>
          <w:b/>
        </w:rPr>
        <w:t>na odběr a dodávky hnědého uhlí v </w:t>
      </w:r>
      <w:r w:rsidR="003D0768">
        <w:rPr>
          <w:b/>
        </w:rPr>
        <w:t>letech</w:t>
      </w:r>
      <w:r w:rsidRPr="00B574C8">
        <w:rPr>
          <w:b/>
        </w:rPr>
        <w:t xml:space="preserve"> </w:t>
      </w:r>
      <w:r w:rsidR="00F53290">
        <w:rPr>
          <w:b/>
        </w:rPr>
        <w:t>xxxx</w:t>
      </w:r>
    </w:p>
    <w:p w14:paraId="10AC6283" w14:textId="77777777" w:rsidR="0040536E" w:rsidRDefault="0040536E">
      <w:pPr>
        <w:pStyle w:val="Nzev"/>
      </w:pPr>
    </w:p>
    <w:p w14:paraId="404BF044" w14:textId="77777777" w:rsidR="0040536E" w:rsidRDefault="0040536E">
      <w:pPr>
        <w:pStyle w:val="Nzev"/>
        <w:jc w:val="left"/>
      </w:pPr>
    </w:p>
    <w:p w14:paraId="3C4D2EC7" w14:textId="5C2140C7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P</w:t>
      </w:r>
      <w:r w:rsidR="0040536E">
        <w:t>rodávající:</w:t>
      </w:r>
      <w:r w:rsidR="0040536E">
        <w:tab/>
        <w:t xml:space="preserve">název firmy: </w:t>
      </w:r>
      <w:r w:rsidR="00D064A3">
        <w:rPr>
          <w:b/>
        </w:rPr>
        <w:t>xxx</w:t>
      </w:r>
    </w:p>
    <w:p w14:paraId="78086C78" w14:textId="6EA859F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zastoupená: </w:t>
      </w:r>
      <w:r w:rsidR="00D064A3">
        <w:rPr>
          <w:b/>
          <w:bCs/>
        </w:rPr>
        <w:t>xxx</w:t>
      </w:r>
    </w:p>
    <w:p w14:paraId="7636322C" w14:textId="54C2C07A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sídlo: </w:t>
      </w:r>
      <w:r w:rsidR="00D064A3">
        <w:rPr>
          <w:b/>
        </w:rPr>
        <w:t>xxx</w:t>
      </w:r>
    </w:p>
    <w:p w14:paraId="182FC87C" w14:textId="26622BF3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IČ: </w:t>
      </w:r>
      <w:r w:rsidR="00D064A3">
        <w:rPr>
          <w:b/>
        </w:rPr>
        <w:t>xxx</w:t>
      </w:r>
    </w:p>
    <w:p w14:paraId="7C2AF251" w14:textId="0670E9EC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064A3">
        <w:rPr>
          <w:b/>
        </w:rPr>
        <w:t>xxx</w:t>
      </w:r>
    </w:p>
    <w:p w14:paraId="169F1340" w14:textId="10D90525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="00D064A3">
        <w:rPr>
          <w:b/>
        </w:rPr>
        <w:t>xxx</w:t>
      </w:r>
    </w:p>
    <w:p w14:paraId="6FB2419C" w14:textId="3F7AB2EF" w:rsidR="0040536E" w:rsidRDefault="0040536E">
      <w:pPr>
        <w:pStyle w:val="Nzev"/>
        <w:tabs>
          <w:tab w:val="left" w:pos="2127"/>
        </w:tabs>
        <w:jc w:val="left"/>
      </w:pPr>
      <w:r>
        <w:t xml:space="preserve">           </w:t>
      </w:r>
      <w:r>
        <w:tab/>
        <w:t xml:space="preserve">Zapsáno v OR u: </w:t>
      </w:r>
      <w:r w:rsidR="00D064A3">
        <w:rPr>
          <w:b/>
        </w:rPr>
        <w:t>xxx</w:t>
      </w:r>
      <w:r w:rsidR="00D525A4">
        <w:rPr>
          <w:b/>
        </w:rPr>
        <w:t>.</w:t>
      </w:r>
      <w:r>
        <w:t xml:space="preserve">                                     </w:t>
      </w:r>
    </w:p>
    <w:p w14:paraId="25899AE3" w14:textId="0BD73BA5" w:rsidR="0040536E" w:rsidRDefault="0040536E">
      <w:pPr>
        <w:pStyle w:val="Nzev"/>
        <w:tabs>
          <w:tab w:val="left" w:pos="2127"/>
        </w:tabs>
        <w:jc w:val="left"/>
      </w:pPr>
      <w:r>
        <w:tab/>
      </w:r>
      <w:r w:rsidR="00A5192D">
        <w:t>(dále jako prodávající),</w:t>
      </w:r>
      <w:r w:rsidR="00D064A3">
        <w:rPr>
          <w:b/>
          <w:bCs/>
        </w:rPr>
        <w:t xml:space="preserve"> </w:t>
      </w:r>
      <w:r w:rsidR="00E83710">
        <w:t xml:space="preserve"> </w:t>
      </w:r>
      <w:r>
        <w:t>a</w:t>
      </w:r>
    </w:p>
    <w:p w14:paraId="2B07AEF6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</w:p>
    <w:p w14:paraId="60CFEB8E" w14:textId="77777777" w:rsidR="0040536E" w:rsidRDefault="0040536E">
      <w:pPr>
        <w:pStyle w:val="Nzev"/>
        <w:tabs>
          <w:tab w:val="left" w:pos="2127"/>
        </w:tabs>
        <w:jc w:val="left"/>
      </w:pPr>
    </w:p>
    <w:p w14:paraId="238C9EC6" w14:textId="64F6AFDF" w:rsidR="0040536E" w:rsidRDefault="00C0532F">
      <w:pPr>
        <w:pStyle w:val="Nzev"/>
        <w:tabs>
          <w:tab w:val="left" w:pos="2127"/>
        </w:tabs>
        <w:jc w:val="left"/>
        <w:rPr>
          <w:b/>
        </w:rPr>
      </w:pPr>
      <w:r>
        <w:t>K</w:t>
      </w:r>
      <w:r w:rsidR="0040536E">
        <w:t>upující:</w:t>
      </w:r>
      <w:r w:rsidR="0040536E">
        <w:tab/>
        <w:t xml:space="preserve">název firmy (jméno): </w:t>
      </w:r>
      <w:r w:rsidR="0040536E">
        <w:rPr>
          <w:b/>
        </w:rPr>
        <w:t>Teplárna Písek, a.s.</w:t>
      </w:r>
    </w:p>
    <w:p w14:paraId="0F0F26FD" w14:textId="4366BEF8" w:rsidR="00084807" w:rsidRDefault="00084807">
      <w:pPr>
        <w:pStyle w:val="Nzev"/>
        <w:tabs>
          <w:tab w:val="left" w:pos="2127"/>
        </w:tabs>
        <w:jc w:val="left"/>
      </w:pPr>
      <w:r>
        <w:t xml:space="preserve">                                   sídlo: </w:t>
      </w:r>
      <w:r w:rsidRPr="00E83710">
        <w:rPr>
          <w:b/>
        </w:rPr>
        <w:t>U Smrkovické silnice 2263</w:t>
      </w:r>
      <w:r>
        <w:rPr>
          <w:b/>
        </w:rPr>
        <w:t>, Písek, PSČ 397 01</w:t>
      </w:r>
    </w:p>
    <w:p w14:paraId="64B3D2E4" w14:textId="28D6DFEC" w:rsidR="0040536E" w:rsidRPr="00EE03B2" w:rsidRDefault="0040536E">
      <w:pPr>
        <w:pStyle w:val="Nzev"/>
        <w:tabs>
          <w:tab w:val="left" w:pos="2127"/>
        </w:tabs>
        <w:jc w:val="left"/>
        <w:rPr>
          <w:bCs/>
        </w:rPr>
      </w:pPr>
      <w:r>
        <w:tab/>
        <w:t xml:space="preserve">zastoupená: </w:t>
      </w:r>
      <w:r w:rsidR="00084807">
        <w:rPr>
          <w:b/>
        </w:rPr>
        <w:t xml:space="preserve">Karlem Vodičkou, </w:t>
      </w:r>
      <w:r w:rsidR="00084807" w:rsidRPr="00EE03B2">
        <w:rPr>
          <w:bCs/>
        </w:rPr>
        <w:t>předsedou představenstva, a</w:t>
      </w:r>
    </w:p>
    <w:p w14:paraId="10CAE672" w14:textId="77777777" w:rsidR="00A5192D" w:rsidRDefault="00084807">
      <w:pPr>
        <w:pStyle w:val="Nzev"/>
        <w:tabs>
          <w:tab w:val="left" w:pos="2127"/>
        </w:tabs>
        <w:jc w:val="left"/>
        <w:rPr>
          <w:bCs/>
        </w:rPr>
      </w:pPr>
      <w:r>
        <w:rPr>
          <w:b/>
        </w:rPr>
        <w:tab/>
        <w:t xml:space="preserve">JUDr. Ing. Michalem Čapkem, </w:t>
      </w:r>
      <w:r w:rsidR="00A5192D" w:rsidRPr="00A5192D">
        <w:rPr>
          <w:bCs/>
        </w:rPr>
        <w:t>místopředsedou</w:t>
      </w:r>
      <w:r w:rsidR="00A5192D">
        <w:rPr>
          <w:b/>
        </w:rPr>
        <w:t xml:space="preserve"> </w:t>
      </w:r>
      <w:r w:rsidRPr="00EE03B2">
        <w:rPr>
          <w:bCs/>
        </w:rPr>
        <w:t xml:space="preserve"> představenstva</w:t>
      </w:r>
      <w:r w:rsidR="00A5192D">
        <w:rPr>
          <w:bCs/>
        </w:rPr>
        <w:t>,</w:t>
      </w:r>
    </w:p>
    <w:p w14:paraId="79D2C7D9" w14:textId="56442EF9" w:rsidR="0040536E" w:rsidRDefault="00084807">
      <w:pPr>
        <w:pStyle w:val="Nzev"/>
        <w:tabs>
          <w:tab w:val="left" w:pos="2127"/>
        </w:tabs>
        <w:jc w:val="left"/>
      </w:pPr>
      <w:r>
        <w:rPr>
          <w:b/>
        </w:rPr>
        <w:tab/>
      </w:r>
      <w:r w:rsidR="0040536E">
        <w:t xml:space="preserve">IČO: </w:t>
      </w:r>
      <w:r w:rsidR="0040536E" w:rsidRPr="00E83710">
        <w:rPr>
          <w:b/>
        </w:rPr>
        <w:t>60826801</w:t>
      </w:r>
    </w:p>
    <w:p w14:paraId="2649BB22" w14:textId="51BBBDD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DIČ: </w:t>
      </w:r>
      <w:r w:rsidR="00D41A70">
        <w:rPr>
          <w:b/>
        </w:rPr>
        <w:t>CZ</w:t>
      </w:r>
      <w:r w:rsidRPr="00E83710">
        <w:rPr>
          <w:b/>
        </w:rPr>
        <w:t>60826801</w:t>
      </w:r>
    </w:p>
    <w:p w14:paraId="759CBF05" w14:textId="0A2E2F3D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Bankovní spojení: </w:t>
      </w:r>
      <w:r w:rsidRPr="00E83710">
        <w:rPr>
          <w:b/>
        </w:rPr>
        <w:t>ČSOB a.s. Písek, č.</w:t>
      </w:r>
      <w:r w:rsidR="00084807">
        <w:rPr>
          <w:b/>
        </w:rPr>
        <w:t xml:space="preserve"> </w:t>
      </w:r>
      <w:r w:rsidRPr="00E83710">
        <w:rPr>
          <w:b/>
        </w:rPr>
        <w:t>ú.109674455/0300</w:t>
      </w:r>
    </w:p>
    <w:p w14:paraId="19592173" w14:textId="060D2F08" w:rsidR="0040536E" w:rsidRDefault="0040536E">
      <w:pPr>
        <w:pStyle w:val="Nzev"/>
        <w:tabs>
          <w:tab w:val="left" w:pos="2127"/>
        </w:tabs>
        <w:jc w:val="left"/>
        <w:rPr>
          <w:b/>
        </w:rPr>
      </w:pPr>
      <w:r>
        <w:tab/>
        <w:t xml:space="preserve">Zapsáno v OR u: </w:t>
      </w:r>
      <w:r w:rsidRPr="00E83710">
        <w:rPr>
          <w:b/>
        </w:rPr>
        <w:t>KS v Českých Budějovicích od</w:t>
      </w:r>
      <w:r w:rsidR="00E83710" w:rsidRPr="00E83710">
        <w:rPr>
          <w:b/>
        </w:rPr>
        <w:t>d</w:t>
      </w:r>
      <w:r w:rsidRPr="00E83710">
        <w:rPr>
          <w:b/>
        </w:rPr>
        <w:t>íl B,</w:t>
      </w:r>
      <w:r w:rsidR="00084807">
        <w:rPr>
          <w:b/>
        </w:rPr>
        <w:t xml:space="preserve"> </w:t>
      </w:r>
      <w:r w:rsidRPr="00E83710">
        <w:rPr>
          <w:b/>
        </w:rPr>
        <w:t>vložka 640</w:t>
      </w:r>
      <w:r w:rsidR="00E83710">
        <w:rPr>
          <w:b/>
        </w:rPr>
        <w:t>.</w:t>
      </w:r>
    </w:p>
    <w:p w14:paraId="73F8AF94" w14:textId="255B3759" w:rsidR="00A5192D" w:rsidRPr="00A5192D" w:rsidRDefault="00A5192D">
      <w:pPr>
        <w:pStyle w:val="Nzev"/>
        <w:tabs>
          <w:tab w:val="left" w:pos="2127"/>
        </w:tabs>
        <w:jc w:val="left"/>
        <w:rPr>
          <w:bCs/>
        </w:rPr>
      </w:pPr>
      <w:r w:rsidRPr="00A5192D">
        <w:rPr>
          <w:bCs/>
        </w:rPr>
        <w:t xml:space="preserve">                                    (dále jako kupující).</w:t>
      </w:r>
    </w:p>
    <w:p w14:paraId="0B64EB5C" w14:textId="77777777" w:rsidR="0040536E" w:rsidRDefault="0040536E">
      <w:pPr>
        <w:pStyle w:val="Nzev"/>
        <w:tabs>
          <w:tab w:val="left" w:pos="2127"/>
        </w:tabs>
        <w:jc w:val="left"/>
      </w:pPr>
      <w:r>
        <w:tab/>
      </w:r>
      <w:r>
        <w:tab/>
        <w:t xml:space="preserve">    </w:t>
      </w:r>
    </w:p>
    <w:p w14:paraId="05B7DE71" w14:textId="2DDFB98E" w:rsidR="0040536E" w:rsidRDefault="0040536E">
      <w:pPr>
        <w:pStyle w:val="Nzev"/>
        <w:tabs>
          <w:tab w:val="left" w:pos="2127"/>
        </w:tabs>
        <w:jc w:val="left"/>
      </w:pPr>
      <w:r>
        <w:tab/>
        <w:t xml:space="preserve">            </w:t>
      </w:r>
      <w:r>
        <w:tab/>
        <w:t xml:space="preserve">                             </w:t>
      </w:r>
    </w:p>
    <w:p w14:paraId="79DD3E55" w14:textId="77777777" w:rsidR="0040536E" w:rsidRDefault="0040536E">
      <w:pPr>
        <w:pStyle w:val="Nzev"/>
        <w:tabs>
          <w:tab w:val="left" w:pos="426"/>
          <w:tab w:val="left" w:pos="2127"/>
        </w:tabs>
        <w:ind w:left="426"/>
        <w:jc w:val="left"/>
      </w:pPr>
    </w:p>
    <w:p w14:paraId="32174B53" w14:textId="0BFABE18" w:rsidR="00B574C8" w:rsidRPr="00B574C8" w:rsidRDefault="00B574C8" w:rsidP="00B574C8">
      <w:pPr>
        <w:jc w:val="both"/>
        <w:rPr>
          <w:sz w:val="24"/>
          <w:szCs w:val="24"/>
        </w:rPr>
      </w:pPr>
      <w:r w:rsidRPr="00B574C8">
        <w:rPr>
          <w:rFonts w:ascii="Calibri" w:hAnsi="Calibri" w:cs="Calibri"/>
          <w:sz w:val="24"/>
          <w:szCs w:val="24"/>
        </w:rPr>
        <w:t xml:space="preserve">          </w:t>
      </w:r>
      <w:r w:rsidRPr="00B574C8">
        <w:rPr>
          <w:sz w:val="24"/>
          <w:szCs w:val="24"/>
        </w:rPr>
        <w:t>Smluvní strany se na základě Kupní smlouvy</w:t>
      </w:r>
      <w:r w:rsidR="00A5192D">
        <w:rPr>
          <w:sz w:val="24"/>
          <w:szCs w:val="24"/>
        </w:rPr>
        <w:t xml:space="preserve"> č. xxxx/2023</w:t>
      </w:r>
      <w:r w:rsidRPr="00B574C8">
        <w:rPr>
          <w:sz w:val="24"/>
          <w:szCs w:val="24"/>
        </w:rPr>
        <w:t xml:space="preserve"> dohodly na následujících smluvních podmínkách dodávek hnědého uhlí v </w:t>
      </w:r>
      <w:r w:rsidR="00061865">
        <w:rPr>
          <w:sz w:val="24"/>
          <w:szCs w:val="24"/>
        </w:rPr>
        <w:t>roce</w:t>
      </w:r>
      <w:r w:rsidRPr="00B574C8">
        <w:rPr>
          <w:sz w:val="24"/>
          <w:szCs w:val="24"/>
        </w:rPr>
        <w:t xml:space="preserve"> </w:t>
      </w:r>
      <w:r w:rsidR="00061865">
        <w:rPr>
          <w:sz w:val="24"/>
          <w:szCs w:val="24"/>
        </w:rPr>
        <w:t>2024</w:t>
      </w:r>
      <w:r w:rsidRPr="00B574C8">
        <w:rPr>
          <w:sz w:val="24"/>
          <w:szCs w:val="24"/>
        </w:rPr>
        <w:t>:</w:t>
      </w:r>
    </w:p>
    <w:p w14:paraId="72E94266" w14:textId="77777777" w:rsidR="0040536E" w:rsidRDefault="0040536E">
      <w:pPr>
        <w:pStyle w:val="Nzev"/>
        <w:tabs>
          <w:tab w:val="left" w:pos="2127"/>
        </w:tabs>
      </w:pPr>
    </w:p>
    <w:p w14:paraId="49BE471B" w14:textId="77777777" w:rsidR="00955B2C" w:rsidRDefault="00955B2C">
      <w:pPr>
        <w:pStyle w:val="Nzev"/>
        <w:tabs>
          <w:tab w:val="left" w:pos="284"/>
          <w:tab w:val="left" w:pos="2127"/>
          <w:tab w:val="left" w:pos="3686"/>
        </w:tabs>
        <w:rPr>
          <w:b/>
        </w:rPr>
      </w:pPr>
    </w:p>
    <w:p w14:paraId="66E021AE" w14:textId="00EF234F" w:rsidR="00B574C8" w:rsidRDefault="00B574C8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53290">
        <w:rPr>
          <w:sz w:val="24"/>
          <w:szCs w:val="24"/>
        </w:rPr>
        <w:t xml:space="preserve">Palivo, hnědé uhlí vždy o zrnitosti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 mm, bude dodáváno z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 xml:space="preserve">, druh </w:t>
      </w:r>
      <w:r w:rsidR="00D064A3" w:rsidRPr="00F53290">
        <w:rPr>
          <w:sz w:val="24"/>
          <w:szCs w:val="24"/>
        </w:rPr>
        <w:t>xxx</w:t>
      </w:r>
      <w:r w:rsidRPr="00F53290">
        <w:rPr>
          <w:sz w:val="24"/>
          <w:szCs w:val="24"/>
        </w:rPr>
        <w:t>.</w:t>
      </w:r>
      <w:r w:rsidR="00F53290" w:rsidRPr="00F53290">
        <w:rPr>
          <w:sz w:val="24"/>
          <w:szCs w:val="24"/>
        </w:rPr>
        <w:t xml:space="preserve"> Jako alternativní</w:t>
      </w:r>
      <w:r w:rsidR="00061865">
        <w:rPr>
          <w:sz w:val="24"/>
          <w:szCs w:val="24"/>
        </w:rPr>
        <w:t xml:space="preserve"> je považováno uhlí druhu</w:t>
      </w:r>
      <w:r w:rsidR="00F53290" w:rsidRPr="00F53290">
        <w:rPr>
          <w:sz w:val="24"/>
          <w:szCs w:val="24"/>
        </w:rPr>
        <w:t xml:space="preserve"> xxx</w:t>
      </w:r>
      <w:r w:rsidR="00061865">
        <w:rPr>
          <w:sz w:val="24"/>
          <w:szCs w:val="24"/>
        </w:rPr>
        <w:t xml:space="preserve"> rovněž z produkce xxxx</w:t>
      </w:r>
      <w:r w:rsidR="00F53290" w:rsidRPr="00F53290">
        <w:rPr>
          <w:sz w:val="24"/>
          <w:szCs w:val="24"/>
        </w:rPr>
        <w:t>.</w:t>
      </w:r>
    </w:p>
    <w:p w14:paraId="07D60F73" w14:textId="77777777" w:rsidR="00F53290" w:rsidRPr="00F53290" w:rsidRDefault="00F53290" w:rsidP="00F53290">
      <w:pPr>
        <w:pStyle w:val="Odstavecseseznamem"/>
        <w:ind w:left="0"/>
        <w:jc w:val="both"/>
        <w:rPr>
          <w:sz w:val="24"/>
          <w:szCs w:val="24"/>
        </w:rPr>
      </w:pPr>
    </w:p>
    <w:p w14:paraId="0AA3E597" w14:textId="092F40D6" w:rsidR="00F53290" w:rsidRDefault="00061865" w:rsidP="00F53290">
      <w:pPr>
        <w:pStyle w:val="Odstavecseseznamem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53290">
        <w:rPr>
          <w:sz w:val="24"/>
          <w:szCs w:val="24"/>
        </w:rPr>
        <w:t>odávky paliva účtovány v</w:t>
      </w:r>
      <w:r>
        <w:rPr>
          <w:sz w:val="24"/>
          <w:szCs w:val="24"/>
        </w:rPr>
        <w:t xml:space="preserve"> následujícím množství, parametrech a </w:t>
      </w:r>
      <w:r w:rsidR="00F53290">
        <w:rPr>
          <w:sz w:val="24"/>
          <w:szCs w:val="24"/>
        </w:rPr>
        <w:t xml:space="preserve">ceně </w:t>
      </w:r>
      <w:r w:rsidR="007B4BF3">
        <w:rPr>
          <w:sz w:val="24"/>
          <w:szCs w:val="24"/>
        </w:rPr>
        <w:t>bez DPH včetně nákladů spojených s dopravou do místa určení Teplárna Písek, a.s.</w:t>
      </w:r>
    </w:p>
    <w:p w14:paraId="7EEDFCCB" w14:textId="77777777" w:rsidR="007B4BF3" w:rsidRPr="007B4BF3" w:rsidRDefault="007B4BF3" w:rsidP="007B4BF3">
      <w:pPr>
        <w:pStyle w:val="Odstavecseseznamem"/>
        <w:rPr>
          <w:sz w:val="24"/>
          <w:szCs w:val="24"/>
        </w:rPr>
      </w:pPr>
    </w:p>
    <w:p w14:paraId="702FA70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992"/>
        <w:gridCol w:w="979"/>
        <w:gridCol w:w="979"/>
        <w:gridCol w:w="1134"/>
        <w:gridCol w:w="992"/>
        <w:gridCol w:w="992"/>
        <w:gridCol w:w="993"/>
        <w:gridCol w:w="992"/>
      </w:tblGrid>
      <w:tr w:rsidR="00DB2286" w:rsidRPr="00B574C8" w14:paraId="1768072B" w14:textId="77777777" w:rsidTr="00DB2286">
        <w:trPr>
          <w:trHeight w:val="375"/>
          <w:jc w:val="center"/>
        </w:trPr>
        <w:tc>
          <w:tcPr>
            <w:tcW w:w="1009" w:type="dxa"/>
            <w:vMerge w:val="restart"/>
            <w:shd w:val="clear" w:color="000000" w:fill="F2F2F2"/>
            <w:noWrap/>
            <w:vAlign w:val="center"/>
            <w:hideMark/>
          </w:tcPr>
          <w:p w14:paraId="6F274C38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92" w:type="dxa"/>
            <w:vMerge w:val="restart"/>
            <w:shd w:val="clear" w:color="000000" w:fill="F2F2F2"/>
            <w:noWrap/>
            <w:vAlign w:val="center"/>
            <w:hideMark/>
          </w:tcPr>
          <w:p w14:paraId="51A405A4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979" w:type="dxa"/>
            <w:shd w:val="clear" w:color="000000" w:fill="F2F2F2"/>
          </w:tcPr>
          <w:p w14:paraId="3B085EB2" w14:textId="135741D2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</w:tc>
        <w:tc>
          <w:tcPr>
            <w:tcW w:w="979" w:type="dxa"/>
            <w:shd w:val="clear" w:color="000000" w:fill="F2F2F2"/>
          </w:tcPr>
          <w:p w14:paraId="15F2DBF3" w14:textId="626C5EE5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Množství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0BE5603" w14:textId="6FA13172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m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0F69A5E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Q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8CC37F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W</w:t>
            </w:r>
            <w:r w:rsidRPr="00B574C8">
              <w:rPr>
                <w:b/>
                <w:bCs/>
                <w:sz w:val="24"/>
                <w:szCs w:val="24"/>
                <w:vertAlign w:val="subscript"/>
              </w:rPr>
              <w:t>t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26348D38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A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91A7785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S</w:t>
            </w:r>
            <w:r w:rsidRPr="00B574C8">
              <w:rPr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DB2286" w:rsidRPr="00B574C8" w14:paraId="39763D0C" w14:textId="77777777" w:rsidTr="00DB2286">
        <w:trPr>
          <w:trHeight w:val="315"/>
          <w:jc w:val="center"/>
        </w:trPr>
        <w:tc>
          <w:tcPr>
            <w:tcW w:w="1009" w:type="dxa"/>
            <w:vMerge/>
            <w:vAlign w:val="center"/>
            <w:hideMark/>
          </w:tcPr>
          <w:p w14:paraId="0CE7B053" w14:textId="77777777" w:rsidR="00DB2286" w:rsidRPr="00B574C8" w:rsidRDefault="00DB2286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64205E" w14:textId="77777777" w:rsidR="00DB2286" w:rsidRPr="00B574C8" w:rsidRDefault="00DB2286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79" w:type="dxa"/>
            <w:shd w:val="clear" w:color="000000" w:fill="F2F2F2"/>
          </w:tcPr>
          <w:p w14:paraId="7C01E8F1" w14:textId="57DEDDDE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Kč/GJ</w:t>
            </w:r>
          </w:p>
        </w:tc>
        <w:tc>
          <w:tcPr>
            <w:tcW w:w="979" w:type="dxa"/>
            <w:shd w:val="clear" w:color="000000" w:fill="F2F2F2"/>
          </w:tcPr>
          <w:p w14:paraId="36441067" w14:textId="6692ABA1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kt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CD7A837" w14:textId="20ECC4BB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g/MJ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85D2104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MJ/Kg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7C88AE5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33853102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7B5EDF3" w14:textId="77777777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%</w:t>
            </w:r>
          </w:p>
        </w:tc>
      </w:tr>
      <w:tr w:rsidR="00DB2286" w:rsidRPr="00B574C8" w14:paraId="7A8D0761" w14:textId="77777777" w:rsidTr="00DB2286">
        <w:trPr>
          <w:trHeight w:val="396"/>
          <w:jc w:val="center"/>
        </w:trPr>
        <w:tc>
          <w:tcPr>
            <w:tcW w:w="1009" w:type="dxa"/>
            <w:shd w:val="clear" w:color="auto" w:fill="auto"/>
            <w:noWrap/>
            <w:vAlign w:val="center"/>
          </w:tcPr>
          <w:p w14:paraId="0810D0ED" w14:textId="420057B9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2BC63A" w14:textId="6311EEBB" w:rsidR="00DB2286" w:rsidRPr="00B574C8" w:rsidRDefault="00DB2286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" w:type="dxa"/>
          </w:tcPr>
          <w:p w14:paraId="237855E6" w14:textId="77777777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79" w:type="dxa"/>
          </w:tcPr>
          <w:p w14:paraId="703AA441" w14:textId="77777777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E55D2" w14:textId="6C360A6B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F3E11" w14:textId="1BF1077E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2CF7C7" w14:textId="09D71944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2A72D2" w14:textId="1761466A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3C0ED" w14:textId="7910DFA9" w:rsidR="00DB2286" w:rsidRPr="00B574C8" w:rsidRDefault="00DB2286" w:rsidP="00D76E8F">
            <w:pPr>
              <w:jc w:val="center"/>
              <w:rPr>
                <w:color w:val="000000"/>
              </w:rPr>
            </w:pPr>
          </w:p>
        </w:tc>
      </w:tr>
    </w:tbl>
    <w:p w14:paraId="0F6118C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5DC07FA" w14:textId="77777777" w:rsidR="00B574C8" w:rsidRPr="00B574C8" w:rsidRDefault="00B574C8" w:rsidP="00B574C8">
      <w:pPr>
        <w:rPr>
          <w:b/>
          <w:sz w:val="24"/>
          <w:szCs w:val="24"/>
        </w:rPr>
      </w:pPr>
    </w:p>
    <w:p w14:paraId="066AE421" w14:textId="1F707AAC" w:rsidR="00B574C8" w:rsidRPr="00B574C8" w:rsidRDefault="00DB2286" w:rsidP="00B574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574C8" w:rsidRPr="00B574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 rok 2024 </w:t>
      </w:r>
      <w:r w:rsidR="001669B7">
        <w:rPr>
          <w:sz w:val="24"/>
          <w:szCs w:val="24"/>
        </w:rPr>
        <w:t xml:space="preserve">se sjednává </w:t>
      </w:r>
      <w:r>
        <w:rPr>
          <w:sz w:val="24"/>
          <w:szCs w:val="24"/>
        </w:rPr>
        <w:t>r</w:t>
      </w:r>
      <w:r w:rsidR="001669B7">
        <w:rPr>
          <w:sz w:val="24"/>
          <w:szCs w:val="24"/>
        </w:rPr>
        <w:t>oční dodávka paliva druh</w:t>
      </w:r>
      <w:r>
        <w:rPr>
          <w:sz w:val="24"/>
          <w:szCs w:val="24"/>
        </w:rPr>
        <w:t>u</w:t>
      </w:r>
      <w:r w:rsidR="001669B7">
        <w:rPr>
          <w:sz w:val="24"/>
          <w:szCs w:val="24"/>
        </w:rPr>
        <w:t xml:space="preserve"> xxx v objemu xxx </w:t>
      </w:r>
      <w:r>
        <w:rPr>
          <w:sz w:val="24"/>
          <w:szCs w:val="24"/>
        </w:rPr>
        <w:t xml:space="preserve"> s tolerancí xxx, a to v následujícím kvartálním členěním sjednaného množství</w:t>
      </w:r>
      <w:r w:rsidR="001669B7">
        <w:rPr>
          <w:sz w:val="24"/>
          <w:szCs w:val="24"/>
        </w:rPr>
        <w:t>:</w:t>
      </w:r>
    </w:p>
    <w:p w14:paraId="4DBE7F75" w14:textId="77777777" w:rsidR="00B574C8" w:rsidRPr="00B574C8" w:rsidRDefault="00B574C8" w:rsidP="00B574C8">
      <w:pPr>
        <w:rPr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574C8" w:rsidRPr="00B574C8" w14:paraId="49B86017" w14:textId="77777777" w:rsidTr="00D76E8F">
        <w:trPr>
          <w:trHeight w:val="300"/>
          <w:jc w:val="center"/>
        </w:trPr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202C91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Výrobce</w:t>
            </w:r>
          </w:p>
        </w:tc>
        <w:tc>
          <w:tcPr>
            <w:tcW w:w="960" w:type="dxa"/>
            <w:vMerge w:val="restart"/>
            <w:shd w:val="clear" w:color="000000" w:fill="D9D9D9"/>
            <w:noWrap/>
            <w:vAlign w:val="center"/>
            <w:hideMark/>
          </w:tcPr>
          <w:p w14:paraId="68D8DD8F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druh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2B8A325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I. 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057A75E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DBCB4B1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III.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B6CA13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IV. Q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171E704" w14:textId="2F340681" w:rsidR="00B574C8" w:rsidRPr="00B574C8" w:rsidRDefault="001669B7" w:rsidP="00D76E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</w:tr>
      <w:tr w:rsidR="00B574C8" w:rsidRPr="00B574C8" w14:paraId="0058C4B1" w14:textId="77777777" w:rsidTr="00D76E8F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14:paraId="414B31D0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CC2E222" w14:textId="77777777" w:rsidR="00B574C8" w:rsidRPr="00B574C8" w:rsidRDefault="00B574C8" w:rsidP="00D76E8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5B6A2FEE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13BDA7CA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6DDA9A31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65A3146" w14:textId="77777777" w:rsidR="00B574C8" w:rsidRPr="00B574C8" w:rsidRDefault="00B574C8" w:rsidP="00D76E8F">
            <w:pPr>
              <w:jc w:val="center"/>
              <w:rPr>
                <w:color w:val="000000"/>
              </w:rPr>
            </w:pPr>
            <w:r w:rsidRPr="00B574C8">
              <w:rPr>
                <w:color w:val="000000"/>
              </w:rPr>
              <w:t>kt</w:t>
            </w:r>
          </w:p>
        </w:tc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7D2144C9" w14:textId="77777777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  <w:r w:rsidRPr="00B574C8">
              <w:rPr>
                <w:b/>
                <w:bCs/>
                <w:color w:val="000000"/>
              </w:rPr>
              <w:t>kt</w:t>
            </w:r>
          </w:p>
        </w:tc>
      </w:tr>
      <w:tr w:rsidR="00B574C8" w:rsidRPr="00B574C8" w14:paraId="179CD613" w14:textId="77777777" w:rsidTr="00D064A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7E5C8A" w14:textId="1DA540CC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B11AB6" w14:textId="1812A088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F5A94A7" w14:textId="23A5509F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05B106" w14:textId="7D32DF16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64EB73" w14:textId="3323BDBE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A9846E" w14:textId="774BD47D" w:rsidR="00B574C8" w:rsidRPr="00B574C8" w:rsidRDefault="00B574C8" w:rsidP="00D76E8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4A333E" w14:textId="22321B3E" w:rsidR="00B574C8" w:rsidRPr="00B574C8" w:rsidRDefault="00B574C8" w:rsidP="00D76E8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3A482BA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4575D2F4" w14:textId="77777777" w:rsidR="00B574C8" w:rsidRP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1654F33" w14:textId="77777777" w:rsidR="00B574C8" w:rsidRDefault="00B574C8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329FEF3D" w14:textId="77777777" w:rsidR="00D064A3" w:rsidRDefault="00D064A3" w:rsidP="00B574C8">
      <w:pPr>
        <w:pStyle w:val="Nzev"/>
        <w:tabs>
          <w:tab w:val="left" w:pos="426"/>
          <w:tab w:val="left" w:pos="2127"/>
        </w:tabs>
        <w:jc w:val="left"/>
        <w:rPr>
          <w:b/>
        </w:rPr>
      </w:pPr>
    </w:p>
    <w:p w14:paraId="76CD56D0" w14:textId="4376641D" w:rsidR="00B574C8" w:rsidRPr="00B574C8" w:rsidRDefault="00DB2286" w:rsidP="00B574C8">
      <w:pPr>
        <w:pStyle w:val="Nzev"/>
        <w:tabs>
          <w:tab w:val="left" w:pos="426"/>
          <w:tab w:val="left" w:pos="2127"/>
        </w:tabs>
        <w:jc w:val="left"/>
      </w:pPr>
      <w:r>
        <w:rPr>
          <w:b/>
        </w:rPr>
        <w:t>4</w:t>
      </w:r>
      <w:r w:rsidR="00B574C8" w:rsidRPr="00B574C8">
        <w:rPr>
          <w:b/>
        </w:rPr>
        <w:t>.</w:t>
      </w:r>
      <w:r w:rsidR="00B574C8" w:rsidRPr="00B574C8">
        <w:t xml:space="preserve"> Dodávky budou přednostně realizovány formou vlakové přepravy</w:t>
      </w:r>
      <w:r>
        <w:t>.</w:t>
      </w:r>
    </w:p>
    <w:p w14:paraId="3E886771" w14:textId="77777777" w:rsidR="00B574C8" w:rsidRPr="00B574C8" w:rsidRDefault="00B574C8" w:rsidP="00B574C8">
      <w:pPr>
        <w:pStyle w:val="Nzev"/>
        <w:tabs>
          <w:tab w:val="left" w:pos="2127"/>
        </w:tabs>
        <w:jc w:val="left"/>
        <w:rPr>
          <w:b/>
        </w:rPr>
      </w:pPr>
    </w:p>
    <w:p w14:paraId="11F539E3" w14:textId="79528542" w:rsidR="00B574C8" w:rsidRDefault="00DB2286" w:rsidP="00B574C8">
      <w:pPr>
        <w:pStyle w:val="Nzev"/>
        <w:tabs>
          <w:tab w:val="left" w:pos="2127"/>
        </w:tabs>
        <w:jc w:val="left"/>
        <w:rPr>
          <w:bCs/>
        </w:rPr>
      </w:pPr>
      <w:r>
        <w:rPr>
          <w:b/>
        </w:rPr>
        <w:t>5</w:t>
      </w:r>
      <w:r w:rsidR="00B574C8" w:rsidRPr="00B574C8">
        <w:rPr>
          <w:b/>
        </w:rPr>
        <w:t xml:space="preserve">. </w:t>
      </w:r>
      <w:r w:rsidR="00B574C8" w:rsidRPr="00B574C8">
        <w:rPr>
          <w:bCs/>
        </w:rPr>
        <w:t>Platební podmínky:</w:t>
      </w:r>
    </w:p>
    <w:p w14:paraId="429F4738" w14:textId="77777777" w:rsidR="00DB2286" w:rsidRPr="00B574C8" w:rsidRDefault="00DB2286" w:rsidP="00B574C8">
      <w:pPr>
        <w:pStyle w:val="Nzev"/>
        <w:tabs>
          <w:tab w:val="left" w:pos="2127"/>
        </w:tabs>
        <w:jc w:val="left"/>
        <w:rPr>
          <w:bCs/>
        </w:rPr>
      </w:pPr>
    </w:p>
    <w:p w14:paraId="07BA7928" w14:textId="77777777" w:rsidR="00B574C8" w:rsidRPr="00B574C8" w:rsidRDefault="00B574C8" w:rsidP="00B574C8">
      <w:pPr>
        <w:pStyle w:val="Nzev"/>
        <w:tabs>
          <w:tab w:val="left" w:pos="2127"/>
        </w:tabs>
        <w:jc w:val="both"/>
        <w:rPr>
          <w:szCs w:val="24"/>
        </w:rPr>
      </w:pPr>
      <w:r w:rsidRPr="00B574C8">
        <w:rPr>
          <w:szCs w:val="24"/>
        </w:rPr>
        <w:t xml:space="preserve">Splatnost faktur za palivo bude </w:t>
      </w:r>
      <w:r w:rsidRPr="00B574C8">
        <w:rPr>
          <w:b/>
          <w:szCs w:val="24"/>
        </w:rPr>
        <w:t>14</w:t>
      </w:r>
      <w:r w:rsidRPr="00B574C8">
        <w:rPr>
          <w:szCs w:val="24"/>
        </w:rPr>
        <w:t xml:space="preserve"> kalendářních dnů po jejich vystavení. </w:t>
      </w:r>
      <w:r w:rsidRPr="00B574C8">
        <w:t>Faktury budou zasílány na tuto adresu kupujícího:</w:t>
      </w:r>
    </w:p>
    <w:p w14:paraId="6231EBEE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034FF53" w14:textId="77777777" w:rsidR="0037396C" w:rsidRDefault="0037396C" w:rsidP="0037396C">
      <w:pPr>
        <w:pStyle w:val="Nzev"/>
        <w:tabs>
          <w:tab w:val="left" w:pos="2127"/>
        </w:tabs>
        <w:jc w:val="left"/>
      </w:pPr>
    </w:p>
    <w:tbl>
      <w:tblPr>
        <w:tblpPr w:leftFromText="141" w:rightFromText="141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0"/>
      </w:tblGrid>
      <w:tr w:rsidR="0037396C" w14:paraId="6D7C9070" w14:textId="77777777" w:rsidTr="00A55640">
        <w:trPr>
          <w:trHeight w:val="574"/>
        </w:trPr>
        <w:tc>
          <w:tcPr>
            <w:tcW w:w="7890" w:type="dxa"/>
            <w:vAlign w:val="center"/>
          </w:tcPr>
          <w:p w14:paraId="7C33E246" w14:textId="77777777" w:rsidR="0037396C" w:rsidRDefault="0037396C" w:rsidP="00A55640">
            <w:pPr>
              <w:pStyle w:val="Nzev"/>
              <w:tabs>
                <w:tab w:val="left" w:pos="426"/>
                <w:tab w:val="left" w:pos="2127"/>
              </w:tabs>
              <w:rPr>
                <w:b/>
              </w:rPr>
            </w:pPr>
            <w:r>
              <w:rPr>
                <w:b/>
              </w:rPr>
              <w:t>Teplárna Písek, a.s. U Smrkovické silnice 2263, 397 01 Písek</w:t>
            </w:r>
          </w:p>
        </w:tc>
      </w:tr>
    </w:tbl>
    <w:p w14:paraId="5EBE0003" w14:textId="77777777" w:rsidR="0037396C" w:rsidRDefault="0037396C" w:rsidP="0037396C">
      <w:pPr>
        <w:pStyle w:val="Nzev"/>
        <w:tabs>
          <w:tab w:val="left" w:pos="2127"/>
        </w:tabs>
        <w:jc w:val="left"/>
      </w:pPr>
    </w:p>
    <w:p w14:paraId="3A135F83" w14:textId="77777777" w:rsidR="0040536E" w:rsidRDefault="0040536E">
      <w:pPr>
        <w:pStyle w:val="Nzev"/>
        <w:tabs>
          <w:tab w:val="left" w:pos="426"/>
          <w:tab w:val="left" w:pos="2127"/>
        </w:tabs>
        <w:jc w:val="left"/>
      </w:pPr>
    </w:p>
    <w:p w14:paraId="0CABE933" w14:textId="3A1DF7D5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2AB989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02F8846" w14:textId="3A8BA7F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0FB41571" w14:textId="385850C9" w:rsidR="00B574C8" w:rsidRDefault="0010787D" w:rsidP="00B574C8">
      <w:pPr>
        <w:rPr>
          <w:sz w:val="24"/>
        </w:rPr>
      </w:pPr>
      <w:r>
        <w:rPr>
          <w:b/>
          <w:sz w:val="24"/>
        </w:rPr>
        <w:t>6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>Osobami pověřenými ke koordinaci dodávek jsou:</w:t>
      </w:r>
    </w:p>
    <w:p w14:paraId="36407C28" w14:textId="77777777" w:rsidR="0064257A" w:rsidRPr="00B574C8" w:rsidRDefault="0064257A" w:rsidP="00B574C8">
      <w:pPr>
        <w:rPr>
          <w:sz w:val="24"/>
        </w:rPr>
      </w:pPr>
    </w:p>
    <w:p w14:paraId="7618780E" w14:textId="77777777" w:rsidR="0064257A" w:rsidRDefault="00B574C8" w:rsidP="00B574C8">
      <w:pPr>
        <w:rPr>
          <w:sz w:val="24"/>
        </w:rPr>
      </w:pPr>
      <w:r w:rsidRPr="00B574C8">
        <w:rPr>
          <w:sz w:val="24"/>
        </w:rPr>
        <w:t>Na straně prodávajícího:</w:t>
      </w:r>
    </w:p>
    <w:p w14:paraId="3C25DCCC" w14:textId="3868ACF3" w:rsidR="00B574C8" w:rsidRDefault="00D064A3" w:rsidP="00B574C8">
      <w:pPr>
        <w:rPr>
          <w:sz w:val="24"/>
        </w:rPr>
      </w:pPr>
      <w:r>
        <w:rPr>
          <w:sz w:val="24"/>
        </w:rPr>
        <w:t>xxx</w:t>
      </w:r>
    </w:p>
    <w:p w14:paraId="763F6404" w14:textId="1D243696" w:rsidR="0064257A" w:rsidRDefault="0064257A" w:rsidP="00B574C8">
      <w:pPr>
        <w:rPr>
          <w:sz w:val="24"/>
        </w:rPr>
      </w:pPr>
    </w:p>
    <w:p w14:paraId="114EC899" w14:textId="0FF5888E" w:rsidR="0064257A" w:rsidRDefault="0064257A" w:rsidP="00B574C8">
      <w:pPr>
        <w:rPr>
          <w:sz w:val="24"/>
        </w:rPr>
      </w:pPr>
      <w:r>
        <w:rPr>
          <w:sz w:val="24"/>
        </w:rPr>
        <w:t>Na straně kupujícího:</w:t>
      </w:r>
    </w:p>
    <w:p w14:paraId="59846C80" w14:textId="744329CA" w:rsidR="0064257A" w:rsidRDefault="0064257A" w:rsidP="00B574C8">
      <w:pPr>
        <w:rPr>
          <w:sz w:val="24"/>
        </w:rPr>
      </w:pPr>
      <w:r>
        <w:rPr>
          <w:sz w:val="24"/>
        </w:rPr>
        <w:t xml:space="preserve">Ivana Šefránková, e-mail: </w:t>
      </w:r>
      <w:hyperlink r:id="rId7" w:history="1">
        <w:r w:rsidRPr="00537A9A">
          <w:rPr>
            <w:rStyle w:val="Hypertextovodkaz"/>
            <w:sz w:val="24"/>
          </w:rPr>
          <w:t>sefrankova@tpi.cz</w:t>
        </w:r>
      </w:hyperlink>
      <w:r>
        <w:rPr>
          <w:sz w:val="24"/>
        </w:rPr>
        <w:t xml:space="preserve">, tel.: </w:t>
      </w:r>
      <w:r w:rsidR="00D064A3">
        <w:rPr>
          <w:sz w:val="24"/>
        </w:rPr>
        <w:t>xxx</w:t>
      </w:r>
    </w:p>
    <w:p w14:paraId="1C38047B" w14:textId="77777777" w:rsidR="0064257A" w:rsidRDefault="0064257A" w:rsidP="00B574C8">
      <w:pPr>
        <w:rPr>
          <w:sz w:val="24"/>
        </w:rPr>
      </w:pPr>
    </w:p>
    <w:p w14:paraId="60CB58E2" w14:textId="77777777" w:rsidR="0064257A" w:rsidRPr="00B574C8" w:rsidRDefault="0064257A" w:rsidP="00B574C8">
      <w:pPr>
        <w:rPr>
          <w:sz w:val="24"/>
        </w:rPr>
      </w:pPr>
    </w:p>
    <w:p w14:paraId="3A02395A" w14:textId="6BCB002E" w:rsidR="00B574C8" w:rsidRPr="00B574C8" w:rsidRDefault="0010787D" w:rsidP="00B574C8">
      <w:pPr>
        <w:rPr>
          <w:sz w:val="24"/>
        </w:rPr>
      </w:pPr>
      <w:r>
        <w:rPr>
          <w:b/>
          <w:sz w:val="24"/>
        </w:rPr>
        <w:t>7</w:t>
      </w:r>
      <w:r w:rsidR="00B574C8" w:rsidRPr="00B574C8">
        <w:rPr>
          <w:b/>
          <w:sz w:val="24"/>
        </w:rPr>
        <w:t xml:space="preserve">. </w:t>
      </w:r>
      <w:r w:rsidR="00B574C8" w:rsidRPr="00B574C8">
        <w:rPr>
          <w:sz w:val="24"/>
        </w:rPr>
        <w:t>T</w:t>
      </w:r>
      <w:r>
        <w:rPr>
          <w:sz w:val="24"/>
        </w:rPr>
        <w:t>ento</w:t>
      </w:r>
      <w:r w:rsidR="00B574C8" w:rsidRPr="00B574C8">
        <w:rPr>
          <w:sz w:val="24"/>
        </w:rPr>
        <w:t xml:space="preserve"> </w:t>
      </w:r>
      <w:r>
        <w:rPr>
          <w:sz w:val="24"/>
        </w:rPr>
        <w:t>dodatek č. 1 S</w:t>
      </w:r>
      <w:r w:rsidR="00B574C8" w:rsidRPr="00B574C8">
        <w:rPr>
          <w:sz w:val="24"/>
        </w:rPr>
        <w:t>mlouv</w:t>
      </w:r>
      <w:r>
        <w:rPr>
          <w:sz w:val="24"/>
        </w:rPr>
        <w:t>y</w:t>
      </w:r>
      <w:r w:rsidR="00B574C8" w:rsidRPr="00B574C8">
        <w:rPr>
          <w:sz w:val="24"/>
        </w:rPr>
        <w:t xml:space="preserve"> </w:t>
      </w:r>
      <w:r>
        <w:rPr>
          <w:sz w:val="24"/>
        </w:rPr>
        <w:t xml:space="preserve">č. xxxx/2023 </w:t>
      </w:r>
      <w:r w:rsidR="00B574C8" w:rsidRPr="00B574C8">
        <w:rPr>
          <w:sz w:val="24"/>
        </w:rPr>
        <w:t xml:space="preserve">je vyhotoven ve dvou stejnopisech, z nichž každá ze smluvních stran obdrží po jednom z nich. </w:t>
      </w:r>
    </w:p>
    <w:p w14:paraId="1AB793F6" w14:textId="77777777" w:rsidR="00B574C8" w:rsidRDefault="00B574C8" w:rsidP="00B574C8">
      <w:pPr>
        <w:pStyle w:val="Zkladntextodsazen2"/>
        <w:ind w:firstLine="0"/>
        <w:jc w:val="both"/>
        <w:rPr>
          <w:szCs w:val="24"/>
        </w:rPr>
      </w:pPr>
    </w:p>
    <w:p w14:paraId="4502FF5A" w14:textId="1F0B0381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04921D3F" w14:textId="77777777" w:rsidR="003306C4" w:rsidRDefault="003306C4" w:rsidP="00FD52FF">
      <w:pPr>
        <w:pStyle w:val="Zkladntextodsazen2"/>
        <w:ind w:left="360" w:firstLine="0"/>
        <w:jc w:val="both"/>
        <w:rPr>
          <w:szCs w:val="24"/>
        </w:rPr>
      </w:pPr>
    </w:p>
    <w:p w14:paraId="56ECDC72" w14:textId="77777777" w:rsidR="002042C0" w:rsidRPr="00FD52FF" w:rsidRDefault="002042C0" w:rsidP="00FD52FF">
      <w:pPr>
        <w:pStyle w:val="Zkladntextodsazen2"/>
        <w:ind w:left="360" w:firstLine="0"/>
        <w:jc w:val="both"/>
        <w:rPr>
          <w:szCs w:val="24"/>
        </w:rPr>
      </w:pPr>
    </w:p>
    <w:p w14:paraId="139BBC7B" w14:textId="77777777" w:rsidR="00D17500" w:rsidRPr="00D17500" w:rsidRDefault="00D17500" w:rsidP="00D17500">
      <w:pPr>
        <w:pStyle w:val="Zkladntextodsazen2"/>
        <w:ind w:firstLine="0"/>
        <w:jc w:val="both"/>
        <w:rPr>
          <w:rFonts w:ascii="Calibri" w:hAnsi="Calibri" w:cs="Arial"/>
          <w:szCs w:val="24"/>
        </w:rPr>
      </w:pPr>
    </w:p>
    <w:p w14:paraId="112C5298" w14:textId="3A5BDD22" w:rsidR="008C626E" w:rsidRPr="00927E54" w:rsidRDefault="0037396C" w:rsidP="008C626E">
      <w:pPr>
        <w:rPr>
          <w:sz w:val="24"/>
          <w:szCs w:val="24"/>
        </w:rPr>
      </w:pPr>
      <w:r>
        <w:t xml:space="preserve"> </w:t>
      </w:r>
      <w:r w:rsidR="008C626E" w:rsidRPr="00927E54">
        <w:rPr>
          <w:sz w:val="24"/>
          <w:szCs w:val="24"/>
        </w:rPr>
        <w:t>V </w:t>
      </w:r>
      <w:r w:rsidR="00D064A3">
        <w:rPr>
          <w:sz w:val="24"/>
          <w:szCs w:val="24"/>
        </w:rPr>
        <w:t>xxx</w:t>
      </w:r>
      <w:r w:rsidR="008C626E" w:rsidRPr="00927E54">
        <w:rPr>
          <w:sz w:val="24"/>
          <w:szCs w:val="24"/>
        </w:rPr>
        <w:t xml:space="preserve"> dne</w:t>
      </w:r>
      <w:r w:rsidR="002042C0">
        <w:rPr>
          <w:sz w:val="24"/>
          <w:szCs w:val="24"/>
        </w:rPr>
        <w:t>:</w:t>
      </w:r>
      <w:r w:rsidR="008C626E" w:rsidRPr="00927E54">
        <w:rPr>
          <w:sz w:val="24"/>
          <w:szCs w:val="24"/>
        </w:rPr>
        <w:t xml:space="preserve"> </w:t>
      </w:r>
      <w:r w:rsidR="0010787D">
        <w:rPr>
          <w:sz w:val="24"/>
          <w:szCs w:val="24"/>
        </w:rPr>
        <w:t>8</w:t>
      </w:r>
      <w:r w:rsidR="00D064A3">
        <w:rPr>
          <w:sz w:val="24"/>
          <w:szCs w:val="24"/>
        </w:rPr>
        <w:t>.2.202</w:t>
      </w:r>
      <w:r w:rsidR="0010787D">
        <w:rPr>
          <w:sz w:val="24"/>
          <w:szCs w:val="24"/>
        </w:rPr>
        <w:t>4</w:t>
      </w:r>
      <w:r w:rsidR="008C626E" w:rsidRPr="00927E54">
        <w:rPr>
          <w:sz w:val="24"/>
          <w:szCs w:val="24"/>
        </w:rPr>
        <w:t xml:space="preserve">                     </w:t>
      </w:r>
      <w:r w:rsidR="008C626E" w:rsidRPr="00927E54">
        <w:rPr>
          <w:sz w:val="24"/>
          <w:szCs w:val="24"/>
        </w:rPr>
        <w:tab/>
      </w:r>
      <w:r w:rsidR="002042C0">
        <w:rPr>
          <w:sz w:val="24"/>
          <w:szCs w:val="24"/>
        </w:rPr>
        <w:t xml:space="preserve">                             </w:t>
      </w:r>
      <w:r w:rsidR="008C626E" w:rsidRPr="00927E54">
        <w:rPr>
          <w:sz w:val="24"/>
          <w:szCs w:val="24"/>
        </w:rPr>
        <w:t>V Písku dne</w:t>
      </w:r>
      <w:r w:rsidR="002042C0">
        <w:rPr>
          <w:sz w:val="24"/>
          <w:szCs w:val="24"/>
        </w:rPr>
        <w:t>:</w:t>
      </w:r>
      <w:r w:rsidR="0010787D">
        <w:rPr>
          <w:sz w:val="24"/>
          <w:szCs w:val="24"/>
        </w:rPr>
        <w:t>9</w:t>
      </w:r>
      <w:r w:rsidR="00D064A3">
        <w:rPr>
          <w:sz w:val="24"/>
          <w:szCs w:val="24"/>
        </w:rPr>
        <w:t>.</w:t>
      </w:r>
      <w:r w:rsidR="00C07B1C">
        <w:rPr>
          <w:sz w:val="24"/>
          <w:szCs w:val="24"/>
        </w:rPr>
        <w:t>2</w:t>
      </w:r>
      <w:r w:rsidR="00D064A3">
        <w:rPr>
          <w:sz w:val="24"/>
          <w:szCs w:val="24"/>
        </w:rPr>
        <w:t>.202</w:t>
      </w:r>
      <w:r w:rsidR="0010787D">
        <w:rPr>
          <w:sz w:val="24"/>
          <w:szCs w:val="24"/>
        </w:rPr>
        <w:t>4</w:t>
      </w:r>
    </w:p>
    <w:p w14:paraId="6C69412C" w14:textId="77777777" w:rsidR="008C626E" w:rsidRPr="00927E54" w:rsidRDefault="008C626E" w:rsidP="008C626E">
      <w:pPr>
        <w:rPr>
          <w:sz w:val="24"/>
          <w:szCs w:val="24"/>
        </w:rPr>
      </w:pPr>
    </w:p>
    <w:p w14:paraId="1CF6186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                    </w:t>
      </w:r>
    </w:p>
    <w:p w14:paraId="281375D9" w14:textId="47AF632B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>Za prodávajícího: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Za kupujícího:</w:t>
      </w:r>
    </w:p>
    <w:p w14:paraId="52E7E191" w14:textId="3E4E22DE" w:rsidR="008C626E" w:rsidRPr="00927E54" w:rsidRDefault="00D064A3" w:rsidP="008C626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14:paraId="24C54D65" w14:textId="57D1DD20" w:rsidR="008C626E" w:rsidRDefault="008C626E" w:rsidP="008C626E">
      <w:pPr>
        <w:rPr>
          <w:sz w:val="24"/>
          <w:szCs w:val="24"/>
        </w:rPr>
      </w:pPr>
    </w:p>
    <w:p w14:paraId="291CFB0E" w14:textId="57D8072D" w:rsidR="002042C0" w:rsidRDefault="002042C0" w:rsidP="008C626E">
      <w:pPr>
        <w:rPr>
          <w:sz w:val="24"/>
          <w:szCs w:val="24"/>
        </w:rPr>
      </w:pPr>
    </w:p>
    <w:p w14:paraId="159820F1" w14:textId="77777777" w:rsidR="002042C0" w:rsidRPr="00927E54" w:rsidRDefault="002042C0" w:rsidP="008C626E">
      <w:pPr>
        <w:rPr>
          <w:sz w:val="24"/>
          <w:szCs w:val="24"/>
        </w:rPr>
      </w:pPr>
    </w:p>
    <w:p w14:paraId="4036EDBD" w14:textId="1465D8A8" w:rsidR="008C626E" w:rsidRPr="00927E54" w:rsidRDefault="002042C0" w:rsidP="008C626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             ………………………………………..                                                                              </w:t>
      </w:r>
    </w:p>
    <w:p w14:paraId="164B4188" w14:textId="07D48A59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    </w:t>
      </w:r>
      <w:r w:rsidR="002042C0">
        <w:rPr>
          <w:sz w:val="24"/>
          <w:szCs w:val="24"/>
        </w:rPr>
        <w:t xml:space="preserve">    </w:t>
      </w:r>
      <w:r w:rsidR="00D26EB6">
        <w:rPr>
          <w:sz w:val="24"/>
          <w:szCs w:val="24"/>
        </w:rPr>
        <w:t>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</w:t>
      </w:r>
      <w:r w:rsidR="00D26EB6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              Karel Vodička</w:t>
      </w:r>
      <w:r w:rsidRPr="00927E54">
        <w:rPr>
          <w:sz w:val="24"/>
          <w:szCs w:val="24"/>
        </w:rPr>
        <w:tab/>
      </w:r>
    </w:p>
    <w:p w14:paraId="601DB806" w14:textId="7A639F9C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 xml:space="preserve">   </w:t>
      </w:r>
      <w:r w:rsidR="002042C0">
        <w:rPr>
          <w:sz w:val="24"/>
          <w:szCs w:val="24"/>
        </w:rPr>
        <w:t xml:space="preserve">     </w:t>
      </w:r>
      <w:r w:rsidR="00D26EB6">
        <w:rPr>
          <w:sz w:val="24"/>
          <w:szCs w:val="24"/>
        </w:rPr>
        <w:t>xxxxxxxxxxxxxxxxx</w:t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předseda představenstva</w:t>
      </w:r>
    </w:p>
    <w:p w14:paraId="6F29B22B" w14:textId="77777777" w:rsidR="008C626E" w:rsidRPr="00927E54" w:rsidRDefault="008C626E" w:rsidP="008C626E">
      <w:pPr>
        <w:rPr>
          <w:sz w:val="24"/>
          <w:szCs w:val="24"/>
        </w:rPr>
      </w:pPr>
    </w:p>
    <w:p w14:paraId="2DA4FC5B" w14:textId="77777777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60D234D7" w14:textId="77777777" w:rsidR="002042C0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</w:p>
    <w:p w14:paraId="2ED81BD1" w14:textId="77777777" w:rsidR="002042C0" w:rsidRDefault="002042C0" w:rsidP="008C626E">
      <w:pPr>
        <w:rPr>
          <w:sz w:val="24"/>
          <w:szCs w:val="24"/>
        </w:rPr>
      </w:pPr>
    </w:p>
    <w:p w14:paraId="2D71F5B8" w14:textId="323C2CA6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                </w:t>
      </w:r>
      <w:r w:rsidR="002042C0">
        <w:rPr>
          <w:sz w:val="24"/>
          <w:szCs w:val="24"/>
        </w:rPr>
        <w:t xml:space="preserve">      </w:t>
      </w:r>
      <w:r w:rsidRPr="00927E54">
        <w:rPr>
          <w:sz w:val="24"/>
          <w:szCs w:val="24"/>
        </w:rPr>
        <w:t xml:space="preserve"> </w:t>
      </w:r>
      <w:r w:rsidR="002042C0">
        <w:rPr>
          <w:sz w:val="24"/>
          <w:szCs w:val="24"/>
        </w:rPr>
        <w:t xml:space="preserve">          </w:t>
      </w:r>
      <w:r w:rsidRPr="00927E54">
        <w:rPr>
          <w:sz w:val="24"/>
          <w:szCs w:val="24"/>
        </w:rPr>
        <w:t>……………………………………</w:t>
      </w:r>
      <w:r w:rsidR="002042C0">
        <w:rPr>
          <w:sz w:val="24"/>
          <w:szCs w:val="24"/>
        </w:rPr>
        <w:t>…..</w:t>
      </w:r>
    </w:p>
    <w:p w14:paraId="07EC5256" w14:textId="59D28E21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   JUDr. </w:t>
      </w:r>
      <w:r w:rsidR="002042C0">
        <w:rPr>
          <w:sz w:val="24"/>
          <w:szCs w:val="24"/>
        </w:rPr>
        <w:t>Ing. Michal Čapek</w:t>
      </w:r>
    </w:p>
    <w:p w14:paraId="101F7374" w14:textId="00371A83" w:rsidR="008C626E" w:rsidRPr="00927E54" w:rsidRDefault="008C626E" w:rsidP="008C626E">
      <w:pPr>
        <w:rPr>
          <w:sz w:val="24"/>
          <w:szCs w:val="24"/>
        </w:rPr>
      </w:pP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</w:r>
      <w:r w:rsidRPr="00927E54">
        <w:rPr>
          <w:sz w:val="24"/>
          <w:szCs w:val="24"/>
        </w:rPr>
        <w:tab/>
        <w:t xml:space="preserve">       </w:t>
      </w:r>
      <w:r w:rsidR="0010787D">
        <w:rPr>
          <w:sz w:val="24"/>
          <w:szCs w:val="24"/>
        </w:rPr>
        <w:t>místopředseda</w:t>
      </w:r>
      <w:r w:rsidRPr="00927E54">
        <w:rPr>
          <w:sz w:val="24"/>
          <w:szCs w:val="24"/>
        </w:rPr>
        <w:t xml:space="preserve"> představenstva</w:t>
      </w:r>
    </w:p>
    <w:p w14:paraId="317E5487" w14:textId="219CE430" w:rsidR="0040536E" w:rsidRDefault="0040536E" w:rsidP="00B525F2">
      <w:pPr>
        <w:pStyle w:val="Nzev"/>
        <w:tabs>
          <w:tab w:val="left" w:pos="426"/>
          <w:tab w:val="left" w:pos="2127"/>
        </w:tabs>
        <w:jc w:val="left"/>
      </w:pPr>
    </w:p>
    <w:sectPr w:rsidR="0040536E" w:rsidSect="00916338">
      <w:headerReference w:type="even" r:id="rId8"/>
      <w:headerReference w:type="default" r:id="rId9"/>
      <w:pgSz w:w="11906" w:h="16838"/>
      <w:pgMar w:top="1417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71EC" w14:textId="77777777" w:rsidR="00916338" w:rsidRDefault="00916338">
      <w:r>
        <w:separator/>
      </w:r>
    </w:p>
  </w:endnote>
  <w:endnote w:type="continuationSeparator" w:id="0">
    <w:p w14:paraId="41630983" w14:textId="77777777" w:rsidR="00916338" w:rsidRDefault="0091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C1DC" w14:textId="77777777" w:rsidR="00916338" w:rsidRDefault="00916338">
      <w:r>
        <w:separator/>
      </w:r>
    </w:p>
  </w:footnote>
  <w:footnote w:type="continuationSeparator" w:id="0">
    <w:p w14:paraId="742BEF45" w14:textId="77777777" w:rsidR="00916338" w:rsidRDefault="0091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85CF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74E0">
      <w:rPr>
        <w:rStyle w:val="slostrnky"/>
        <w:noProof/>
      </w:rPr>
      <w:t>1</w:t>
    </w:r>
    <w:r>
      <w:rPr>
        <w:rStyle w:val="slostrnky"/>
      </w:rPr>
      <w:fldChar w:fldCharType="end"/>
    </w:r>
  </w:p>
  <w:p w14:paraId="58DC5C18" w14:textId="77777777" w:rsidR="002374E0" w:rsidRDefault="00237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BE4D" w14:textId="77777777" w:rsidR="002374E0" w:rsidRDefault="00A378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4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623">
      <w:rPr>
        <w:rStyle w:val="slostrnky"/>
        <w:noProof/>
      </w:rPr>
      <w:t>3</w:t>
    </w:r>
    <w:r>
      <w:rPr>
        <w:rStyle w:val="slostrnky"/>
      </w:rPr>
      <w:fldChar w:fldCharType="end"/>
    </w:r>
  </w:p>
  <w:p w14:paraId="29CE9CEA" w14:textId="77777777" w:rsidR="002374E0" w:rsidRDefault="00237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49C"/>
    <w:multiLevelType w:val="multilevel"/>
    <w:tmpl w:val="27240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32245"/>
    <w:multiLevelType w:val="multilevel"/>
    <w:tmpl w:val="C9E63B0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C107BC"/>
    <w:multiLevelType w:val="multilevel"/>
    <w:tmpl w:val="B0FC6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F68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610B9D"/>
    <w:multiLevelType w:val="hybridMultilevel"/>
    <w:tmpl w:val="073CD180"/>
    <w:lvl w:ilvl="0" w:tplc="4F002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041E"/>
    <w:multiLevelType w:val="hybridMultilevel"/>
    <w:tmpl w:val="71A0A65A"/>
    <w:lvl w:ilvl="0" w:tplc="D724310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94E5EFF"/>
    <w:multiLevelType w:val="multilevel"/>
    <w:tmpl w:val="681086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E903B9"/>
    <w:multiLevelType w:val="multilevel"/>
    <w:tmpl w:val="1B0637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421DBE"/>
    <w:multiLevelType w:val="multilevel"/>
    <w:tmpl w:val="8E5CC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B53E2A"/>
    <w:multiLevelType w:val="hybridMultilevel"/>
    <w:tmpl w:val="8F7C09EC"/>
    <w:lvl w:ilvl="0" w:tplc="BBCAA4D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2A80059"/>
    <w:multiLevelType w:val="multilevel"/>
    <w:tmpl w:val="E8C6B7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4C16C1"/>
    <w:multiLevelType w:val="multilevel"/>
    <w:tmpl w:val="583C80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4F4C47"/>
    <w:multiLevelType w:val="multilevel"/>
    <w:tmpl w:val="1694A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722E0E"/>
    <w:multiLevelType w:val="multilevel"/>
    <w:tmpl w:val="060E8D3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 w16cid:durableId="1230386902">
    <w:abstractNumId w:val="12"/>
  </w:num>
  <w:num w:numId="2" w16cid:durableId="1632055139">
    <w:abstractNumId w:val="10"/>
  </w:num>
  <w:num w:numId="3" w16cid:durableId="1009795061">
    <w:abstractNumId w:val="11"/>
  </w:num>
  <w:num w:numId="4" w16cid:durableId="1840609836">
    <w:abstractNumId w:val="8"/>
  </w:num>
  <w:num w:numId="5" w16cid:durableId="1365330139">
    <w:abstractNumId w:val="6"/>
  </w:num>
  <w:num w:numId="6" w16cid:durableId="1320302808">
    <w:abstractNumId w:val="7"/>
  </w:num>
  <w:num w:numId="7" w16cid:durableId="844057808">
    <w:abstractNumId w:val="1"/>
  </w:num>
  <w:num w:numId="8" w16cid:durableId="2046900336">
    <w:abstractNumId w:val="9"/>
  </w:num>
  <w:num w:numId="9" w16cid:durableId="709182323">
    <w:abstractNumId w:val="5"/>
  </w:num>
  <w:num w:numId="10" w16cid:durableId="996614107">
    <w:abstractNumId w:val="0"/>
  </w:num>
  <w:num w:numId="11" w16cid:durableId="1409422492">
    <w:abstractNumId w:val="3"/>
  </w:num>
  <w:num w:numId="12" w16cid:durableId="1372801948">
    <w:abstractNumId w:val="2"/>
  </w:num>
  <w:num w:numId="13" w16cid:durableId="1139884484">
    <w:abstractNumId w:val="13"/>
  </w:num>
  <w:num w:numId="14" w16cid:durableId="187827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D"/>
    <w:rsid w:val="0000248D"/>
    <w:rsid w:val="000462DA"/>
    <w:rsid w:val="00061865"/>
    <w:rsid w:val="0008305C"/>
    <w:rsid w:val="00084807"/>
    <w:rsid w:val="00092EA1"/>
    <w:rsid w:val="000C2323"/>
    <w:rsid w:val="0010787D"/>
    <w:rsid w:val="0013329D"/>
    <w:rsid w:val="001669B7"/>
    <w:rsid w:val="00193572"/>
    <w:rsid w:val="001A3EDB"/>
    <w:rsid w:val="001D1B75"/>
    <w:rsid w:val="001F3EDA"/>
    <w:rsid w:val="002042C0"/>
    <w:rsid w:val="00217261"/>
    <w:rsid w:val="002374E0"/>
    <w:rsid w:val="00254D15"/>
    <w:rsid w:val="002E3558"/>
    <w:rsid w:val="002E3A17"/>
    <w:rsid w:val="003016F4"/>
    <w:rsid w:val="00311100"/>
    <w:rsid w:val="00313B0D"/>
    <w:rsid w:val="00321494"/>
    <w:rsid w:val="003306C4"/>
    <w:rsid w:val="0037396C"/>
    <w:rsid w:val="003813F1"/>
    <w:rsid w:val="00387E15"/>
    <w:rsid w:val="003D0768"/>
    <w:rsid w:val="003D6868"/>
    <w:rsid w:val="003D6C53"/>
    <w:rsid w:val="00404A4C"/>
    <w:rsid w:val="0040536E"/>
    <w:rsid w:val="00463DA1"/>
    <w:rsid w:val="0048325E"/>
    <w:rsid w:val="00486BDD"/>
    <w:rsid w:val="004C75A3"/>
    <w:rsid w:val="004E25FE"/>
    <w:rsid w:val="004E3566"/>
    <w:rsid w:val="00547760"/>
    <w:rsid w:val="00577410"/>
    <w:rsid w:val="005A0EA3"/>
    <w:rsid w:val="005F1A35"/>
    <w:rsid w:val="00630D6A"/>
    <w:rsid w:val="00631027"/>
    <w:rsid w:val="0064257A"/>
    <w:rsid w:val="00671B79"/>
    <w:rsid w:val="006933AF"/>
    <w:rsid w:val="006F2DDB"/>
    <w:rsid w:val="00711BF2"/>
    <w:rsid w:val="00731E2B"/>
    <w:rsid w:val="007421BF"/>
    <w:rsid w:val="007645DA"/>
    <w:rsid w:val="00780E19"/>
    <w:rsid w:val="007925E0"/>
    <w:rsid w:val="007A1186"/>
    <w:rsid w:val="007B4BF3"/>
    <w:rsid w:val="007B67ED"/>
    <w:rsid w:val="007F0F6A"/>
    <w:rsid w:val="00820984"/>
    <w:rsid w:val="0085320F"/>
    <w:rsid w:val="008649AF"/>
    <w:rsid w:val="00873F4B"/>
    <w:rsid w:val="008A141B"/>
    <w:rsid w:val="008B5967"/>
    <w:rsid w:val="008B6939"/>
    <w:rsid w:val="008C626E"/>
    <w:rsid w:val="00916338"/>
    <w:rsid w:val="009528EA"/>
    <w:rsid w:val="00955B2C"/>
    <w:rsid w:val="009B0B74"/>
    <w:rsid w:val="009B2D9C"/>
    <w:rsid w:val="009B7C6B"/>
    <w:rsid w:val="009D6889"/>
    <w:rsid w:val="009F7116"/>
    <w:rsid w:val="00A34662"/>
    <w:rsid w:val="00A3552D"/>
    <w:rsid w:val="00A3781B"/>
    <w:rsid w:val="00A5192D"/>
    <w:rsid w:val="00A55640"/>
    <w:rsid w:val="00A87810"/>
    <w:rsid w:val="00AA7DD6"/>
    <w:rsid w:val="00AE173D"/>
    <w:rsid w:val="00AF4768"/>
    <w:rsid w:val="00AF5B1F"/>
    <w:rsid w:val="00B0427D"/>
    <w:rsid w:val="00B069DE"/>
    <w:rsid w:val="00B42A8D"/>
    <w:rsid w:val="00B525F2"/>
    <w:rsid w:val="00B574C8"/>
    <w:rsid w:val="00BC28FC"/>
    <w:rsid w:val="00C0532F"/>
    <w:rsid w:val="00C07B1C"/>
    <w:rsid w:val="00C26C18"/>
    <w:rsid w:val="00C52F15"/>
    <w:rsid w:val="00D064A3"/>
    <w:rsid w:val="00D17500"/>
    <w:rsid w:val="00D253F1"/>
    <w:rsid w:val="00D26EB6"/>
    <w:rsid w:val="00D41A70"/>
    <w:rsid w:val="00D525A4"/>
    <w:rsid w:val="00D91F60"/>
    <w:rsid w:val="00DA0699"/>
    <w:rsid w:val="00DA6246"/>
    <w:rsid w:val="00DB1623"/>
    <w:rsid w:val="00DB2286"/>
    <w:rsid w:val="00DF0384"/>
    <w:rsid w:val="00DF6EF5"/>
    <w:rsid w:val="00E83710"/>
    <w:rsid w:val="00E8640E"/>
    <w:rsid w:val="00EC0384"/>
    <w:rsid w:val="00EE03B2"/>
    <w:rsid w:val="00F22D64"/>
    <w:rsid w:val="00F4132D"/>
    <w:rsid w:val="00F53290"/>
    <w:rsid w:val="00F56133"/>
    <w:rsid w:val="00F630C1"/>
    <w:rsid w:val="00F7407F"/>
    <w:rsid w:val="00FD0BA3"/>
    <w:rsid w:val="00FD52F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5735F"/>
  <w15:docId w15:val="{BBB7EEE8-5602-44A6-AFB6-4E40F39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7810"/>
    <w:pPr>
      <w:jc w:val="center"/>
    </w:pPr>
    <w:rPr>
      <w:sz w:val="24"/>
    </w:rPr>
  </w:style>
  <w:style w:type="character" w:styleId="Hypertextovodkaz">
    <w:name w:val="Hyperlink"/>
    <w:rsid w:val="00A87810"/>
    <w:rPr>
      <w:color w:val="0000FF"/>
      <w:u w:val="single"/>
    </w:rPr>
  </w:style>
  <w:style w:type="paragraph" w:styleId="Zhlav">
    <w:name w:val="header"/>
    <w:basedOn w:val="Normln"/>
    <w:rsid w:val="00A878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7810"/>
  </w:style>
  <w:style w:type="paragraph" w:styleId="Zpat">
    <w:name w:val="footer"/>
    <w:basedOn w:val="Normln"/>
    <w:rsid w:val="00B0427D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3D686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D688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F6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91F60"/>
    <w:rPr>
      <w:rFonts w:ascii="Segoe UI" w:eastAsia="Calibr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rsid w:val="00D17500"/>
    <w:pPr>
      <w:tabs>
        <w:tab w:val="left" w:pos="4253"/>
      </w:tabs>
      <w:ind w:hanging="708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D17500"/>
    <w:rPr>
      <w:sz w:val="24"/>
    </w:rPr>
  </w:style>
  <w:style w:type="character" w:customStyle="1" w:styleId="NzevChar">
    <w:name w:val="Název Char"/>
    <w:link w:val="Nzev"/>
    <w:rsid w:val="00B574C8"/>
    <w:rPr>
      <w:sz w:val="24"/>
    </w:rPr>
  </w:style>
  <w:style w:type="character" w:styleId="Nevyeenzmnka">
    <w:name w:val="Unresolved Mention"/>
    <w:uiPriority w:val="99"/>
    <w:semiHidden/>
    <w:unhideWhenUsed/>
    <w:rsid w:val="0064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rankova@t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KS</vt:lpstr>
    </vt:vector>
  </TitlesOfParts>
  <Company>Paliva Písek a.s.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KS</dc:title>
  <dc:subject/>
  <dc:creator>Ing. Petr Borovanský</dc:creator>
  <cp:keywords/>
  <cp:lastModifiedBy>Manhalova</cp:lastModifiedBy>
  <cp:revision>4</cp:revision>
  <cp:lastPrinted>2002-01-24T13:00:00Z</cp:lastPrinted>
  <dcterms:created xsi:type="dcterms:W3CDTF">2024-02-13T08:56:00Z</dcterms:created>
  <dcterms:modified xsi:type="dcterms:W3CDTF">2024-02-13T10:01:00Z</dcterms:modified>
</cp:coreProperties>
</file>