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3ED1" w14:textId="2BA83509" w:rsidR="009A7F35" w:rsidRDefault="009A7F35" w:rsidP="009A7F35">
      <w:r>
        <w:t xml:space="preserve">Ve Zlíně dne </w:t>
      </w:r>
      <w:proofErr w:type="gramStart"/>
      <w:r w:rsidR="001C6618">
        <w:t>2</w:t>
      </w:r>
      <w:r w:rsidR="00034DA0">
        <w:t>9</w:t>
      </w:r>
      <w:r w:rsidR="009A506D">
        <w:t>.</w:t>
      </w:r>
      <w:r w:rsidR="00652C62">
        <w:t>1</w:t>
      </w:r>
      <w:r w:rsidR="009A506D">
        <w:t>.</w:t>
      </w:r>
      <w:r>
        <w:t>202</w:t>
      </w:r>
      <w:r w:rsidR="00C21967">
        <w:t>4</w:t>
      </w:r>
      <w:proofErr w:type="gramEnd"/>
    </w:p>
    <w:p w14:paraId="04AD612D" w14:textId="77777777" w:rsidR="009A7F35" w:rsidRDefault="009A7F35" w:rsidP="009A7F35"/>
    <w:p w14:paraId="11322DB8" w14:textId="7336DCC1" w:rsidR="00C21967" w:rsidRPr="00F63C2C" w:rsidRDefault="00C21967" w:rsidP="00C21967">
      <w:pPr>
        <w:spacing w:after="120"/>
        <w:rPr>
          <w:b/>
          <w:bCs/>
          <w:sz w:val="32"/>
          <w:szCs w:val="32"/>
          <w:u w:val="single"/>
        </w:rPr>
      </w:pPr>
      <w:r w:rsidRPr="00F63C2C">
        <w:rPr>
          <w:b/>
          <w:bCs/>
          <w:sz w:val="32"/>
          <w:szCs w:val="32"/>
        </w:rPr>
        <w:t>CELOROČNÍ OBJEDNÁVKA PRO ROK 202</w:t>
      </w:r>
      <w:r w:rsidR="00034DA0">
        <w:rPr>
          <w:b/>
          <w:bCs/>
          <w:sz w:val="32"/>
          <w:szCs w:val="32"/>
        </w:rPr>
        <w:t>4</w:t>
      </w:r>
      <w:r w:rsidRPr="00F63C2C">
        <w:rPr>
          <w:b/>
          <w:bCs/>
          <w:sz w:val="32"/>
          <w:szCs w:val="32"/>
          <w:u w:val="single"/>
        </w:rPr>
        <w:t xml:space="preserve"> </w:t>
      </w:r>
    </w:p>
    <w:p w14:paraId="4D10AEAE" w14:textId="77777777" w:rsidR="00C21967" w:rsidRDefault="00C21967" w:rsidP="00C21967">
      <w:pPr>
        <w:rPr>
          <w:b/>
          <w:bCs/>
        </w:rPr>
      </w:pPr>
    </w:p>
    <w:p w14:paraId="140A23F4" w14:textId="77777777" w:rsidR="00C21967" w:rsidRDefault="00C21967" w:rsidP="00C21967">
      <w:r w:rsidRPr="00F63C2C">
        <w:rPr>
          <w:b/>
          <w:bCs/>
        </w:rPr>
        <w:t xml:space="preserve">Objednatel: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63C2C">
        <w:rPr>
          <w:b/>
          <w:bCs/>
        </w:rPr>
        <w:t xml:space="preserve">Dodavatel:   </w:t>
      </w:r>
      <w:r>
        <w:rPr>
          <w:b/>
          <w:bCs/>
        </w:rPr>
        <w:tab/>
      </w:r>
    </w:p>
    <w:p w14:paraId="6411F9D7" w14:textId="57DDDC03" w:rsidR="00C21967" w:rsidRDefault="00C21967" w:rsidP="00C21967">
      <w:r>
        <w:t>Živý Zlín – kulturní a kreativní centrum,</w:t>
      </w:r>
      <w:r w:rsidRPr="00AE2192">
        <w:t xml:space="preserve"> </w:t>
      </w:r>
      <w:r>
        <w:tab/>
      </w:r>
      <w:r>
        <w:tab/>
        <w:t xml:space="preserve">Ing. Zbyněk </w:t>
      </w:r>
      <w:proofErr w:type="spellStart"/>
      <w:r>
        <w:t>Trvaj</w:t>
      </w:r>
      <w:proofErr w:type="spellEnd"/>
      <w:r>
        <w:t xml:space="preserve"> - ETUARE</w:t>
      </w:r>
      <w:r>
        <w:tab/>
      </w:r>
      <w:r>
        <w:tab/>
      </w:r>
    </w:p>
    <w:p w14:paraId="20AAA1C5" w14:textId="5F7B19A6" w:rsidR="00C21967" w:rsidRDefault="00C21967" w:rsidP="00C21967">
      <w:r>
        <w:t>příspěvková organizace</w:t>
      </w:r>
      <w:r w:rsidRPr="00AE2192">
        <w:t xml:space="preserve"> </w:t>
      </w:r>
      <w:r>
        <w:tab/>
      </w:r>
      <w:r>
        <w:tab/>
      </w:r>
      <w:r>
        <w:tab/>
      </w:r>
      <w:r>
        <w:tab/>
      </w:r>
      <w:r w:rsidRPr="0049148B">
        <w:rPr>
          <w:highlight w:val="black"/>
        </w:rPr>
        <w:t>Nerudova 1208</w:t>
      </w:r>
      <w:r>
        <w:tab/>
      </w:r>
      <w:r>
        <w:tab/>
      </w:r>
    </w:p>
    <w:p w14:paraId="4D0CD549" w14:textId="1534558A" w:rsidR="00C21967" w:rsidRPr="0049148B" w:rsidRDefault="00C21967" w:rsidP="00C21967">
      <w:pPr>
        <w:rPr>
          <w:color w:val="000000" w:themeColor="text1"/>
        </w:rPr>
      </w:pPr>
      <w:r>
        <w:t>Soudní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148B">
        <w:rPr>
          <w:highlight w:val="black"/>
        </w:rPr>
        <w:t>763 61  Napajedla</w:t>
      </w:r>
    </w:p>
    <w:p w14:paraId="005F3FBE" w14:textId="36F15C65" w:rsidR="00C21967" w:rsidRDefault="00C21967" w:rsidP="00C21967">
      <w:r>
        <w:t>760 01 Zlín</w:t>
      </w:r>
      <w:r w:rsidRPr="007C6311">
        <w:t xml:space="preserve"> </w:t>
      </w:r>
      <w:r>
        <w:tab/>
      </w:r>
    </w:p>
    <w:p w14:paraId="611D16EA" w14:textId="2EE7707B" w:rsidR="00C21967" w:rsidRDefault="00C21967" w:rsidP="00C21967">
      <w:r>
        <w:t>IČO: 14125099</w:t>
      </w:r>
      <w:r>
        <w:tab/>
      </w:r>
      <w:r>
        <w:tab/>
      </w:r>
      <w:r>
        <w:tab/>
      </w:r>
      <w:r>
        <w:tab/>
      </w:r>
      <w:r>
        <w:tab/>
        <w:t>IČO: 61406554</w:t>
      </w:r>
    </w:p>
    <w:p w14:paraId="2086DE90" w14:textId="5533C1E0" w:rsidR="00C21967" w:rsidRDefault="00C21967" w:rsidP="00C21967">
      <w:r>
        <w:t>Neplátce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5065F" w14:textId="71150D55" w:rsidR="00C21967" w:rsidRDefault="00C21967" w:rsidP="00C21967"/>
    <w:p w14:paraId="3FD239F0" w14:textId="77777777" w:rsidR="00C21967" w:rsidRDefault="00C21967" w:rsidP="00C21967">
      <w:pPr>
        <w:spacing w:after="120"/>
        <w:ind w:left="-142" w:firstLine="1560"/>
      </w:pPr>
    </w:p>
    <w:p w14:paraId="7F057457" w14:textId="12E84627" w:rsidR="00C21967" w:rsidRDefault="00C21967" w:rsidP="00C21967">
      <w:pPr>
        <w:spacing w:after="120"/>
      </w:pPr>
      <w:r>
        <w:t xml:space="preserve">Objednáváme u Vás </w:t>
      </w:r>
      <w:r w:rsidR="00034DA0">
        <w:t xml:space="preserve">inzerci na rok 2024 v měsíčníku </w:t>
      </w:r>
      <w:proofErr w:type="spellStart"/>
      <w:r w:rsidR="00034DA0">
        <w:t>inZlin</w:t>
      </w:r>
      <w:proofErr w:type="spellEnd"/>
      <w:r>
        <w:t>.</w:t>
      </w:r>
      <w:r w:rsidR="00683041">
        <w:t xml:space="preserve"> Jedná se o měsíce </w:t>
      </w:r>
      <w:r w:rsidR="00E42C30">
        <w:t xml:space="preserve">únor </w:t>
      </w:r>
      <w:r w:rsidR="008B6FE3">
        <w:t>–</w:t>
      </w:r>
      <w:r w:rsidR="00E42C30">
        <w:t xml:space="preserve"> prosinec</w:t>
      </w:r>
      <w:r w:rsidR="008B6FE3">
        <w:t xml:space="preserve"> 2024.</w:t>
      </w:r>
      <w:r w:rsidR="00C237F3">
        <w:t xml:space="preserve"> 1 strana inzerce je ve výši 5000 Kč bez DPH.</w:t>
      </w:r>
    </w:p>
    <w:p w14:paraId="0F4D2ABD" w14:textId="5231D61B" w:rsidR="00C21967" w:rsidRDefault="008B6FE3" w:rsidP="00C21967">
      <w:pPr>
        <w:spacing w:after="120"/>
        <w:jc w:val="both"/>
      </w:pPr>
      <w:r>
        <w:t>Inzerce</w:t>
      </w:r>
      <w:r w:rsidR="00C21967">
        <w:t xml:space="preserve"> bude fakturován</w:t>
      </w:r>
      <w:r>
        <w:t>a</w:t>
      </w:r>
      <w:r w:rsidR="00C21967">
        <w:t xml:space="preserve"> každý sa</w:t>
      </w:r>
      <w:bookmarkStart w:id="0" w:name="_GoBack"/>
      <w:bookmarkEnd w:id="0"/>
      <w:r w:rsidR="00C21967">
        <w:t>mostatně na základě Vámi vystavené faktury se splatností 14 dnů. Fakturační adresu uvádíme výše.</w:t>
      </w:r>
    </w:p>
    <w:p w14:paraId="1E6D5553" w14:textId="77C4A938" w:rsidR="00C21967" w:rsidRDefault="00C21967" w:rsidP="00C21967">
      <w:pPr>
        <w:spacing w:after="120"/>
      </w:pPr>
      <w:bookmarkStart w:id="1" w:name="_Hlk124234195"/>
      <w:r>
        <w:t xml:space="preserve">Odhadovaná maximální výše ceny </w:t>
      </w:r>
      <w:r w:rsidR="008B6FE3">
        <w:t>objednaných služeb</w:t>
      </w:r>
      <w:r>
        <w:t xml:space="preserve"> pro rok 202</w:t>
      </w:r>
      <w:r w:rsidR="008B6FE3">
        <w:t>4</w:t>
      </w:r>
      <w:r>
        <w:t xml:space="preserve"> je </w:t>
      </w:r>
      <w:r w:rsidR="008B6FE3">
        <w:t xml:space="preserve">do </w:t>
      </w:r>
      <w:r w:rsidRPr="00C552B5">
        <w:rPr>
          <w:b/>
          <w:bCs/>
        </w:rPr>
        <w:t>9</w:t>
      </w:r>
      <w:r w:rsidR="008B6FE3">
        <w:rPr>
          <w:b/>
          <w:bCs/>
        </w:rPr>
        <w:t>5</w:t>
      </w:r>
      <w:r w:rsidRPr="00C552B5">
        <w:rPr>
          <w:b/>
          <w:bCs/>
        </w:rPr>
        <w:t xml:space="preserve"> </w:t>
      </w:r>
      <w:r w:rsidRPr="00501238">
        <w:rPr>
          <w:b/>
          <w:bCs/>
        </w:rPr>
        <w:t>000 Kč</w:t>
      </w:r>
      <w:bookmarkEnd w:id="1"/>
      <w:r>
        <w:rPr>
          <w:b/>
          <w:bCs/>
        </w:rPr>
        <w:t xml:space="preserve"> včetně DPH.</w:t>
      </w:r>
    </w:p>
    <w:p w14:paraId="636F21A0" w14:textId="18EEC56B" w:rsidR="00C21967" w:rsidRDefault="00C21967" w:rsidP="00C21967">
      <w:r w:rsidRPr="00551FB9">
        <w:rPr>
          <w:b/>
          <w:bCs/>
        </w:rPr>
        <w:t>Osoby oprávněné k</w:t>
      </w:r>
      <w:r w:rsidR="009C77F6">
        <w:rPr>
          <w:b/>
          <w:bCs/>
        </w:rPr>
        <w:t> zadávání inzerce</w:t>
      </w:r>
      <w:r w:rsidRPr="00551FB9">
        <w:rPr>
          <w:b/>
          <w:bCs/>
        </w:rPr>
        <w:t>:</w:t>
      </w:r>
      <w:r>
        <w:t xml:space="preserve">  </w:t>
      </w:r>
      <w:r>
        <w:tab/>
      </w:r>
    </w:p>
    <w:p w14:paraId="3969D41D" w14:textId="560A4BB7" w:rsidR="00C21967" w:rsidRDefault="008248E1" w:rsidP="00C21967">
      <w:r w:rsidRPr="008248E1">
        <w:rPr>
          <w:highlight w:val="black"/>
        </w:rPr>
        <w:t>.                                    .</w:t>
      </w:r>
      <w:r w:rsidR="00C21967">
        <w:t>,</w:t>
      </w:r>
      <w:r>
        <w:t xml:space="preserve"> </w:t>
      </w:r>
      <w:r w:rsidRPr="008248E1">
        <w:rPr>
          <w:highlight w:val="black"/>
        </w:rPr>
        <w:t>.                                    .</w:t>
      </w:r>
      <w:r w:rsidR="00C21967">
        <w:t>,</w:t>
      </w:r>
      <w:r>
        <w:t xml:space="preserve"> </w:t>
      </w:r>
      <w:r w:rsidRPr="008248E1">
        <w:rPr>
          <w:highlight w:val="black"/>
        </w:rPr>
        <w:t>.                                    .</w:t>
      </w:r>
      <w:r>
        <w:t xml:space="preserve"> </w:t>
      </w:r>
    </w:p>
    <w:p w14:paraId="5970C7D1" w14:textId="77777777" w:rsidR="00C21967" w:rsidRDefault="00C21967" w:rsidP="00C21967">
      <w:pPr>
        <w:spacing w:after="120"/>
      </w:pPr>
    </w:p>
    <w:p w14:paraId="56AE86CC" w14:textId="77777777" w:rsidR="00C21967" w:rsidRDefault="00C21967" w:rsidP="00C21967">
      <w:pPr>
        <w:spacing w:after="120"/>
      </w:pPr>
    </w:p>
    <w:p w14:paraId="00763334" w14:textId="77777777" w:rsidR="00C21967" w:rsidRPr="00D54404" w:rsidRDefault="00C21967" w:rsidP="00C21967">
      <w:pPr>
        <w:spacing w:after="120"/>
      </w:pPr>
      <w:r w:rsidRPr="00F63C2C">
        <w:rPr>
          <w:b/>
          <w:bCs/>
        </w:rPr>
        <w:t xml:space="preserve">Objednatel: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54404">
        <w:rPr>
          <w:b/>
          <w:bCs/>
        </w:rPr>
        <w:t>Dodavatel:</w:t>
      </w:r>
      <w:r w:rsidRPr="00D54404">
        <w:t xml:space="preserve"> </w:t>
      </w:r>
    </w:p>
    <w:p w14:paraId="5197055E" w14:textId="72387251" w:rsidR="00C21967" w:rsidRDefault="00C21967" w:rsidP="00C21967">
      <w:pPr>
        <w:contextualSpacing/>
      </w:pPr>
      <w:r>
        <w:t>Živý Zlín – kulturní a kreativní centrum,</w:t>
      </w:r>
      <w:r w:rsidRPr="00AE2192">
        <w:t xml:space="preserve"> </w:t>
      </w:r>
      <w:r>
        <w:tab/>
      </w:r>
      <w:r>
        <w:tab/>
      </w:r>
      <w:r w:rsidR="009C77F6">
        <w:t xml:space="preserve">Ing. Zbyněk </w:t>
      </w:r>
      <w:proofErr w:type="spellStart"/>
      <w:r w:rsidR="009C77F6">
        <w:t>Trvaj</w:t>
      </w:r>
      <w:proofErr w:type="spellEnd"/>
      <w:r w:rsidR="009C77F6">
        <w:t xml:space="preserve"> - ETUARE</w:t>
      </w:r>
    </w:p>
    <w:p w14:paraId="29B5B8D3" w14:textId="11B773C3" w:rsidR="00C21967" w:rsidRDefault="00C21967" w:rsidP="00C21967">
      <w:pPr>
        <w:spacing w:after="120"/>
        <w:contextualSpacing/>
      </w:pPr>
      <w:r>
        <w:t xml:space="preserve">příspěvková organizace, </w:t>
      </w:r>
      <w:r w:rsidR="008248E1" w:rsidRPr="008248E1">
        <w:rPr>
          <w:highlight w:val="black"/>
        </w:rPr>
        <w:t>.                                    .</w:t>
      </w:r>
      <w:r>
        <w:t>,</w:t>
      </w:r>
      <w:r>
        <w:tab/>
      </w:r>
      <w:r>
        <w:tab/>
      </w:r>
    </w:p>
    <w:p w14:paraId="3B803525" w14:textId="77777777" w:rsidR="00C21967" w:rsidRDefault="00C21967" w:rsidP="00C21967">
      <w:pPr>
        <w:spacing w:after="120"/>
        <w:contextualSpacing/>
      </w:pPr>
      <w:r>
        <w:t>ředitelka</w:t>
      </w:r>
    </w:p>
    <w:p w14:paraId="0043B8E1" w14:textId="77777777" w:rsidR="00036B3F" w:rsidRDefault="00036B3F" w:rsidP="009A7F35"/>
    <w:p w14:paraId="5595552A" w14:textId="68F3190A" w:rsidR="009A7F35" w:rsidRDefault="009A7F35" w:rsidP="009A7F35">
      <w:r>
        <w:t>Fakturační adresa:</w:t>
      </w:r>
      <w:r w:rsidR="00AE2192" w:rsidRPr="00AE2192">
        <w:t xml:space="preserve"> </w:t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>
        <w:tab/>
        <w:t>Bankovní spojení:</w:t>
      </w:r>
    </w:p>
    <w:p w14:paraId="5CF10678" w14:textId="30FDF2B7" w:rsidR="009A7F35" w:rsidRDefault="009A7F35" w:rsidP="009A7F35">
      <w:r>
        <w:t>Živý Zlín – kulturní a kreativní centrum,</w:t>
      </w:r>
      <w:r w:rsidR="00AE2192" w:rsidRPr="00AE2192">
        <w:t xml:space="preserve"> </w:t>
      </w:r>
      <w:r w:rsidR="00AE2192">
        <w:tab/>
      </w:r>
      <w:r w:rsidR="00AE2192">
        <w:tab/>
      </w:r>
      <w:r w:rsidR="00AE2192">
        <w:tab/>
        <w:t>Komerční banka</w:t>
      </w:r>
    </w:p>
    <w:p w14:paraId="25921E1C" w14:textId="5B00BCEE" w:rsidR="009A7F35" w:rsidRDefault="009A7F35" w:rsidP="009A7F35">
      <w:r>
        <w:t>příspěvková organizace</w:t>
      </w:r>
      <w:r w:rsidR="00AE2192" w:rsidRPr="00AE2192">
        <w:t xml:space="preserve"> </w:t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>
        <w:tab/>
        <w:t xml:space="preserve">č. ú: </w:t>
      </w:r>
      <w:r w:rsidR="008248E1" w:rsidRPr="008248E1">
        <w:rPr>
          <w:highlight w:val="black"/>
        </w:rPr>
        <w:t>.                                    .</w:t>
      </w:r>
    </w:p>
    <w:p w14:paraId="7199DCF4" w14:textId="77777777" w:rsidR="009A7F35" w:rsidRDefault="009A7F35" w:rsidP="009A7F35">
      <w:r>
        <w:t>Soudní 1</w:t>
      </w:r>
    </w:p>
    <w:p w14:paraId="36BE731A" w14:textId="77777777" w:rsidR="009A7F35" w:rsidRDefault="009A7F35" w:rsidP="009A7F35">
      <w:r>
        <w:t>760 01 Zlín</w:t>
      </w:r>
    </w:p>
    <w:p w14:paraId="43528D07" w14:textId="77777777" w:rsidR="009A7F35" w:rsidRDefault="009A7F35" w:rsidP="009A7F35">
      <w:r>
        <w:t>IČO: 14125099</w:t>
      </w:r>
    </w:p>
    <w:p w14:paraId="5329B692" w14:textId="77777777" w:rsidR="00036B3F" w:rsidRDefault="00036B3F" w:rsidP="009A7F35"/>
    <w:p w14:paraId="02EDCF7E" w14:textId="77777777"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>Příkazce operace potvrzuje svým podpisem prověření připravované operace podle § 13 odst. 2 vyhlášky č. 416/2004 Sb.:</w:t>
      </w:r>
    </w:p>
    <w:p w14:paraId="783DCCBE" w14:textId="019A4F34"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 xml:space="preserve">Datum: </w:t>
      </w:r>
      <w:r w:rsidR="00F11835">
        <w:rPr>
          <w:sz w:val="18"/>
          <w:szCs w:val="18"/>
        </w:rPr>
        <w:t>29</w:t>
      </w:r>
      <w:r w:rsidR="00544B29">
        <w:rPr>
          <w:sz w:val="18"/>
          <w:szCs w:val="18"/>
        </w:rPr>
        <w:t xml:space="preserve">. </w:t>
      </w:r>
      <w:r w:rsidR="00652C62">
        <w:rPr>
          <w:sz w:val="18"/>
          <w:szCs w:val="18"/>
        </w:rPr>
        <w:t>1</w:t>
      </w:r>
      <w:r w:rsidR="00D917A9">
        <w:rPr>
          <w:sz w:val="18"/>
          <w:szCs w:val="18"/>
        </w:rPr>
        <w:t>.</w:t>
      </w:r>
      <w:r w:rsidRPr="003D7701">
        <w:rPr>
          <w:sz w:val="18"/>
          <w:szCs w:val="18"/>
        </w:rPr>
        <w:t xml:space="preserve"> 202</w:t>
      </w:r>
      <w:r w:rsidR="00F11835">
        <w:rPr>
          <w:sz w:val="18"/>
          <w:szCs w:val="18"/>
        </w:rPr>
        <w:t>4</w:t>
      </w:r>
      <w:r w:rsidRPr="003D7701">
        <w:rPr>
          <w:sz w:val="18"/>
          <w:szCs w:val="18"/>
        </w:rPr>
        <w:t xml:space="preserve"> </w:t>
      </w:r>
      <w:r w:rsidRPr="003D7701">
        <w:rPr>
          <w:sz w:val="18"/>
          <w:szCs w:val="18"/>
        </w:rPr>
        <w:tab/>
        <w:t>Jméno a příjmení:</w:t>
      </w:r>
      <w:r w:rsidRPr="003D7701">
        <w:rPr>
          <w:sz w:val="18"/>
          <w:szCs w:val="18"/>
        </w:rPr>
        <w:tab/>
      </w:r>
      <w:r w:rsidR="00DD2442">
        <w:rPr>
          <w:sz w:val="18"/>
          <w:szCs w:val="18"/>
        </w:rPr>
        <w:tab/>
      </w:r>
      <w:r w:rsidRPr="003D7701">
        <w:rPr>
          <w:sz w:val="18"/>
          <w:szCs w:val="18"/>
        </w:rPr>
        <w:t>Podpis příkazce operace:</w:t>
      </w:r>
    </w:p>
    <w:p w14:paraId="5B6EEFA4" w14:textId="711EB263" w:rsidR="009A7F35" w:rsidRDefault="008248E1" w:rsidP="008248E1">
      <w:pPr>
        <w:ind w:left="1416" w:firstLine="708"/>
        <w:rPr>
          <w:sz w:val="18"/>
          <w:szCs w:val="18"/>
        </w:rPr>
      </w:pPr>
      <w:r w:rsidRPr="008248E1">
        <w:rPr>
          <w:highlight w:val="black"/>
        </w:rPr>
        <w:t>.                                    .</w:t>
      </w:r>
    </w:p>
    <w:p w14:paraId="57C57BDA" w14:textId="77777777" w:rsidR="003D7701" w:rsidRPr="003D7701" w:rsidRDefault="003D7701" w:rsidP="009A7F35">
      <w:pPr>
        <w:rPr>
          <w:sz w:val="18"/>
          <w:szCs w:val="18"/>
        </w:rPr>
      </w:pPr>
    </w:p>
    <w:p w14:paraId="49EC4942" w14:textId="77777777"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>Správce rozpočtu potvrzuje svým podpisem prověření připravované operace podle § 13 odst. 4 vyhlášky č. 416/2004 Sb.:</w:t>
      </w:r>
    </w:p>
    <w:p w14:paraId="08C34B49" w14:textId="1D4B42D9"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 xml:space="preserve">Datum: </w:t>
      </w:r>
      <w:r w:rsidR="00F11835">
        <w:rPr>
          <w:sz w:val="18"/>
          <w:szCs w:val="18"/>
        </w:rPr>
        <w:t>29</w:t>
      </w:r>
      <w:r w:rsidR="00544B29">
        <w:rPr>
          <w:sz w:val="18"/>
          <w:szCs w:val="18"/>
        </w:rPr>
        <w:t xml:space="preserve">. </w:t>
      </w:r>
      <w:r w:rsidR="00652C62">
        <w:rPr>
          <w:sz w:val="18"/>
          <w:szCs w:val="18"/>
        </w:rPr>
        <w:t>1</w:t>
      </w:r>
      <w:r w:rsidR="00D917A9">
        <w:rPr>
          <w:sz w:val="18"/>
          <w:szCs w:val="18"/>
        </w:rPr>
        <w:t>.</w:t>
      </w:r>
      <w:r w:rsidRPr="003D7701">
        <w:rPr>
          <w:sz w:val="18"/>
          <w:szCs w:val="18"/>
        </w:rPr>
        <w:t xml:space="preserve"> 202</w:t>
      </w:r>
      <w:r w:rsidR="00F11835">
        <w:rPr>
          <w:sz w:val="18"/>
          <w:szCs w:val="18"/>
        </w:rPr>
        <w:t>4</w:t>
      </w:r>
      <w:r w:rsidRPr="003D7701">
        <w:rPr>
          <w:sz w:val="18"/>
          <w:szCs w:val="18"/>
        </w:rPr>
        <w:t xml:space="preserve"> </w:t>
      </w:r>
      <w:r w:rsidRPr="003D7701">
        <w:rPr>
          <w:sz w:val="18"/>
          <w:szCs w:val="18"/>
        </w:rPr>
        <w:tab/>
        <w:t xml:space="preserve">Jméno a příjmení: </w:t>
      </w:r>
      <w:r w:rsidRPr="003D7701">
        <w:rPr>
          <w:sz w:val="18"/>
          <w:szCs w:val="18"/>
        </w:rPr>
        <w:tab/>
      </w:r>
      <w:r w:rsidR="00DD2442">
        <w:rPr>
          <w:sz w:val="18"/>
          <w:szCs w:val="18"/>
        </w:rPr>
        <w:tab/>
      </w:r>
      <w:r w:rsidRPr="003D7701">
        <w:rPr>
          <w:sz w:val="18"/>
          <w:szCs w:val="18"/>
        </w:rPr>
        <w:t>Podpis správce rozpočtu:</w:t>
      </w:r>
    </w:p>
    <w:p w14:paraId="55FB3D9E" w14:textId="6C5E2460" w:rsidR="00663339" w:rsidRPr="003D7701" w:rsidRDefault="008248E1" w:rsidP="008248E1">
      <w:pPr>
        <w:ind w:left="1416" w:firstLine="708"/>
        <w:rPr>
          <w:sz w:val="18"/>
          <w:szCs w:val="18"/>
        </w:rPr>
      </w:pPr>
      <w:r w:rsidRPr="008248E1">
        <w:rPr>
          <w:highlight w:val="black"/>
        </w:rPr>
        <w:t>.                                    .</w:t>
      </w:r>
    </w:p>
    <w:sectPr w:rsidR="00663339" w:rsidRPr="003D7701" w:rsidSect="00B170B1">
      <w:headerReference w:type="default" r:id="rId8"/>
      <w:footerReference w:type="default" r:id="rId9"/>
      <w:pgSz w:w="11906" w:h="16838"/>
      <w:pgMar w:top="2268" w:right="707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066E" w14:textId="77777777" w:rsidR="00B170B1" w:rsidRDefault="00B170B1" w:rsidP="003664BD">
      <w:r>
        <w:separator/>
      </w:r>
    </w:p>
  </w:endnote>
  <w:endnote w:type="continuationSeparator" w:id="0">
    <w:p w14:paraId="1E1ABA7F" w14:textId="77777777" w:rsidR="00B170B1" w:rsidRDefault="00B170B1" w:rsidP="003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019371"/>
      <w:docPartObj>
        <w:docPartGallery w:val="Page Numbers (Bottom of Page)"/>
        <w:docPartUnique/>
      </w:docPartObj>
    </w:sdtPr>
    <w:sdtEndPr/>
    <w:sdtContent>
      <w:p w14:paraId="7F54D326" w14:textId="047F9A83" w:rsidR="005F31DE" w:rsidRDefault="005F31D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8B">
          <w:rPr>
            <w:noProof/>
          </w:rPr>
          <w:t>1</w:t>
        </w:r>
        <w:r>
          <w:fldChar w:fldCharType="end"/>
        </w:r>
      </w:p>
    </w:sdtContent>
  </w:sdt>
  <w:p w14:paraId="7BD1A14B" w14:textId="77777777" w:rsidR="003835C5" w:rsidRDefault="00383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C38D" w14:textId="77777777" w:rsidR="00B170B1" w:rsidRDefault="00B170B1" w:rsidP="003664BD">
      <w:r>
        <w:separator/>
      </w:r>
    </w:p>
  </w:footnote>
  <w:footnote w:type="continuationSeparator" w:id="0">
    <w:p w14:paraId="255FB42F" w14:textId="77777777" w:rsidR="00B170B1" w:rsidRDefault="00B170B1" w:rsidP="0036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F4A4" w14:textId="3CEC8AEA" w:rsidR="003664BD" w:rsidRDefault="003664BD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332E4B" wp14:editId="105CCB7F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7030" cy="106800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30" cy="106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1BA"/>
    <w:multiLevelType w:val="hybridMultilevel"/>
    <w:tmpl w:val="3F0AF836"/>
    <w:lvl w:ilvl="0" w:tplc="0E009860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B72"/>
    <w:multiLevelType w:val="hybridMultilevel"/>
    <w:tmpl w:val="D5966988"/>
    <w:lvl w:ilvl="0" w:tplc="267A5F78">
      <w:start w:val="7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E25"/>
    <w:multiLevelType w:val="hybridMultilevel"/>
    <w:tmpl w:val="E9E45D62"/>
    <w:lvl w:ilvl="0" w:tplc="AB627794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437B"/>
    <w:multiLevelType w:val="hybridMultilevel"/>
    <w:tmpl w:val="53229244"/>
    <w:lvl w:ilvl="0" w:tplc="34262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3022"/>
    <w:multiLevelType w:val="hybridMultilevel"/>
    <w:tmpl w:val="6EDA2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00CF6"/>
    <w:multiLevelType w:val="hybridMultilevel"/>
    <w:tmpl w:val="958EFD54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E3F"/>
    <w:multiLevelType w:val="hybridMultilevel"/>
    <w:tmpl w:val="EE62C460"/>
    <w:lvl w:ilvl="0" w:tplc="19ECF1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315A"/>
    <w:multiLevelType w:val="hybridMultilevel"/>
    <w:tmpl w:val="D21E70B0"/>
    <w:lvl w:ilvl="0" w:tplc="59AA3BA6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A674E"/>
    <w:multiLevelType w:val="hybridMultilevel"/>
    <w:tmpl w:val="EFFE9710"/>
    <w:lvl w:ilvl="0" w:tplc="3DFECD2E">
      <w:start w:val="7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F5621"/>
    <w:multiLevelType w:val="hybridMultilevel"/>
    <w:tmpl w:val="958EFD54"/>
    <w:lvl w:ilvl="0" w:tplc="23363E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4F59"/>
    <w:multiLevelType w:val="hybridMultilevel"/>
    <w:tmpl w:val="958EFD54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5610A"/>
    <w:multiLevelType w:val="hybridMultilevel"/>
    <w:tmpl w:val="29C01824"/>
    <w:lvl w:ilvl="0" w:tplc="9E2C6550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BD"/>
    <w:rsid w:val="00034DA0"/>
    <w:rsid w:val="00036B3F"/>
    <w:rsid w:val="00037C7F"/>
    <w:rsid w:val="00042D8A"/>
    <w:rsid w:val="000450DC"/>
    <w:rsid w:val="00063BBA"/>
    <w:rsid w:val="000643B9"/>
    <w:rsid w:val="0008796D"/>
    <w:rsid w:val="0009291C"/>
    <w:rsid w:val="000956B2"/>
    <w:rsid w:val="000A037D"/>
    <w:rsid w:val="000A0680"/>
    <w:rsid w:val="000A5622"/>
    <w:rsid w:val="000B09B4"/>
    <w:rsid w:val="000F22CC"/>
    <w:rsid w:val="0010008E"/>
    <w:rsid w:val="00116301"/>
    <w:rsid w:val="001318BF"/>
    <w:rsid w:val="00141688"/>
    <w:rsid w:val="00162779"/>
    <w:rsid w:val="00175F86"/>
    <w:rsid w:val="001847A1"/>
    <w:rsid w:val="00185DFB"/>
    <w:rsid w:val="00187578"/>
    <w:rsid w:val="0019185D"/>
    <w:rsid w:val="001A1F73"/>
    <w:rsid w:val="001A4CAE"/>
    <w:rsid w:val="001C6618"/>
    <w:rsid w:val="001D18BC"/>
    <w:rsid w:val="001D319F"/>
    <w:rsid w:val="001F275F"/>
    <w:rsid w:val="00224FDB"/>
    <w:rsid w:val="0022692F"/>
    <w:rsid w:val="00240B0C"/>
    <w:rsid w:val="00244BDC"/>
    <w:rsid w:val="00247FD7"/>
    <w:rsid w:val="0026361E"/>
    <w:rsid w:val="00263BB9"/>
    <w:rsid w:val="002652A7"/>
    <w:rsid w:val="00270AA8"/>
    <w:rsid w:val="0028381A"/>
    <w:rsid w:val="002B07B0"/>
    <w:rsid w:val="002D7D31"/>
    <w:rsid w:val="002F0199"/>
    <w:rsid w:val="00312525"/>
    <w:rsid w:val="003207C1"/>
    <w:rsid w:val="00324588"/>
    <w:rsid w:val="00326419"/>
    <w:rsid w:val="00343B8E"/>
    <w:rsid w:val="003664BD"/>
    <w:rsid w:val="003833AC"/>
    <w:rsid w:val="003835C5"/>
    <w:rsid w:val="00395E5B"/>
    <w:rsid w:val="00396185"/>
    <w:rsid w:val="003B1A64"/>
    <w:rsid w:val="003C6778"/>
    <w:rsid w:val="003D3DF0"/>
    <w:rsid w:val="003D7701"/>
    <w:rsid w:val="004109FB"/>
    <w:rsid w:val="00413591"/>
    <w:rsid w:val="0042005D"/>
    <w:rsid w:val="004273F0"/>
    <w:rsid w:val="00430D78"/>
    <w:rsid w:val="00435301"/>
    <w:rsid w:val="00457E14"/>
    <w:rsid w:val="004676BB"/>
    <w:rsid w:val="0049148B"/>
    <w:rsid w:val="004A6F03"/>
    <w:rsid w:val="004B1E95"/>
    <w:rsid w:val="004C00C5"/>
    <w:rsid w:val="004C2FFA"/>
    <w:rsid w:val="004C64A3"/>
    <w:rsid w:val="004E3091"/>
    <w:rsid w:val="004F0341"/>
    <w:rsid w:val="00501795"/>
    <w:rsid w:val="0051398B"/>
    <w:rsid w:val="005175AE"/>
    <w:rsid w:val="00521570"/>
    <w:rsid w:val="00522B3A"/>
    <w:rsid w:val="00544B29"/>
    <w:rsid w:val="00566B78"/>
    <w:rsid w:val="00592C16"/>
    <w:rsid w:val="005968C2"/>
    <w:rsid w:val="005A0805"/>
    <w:rsid w:val="005E71B0"/>
    <w:rsid w:val="005F31DE"/>
    <w:rsid w:val="005F7B7C"/>
    <w:rsid w:val="00605A15"/>
    <w:rsid w:val="00626F6A"/>
    <w:rsid w:val="0062766E"/>
    <w:rsid w:val="00627EED"/>
    <w:rsid w:val="00631A0B"/>
    <w:rsid w:val="006367A9"/>
    <w:rsid w:val="00641A72"/>
    <w:rsid w:val="00642CCA"/>
    <w:rsid w:val="00644A03"/>
    <w:rsid w:val="006518A6"/>
    <w:rsid w:val="00652C62"/>
    <w:rsid w:val="00663339"/>
    <w:rsid w:val="00683041"/>
    <w:rsid w:val="00686FA8"/>
    <w:rsid w:val="0069257B"/>
    <w:rsid w:val="006B6479"/>
    <w:rsid w:val="006B79F0"/>
    <w:rsid w:val="006C3D0D"/>
    <w:rsid w:val="006C5E6C"/>
    <w:rsid w:val="006D38E5"/>
    <w:rsid w:val="006E0184"/>
    <w:rsid w:val="006E4375"/>
    <w:rsid w:val="0071375F"/>
    <w:rsid w:val="0072218F"/>
    <w:rsid w:val="007268E4"/>
    <w:rsid w:val="007358B7"/>
    <w:rsid w:val="00750BA1"/>
    <w:rsid w:val="007543BD"/>
    <w:rsid w:val="0075489C"/>
    <w:rsid w:val="00766A59"/>
    <w:rsid w:val="00767F81"/>
    <w:rsid w:val="0077238D"/>
    <w:rsid w:val="0077557B"/>
    <w:rsid w:val="00780BA6"/>
    <w:rsid w:val="00781828"/>
    <w:rsid w:val="00781F67"/>
    <w:rsid w:val="0079470A"/>
    <w:rsid w:val="007A110A"/>
    <w:rsid w:val="007A1837"/>
    <w:rsid w:val="007A5A34"/>
    <w:rsid w:val="007A77AB"/>
    <w:rsid w:val="007A7C4A"/>
    <w:rsid w:val="007B302F"/>
    <w:rsid w:val="007B6E2F"/>
    <w:rsid w:val="007B7675"/>
    <w:rsid w:val="007C5E31"/>
    <w:rsid w:val="007D6B91"/>
    <w:rsid w:val="007E5F04"/>
    <w:rsid w:val="00801424"/>
    <w:rsid w:val="008231B2"/>
    <w:rsid w:val="008248E1"/>
    <w:rsid w:val="008304DC"/>
    <w:rsid w:val="00842108"/>
    <w:rsid w:val="008613D8"/>
    <w:rsid w:val="0086608C"/>
    <w:rsid w:val="008A3906"/>
    <w:rsid w:val="008B6FE3"/>
    <w:rsid w:val="008D340E"/>
    <w:rsid w:val="008F3819"/>
    <w:rsid w:val="00907FC1"/>
    <w:rsid w:val="00907FCB"/>
    <w:rsid w:val="00910535"/>
    <w:rsid w:val="00911071"/>
    <w:rsid w:val="0092072B"/>
    <w:rsid w:val="00944C69"/>
    <w:rsid w:val="00971589"/>
    <w:rsid w:val="00973DAE"/>
    <w:rsid w:val="0098400A"/>
    <w:rsid w:val="009A40C0"/>
    <w:rsid w:val="009A506D"/>
    <w:rsid w:val="009A65C6"/>
    <w:rsid w:val="009A6EFA"/>
    <w:rsid w:val="009A7F35"/>
    <w:rsid w:val="009B3907"/>
    <w:rsid w:val="009C5031"/>
    <w:rsid w:val="009C77F6"/>
    <w:rsid w:val="009D02E9"/>
    <w:rsid w:val="009D2D7C"/>
    <w:rsid w:val="009D7475"/>
    <w:rsid w:val="009E6F77"/>
    <w:rsid w:val="00A11CFE"/>
    <w:rsid w:val="00A11DBE"/>
    <w:rsid w:val="00A13C8F"/>
    <w:rsid w:val="00A42588"/>
    <w:rsid w:val="00A43618"/>
    <w:rsid w:val="00A5767C"/>
    <w:rsid w:val="00A61AF3"/>
    <w:rsid w:val="00A61C30"/>
    <w:rsid w:val="00A91258"/>
    <w:rsid w:val="00A96714"/>
    <w:rsid w:val="00AC5B3C"/>
    <w:rsid w:val="00AD76D3"/>
    <w:rsid w:val="00AE2192"/>
    <w:rsid w:val="00AE5E3E"/>
    <w:rsid w:val="00B00C26"/>
    <w:rsid w:val="00B02FC0"/>
    <w:rsid w:val="00B03758"/>
    <w:rsid w:val="00B131C2"/>
    <w:rsid w:val="00B170B1"/>
    <w:rsid w:val="00B24C29"/>
    <w:rsid w:val="00B419CC"/>
    <w:rsid w:val="00B57B70"/>
    <w:rsid w:val="00B677AA"/>
    <w:rsid w:val="00B92207"/>
    <w:rsid w:val="00B933FB"/>
    <w:rsid w:val="00B9404F"/>
    <w:rsid w:val="00BB17E8"/>
    <w:rsid w:val="00BD31D6"/>
    <w:rsid w:val="00BD51A1"/>
    <w:rsid w:val="00C04205"/>
    <w:rsid w:val="00C21967"/>
    <w:rsid w:val="00C237F3"/>
    <w:rsid w:val="00C239A4"/>
    <w:rsid w:val="00C46FEE"/>
    <w:rsid w:val="00C76675"/>
    <w:rsid w:val="00C7667A"/>
    <w:rsid w:val="00C83291"/>
    <w:rsid w:val="00C84179"/>
    <w:rsid w:val="00C84719"/>
    <w:rsid w:val="00C87E14"/>
    <w:rsid w:val="00CB382D"/>
    <w:rsid w:val="00CC4D59"/>
    <w:rsid w:val="00CD636C"/>
    <w:rsid w:val="00D04EE8"/>
    <w:rsid w:val="00D14758"/>
    <w:rsid w:val="00D3312E"/>
    <w:rsid w:val="00D47654"/>
    <w:rsid w:val="00D50F83"/>
    <w:rsid w:val="00D603DA"/>
    <w:rsid w:val="00D64A9B"/>
    <w:rsid w:val="00D843C3"/>
    <w:rsid w:val="00D917A9"/>
    <w:rsid w:val="00DA067B"/>
    <w:rsid w:val="00DA5AB3"/>
    <w:rsid w:val="00DC2749"/>
    <w:rsid w:val="00DC5678"/>
    <w:rsid w:val="00DD2442"/>
    <w:rsid w:val="00DF4807"/>
    <w:rsid w:val="00E1043F"/>
    <w:rsid w:val="00E10478"/>
    <w:rsid w:val="00E31E38"/>
    <w:rsid w:val="00E336E9"/>
    <w:rsid w:val="00E42C30"/>
    <w:rsid w:val="00E4706C"/>
    <w:rsid w:val="00E51060"/>
    <w:rsid w:val="00E77261"/>
    <w:rsid w:val="00E923AA"/>
    <w:rsid w:val="00EA6E5F"/>
    <w:rsid w:val="00EC0E21"/>
    <w:rsid w:val="00EC1E0A"/>
    <w:rsid w:val="00EC7766"/>
    <w:rsid w:val="00ED641E"/>
    <w:rsid w:val="00F017FE"/>
    <w:rsid w:val="00F06428"/>
    <w:rsid w:val="00F11835"/>
    <w:rsid w:val="00F24B6F"/>
    <w:rsid w:val="00F2778D"/>
    <w:rsid w:val="00F27A82"/>
    <w:rsid w:val="00F340F6"/>
    <w:rsid w:val="00F429AF"/>
    <w:rsid w:val="00F47D54"/>
    <w:rsid w:val="00F70030"/>
    <w:rsid w:val="00F77342"/>
    <w:rsid w:val="00F81F28"/>
    <w:rsid w:val="00F9075E"/>
    <w:rsid w:val="00F9660C"/>
    <w:rsid w:val="00FD5CBB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2051"/>
  <w15:chartTrackingRefBased/>
  <w15:docId w15:val="{517A74FF-FE8B-3A4A-A70C-2CC39B41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5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vNormln">
    <w:name w:val="Živý Normální"/>
    <w:basedOn w:val="Normln"/>
    <w:qFormat/>
    <w:rsid w:val="00605A15"/>
    <w:pPr>
      <w:spacing w:line="288" w:lineRule="auto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05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vNadpis">
    <w:name w:val="Živý Nadpis"/>
    <w:basedOn w:val="Nadpis1"/>
    <w:qFormat/>
    <w:rsid w:val="00605A15"/>
    <w:rPr>
      <w:rFonts w:ascii="Tahoma" w:hAnsi="Tahoma" w:cs="Tahoma"/>
      <w:color w:val="28225C"/>
    </w:rPr>
  </w:style>
  <w:style w:type="paragraph" w:styleId="Zhlav">
    <w:name w:val="header"/>
    <w:basedOn w:val="Normln"/>
    <w:link w:val="ZhlavChar"/>
    <w:uiPriority w:val="99"/>
    <w:unhideWhenUsed/>
    <w:rsid w:val="00343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B8E"/>
  </w:style>
  <w:style w:type="paragraph" w:styleId="Zpat">
    <w:name w:val="footer"/>
    <w:basedOn w:val="Normln"/>
    <w:link w:val="ZpatChar"/>
    <w:uiPriority w:val="99"/>
    <w:unhideWhenUsed/>
    <w:rsid w:val="00343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3B8E"/>
  </w:style>
  <w:style w:type="paragraph" w:styleId="Odstavecseseznamem">
    <w:name w:val="List Paragraph"/>
    <w:basedOn w:val="Normln"/>
    <w:uiPriority w:val="34"/>
    <w:qFormat/>
    <w:rsid w:val="0026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ADDD41-0BAF-46F0-AC88-B68B71E7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Marcilis</dc:creator>
  <cp:keywords/>
  <dc:description/>
  <cp:lastModifiedBy>Hanka</cp:lastModifiedBy>
  <cp:revision>3</cp:revision>
  <cp:lastPrinted>2024-02-20T11:39:00Z</cp:lastPrinted>
  <dcterms:created xsi:type="dcterms:W3CDTF">2024-02-20T09:09:00Z</dcterms:created>
  <dcterms:modified xsi:type="dcterms:W3CDTF">2024-02-20T11:39:00Z</dcterms:modified>
</cp:coreProperties>
</file>