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B9" w:rsidRDefault="000C7D60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2121-2023-13132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MZE-73387/2023-13132</w:t>
      </w:r>
    </w:p>
    <w:p w:rsidR="008219B9" w:rsidRDefault="000C7D60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</w:t>
      </w:r>
      <w:bookmarkStart w:id="0" w:name="_GoBack"/>
      <w:bookmarkEnd w:id="0"/>
      <w:r>
        <w:t>ní agentura pro zemědělský výzkum</w:t>
      </w:r>
    </w:p>
    <w:p w:rsidR="008219B9" w:rsidRDefault="000C7D60">
      <w:pPr>
        <w:pStyle w:val="Nadpis10"/>
        <w:keepNext/>
        <w:keepLines/>
        <w:shd w:val="clear" w:color="auto" w:fill="auto"/>
      </w:pPr>
      <w:bookmarkStart w:id="1" w:name="bookmark0"/>
      <w:r>
        <w:t>Smlouva</w:t>
      </w:r>
      <w:bookmarkEnd w:id="1"/>
    </w:p>
    <w:p w:rsidR="008219B9" w:rsidRDefault="000C7D60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8219B9" w:rsidRDefault="000C7D6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B9" w:rsidRDefault="000C7D60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  <w:r>
        <w:br/>
        <w:t>PROJEKTU QL24010080</w:t>
      </w:r>
      <w:bookmarkEnd w:id="2"/>
    </w:p>
    <w:p w:rsidR="008153AF" w:rsidRDefault="008153AF">
      <w:pPr>
        <w:pStyle w:val="Nadpis20"/>
        <w:keepNext/>
        <w:keepLines/>
        <w:shd w:val="clear" w:color="auto" w:fill="auto"/>
      </w:pPr>
    </w:p>
    <w:p w:rsidR="008153AF" w:rsidRDefault="008153AF">
      <w:pPr>
        <w:pStyle w:val="Nadpis20"/>
        <w:keepNext/>
        <w:keepLines/>
        <w:shd w:val="clear" w:color="auto" w:fill="auto"/>
      </w:pPr>
    </w:p>
    <w:p w:rsidR="008219B9" w:rsidRDefault="000C7D60">
      <w:pPr>
        <w:pStyle w:val="Zkladntext1"/>
        <w:shd w:val="clear" w:color="auto" w:fill="auto"/>
        <w:spacing w:after="240"/>
      </w:pPr>
      <w:r>
        <w:t>Smluvní strany:</w:t>
      </w:r>
    </w:p>
    <w:p w:rsidR="008219B9" w:rsidRDefault="000C7D60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8219B9" w:rsidRDefault="000C7D60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8219B9" w:rsidRDefault="000C7D60">
      <w:pPr>
        <w:pStyle w:val="Zkladntext1"/>
        <w:shd w:val="clear" w:color="auto" w:fill="auto"/>
      </w:pPr>
      <w:r>
        <w:t>IČO: 00020478</w:t>
      </w:r>
    </w:p>
    <w:p w:rsidR="008219B9" w:rsidRDefault="000C7D60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8219B9" w:rsidRDefault="000C7D60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8219B9" w:rsidRDefault="000C7D60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8219B9" w:rsidRDefault="000C7D60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8219B9" w:rsidRDefault="000C7D60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8219B9" w:rsidRDefault="000C7D60">
      <w:pPr>
        <w:pStyle w:val="Zkladntext1"/>
        <w:shd w:val="clear" w:color="auto" w:fill="auto"/>
      </w:pPr>
      <w:r>
        <w:t>se sídlem: Drnovská 507/73, 161 00 Praha 6 - Ruzyně</w:t>
      </w:r>
    </w:p>
    <w:p w:rsidR="008219B9" w:rsidRDefault="000C7D60">
      <w:pPr>
        <w:pStyle w:val="Zkladntext1"/>
        <w:shd w:val="clear" w:color="auto" w:fill="auto"/>
      </w:pPr>
      <w:r>
        <w:t>IČO: 00027006</w:t>
      </w:r>
    </w:p>
    <w:p w:rsidR="008219B9" w:rsidRDefault="000C7D60">
      <w:pPr>
        <w:pStyle w:val="Zkladntext1"/>
        <w:shd w:val="clear" w:color="auto" w:fill="auto"/>
      </w:pPr>
      <w:r>
        <w:t>bankovní spojení: Česká národní banka, Na Příkopě 864/28, 115 03 Praha 1.</w:t>
      </w:r>
    </w:p>
    <w:p w:rsidR="008219B9" w:rsidRDefault="000C7D60">
      <w:pPr>
        <w:pStyle w:val="Zkladntext1"/>
        <w:shd w:val="clear" w:color="auto" w:fill="auto"/>
      </w:pPr>
      <w:r>
        <w:t>číslo účtu: 94-13423061/0710</w:t>
      </w:r>
    </w:p>
    <w:p w:rsidR="008219B9" w:rsidRDefault="000C7D60">
      <w:pPr>
        <w:pStyle w:val="Zkladntext1"/>
        <w:shd w:val="clear" w:color="auto" w:fill="auto"/>
        <w:spacing w:after="60"/>
      </w:pPr>
      <w:r>
        <w:t>zastoupená: RNDr. Mikuláš Madaras,</w:t>
      </w:r>
      <w:r>
        <w:t xml:space="preserve"> Ph.D., ředitel</w:t>
      </w:r>
    </w:p>
    <w:p w:rsidR="008153AF" w:rsidRDefault="000C7D60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8219B9" w:rsidRDefault="000C7D60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</w:t>
      </w:r>
      <w:r>
        <w:t xml:space="preserve">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</w:t>
      </w:r>
      <w:r>
        <w:t>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</w:t>
      </w:r>
      <w:r>
        <w:t xml:space="preserve">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</w:t>
      </w:r>
      <w:r>
        <w:t xml:space="preserve">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8219B9" w:rsidRDefault="000C7D60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8219B9" w:rsidRDefault="000C7D60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</w:t>
      </w:r>
      <w:r>
        <w:rPr>
          <w:b/>
          <w:bCs/>
        </w:rPr>
        <w:t>jektu QL24010080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8219B9" w:rsidRDefault="000C7D6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8219B9" w:rsidRDefault="000C7D6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8219B9" w:rsidRDefault="000C7D60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620" w:hanging="440"/>
      </w:pPr>
      <w:r>
        <w:t>Předmětem této Smlouvy je</w:t>
      </w:r>
    </w:p>
    <w:p w:rsidR="008219B9" w:rsidRDefault="000C7D60">
      <w:pPr>
        <w:pStyle w:val="Zkladntext1"/>
        <w:numPr>
          <w:ilvl w:val="0"/>
          <w:numId w:val="2"/>
        </w:numPr>
        <w:shd w:val="clear" w:color="auto" w:fill="auto"/>
        <w:tabs>
          <w:tab w:val="left" w:pos="1307"/>
        </w:tabs>
        <w:ind w:left="1220" w:hanging="280"/>
      </w:pPr>
      <w:r>
        <w:t>podpora projektu výzkumu a vývoje</w:t>
      </w:r>
      <w:hyperlink w:anchor="bookmark31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QL24010080 „ Inovativní využití matoliny, obilných pluch a zbytkových otrub pro tvorbu produktů s vysokou přidanou hodnotou“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8219B9" w:rsidRDefault="000C7D60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Projekt je zaměřen na oblast cirkulární ekonomiky s cílem vývoje inovativních technologií </w:t>
      </w:r>
      <w:r>
        <w:rPr>
          <w:b/>
          <w:bCs/>
        </w:rPr>
        <w:t>a výrobků z matoliny produkované při výrobě vína a dále pluch a</w:t>
      </w:r>
    </w:p>
    <w:p w:rsidR="008219B9" w:rsidRDefault="000C7D60">
      <w:pPr>
        <w:pStyle w:val="Zkladntext1"/>
        <w:shd w:val="clear" w:color="auto" w:fill="auto"/>
        <w:ind w:left="1220" w:firstLine="20"/>
      </w:pPr>
      <w:r>
        <w:rPr>
          <w:b/>
          <w:bCs/>
        </w:rPr>
        <w:t>otrub produkovaných při mlýnském zpracování zrn vybraných plodin (oves,</w:t>
      </w:r>
    </w:p>
    <w:p w:rsidR="008219B9" w:rsidRDefault="000C7D60">
      <w:pPr>
        <w:pStyle w:val="Zkladntext1"/>
        <w:shd w:val="clear" w:color="auto" w:fill="auto"/>
        <w:ind w:left="1220" w:firstLine="20"/>
      </w:pPr>
      <w:r>
        <w:rPr>
          <w:b/>
          <w:bCs/>
        </w:rPr>
        <w:t>špalda, pohanka). Inovativní využití těchto bioodpadů bude cíleno na tvorbu</w:t>
      </w:r>
    </w:p>
    <w:p w:rsidR="008219B9" w:rsidRDefault="000C7D60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potravinářských i nepotravinářských výrobků </w:t>
      </w:r>
      <w:r>
        <w:rPr>
          <w:b/>
          <w:bCs/>
        </w:rPr>
        <w:t>s vysokou přidanou hodnotou.</w:t>
      </w:r>
    </w:p>
    <w:p w:rsidR="008219B9" w:rsidRDefault="000C7D60">
      <w:pPr>
        <w:pStyle w:val="Zkladntext1"/>
        <w:shd w:val="clear" w:color="auto" w:fill="auto"/>
        <w:ind w:left="1220" w:firstLine="20"/>
      </w:pPr>
      <w:r>
        <w:rPr>
          <w:b/>
          <w:bCs/>
        </w:rPr>
        <w:t>Nepotravinářské aplikace budou zahrnovat vývoj kompozitních materiálů (</w:t>
      </w:r>
      <w:proofErr w:type="spellStart"/>
      <w:r>
        <w:rPr>
          <w:b/>
          <w:bCs/>
        </w:rPr>
        <w:t>nanovláknité</w:t>
      </w:r>
      <w:proofErr w:type="spellEnd"/>
      <w:r>
        <w:rPr>
          <w:b/>
          <w:bCs/>
        </w:rPr>
        <w:t xml:space="preserve"> obalové a konstrukční materiály). Z potravinářského uplatnění se plánuje propojení separovaných složek matoliny (semeno, slupky, třapiny) s</w:t>
      </w:r>
    </w:p>
    <w:p w:rsidR="008219B9" w:rsidRDefault="000C7D60">
      <w:pPr>
        <w:pStyle w:val="Zkladntext1"/>
        <w:shd w:val="clear" w:color="auto" w:fill="auto"/>
        <w:ind w:left="1220" w:firstLine="20"/>
      </w:pPr>
      <w:r>
        <w:rPr>
          <w:b/>
          <w:bCs/>
        </w:rPr>
        <w:t>mlý</w:t>
      </w:r>
      <w:r>
        <w:rPr>
          <w:b/>
          <w:bCs/>
        </w:rPr>
        <w:t>nsko-pekárenskou produkcí pro zvýšení nutriční kvality mouk, dále jejich minerální fortifikace a přirozená oxidační stabilizace či využití obilných pluch k přípravě substrátů pro kultivaci hub.</w:t>
      </w:r>
      <w:r>
        <w:t>,</w:t>
      </w:r>
    </w:p>
    <w:p w:rsidR="008219B9" w:rsidRDefault="000C7D60">
      <w:pPr>
        <w:pStyle w:val="Zkladntext1"/>
        <w:numPr>
          <w:ilvl w:val="0"/>
          <w:numId w:val="2"/>
        </w:numPr>
        <w:shd w:val="clear" w:color="auto" w:fill="auto"/>
        <w:tabs>
          <w:tab w:val="left" w:pos="1326"/>
        </w:tabs>
        <w:ind w:left="1220" w:hanging="280"/>
      </w:pPr>
      <w:r>
        <w:t xml:space="preserve">závazek poskytovatele poskytnout hlavnímu příjemci finanční </w:t>
      </w:r>
      <w:r>
        <w:t xml:space="preserve">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8219B9" w:rsidRDefault="000C7D60">
      <w:pPr>
        <w:pStyle w:val="Zkladntext1"/>
        <w:numPr>
          <w:ilvl w:val="0"/>
          <w:numId w:val="2"/>
        </w:numPr>
        <w:shd w:val="clear" w:color="auto" w:fill="auto"/>
        <w:tabs>
          <w:tab w:val="left" w:pos="1326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</w:t>
      </w:r>
      <w:r>
        <w:t xml:space="preserve">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8219B9" w:rsidRDefault="000C7D60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510"/>
        <w:ind w:left="620" w:hanging="440"/>
      </w:pPr>
      <w:proofErr w:type="spellStart"/>
      <w:r>
        <w:t>P</w:t>
      </w:r>
      <w:r>
        <w:t>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</w:t>
      </w:r>
      <w:r>
        <w:t>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8219B9" w:rsidRDefault="000C7D6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8219B9" w:rsidRDefault="000C7D60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Osoba odpovědná za řešení projektu a další účastníci</w:t>
      </w:r>
    </w:p>
    <w:p w:rsidR="008219B9" w:rsidRDefault="000C7D60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32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řešitelského týmu příjemce, osoba odpovědná</w:t>
      </w:r>
      <w:r>
        <w:t xml:space="preserve"> příjemci za odbornou úroveň projektu a další účastníci</w:t>
      </w:r>
      <w:hyperlink w:anchor="bookmark33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 xml:space="preserve">0,2 </w:t>
      </w:r>
      <w:r>
        <w:t xml:space="preserve">za </w:t>
      </w:r>
      <w:proofErr w:type="spellStart"/>
      <w:r>
        <w:t>řok</w:t>
      </w:r>
      <w:proofErr w:type="spellEnd"/>
      <w:r>
        <w:t>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5" w:name="bookmark4"/>
      <w:r>
        <w:rPr>
          <w:color w:val="FFFFFF"/>
        </w:rPr>
        <w:t>ČLÁNEK 3</w:t>
      </w:r>
      <w:bookmarkEnd w:id="5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5"/>
      <w:r>
        <w:t xml:space="preserve">Termíny zahájení a </w:t>
      </w:r>
      <w:r>
        <w:t>ukončení řešení projektu</w:t>
      </w:r>
      <w:bookmarkEnd w:id="6"/>
    </w:p>
    <w:p w:rsidR="008219B9" w:rsidRDefault="000C7D6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proofErr w:type="spellStart"/>
      <w:r>
        <w:t>Řesením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vedoucí k dosažení cílů a výsledků projektu.</w:t>
      </w:r>
    </w:p>
    <w:p w:rsidR="008219B9" w:rsidRDefault="000C7D6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8219B9" w:rsidRDefault="000C7D6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</w:t>
      </w:r>
      <w:r>
        <w:t>smí být zahájeno před termínem zahájení projektu.</w:t>
      </w:r>
    </w:p>
    <w:p w:rsidR="008219B9" w:rsidRDefault="000C7D6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7" w:name="bookmark6"/>
      <w:r>
        <w:rPr>
          <w:color w:val="FFFFFF"/>
        </w:rPr>
        <w:t>ČLÁNEK 4</w:t>
      </w:r>
      <w:bookmarkEnd w:id="7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8" w:name="bookmark7"/>
      <w:r>
        <w:t>Náklady projektu</w:t>
      </w:r>
      <w:bookmarkEnd w:id="8"/>
    </w:p>
    <w:p w:rsidR="008219B9" w:rsidRDefault="000C7D60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náklady projektu jsou </w:t>
      </w:r>
      <w:r>
        <w:rPr>
          <w:b/>
          <w:bCs/>
        </w:rPr>
        <w:t>22 139 0</w:t>
      </w:r>
      <w:r>
        <w:rPr>
          <w:b/>
          <w:bCs/>
        </w:rPr>
        <w:t xml:space="preserve">00 Kč </w:t>
      </w:r>
      <w:r>
        <w:t xml:space="preserve">(slovy: dvacet dva milionu jedno sto </w:t>
      </w:r>
      <w:proofErr w:type="spellStart"/>
      <w:r>
        <w:t>tricet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tisíc korun českých).</w:t>
      </w:r>
    </w:p>
    <w:p w:rsidR="008219B9" w:rsidRDefault="000C7D60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18 113 346 Kč </w:t>
      </w:r>
      <w:r>
        <w:t xml:space="preserve">(slovy: osmnáct milionu jedno sto třináct tisíc tři sta </w:t>
      </w:r>
      <w:proofErr w:type="spellStart"/>
      <w:r>
        <w:t>čtýřicet</w:t>
      </w:r>
      <w:proofErr w:type="spellEnd"/>
      <w:r>
        <w:t xml:space="preserve"> šest korun českých).</w:t>
      </w:r>
    </w:p>
    <w:p w:rsidR="008219B9" w:rsidRDefault="000C7D60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</w:t>
      </w:r>
      <w:proofErr w:type="gramStart"/>
      <w:r>
        <w:t>celková</w:t>
      </w:r>
      <w:proofErr w:type="gramEnd"/>
      <w:r>
        <w:t xml:space="preserve"> uznaných nákladů projektu.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9" w:name="bookmark8"/>
      <w:r>
        <w:rPr>
          <w:color w:val="FFFFFF"/>
        </w:rPr>
        <w:t>ČLÁNEK 5</w:t>
      </w:r>
      <w:bookmarkEnd w:id="9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9"/>
      <w:r>
        <w:t>Poskytování podpory</w:t>
      </w:r>
      <w:bookmarkEnd w:id="10"/>
    </w:p>
    <w:p w:rsidR="008219B9" w:rsidRDefault="000C7D6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</w:t>
      </w:r>
      <w:r>
        <w:t>tně podpory určené k využití dalšími účastníky.</w:t>
      </w:r>
    </w:p>
    <w:p w:rsidR="008219B9" w:rsidRDefault="000C7D6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ureene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8219B9" w:rsidRDefault="000C7D6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se zavazuje poskytnout p</w:t>
      </w:r>
      <w:r>
        <w:t xml:space="preserve">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34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8219B9" w:rsidRDefault="000C7D6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</w:t>
      </w:r>
      <w:r>
        <w:t>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výsi</w:t>
      </w:r>
      <w:proofErr w:type="spellEnd"/>
      <w:r>
        <w:t xml:space="preserve"> plateb nebo podporu nevyplatit v souladu s regulací a rozpočtovými pravidly.</w:t>
      </w:r>
    </w:p>
    <w:p w:rsidR="008219B9" w:rsidRDefault="000C7D60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46"/>
        <w:ind w:left="600" w:hanging="420"/>
      </w:pPr>
      <w:r>
        <w:t>V případě, kdy příjemce nebo další účastník/účast</w:t>
      </w:r>
      <w:r>
        <w:t xml:space="preserve">níci projektu poruší jakýkoliv závazek vyplývající z </w:t>
      </w:r>
      <w:proofErr w:type="gramStart"/>
      <w:r>
        <w:t>teto</w:t>
      </w:r>
      <w:proofErr w:type="gramEnd"/>
      <w:r>
        <w:t xml:space="preserve"> smlouvy, je poskytovatel </w:t>
      </w:r>
      <w:proofErr w:type="spellStart"/>
      <w:r>
        <w:t>oprávnen</w:t>
      </w:r>
      <w:proofErr w:type="spellEnd"/>
      <w:r>
        <w:t xml:space="preserve"> na zaklade písemného upozornění pozastavit </w:t>
      </w:r>
      <w:proofErr w:type="spellStart"/>
      <w:r>
        <w:t>príjemci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učastníka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učastníků</w:t>
      </w:r>
      <w:proofErr w:type="spellEnd"/>
      <w:r>
        <w:t xml:space="preserve"> proj</w:t>
      </w:r>
      <w:r>
        <w:t xml:space="preserve">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poskytovatele stanovena </w:t>
      </w: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>, která ji</w:t>
      </w:r>
      <w:r>
        <w:t xml:space="preserve">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11" w:name="bookmark10"/>
      <w:r>
        <w:rPr>
          <w:color w:val="FFFFFF"/>
        </w:rPr>
        <w:t>ČLÁNEK 6</w:t>
      </w:r>
      <w:bookmarkEnd w:id="11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1"/>
      <w:r>
        <w:t>Základní povinnosti příjemce</w:t>
      </w:r>
      <w:bookmarkEnd w:id="12"/>
    </w:p>
    <w:p w:rsidR="008219B9" w:rsidRDefault="000C7D6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</w:t>
      </w:r>
      <w:r>
        <w:t xml:space="preserve"> dalšími účastníky.</w:t>
      </w:r>
    </w:p>
    <w:p w:rsidR="008219B9" w:rsidRDefault="000C7D6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8219B9" w:rsidRDefault="000C7D6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</w:t>
      </w:r>
      <w:r>
        <w:t>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</w:t>
      </w:r>
      <w:r>
        <w:t>ovatelem ve veřejné soutěži ve výzkumu, vývoji a inovacích.</w:t>
      </w:r>
    </w:p>
    <w:p w:rsidR="008219B9" w:rsidRDefault="000C7D6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</w:t>
      </w:r>
      <w:r>
        <w:t>563/1991 Sb., o účetnictví a jeho prováděcích předpisů.</w:t>
      </w:r>
    </w:p>
    <w:p w:rsidR="008219B9" w:rsidRDefault="000C7D6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8219B9" w:rsidRDefault="000C7D6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</w:t>
      </w:r>
      <w:r>
        <w:t>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</w:t>
      </w:r>
      <w:r>
        <w:t xml:space="preserve">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</w:t>
      </w:r>
      <w:r>
        <w:t xml:space="preserve">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8219B9" w:rsidRDefault="000C7D6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</w:t>
      </w:r>
      <w:r>
        <w:t>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</w:t>
      </w:r>
      <w:r>
        <w:t>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</w:p>
    <w:p w:rsidR="008219B9" w:rsidRDefault="000C7D60">
      <w:pPr>
        <w:pStyle w:val="Zkladntext1"/>
        <w:shd w:val="clear" w:color="auto" w:fill="auto"/>
        <w:ind w:left="600" w:firstLine="20"/>
        <w:jc w:val="left"/>
      </w:pPr>
      <w:r>
        <w:t>účastník/ú</w:t>
      </w:r>
      <w:r>
        <w:t>častníci projektu dozvěděli.</w:t>
      </w:r>
    </w:p>
    <w:p w:rsidR="008219B9" w:rsidRDefault="000C7D60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ind w:left="600" w:hanging="440"/>
      </w:pPr>
      <w:r>
        <w:t>Příjemce a další účastník/účastníci projektu jsou povinni po celou dobu řešení projektu splňovat podmínky stanovené Zadávací dokumentaci pro veřejnou soutěž vyhlášenou v roce 2023, která je dostupná na webových stránkách poskyt</w:t>
      </w:r>
      <w:r>
        <w:t>ovatele.</w:t>
      </w:r>
    </w:p>
    <w:p w:rsidR="009351EE" w:rsidRDefault="000C7D60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spacing w:after="510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pro </w:t>
      </w:r>
      <w:proofErr w:type="spellStart"/>
      <w:r>
        <w:t>verejnou</w:t>
      </w:r>
      <w:proofErr w:type="spellEnd"/>
      <w:r>
        <w:t xml:space="preserve"> </w:t>
      </w:r>
    </w:p>
    <w:p w:rsidR="009351EE" w:rsidRDefault="009351EE" w:rsidP="009351EE">
      <w:pPr>
        <w:pStyle w:val="Zkladntext1"/>
        <w:shd w:val="clear" w:color="auto" w:fill="auto"/>
        <w:tabs>
          <w:tab w:val="left" w:pos="647"/>
        </w:tabs>
        <w:spacing w:after="510"/>
        <w:ind w:left="600"/>
      </w:pPr>
    </w:p>
    <w:p w:rsidR="008219B9" w:rsidRDefault="000C7D60" w:rsidP="009351EE">
      <w:pPr>
        <w:pStyle w:val="Zkladntext1"/>
        <w:shd w:val="clear" w:color="auto" w:fill="auto"/>
        <w:tabs>
          <w:tab w:val="left" w:pos="647"/>
        </w:tabs>
        <w:spacing w:after="510"/>
        <w:ind w:left="600"/>
      </w:pPr>
      <w:proofErr w:type="spellStart"/>
      <w:r>
        <w:lastRenderedPageBreak/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Všeobecných podmínek a dále Závažných parametrů řešení projektu.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3" w:name="bookmark12"/>
      <w:r>
        <w:rPr>
          <w:color w:val="FFFFFF"/>
        </w:rPr>
        <w:t>ČLÁNEK</w:t>
      </w:r>
      <w:r>
        <w:rPr>
          <w:color w:val="FFFFFF"/>
        </w:rPr>
        <w:t xml:space="preserve"> 7</w:t>
      </w:r>
      <w:bookmarkEnd w:id="13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3"/>
      <w:r>
        <w:t>Vykazování způsobilých výdajů projektu</w:t>
      </w:r>
      <w:bookmarkEnd w:id="14"/>
    </w:p>
    <w:p w:rsidR="008219B9" w:rsidRDefault="000C7D60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</w:t>
      </w:r>
      <w:r>
        <w:t xml:space="preserve">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8219B9" w:rsidRDefault="000C7D60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</w:t>
      </w:r>
      <w:r>
        <w:t xml:space="preserve">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5" w:name="bookmark14"/>
      <w:r>
        <w:rPr>
          <w:color w:val="FFFFFF"/>
        </w:rPr>
        <w:t>ČLÁNEK 8</w:t>
      </w:r>
      <w:bookmarkEnd w:id="15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16" w:name="bookmark15"/>
      <w:r>
        <w:t>Zveřejňování výsledků a práva k výsledkům projektu</w:t>
      </w:r>
      <w:bookmarkEnd w:id="16"/>
    </w:p>
    <w:p w:rsidR="008219B9" w:rsidRDefault="000C7D60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</w:t>
      </w:r>
      <w:r>
        <w:t xml:space="preserve">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8219B9" w:rsidRDefault="000C7D60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7" w:name="bookmark16"/>
      <w:r>
        <w:rPr>
          <w:color w:val="FFFFFF"/>
        </w:rPr>
        <w:t>ČLÁNEK 9</w:t>
      </w:r>
      <w:bookmarkEnd w:id="17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18" w:name="bookmark17"/>
      <w:r>
        <w:t>Změny Smlouvy a projektu</w:t>
      </w:r>
      <w:bookmarkEnd w:id="18"/>
    </w:p>
    <w:p w:rsidR="008219B9" w:rsidRDefault="000C7D60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8219B9" w:rsidRDefault="000C7D60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spacing w:after="200"/>
        <w:ind w:left="600" w:hanging="440"/>
      </w:pP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</w:t>
      </w:r>
      <w:r>
        <w:t>emci.</w:t>
      </w:r>
    </w:p>
    <w:p w:rsidR="008219B9" w:rsidRDefault="000C7D60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Smlouvu a Závazné parametry projektu lze měnit pouze v odůvodněných případech. Nad rámec Programu ZEMĚ II a nad rámec výsledku </w:t>
      </w:r>
      <w:proofErr w:type="spellStart"/>
      <w:r>
        <w:t>veřejne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výzkumu, vývoji a inovacích v </w:t>
      </w:r>
      <w:proofErr w:type="spellStart"/>
      <w:r>
        <w:t>ramci</w:t>
      </w:r>
      <w:proofErr w:type="spellEnd"/>
      <w:r>
        <w:t xml:space="preserve">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</w:t>
      </w:r>
      <w:r>
        <w:t xml:space="preserve">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9351EE" w:rsidRDefault="000C7D60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zmený</w:t>
      </w:r>
      <w:proofErr w:type="spellEnd"/>
      <w:r>
        <w:t xml:space="preserve"> </w:t>
      </w:r>
      <w:proofErr w:type="gramStart"/>
      <w:r>
        <w:t>ke Smlouvá</w:t>
      </w:r>
      <w:proofErr w:type="gramEnd"/>
      <w:r>
        <w:t xml:space="preserve">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musí </w:t>
      </w:r>
    </w:p>
    <w:p w:rsidR="009351EE" w:rsidRDefault="009351EE" w:rsidP="009351EE">
      <w:pPr>
        <w:pStyle w:val="Zkladntext1"/>
        <w:shd w:val="clear" w:color="auto" w:fill="auto"/>
        <w:tabs>
          <w:tab w:val="left" w:pos="617"/>
        </w:tabs>
        <w:ind w:left="600"/>
      </w:pPr>
    </w:p>
    <w:p w:rsidR="009351EE" w:rsidRDefault="009351EE" w:rsidP="009351EE">
      <w:pPr>
        <w:pStyle w:val="Zkladntext1"/>
        <w:shd w:val="clear" w:color="auto" w:fill="auto"/>
        <w:tabs>
          <w:tab w:val="left" w:pos="617"/>
        </w:tabs>
        <w:ind w:left="600"/>
      </w:pPr>
    </w:p>
    <w:p w:rsidR="008219B9" w:rsidRDefault="000C7D60" w:rsidP="009351EE">
      <w:pPr>
        <w:pStyle w:val="Zkladntext1"/>
        <w:shd w:val="clear" w:color="auto" w:fill="auto"/>
        <w:tabs>
          <w:tab w:val="left" w:pos="617"/>
        </w:tabs>
        <w:ind w:left="600"/>
      </w:pPr>
      <w:r>
        <w:lastRenderedPageBreak/>
        <w:t xml:space="preserve">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zmena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>. Tímto u</w:t>
      </w:r>
      <w:r>
        <w:t xml:space="preserve">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35" w:tooltip="Current Document">
        <w:r w:rsidRPr="009351EE">
          <w:rPr>
            <w:vertAlign w:val="superscript"/>
          </w:rPr>
          <w:t>6</w:t>
        </w:r>
      </w:hyperlink>
      <w:r>
        <w:t xml:space="preserve"> .</w:t>
      </w:r>
    </w:p>
    <w:p w:rsidR="008219B9" w:rsidRDefault="000C7D60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8219B9" w:rsidRDefault="000C7D60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8219B9" w:rsidRDefault="000C7D60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36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8219B9" w:rsidRDefault="000C7D60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</w:t>
      </w:r>
      <w:r>
        <w:t>né.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9" w:name="bookmark18"/>
      <w:r>
        <w:rPr>
          <w:color w:val="FFFFFF"/>
        </w:rPr>
        <w:t>ČLÁNEK 10</w:t>
      </w:r>
      <w:bookmarkEnd w:id="19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20" w:name="bookmark19"/>
      <w:r>
        <w:t>Kontroly</w:t>
      </w:r>
      <w:bookmarkEnd w:id="20"/>
    </w:p>
    <w:p w:rsidR="008219B9" w:rsidRDefault="000C7D60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z^konui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</w:t>
      </w:r>
      <w:r>
        <w:t xml:space="preserve">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8219B9" w:rsidRDefault="000C7D60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</w:t>
      </w:r>
      <w:r>
        <w:t>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8219B9" w:rsidRDefault="000C7D60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1" w:name="bookmark20"/>
      <w:r>
        <w:rPr>
          <w:color w:val="FFFFFF"/>
        </w:rPr>
        <w:t>ČLÁNEK 11</w:t>
      </w:r>
      <w:bookmarkEnd w:id="21"/>
    </w:p>
    <w:p w:rsidR="008219B9" w:rsidRDefault="000C7D60">
      <w:pPr>
        <w:pStyle w:val="Nadpis30"/>
        <w:keepNext/>
        <w:keepLines/>
        <w:shd w:val="clear" w:color="auto" w:fill="auto"/>
        <w:spacing w:after="0"/>
        <w:jc w:val="center"/>
      </w:pPr>
      <w:bookmarkStart w:id="22" w:name="bookmark21"/>
      <w:r>
        <w:t xml:space="preserve">Vyúčtování a finanční vypořádání </w:t>
      </w:r>
      <w:r>
        <w:t>dotace</w:t>
      </w:r>
      <w:bookmarkEnd w:id="22"/>
    </w:p>
    <w:p w:rsidR="008219B9" w:rsidRDefault="000C7D60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Příjemce provede za každý' rok řešení projektu vyúčtování 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</w:t>
      </w:r>
      <w:r>
        <w:t>ávou</w:t>
      </w:r>
      <w:proofErr w:type="spellEnd"/>
      <w:r>
        <w:t xml:space="preserve"> projektu.</w:t>
      </w:r>
    </w:p>
    <w:p w:rsidR="009351EE" w:rsidRDefault="000C7D60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</w:t>
      </w:r>
    </w:p>
    <w:p w:rsidR="009351EE" w:rsidRDefault="009351EE" w:rsidP="009351EE">
      <w:pPr>
        <w:pStyle w:val="Zkladntext1"/>
        <w:shd w:val="clear" w:color="auto" w:fill="auto"/>
        <w:tabs>
          <w:tab w:val="left" w:pos="608"/>
        </w:tabs>
        <w:ind w:left="600"/>
      </w:pPr>
    </w:p>
    <w:p w:rsidR="009351EE" w:rsidRDefault="009351EE" w:rsidP="009351EE">
      <w:pPr>
        <w:pStyle w:val="Zkladntext1"/>
        <w:shd w:val="clear" w:color="auto" w:fill="auto"/>
        <w:tabs>
          <w:tab w:val="left" w:pos="608"/>
        </w:tabs>
        <w:ind w:left="600"/>
      </w:pPr>
    </w:p>
    <w:p w:rsidR="009351EE" w:rsidRDefault="009351EE" w:rsidP="009351EE">
      <w:pPr>
        <w:pStyle w:val="Zkladntext1"/>
        <w:shd w:val="clear" w:color="auto" w:fill="auto"/>
        <w:tabs>
          <w:tab w:val="left" w:pos="608"/>
        </w:tabs>
        <w:ind w:left="600"/>
      </w:pPr>
    </w:p>
    <w:p w:rsidR="009351EE" w:rsidRDefault="009351EE" w:rsidP="009351EE">
      <w:pPr>
        <w:pStyle w:val="Zkladntext1"/>
        <w:shd w:val="clear" w:color="auto" w:fill="auto"/>
        <w:tabs>
          <w:tab w:val="left" w:pos="608"/>
        </w:tabs>
        <w:ind w:left="600"/>
      </w:pPr>
    </w:p>
    <w:p w:rsidR="008219B9" w:rsidRDefault="000C7D60" w:rsidP="009351EE">
      <w:pPr>
        <w:pStyle w:val="Zkladntext1"/>
        <w:shd w:val="clear" w:color="auto" w:fill="auto"/>
        <w:tabs>
          <w:tab w:val="left" w:pos="608"/>
        </w:tabs>
        <w:ind w:left="600"/>
      </w:pPr>
      <w:r>
        <w:lastRenderedPageBreak/>
        <w:t xml:space="preserve">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8219B9" w:rsidRDefault="000C7D60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</w:t>
      </w:r>
      <w:r>
        <w:t xml:space="preserve">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37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38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3" w:name="bookmark22"/>
      <w:r>
        <w:rPr>
          <w:color w:val="FFFFFF"/>
        </w:rPr>
        <w:t>ČLÁNEK 12</w:t>
      </w:r>
      <w:bookmarkEnd w:id="23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24" w:name="bookmark23"/>
      <w:r>
        <w:t>Důsledky porušení podmínek Smlouvy</w:t>
      </w:r>
      <w:bookmarkEnd w:id="24"/>
    </w:p>
    <w:p w:rsidR="008219B9" w:rsidRDefault="000C7D60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>Porušení podmínek t</w:t>
      </w:r>
      <w:r>
        <w:t xml:space="preserve">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</w:t>
      </w:r>
      <w:r>
        <w:t>ona a bude řešeno podle tohoto zákona</w:t>
      </w:r>
      <w:hyperlink w:anchor="bookmark39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8219B9" w:rsidRDefault="000C7D60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</w:t>
      </w:r>
      <w:r>
        <w:t>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5" w:name="bookmark24"/>
      <w:r>
        <w:rPr>
          <w:color w:val="FFFFFF"/>
        </w:rPr>
        <w:t>ČLÁNEK 13</w:t>
      </w:r>
      <w:bookmarkEnd w:id="25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26" w:name="bookmark25"/>
      <w:r>
        <w:t>Používané právo</w:t>
      </w:r>
      <w:bookmarkEnd w:id="26"/>
    </w:p>
    <w:p w:rsidR="008219B9" w:rsidRDefault="000C7D60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8219B9" w:rsidRDefault="000C7D60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</w:t>
      </w:r>
      <w:r>
        <w:t xml:space="preserve">., o rozpočtových 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7" w:name="bookmark26"/>
      <w:r>
        <w:rPr>
          <w:color w:val="FFFFFF"/>
        </w:rPr>
        <w:t>ČLÁNEK 14</w:t>
      </w:r>
      <w:bookmarkEnd w:id="27"/>
    </w:p>
    <w:p w:rsidR="008219B9" w:rsidRDefault="000C7D60">
      <w:pPr>
        <w:pStyle w:val="Nadpis30"/>
        <w:keepNext/>
        <w:keepLines/>
        <w:shd w:val="clear" w:color="auto" w:fill="auto"/>
        <w:spacing w:after="200"/>
        <w:jc w:val="center"/>
      </w:pPr>
      <w:bookmarkStart w:id="28" w:name="bookmark27"/>
      <w:r>
        <w:t>Závěrečná ustanovení</w:t>
      </w:r>
      <w:bookmarkEnd w:id="28"/>
    </w:p>
    <w:p w:rsidR="008219B9" w:rsidRDefault="000C7D60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</w:t>
      </w:r>
      <w:r>
        <w:t>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8219B9" w:rsidRDefault="000C7D60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8219B9" w:rsidRDefault="000C7D60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účastník/účastníci projektu poskytnou nezbytnou součinnost a souhlasí se zveřejněním údajů v tomto systému.</w:t>
      </w:r>
    </w:p>
    <w:p w:rsidR="009351EE" w:rsidRDefault="000C7D6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</w:t>
      </w:r>
      <w:r>
        <w:t xml:space="preserve">í s tím, aby obraz Smlouvy </w:t>
      </w:r>
      <w:proofErr w:type="spellStart"/>
      <w:r>
        <w:t>vcetne</w:t>
      </w:r>
      <w:proofErr w:type="spellEnd"/>
      <w:r>
        <w:t xml:space="preserve"> jejích </w:t>
      </w:r>
    </w:p>
    <w:p w:rsidR="009351EE" w:rsidRDefault="009351EE" w:rsidP="009351EE">
      <w:pPr>
        <w:pStyle w:val="Zkladntext1"/>
        <w:shd w:val="clear" w:color="auto" w:fill="auto"/>
        <w:tabs>
          <w:tab w:val="left" w:pos="627"/>
        </w:tabs>
        <w:ind w:left="600"/>
      </w:pPr>
    </w:p>
    <w:p w:rsidR="009351EE" w:rsidRDefault="009351EE" w:rsidP="009351EE">
      <w:pPr>
        <w:pStyle w:val="Zkladntext1"/>
        <w:shd w:val="clear" w:color="auto" w:fill="auto"/>
        <w:tabs>
          <w:tab w:val="left" w:pos="627"/>
        </w:tabs>
        <w:ind w:left="600"/>
      </w:pPr>
    </w:p>
    <w:p w:rsidR="009351EE" w:rsidRDefault="009351EE" w:rsidP="009351EE">
      <w:pPr>
        <w:pStyle w:val="Zkladntext1"/>
        <w:shd w:val="clear" w:color="auto" w:fill="auto"/>
        <w:tabs>
          <w:tab w:val="left" w:pos="627"/>
        </w:tabs>
        <w:ind w:left="600"/>
      </w:pPr>
    </w:p>
    <w:p w:rsidR="008219B9" w:rsidRDefault="000C7D60" w:rsidP="009351EE">
      <w:pPr>
        <w:pStyle w:val="Zkladntext1"/>
        <w:shd w:val="clear" w:color="auto" w:fill="auto"/>
        <w:tabs>
          <w:tab w:val="left" w:pos="627"/>
        </w:tabs>
        <w:ind w:left="600"/>
      </w:pPr>
      <w:proofErr w:type="spellStart"/>
      <w:r>
        <w:lastRenderedPageBreak/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</w:t>
      </w:r>
      <w:r>
        <w:t>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8219B9" w:rsidRDefault="000C7D6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</w:t>
      </w:r>
      <w:r>
        <w:t xml:space="preserve">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0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</w:t>
      </w:r>
      <w:r>
        <w:t xml:space="preserve">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8219B9" w:rsidRDefault="000C7D6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8219B9" w:rsidRDefault="000C7D6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29" w:name="bookmark28"/>
      <w:r>
        <w:rPr>
          <w:color w:val="FFFFFF"/>
        </w:rPr>
        <w:t>ČLÁNEK 15</w:t>
      </w:r>
      <w:bookmarkEnd w:id="29"/>
    </w:p>
    <w:p w:rsidR="008219B9" w:rsidRDefault="000C7D60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0" w:name="bookmark29"/>
      <w:r>
        <w:t>Účinnost Smlouvy</w:t>
      </w:r>
      <w:bookmarkEnd w:id="30"/>
    </w:p>
    <w:p w:rsidR="008219B9" w:rsidRDefault="000C7D60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1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2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1" w:name="bookmark30"/>
      <w:r>
        <w:rPr>
          <w:color w:val="FFFFFF"/>
        </w:rPr>
        <w:t>POZNÁMKY</w:t>
      </w:r>
      <w:bookmarkEnd w:id="31"/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2" w:name="bookmark31"/>
      <w:r>
        <w:t>§ 3 odst. 2 písm. b) zákona č. 130/2002 Sb.</w:t>
      </w:r>
      <w:bookmarkEnd w:id="32"/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3" w:name="bookmark32"/>
      <w:r>
        <w:t>§</w:t>
      </w:r>
      <w:bookmarkEnd w:id="33"/>
      <w:r>
        <w:t xml:space="preserve"> 9 odst. 1 písm</w:t>
      </w:r>
      <w:r>
        <w:t>. e) zákona č. 130/2002 Sb.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4" w:name="bookmark33"/>
      <w:r>
        <w:t>§</w:t>
      </w:r>
      <w:bookmarkEnd w:id="34"/>
      <w:r>
        <w:t xml:space="preserve"> 2 odst. 2 písm. j) zákona č. 130/2002 Sb.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5" w:name="bookmark34"/>
      <w:r>
        <w:t>§</w:t>
      </w:r>
      <w:bookmarkEnd w:id="35"/>
      <w:r>
        <w:t xml:space="preserve"> 10 odst. 1 zákona č. 130/2002 Sb.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5"/>
      <w:r>
        <w:t>§</w:t>
      </w:r>
      <w:bookmarkEnd w:id="36"/>
      <w:r>
        <w:t xml:space="preserve"> 25 odst. 8 zákona č. 218/2000 Sb. o rozpočtových pravidlech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</w:t>
      </w:r>
      <w:bookmarkEnd w:id="37"/>
      <w:r>
        <w:t xml:space="preserve"> 9 odst. 8 zákona č. 130/2002 Sb.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Č</w:t>
      </w:r>
      <w:bookmarkEnd w:id="38"/>
      <w:r>
        <w:t>l. 4 bod 2 písm. f) Všeobecných podmínek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75 záko</w:t>
      </w:r>
      <w:r>
        <w:t>na č. 218/2000 Sb., o rozpočtových pravidlech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8219B9" w:rsidRDefault="000C7D60">
      <w:pPr>
        <w:pStyle w:val="Zkladntext20"/>
        <w:shd w:val="clear" w:color="auto" w:fill="auto"/>
        <w:ind w:left="600" w:firstLine="20"/>
        <w:jc w:val="both"/>
      </w:pPr>
      <w:bookmarkStart w:id="40" w:name="bookmark39"/>
      <w:r>
        <w:t>f</w:t>
      </w:r>
      <w:bookmarkEnd w:id="40"/>
      <w:r>
        <w:t>inančními aktivy a Národním fondem (vyhláška o finančním vypořádání), ve znění pozdějších předpisů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1" w:name="bookmark40"/>
      <w:r>
        <w:t>§</w:t>
      </w:r>
      <w:bookmarkEnd w:id="41"/>
      <w:r>
        <w:t xml:space="preserve"> 1</w:t>
      </w:r>
      <w:r>
        <w:t>4 odst. 1 zákona č. 130/2002 Sb.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2" w:name="bookmark41"/>
      <w:r>
        <w:t>Č</w:t>
      </w:r>
      <w:bookmarkEnd w:id="42"/>
      <w:r>
        <w:t>l. 5 Všeobecných podmínek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3" w:name="bookmark42"/>
      <w:r>
        <w:t>§</w:t>
      </w:r>
      <w:bookmarkEnd w:id="43"/>
      <w:r>
        <w:t xml:space="preserve"> 6 odst. 1 zákona č. 340/2015 Sb., o registru smluv</w:t>
      </w:r>
    </w:p>
    <w:p w:rsidR="008219B9" w:rsidRDefault="000C7D6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9351EE" w:rsidRDefault="009351EE" w:rsidP="009351EE">
      <w:pPr>
        <w:pStyle w:val="Zkladntext20"/>
        <w:shd w:val="clear" w:color="auto" w:fill="auto"/>
        <w:tabs>
          <w:tab w:val="left" w:pos="696"/>
        </w:tabs>
        <w:spacing w:after="90"/>
      </w:pPr>
    </w:p>
    <w:p w:rsidR="009351EE" w:rsidRDefault="009351EE" w:rsidP="009351EE">
      <w:pPr>
        <w:pStyle w:val="Zkladntext20"/>
        <w:shd w:val="clear" w:color="auto" w:fill="auto"/>
        <w:tabs>
          <w:tab w:val="left" w:pos="696"/>
        </w:tabs>
        <w:spacing w:after="90"/>
      </w:pPr>
    </w:p>
    <w:p w:rsidR="009351EE" w:rsidRDefault="009351EE" w:rsidP="009351EE">
      <w:pPr>
        <w:pStyle w:val="Zkladntext20"/>
        <w:shd w:val="clear" w:color="auto" w:fill="auto"/>
        <w:tabs>
          <w:tab w:val="left" w:pos="696"/>
        </w:tabs>
        <w:spacing w:after="90"/>
      </w:pPr>
    </w:p>
    <w:p w:rsidR="009351EE" w:rsidRDefault="009351EE" w:rsidP="009351EE">
      <w:pPr>
        <w:pStyle w:val="Zkladntext20"/>
        <w:shd w:val="clear" w:color="auto" w:fill="auto"/>
        <w:tabs>
          <w:tab w:val="left" w:pos="696"/>
        </w:tabs>
        <w:spacing w:after="90"/>
      </w:pPr>
    </w:p>
    <w:p w:rsidR="008219B9" w:rsidRDefault="000C7D60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4" w:name="bookmark43"/>
      <w:r>
        <w:rPr>
          <w:color w:val="FFFFFF"/>
        </w:rPr>
        <w:lastRenderedPageBreak/>
        <w:t>PODPISY SMLUVNÍCH STRAN</w:t>
      </w:r>
      <w:bookmarkEnd w:id="44"/>
    </w:p>
    <w:p w:rsidR="008219B9" w:rsidRDefault="000C7D60">
      <w:pPr>
        <w:pStyle w:val="Nadpis30"/>
        <w:keepNext/>
        <w:keepLines/>
        <w:shd w:val="clear" w:color="auto" w:fill="auto"/>
        <w:spacing w:after="460"/>
        <w:jc w:val="both"/>
      </w:pPr>
      <w:bookmarkStart w:id="45" w:name="bookmark44"/>
      <w:r>
        <w:t>Poskytovatel:</w:t>
      </w:r>
      <w:bookmarkEnd w:id="45"/>
    </w:p>
    <w:p w:rsidR="008219B9" w:rsidRDefault="000C7D60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8219B9" w:rsidRDefault="000C7D60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8219B9" w:rsidRDefault="000C7D60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8219B9" w:rsidRDefault="000C7D60">
      <w:pPr>
        <w:pStyle w:val="Nadpis30"/>
        <w:keepNext/>
        <w:keepLines/>
        <w:shd w:val="clear" w:color="auto" w:fill="auto"/>
        <w:spacing w:after="480"/>
        <w:jc w:val="both"/>
      </w:pPr>
      <w:bookmarkStart w:id="46" w:name="bookmark45"/>
      <w:r>
        <w:t>Příjemce:</w:t>
      </w:r>
      <w:bookmarkEnd w:id="46"/>
    </w:p>
    <w:p w:rsidR="008219B9" w:rsidRDefault="000C7D60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8219B9" w:rsidRDefault="000C7D60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8219B9">
      <w:headerReference w:type="default" r:id="rId9"/>
      <w:footerReference w:type="default" r:id="rId10"/>
      <w:pgSz w:w="11900" w:h="16840"/>
      <w:pgMar w:top="2818" w:right="1119" w:bottom="1834" w:left="11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60" w:rsidRDefault="000C7D60">
      <w:r>
        <w:separator/>
      </w:r>
    </w:p>
  </w:endnote>
  <w:endnote w:type="continuationSeparator" w:id="0">
    <w:p w:rsidR="000C7D60" w:rsidRDefault="000C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B9" w:rsidRDefault="000C7D6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9B9" w:rsidRDefault="000C7D6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8219B9" w:rsidRDefault="000C7D6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8219B9" w:rsidRDefault="000C7D6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51EE" w:rsidRPr="009351EE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rgEEbOAA&#10;AAAOAQAADwAAAAAAAAAAAAAAAADxAwAAZHJzL2Rvd25yZXYueG1sUEsFBgAAAAAEAAQA8wAAAP4E&#10;AAAAAA==&#10;" filled="f" stroked="f">
              <v:textbox style="mso-fit-shape-to-text:t" inset="0,0,0,0">
                <w:txbxContent>
                  <w:p w:rsidR="008219B9" w:rsidRDefault="000C7D6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8219B9" w:rsidRDefault="000C7D6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8219B9" w:rsidRDefault="000C7D6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51EE" w:rsidRPr="009351EE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60" w:rsidRDefault="000C7D60"/>
  </w:footnote>
  <w:footnote w:type="continuationSeparator" w:id="0">
    <w:p w:rsidR="000C7D60" w:rsidRDefault="000C7D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B9" w:rsidRDefault="000C7D6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9B9" w:rsidRDefault="000C7D6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9B9" w:rsidRDefault="000C7D6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6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A16"/>
    <w:multiLevelType w:val="multilevel"/>
    <w:tmpl w:val="601ED06C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A4D92"/>
    <w:multiLevelType w:val="multilevel"/>
    <w:tmpl w:val="37B0CBE8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4113E"/>
    <w:multiLevelType w:val="multilevel"/>
    <w:tmpl w:val="48BA80A6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24DBE"/>
    <w:multiLevelType w:val="multilevel"/>
    <w:tmpl w:val="587E65E0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52229"/>
    <w:multiLevelType w:val="multilevel"/>
    <w:tmpl w:val="8ED04624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03A8A"/>
    <w:multiLevelType w:val="multilevel"/>
    <w:tmpl w:val="E996A5C0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552FF"/>
    <w:multiLevelType w:val="multilevel"/>
    <w:tmpl w:val="A09877D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6258E"/>
    <w:multiLevelType w:val="multilevel"/>
    <w:tmpl w:val="DD26B250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0A6F65"/>
    <w:multiLevelType w:val="multilevel"/>
    <w:tmpl w:val="6F5234E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D72DD3"/>
    <w:multiLevelType w:val="multilevel"/>
    <w:tmpl w:val="46AEF1C0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09469B"/>
    <w:multiLevelType w:val="multilevel"/>
    <w:tmpl w:val="B560CBAC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486F58"/>
    <w:multiLevelType w:val="multilevel"/>
    <w:tmpl w:val="A70AD41E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E65A72"/>
    <w:multiLevelType w:val="multilevel"/>
    <w:tmpl w:val="2760E976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EA049D"/>
    <w:multiLevelType w:val="multilevel"/>
    <w:tmpl w:val="64C2F8C8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9E410E"/>
    <w:multiLevelType w:val="multilevel"/>
    <w:tmpl w:val="DBEA399E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4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19B9"/>
    <w:rsid w:val="000C7D60"/>
    <w:rsid w:val="008153AF"/>
    <w:rsid w:val="008219B9"/>
    <w:rsid w:val="009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2832</Words>
  <Characters>16714</Characters>
  <Application>Microsoft Office Word</Application>
  <DocSecurity>0</DocSecurity>
  <Lines>139</Lines>
  <Paragraphs>39</Paragraphs>
  <ScaleCrop>false</ScaleCrop>
  <Company/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QL24010080</dc:title>
  <dc:subject/>
  <dc:creator/>
  <cp:keywords/>
  <cp:lastModifiedBy>Sakrytova</cp:lastModifiedBy>
  <cp:revision>3</cp:revision>
  <dcterms:created xsi:type="dcterms:W3CDTF">2024-02-20T12:16:00Z</dcterms:created>
  <dcterms:modified xsi:type="dcterms:W3CDTF">2024-02-20T12:22:00Z</dcterms:modified>
</cp:coreProperties>
</file>