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33CAF" w14:textId="77777777" w:rsidR="00B1570E" w:rsidRDefault="00F17D07" w:rsidP="00B1570E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cs-CZ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>Dodatek z</w:t>
      </w:r>
      <w:r w:rsidR="00B1570E">
        <w:rPr>
          <w:rFonts w:asciiTheme="minorHAnsi" w:hAnsiTheme="minorHAnsi" w:cstheme="minorHAnsi"/>
          <w:b/>
          <w:sz w:val="24"/>
          <w:szCs w:val="24"/>
        </w:rPr>
        <w:t> </w:t>
      </w:r>
      <w:r w:rsidRPr="00F95E0B">
        <w:rPr>
          <w:rFonts w:asciiTheme="minorHAnsi" w:hAnsiTheme="minorHAnsi" w:cstheme="minorHAnsi"/>
          <w:b/>
          <w:sz w:val="24"/>
          <w:szCs w:val="24"/>
        </w:rPr>
        <w:t>roku</w:t>
      </w:r>
      <w:r w:rsidR="00B1570E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č.</w:t>
      </w:r>
      <w:r w:rsidR="00B1570E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F95E0B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F95E0B">
        <w:rPr>
          <w:rFonts w:asciiTheme="minorHAnsi" w:hAnsiTheme="minorHAnsi" w:cstheme="minorHAnsi"/>
          <w:b/>
          <w:sz w:val="24"/>
          <w:szCs w:val="24"/>
        </w:rPr>
        <w:br/>
      </w:r>
      <w:r w:rsidRPr="00F95E0B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F95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95E0B">
        <w:rPr>
          <w:rFonts w:asciiTheme="minorHAnsi" w:hAnsiTheme="minorHAnsi" w:cstheme="minorHAnsi"/>
          <w:b/>
          <w:sz w:val="24"/>
          <w:szCs w:val="24"/>
        </w:rPr>
        <w:t>č.</w:t>
      </w:r>
      <w:r w:rsidRPr="00B1570E">
        <w:rPr>
          <w:rFonts w:asciiTheme="minorHAnsi" w:hAnsiTheme="minorHAnsi" w:cstheme="minorHAnsi"/>
          <w:b/>
          <w:sz w:val="24"/>
          <w:szCs w:val="24"/>
        </w:rPr>
        <w:t> </w:t>
      </w:r>
      <w:proofErr w:type="gramStart"/>
      <w:r w:rsidR="00B1570E" w:rsidRPr="00B1570E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21-03538S</w:t>
      </w:r>
      <w:proofErr w:type="gramEnd"/>
      <w:r w:rsidR="00B1570E" w:rsidRPr="00B1570E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20C93F1B" w14:textId="023B0094" w:rsidR="00F17D07" w:rsidRPr="00B1570E" w:rsidRDefault="00F17D07" w:rsidP="00B1570E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cs-CZ"/>
        </w:rPr>
      </w:pPr>
      <w:r w:rsidRPr="00F95E0B">
        <w:rPr>
          <w:rFonts w:asciiTheme="minorHAnsi" w:hAnsiTheme="minorHAnsi" w:cstheme="minorHAnsi"/>
          <w:b/>
          <w:sz w:val="24"/>
          <w:szCs w:val="24"/>
        </w:rPr>
        <w:t>panelu č. </w:t>
      </w:r>
      <w:r w:rsidR="00B1570E">
        <w:rPr>
          <w:rFonts w:asciiTheme="minorHAnsi" w:hAnsiTheme="minorHAnsi" w:cstheme="minorHAnsi"/>
          <w:b/>
          <w:sz w:val="24"/>
          <w:szCs w:val="24"/>
        </w:rPr>
        <w:t>P204</w:t>
      </w:r>
    </w:p>
    <w:p w14:paraId="2FD65175" w14:textId="359589DC" w:rsidR="00F17D07" w:rsidRPr="00F95E0B" w:rsidRDefault="00F95E0B" w:rsidP="00F95E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17D07" w:rsidRPr="00F95E0B">
        <w:rPr>
          <w:rFonts w:asciiTheme="majorHAnsi" w:hAnsiTheme="majorHAnsi" w:cstheme="majorHAnsi"/>
        </w:rPr>
        <w:t>Strany</w:t>
      </w:r>
    </w:p>
    <w:p w14:paraId="68FAD2C3" w14:textId="06617CB4" w:rsidR="00F95E0B" w:rsidRPr="001E3387" w:rsidRDefault="00F95E0B" w:rsidP="00F95E0B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</w:t>
      </w:r>
      <w:proofErr w:type="gramStart"/>
      <w:r w:rsidRPr="001E3387">
        <w:rPr>
          <w:rFonts w:asciiTheme="majorHAnsi" w:hAnsiTheme="majorHAnsi" w:cstheme="majorHAnsi"/>
          <w:b/>
        </w:rPr>
        <w:t xml:space="preserve">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</w:t>
      </w:r>
      <w:proofErr w:type="gramEnd"/>
      <w:r w:rsidRPr="001E3387">
        <w:rPr>
          <w:rFonts w:asciiTheme="majorHAnsi" w:hAnsiTheme="majorHAnsi" w:cstheme="majorHAnsi"/>
          <w:b/>
        </w:rPr>
        <w:t xml:space="preserve">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E92B60">
        <w:rPr>
          <w:rFonts w:asciiTheme="majorHAnsi" w:hAnsiTheme="majorHAnsi" w:cstheme="majorHAnsi"/>
          <w:b/>
        </w:rPr>
        <w:t>prof</w:t>
      </w:r>
      <w:r w:rsidR="00B70F40" w:rsidRPr="00737DB4">
        <w:rPr>
          <w:rFonts w:asciiTheme="majorHAnsi" w:hAnsiTheme="majorHAnsi" w:cstheme="majorHAnsi"/>
          <w:b/>
        </w:rPr>
        <w:t>. RNDr. Petr</w:t>
      </w:r>
      <w:r w:rsidR="00B70F40">
        <w:rPr>
          <w:rFonts w:asciiTheme="majorHAnsi" w:hAnsiTheme="majorHAnsi" w:cstheme="majorHAnsi"/>
          <w:b/>
        </w:rPr>
        <w:t>em</w:t>
      </w:r>
      <w:r w:rsidR="00B70F4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B70F40" w:rsidRPr="00737DB4">
        <w:rPr>
          <w:rFonts w:asciiTheme="majorHAnsi" w:hAnsiTheme="majorHAnsi" w:cstheme="majorHAnsi"/>
          <w:b/>
        </w:rPr>
        <w:t>Baldrian</w:t>
      </w:r>
      <w:r w:rsidR="00B70F40">
        <w:rPr>
          <w:rFonts w:asciiTheme="majorHAnsi" w:hAnsiTheme="majorHAnsi" w:cstheme="majorHAnsi"/>
          <w:b/>
        </w:rPr>
        <w:t>em</w:t>
      </w:r>
      <w:proofErr w:type="spellEnd"/>
      <w:r w:rsidR="00B70F40" w:rsidRPr="00737DB4">
        <w:rPr>
          <w:rFonts w:asciiTheme="majorHAnsi" w:hAnsiTheme="majorHAnsi" w:cstheme="majorHAnsi"/>
          <w:b/>
        </w:rPr>
        <w:t>, Ph.D.</w:t>
      </w:r>
      <w:r w:rsidR="00B70F40" w:rsidRPr="00737DB4">
        <w:rPr>
          <w:rFonts w:asciiTheme="majorHAnsi" w:hAnsiTheme="majorHAnsi" w:cstheme="majorHAnsi"/>
        </w:rPr>
        <w:t>, předsedou</w:t>
      </w:r>
      <w:r w:rsidR="00B70F4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9746478" w14:textId="77777777" w:rsidR="00F95E0B" w:rsidRPr="00137831" w:rsidRDefault="00F95E0B" w:rsidP="00F95E0B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56BCC6A3" w14:textId="77777777" w:rsidR="00B1570E" w:rsidRPr="001E3387" w:rsidRDefault="00F95E0B" w:rsidP="00B1570E">
      <w:pPr>
        <w:ind w:left="705" w:hanging="705"/>
        <w:rPr>
          <w:rFonts w:asciiTheme="majorHAnsi" w:hAnsiTheme="majorHAnsi" w:cstheme="majorBid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B1570E" w:rsidRPr="000B6288">
        <w:rPr>
          <w:rFonts w:asciiTheme="majorHAnsi" w:hAnsiTheme="majorHAnsi" w:cstheme="majorBidi"/>
          <w:b/>
          <w:bCs/>
        </w:rPr>
        <w:t xml:space="preserve">Fyzikální ústav AV ČR, </w:t>
      </w:r>
      <w:proofErr w:type="spellStart"/>
      <w:r w:rsidR="00B1570E" w:rsidRPr="000B6288">
        <w:rPr>
          <w:rFonts w:asciiTheme="majorHAnsi" w:hAnsiTheme="majorHAnsi" w:cstheme="majorBidi"/>
          <w:b/>
          <w:bCs/>
        </w:rPr>
        <w:t>v.v.i</w:t>
      </w:r>
      <w:proofErr w:type="spellEnd"/>
      <w:r w:rsidR="00B1570E" w:rsidRPr="000B6288">
        <w:rPr>
          <w:rFonts w:asciiTheme="majorHAnsi" w:hAnsiTheme="majorHAnsi" w:cstheme="majorBidi"/>
          <w:b/>
          <w:bCs/>
        </w:rPr>
        <w:t>.</w:t>
      </w:r>
      <w:r w:rsidR="00B1570E">
        <w:tab/>
      </w:r>
      <w:r w:rsidR="00B1570E">
        <w:br/>
      </w:r>
      <w:r w:rsidR="00B1570E" w:rsidRPr="7240E3B8">
        <w:rPr>
          <w:rFonts w:asciiTheme="majorHAnsi" w:hAnsiTheme="majorHAnsi" w:cstheme="majorBidi"/>
        </w:rPr>
        <w:t xml:space="preserve">se sídlem </w:t>
      </w:r>
      <w:r w:rsidR="00B1570E" w:rsidRPr="002A2051">
        <w:rPr>
          <w:rFonts w:asciiTheme="majorHAnsi" w:hAnsiTheme="majorHAnsi" w:cstheme="majorBidi"/>
          <w:b/>
          <w:bCs/>
        </w:rPr>
        <w:t>Na Slovance 1999/2</w:t>
      </w:r>
      <w:r w:rsidR="00B1570E" w:rsidRPr="7240E3B8">
        <w:rPr>
          <w:rFonts w:asciiTheme="majorHAnsi" w:hAnsiTheme="majorHAnsi" w:cstheme="majorBidi"/>
          <w:b/>
          <w:bCs/>
        </w:rPr>
        <w:t xml:space="preserve">, </w:t>
      </w:r>
      <w:r w:rsidR="00B1570E" w:rsidRPr="002A2051">
        <w:rPr>
          <w:rFonts w:asciiTheme="majorHAnsi" w:hAnsiTheme="majorHAnsi" w:cstheme="majorBidi"/>
          <w:b/>
          <w:bCs/>
        </w:rPr>
        <w:t>182 21</w:t>
      </w:r>
      <w:r w:rsidR="00B1570E" w:rsidRPr="7240E3B8">
        <w:rPr>
          <w:rFonts w:asciiTheme="majorHAnsi" w:hAnsiTheme="majorHAnsi" w:cstheme="majorBidi"/>
          <w:b/>
          <w:bCs/>
        </w:rPr>
        <w:t xml:space="preserve"> </w:t>
      </w:r>
      <w:r w:rsidR="00B1570E" w:rsidRPr="006B7D11">
        <w:rPr>
          <w:rFonts w:asciiTheme="majorHAnsi" w:hAnsiTheme="majorHAnsi" w:cstheme="majorBidi"/>
          <w:b/>
          <w:bCs/>
        </w:rPr>
        <w:t>Praha 8</w:t>
      </w:r>
      <w:r w:rsidR="00B1570E">
        <w:br/>
      </w:r>
      <w:r w:rsidR="00B1570E" w:rsidRPr="7240E3B8">
        <w:rPr>
          <w:rFonts w:asciiTheme="majorHAnsi" w:hAnsiTheme="majorHAnsi" w:cstheme="majorBidi"/>
        </w:rPr>
        <w:t xml:space="preserve">IČO: </w:t>
      </w:r>
      <w:r w:rsidR="00B1570E" w:rsidRPr="006B7D11">
        <w:rPr>
          <w:rFonts w:asciiTheme="majorHAnsi" w:hAnsiTheme="majorHAnsi" w:cstheme="majorBidi"/>
          <w:b/>
          <w:bCs/>
        </w:rPr>
        <w:tab/>
        <w:t>68378271</w:t>
      </w:r>
      <w:r w:rsidR="00B1570E">
        <w:br/>
      </w:r>
      <w:r w:rsidR="00B1570E" w:rsidRPr="7240E3B8">
        <w:rPr>
          <w:rFonts w:asciiTheme="majorHAnsi" w:hAnsiTheme="majorHAnsi" w:cstheme="majorBidi"/>
        </w:rPr>
        <w:t xml:space="preserve">Zastoupená: </w:t>
      </w:r>
      <w:r w:rsidR="00B1570E" w:rsidRPr="0040063E">
        <w:rPr>
          <w:rFonts w:asciiTheme="majorHAnsi" w:hAnsiTheme="majorHAnsi" w:cstheme="majorBidi"/>
          <w:b/>
          <w:bCs/>
        </w:rPr>
        <w:t>RNDr. Michael</w:t>
      </w:r>
      <w:r w:rsidR="00B1570E">
        <w:rPr>
          <w:rFonts w:asciiTheme="majorHAnsi" w:hAnsiTheme="majorHAnsi" w:cstheme="majorBidi"/>
          <w:b/>
          <w:bCs/>
        </w:rPr>
        <w:t>em</w:t>
      </w:r>
      <w:r w:rsidR="00B1570E" w:rsidRPr="0040063E">
        <w:rPr>
          <w:rFonts w:asciiTheme="majorHAnsi" w:hAnsiTheme="majorHAnsi" w:cstheme="majorBidi"/>
          <w:b/>
          <w:bCs/>
        </w:rPr>
        <w:t xml:space="preserve"> Prouz</w:t>
      </w:r>
      <w:r w:rsidR="00B1570E">
        <w:rPr>
          <w:rFonts w:asciiTheme="majorHAnsi" w:hAnsiTheme="majorHAnsi" w:cstheme="majorBidi"/>
          <w:b/>
          <w:bCs/>
        </w:rPr>
        <w:t>ou</w:t>
      </w:r>
      <w:r w:rsidR="00B1570E" w:rsidRPr="0040063E">
        <w:rPr>
          <w:rFonts w:asciiTheme="majorHAnsi" w:hAnsiTheme="majorHAnsi" w:cstheme="majorBidi"/>
          <w:b/>
          <w:bCs/>
        </w:rPr>
        <w:t>, Ph.D.</w:t>
      </w:r>
      <w:r w:rsidR="00B1570E" w:rsidRPr="7240E3B8">
        <w:rPr>
          <w:rFonts w:asciiTheme="majorHAnsi" w:hAnsiTheme="majorHAnsi" w:cstheme="majorBidi"/>
          <w:b/>
          <w:bCs/>
        </w:rPr>
        <w:t xml:space="preserve">, </w:t>
      </w:r>
      <w:r w:rsidR="00B1570E" w:rsidRPr="7240E3B8">
        <w:rPr>
          <w:rFonts w:asciiTheme="majorHAnsi" w:hAnsiTheme="majorHAnsi" w:cstheme="majorBidi"/>
        </w:rPr>
        <w:t xml:space="preserve">ředitelem </w:t>
      </w:r>
      <w:r w:rsidR="00B1570E" w:rsidRPr="0018003B">
        <w:rPr>
          <w:rFonts w:asciiTheme="majorHAnsi" w:hAnsiTheme="majorHAnsi" w:cstheme="majorBidi"/>
        </w:rPr>
        <w:t>Fyzikální</w:t>
      </w:r>
      <w:r w:rsidR="00B1570E">
        <w:rPr>
          <w:rFonts w:asciiTheme="majorHAnsi" w:hAnsiTheme="majorHAnsi" w:cstheme="majorBidi"/>
        </w:rPr>
        <w:t>ho</w:t>
      </w:r>
      <w:r w:rsidR="00B1570E" w:rsidRPr="0018003B">
        <w:rPr>
          <w:rFonts w:asciiTheme="majorHAnsi" w:hAnsiTheme="majorHAnsi" w:cstheme="majorBidi"/>
        </w:rPr>
        <w:t xml:space="preserve"> ústav</w:t>
      </w:r>
      <w:r w:rsidR="00B1570E">
        <w:rPr>
          <w:rFonts w:asciiTheme="majorHAnsi" w:hAnsiTheme="majorHAnsi" w:cstheme="majorBidi"/>
        </w:rPr>
        <w:t>u</w:t>
      </w:r>
      <w:r w:rsidR="00B1570E" w:rsidRPr="0018003B">
        <w:rPr>
          <w:rFonts w:asciiTheme="majorHAnsi" w:hAnsiTheme="majorHAnsi" w:cstheme="majorBidi"/>
        </w:rPr>
        <w:t xml:space="preserve"> AV ČR, </w:t>
      </w:r>
      <w:proofErr w:type="spellStart"/>
      <w:r w:rsidR="00B1570E" w:rsidRPr="0018003B">
        <w:rPr>
          <w:rFonts w:asciiTheme="majorHAnsi" w:hAnsiTheme="majorHAnsi" w:cstheme="majorBidi"/>
        </w:rPr>
        <w:t>v.v.i</w:t>
      </w:r>
      <w:proofErr w:type="spellEnd"/>
      <w:r w:rsidR="00B1570E" w:rsidRPr="0018003B">
        <w:rPr>
          <w:rFonts w:asciiTheme="majorHAnsi" w:hAnsiTheme="majorHAnsi" w:cstheme="majorBidi"/>
        </w:rPr>
        <w:t>.</w:t>
      </w:r>
      <w:r w:rsidR="00B1570E">
        <w:br/>
      </w:r>
      <w:r w:rsidR="00B1570E" w:rsidRPr="7240E3B8">
        <w:rPr>
          <w:rFonts w:asciiTheme="majorHAnsi" w:hAnsiTheme="majorHAnsi" w:cstheme="majorBidi"/>
        </w:rPr>
        <w:t>Zapsaný: …………………………………………………………………</w:t>
      </w:r>
      <w:r w:rsidR="00B1570E">
        <w:br/>
      </w:r>
      <w:r w:rsidR="00B1570E" w:rsidRPr="7240E3B8">
        <w:rPr>
          <w:rFonts w:asciiTheme="majorHAnsi" w:hAnsiTheme="majorHAnsi" w:cstheme="majorBidi"/>
        </w:rPr>
        <w:t xml:space="preserve">č. účtu: </w:t>
      </w:r>
      <w:r w:rsidR="00B1570E" w:rsidRPr="004F311E">
        <w:rPr>
          <w:rFonts w:asciiTheme="majorHAnsi" w:hAnsiTheme="majorHAnsi" w:cstheme="majorBidi"/>
        </w:rPr>
        <w:t>94-11326081</w:t>
      </w:r>
      <w:r w:rsidR="00B1570E" w:rsidRPr="7240E3B8">
        <w:rPr>
          <w:rFonts w:asciiTheme="majorHAnsi" w:hAnsiTheme="majorHAnsi" w:cstheme="majorBidi"/>
        </w:rPr>
        <w:t>/0710 vedený u ČNB</w:t>
      </w:r>
      <w:r w:rsidR="00B1570E">
        <w:br/>
      </w:r>
      <w:r w:rsidR="00B1570E" w:rsidRPr="7240E3B8">
        <w:rPr>
          <w:rFonts w:asciiTheme="majorHAnsi" w:hAnsiTheme="majorHAnsi" w:cstheme="majorBidi"/>
        </w:rPr>
        <w:t>(dále jen „</w:t>
      </w:r>
      <w:r w:rsidR="00B1570E" w:rsidRPr="7240E3B8">
        <w:rPr>
          <w:rFonts w:asciiTheme="majorHAnsi" w:hAnsiTheme="majorHAnsi" w:cstheme="majorBidi"/>
          <w:b/>
          <w:bCs/>
        </w:rPr>
        <w:t>Příjemce</w:t>
      </w:r>
      <w:r w:rsidR="00B1570E" w:rsidRPr="7240E3B8">
        <w:rPr>
          <w:rFonts w:asciiTheme="majorHAnsi" w:hAnsiTheme="majorHAnsi" w:cstheme="majorBidi"/>
        </w:rPr>
        <w:t>“)</w:t>
      </w:r>
    </w:p>
    <w:p w14:paraId="013F4370" w14:textId="231D4DC8" w:rsidR="00F95E0B" w:rsidRPr="001E3387" w:rsidRDefault="00F95E0B" w:rsidP="00F95E0B">
      <w:pPr>
        <w:ind w:left="705" w:hanging="705"/>
        <w:rPr>
          <w:rFonts w:asciiTheme="majorHAnsi" w:hAnsiTheme="majorHAnsi" w:cstheme="majorHAnsi"/>
          <w:b/>
          <w:bCs/>
        </w:rPr>
      </w:pPr>
    </w:p>
    <w:p w14:paraId="1B564836" w14:textId="36796F59" w:rsidR="00F17D07" w:rsidRPr="00F95E0B" w:rsidRDefault="00F17D07" w:rsidP="00F95E0B">
      <w:pPr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uzavřely tento</w:t>
      </w:r>
    </w:p>
    <w:p w14:paraId="581D0DB1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DA3237A" w14:textId="77777777" w:rsidR="00F17D07" w:rsidRPr="00F95E0B" w:rsidRDefault="00F17D07" w:rsidP="00F95E0B">
      <w:pPr>
        <w:jc w:val="center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(dále jen „</w:t>
      </w:r>
      <w:r w:rsidRPr="00F95E0B">
        <w:rPr>
          <w:rFonts w:asciiTheme="majorHAnsi" w:hAnsiTheme="majorHAnsi" w:cstheme="majorHAnsi"/>
          <w:b/>
        </w:rPr>
        <w:t>Dodatek</w:t>
      </w:r>
      <w:r w:rsidRPr="00F95E0B">
        <w:rPr>
          <w:rFonts w:asciiTheme="majorHAnsi" w:hAnsiTheme="majorHAnsi" w:cstheme="majorHAnsi"/>
        </w:rPr>
        <w:t>“):</w:t>
      </w:r>
    </w:p>
    <w:p w14:paraId="3C43F30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I.</w:t>
      </w:r>
    </w:p>
    <w:p w14:paraId="15D0154A" w14:textId="3959C658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proofErr w:type="gramStart"/>
      <w:r w:rsidR="00B1570E">
        <w:rPr>
          <w:rFonts w:asciiTheme="majorHAnsi" w:hAnsiTheme="majorHAnsi" w:cstheme="majorHAnsi"/>
        </w:rPr>
        <w:t>21-03538S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Smlouva</w:t>
      </w:r>
      <w:r w:rsidRPr="00F95E0B">
        <w:rPr>
          <w:rFonts w:asciiTheme="majorHAnsi" w:hAnsiTheme="majorHAnsi" w:cstheme="majorHAnsi"/>
        </w:rPr>
        <w:t>“), jejímž předmětem je řešení grantového projektu:</w:t>
      </w:r>
    </w:p>
    <w:p w14:paraId="6568BC6B" w14:textId="6765B53B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registrační číslo grantového projektu:</w:t>
      </w:r>
      <w:r w:rsidRPr="00F95E0B">
        <w:rPr>
          <w:rFonts w:asciiTheme="majorHAnsi" w:hAnsiTheme="majorHAnsi" w:cstheme="majorHAnsi"/>
        </w:rPr>
        <w:t xml:space="preserve"> </w:t>
      </w:r>
      <w:proofErr w:type="gramStart"/>
      <w:r w:rsidR="00B1570E">
        <w:rPr>
          <w:rFonts w:asciiTheme="majorHAnsi" w:hAnsiTheme="majorHAnsi" w:cstheme="majorHAnsi"/>
          <w:b/>
        </w:rPr>
        <w:t>21-03538S</w:t>
      </w:r>
      <w:proofErr w:type="gramEnd"/>
      <w:r w:rsidRPr="00F95E0B">
        <w:rPr>
          <w:rFonts w:asciiTheme="majorHAnsi" w:hAnsiTheme="majorHAnsi" w:cstheme="majorHAnsi"/>
        </w:rPr>
        <w:t xml:space="preserve"> (dále jen „</w:t>
      </w:r>
      <w:r w:rsidRPr="00F95E0B">
        <w:rPr>
          <w:rFonts w:asciiTheme="majorHAnsi" w:hAnsiTheme="majorHAnsi" w:cstheme="majorHAnsi"/>
          <w:b/>
        </w:rPr>
        <w:t>Projekt</w:t>
      </w:r>
      <w:r w:rsidRPr="00F95E0B">
        <w:rPr>
          <w:rFonts w:asciiTheme="majorHAnsi" w:hAnsiTheme="majorHAnsi" w:cstheme="majorHAnsi"/>
        </w:rPr>
        <w:t>“)</w:t>
      </w:r>
    </w:p>
    <w:p w14:paraId="798690BE" w14:textId="4ECD092A" w:rsidR="00F17D07" w:rsidRPr="00B1570E" w:rsidRDefault="00F17D07" w:rsidP="00F95E0B">
      <w:pPr>
        <w:ind w:firstLine="708"/>
        <w:jc w:val="both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i/>
        </w:rPr>
        <w:t>název Projektu:</w:t>
      </w:r>
      <w:r w:rsidRPr="00F95E0B">
        <w:rPr>
          <w:rFonts w:asciiTheme="majorHAnsi" w:hAnsiTheme="majorHAnsi" w:cstheme="majorHAnsi"/>
        </w:rPr>
        <w:t xml:space="preserve"> </w:t>
      </w:r>
      <w:r w:rsidR="00B1570E" w:rsidRPr="00B1570E">
        <w:rPr>
          <w:rFonts w:asciiTheme="majorHAnsi" w:hAnsiTheme="majorHAnsi" w:cstheme="majorHAnsi"/>
          <w:b/>
          <w:bCs/>
          <w:color w:val="333333"/>
          <w:shd w:val="clear" w:color="auto" w:fill="FFFFFF"/>
        </w:rPr>
        <w:t>Nové perspektivy v syntéze dopovaného diamantu v mikrovlnné plazmě</w:t>
      </w:r>
    </w:p>
    <w:p w14:paraId="55BCF4AD" w14:textId="66086265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  <w:i/>
        </w:rPr>
        <w:t>řešite</w:t>
      </w:r>
      <w:r w:rsidR="00B1570E">
        <w:rPr>
          <w:rFonts w:asciiTheme="majorHAnsi" w:hAnsiTheme="majorHAnsi" w:cstheme="majorHAnsi"/>
          <w:i/>
        </w:rPr>
        <w:t>l</w:t>
      </w:r>
      <w:r w:rsidRPr="00F95E0B">
        <w:rPr>
          <w:rFonts w:asciiTheme="majorHAnsi" w:hAnsiTheme="majorHAnsi" w:cstheme="majorHAnsi"/>
          <w:i/>
        </w:rPr>
        <w:t xml:space="preserve"> Projektu:</w:t>
      </w:r>
      <w:r w:rsidRPr="00F95E0B">
        <w:rPr>
          <w:rFonts w:asciiTheme="majorHAnsi" w:hAnsiTheme="majorHAnsi" w:cstheme="majorHAnsi"/>
          <w:i/>
        </w:rPr>
        <w:tab/>
      </w:r>
      <w:r w:rsidR="00B1570E">
        <w:rPr>
          <w:rFonts w:asciiTheme="majorHAnsi" w:hAnsiTheme="majorHAnsi" w:cstheme="majorHAnsi"/>
          <w:b/>
        </w:rPr>
        <w:t xml:space="preserve">Vincent </w:t>
      </w:r>
      <w:proofErr w:type="spellStart"/>
      <w:r w:rsidR="00B1570E">
        <w:rPr>
          <w:rFonts w:asciiTheme="majorHAnsi" w:hAnsiTheme="majorHAnsi" w:cstheme="majorHAnsi"/>
          <w:b/>
        </w:rPr>
        <w:t>Mortet</w:t>
      </w:r>
      <w:proofErr w:type="spellEnd"/>
      <w:r w:rsidR="00B1570E">
        <w:rPr>
          <w:rFonts w:asciiTheme="majorHAnsi" w:hAnsiTheme="majorHAnsi" w:cstheme="majorHAnsi"/>
          <w:b/>
        </w:rPr>
        <w:t>, Ph.D.</w:t>
      </w:r>
    </w:p>
    <w:p w14:paraId="3CD2BFDD" w14:textId="10CEC584" w:rsidR="00F17D07" w:rsidRPr="00F95E0B" w:rsidRDefault="00F17D07" w:rsidP="004B5119">
      <w:pPr>
        <w:numPr>
          <w:ilvl w:val="0"/>
          <w:numId w:val="9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definované v rámci Smlouvy nebo na které Smlouva odkazuje.</w:t>
      </w:r>
    </w:p>
    <w:p w14:paraId="7836755E" w14:textId="77777777" w:rsidR="007863C6" w:rsidRDefault="007863C6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76028AD" w14:textId="5664E873" w:rsidR="00F17D07" w:rsidRPr="00F95E0B" w:rsidRDefault="00F17D07" w:rsidP="00F95E0B">
      <w:pPr>
        <w:tabs>
          <w:tab w:val="left" w:pos="709"/>
          <w:tab w:val="left" w:pos="7020"/>
        </w:tabs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lastRenderedPageBreak/>
        <w:t>II.</w:t>
      </w:r>
    </w:p>
    <w:p w14:paraId="2F054E17" w14:textId="7948F13D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Vzhledem k tomu, že bylo vyhověno žádosti o prodloužení řešení Projektu z důvodu komplikací, které zasáhly do řešení projektu v souvislosti s pandemií COVID-19, se smluvní strany dohodly na</w:t>
      </w:r>
      <w:r w:rsidR="00F95E0B">
        <w:rPr>
          <w:rFonts w:asciiTheme="majorHAnsi" w:hAnsiTheme="majorHAnsi" w:cstheme="majorHAnsi"/>
        </w:rPr>
        <w:t> </w:t>
      </w:r>
      <w:r w:rsidRPr="00722E7C">
        <w:rPr>
          <w:rFonts w:asciiTheme="majorHAnsi" w:hAnsiTheme="majorHAnsi" w:cstheme="majorHAnsi"/>
        </w:rPr>
        <w:t>prodloužení řešení Projektu o 6 kalendářních měsíců, tedy o období od 1. </w:t>
      </w:r>
      <w:r w:rsidR="00B1570E" w:rsidRPr="00722E7C">
        <w:rPr>
          <w:rFonts w:asciiTheme="majorHAnsi" w:hAnsiTheme="majorHAnsi" w:cstheme="majorHAnsi"/>
        </w:rPr>
        <w:t>7</w:t>
      </w:r>
      <w:r w:rsidRPr="00722E7C">
        <w:rPr>
          <w:rFonts w:asciiTheme="majorHAnsi" w:hAnsiTheme="majorHAnsi" w:cstheme="majorHAnsi"/>
        </w:rPr>
        <w:t>. 20</w:t>
      </w:r>
      <w:r w:rsidR="00B1570E" w:rsidRPr="00722E7C">
        <w:rPr>
          <w:rFonts w:asciiTheme="majorHAnsi" w:hAnsiTheme="majorHAnsi" w:cstheme="majorHAnsi"/>
        </w:rPr>
        <w:t>24</w:t>
      </w:r>
      <w:r w:rsidRPr="00722E7C">
        <w:rPr>
          <w:rFonts w:asciiTheme="majorHAnsi" w:hAnsiTheme="majorHAnsi" w:cstheme="majorHAnsi"/>
        </w:rPr>
        <w:t xml:space="preserve"> do</w:t>
      </w:r>
      <w:r w:rsidR="004B5119" w:rsidRPr="00722E7C">
        <w:rPr>
          <w:rFonts w:asciiTheme="majorHAnsi" w:hAnsiTheme="majorHAnsi" w:cstheme="majorHAnsi"/>
        </w:rPr>
        <w:t> </w:t>
      </w:r>
      <w:r w:rsidR="00B1570E" w:rsidRPr="00722E7C">
        <w:rPr>
          <w:rFonts w:asciiTheme="majorHAnsi" w:hAnsiTheme="majorHAnsi" w:cstheme="majorHAnsi"/>
        </w:rPr>
        <w:t>3</w:t>
      </w:r>
      <w:r w:rsidR="00A31E32" w:rsidRPr="00722E7C">
        <w:rPr>
          <w:rFonts w:asciiTheme="majorHAnsi" w:hAnsiTheme="majorHAnsi" w:cstheme="majorHAnsi"/>
        </w:rPr>
        <w:t>1</w:t>
      </w:r>
      <w:r w:rsidRPr="00722E7C">
        <w:rPr>
          <w:rFonts w:asciiTheme="majorHAnsi" w:hAnsiTheme="majorHAnsi" w:cstheme="majorHAnsi"/>
        </w:rPr>
        <w:t>. </w:t>
      </w:r>
      <w:r w:rsidR="00B1570E" w:rsidRPr="00722E7C">
        <w:rPr>
          <w:rFonts w:asciiTheme="majorHAnsi" w:hAnsiTheme="majorHAnsi" w:cstheme="majorHAnsi"/>
        </w:rPr>
        <w:t>12</w:t>
      </w:r>
      <w:r w:rsidRPr="00722E7C">
        <w:rPr>
          <w:rFonts w:asciiTheme="majorHAnsi" w:hAnsiTheme="majorHAnsi" w:cstheme="majorHAnsi"/>
        </w:rPr>
        <w:t>. 20</w:t>
      </w:r>
      <w:r w:rsidR="00B1570E" w:rsidRPr="00722E7C">
        <w:rPr>
          <w:rFonts w:asciiTheme="majorHAnsi" w:hAnsiTheme="majorHAnsi" w:cstheme="majorHAnsi"/>
        </w:rPr>
        <w:t>24</w:t>
      </w:r>
      <w:r w:rsidRPr="00722E7C">
        <w:rPr>
          <w:rFonts w:asciiTheme="majorHAnsi" w:hAnsiTheme="majorHAnsi" w:cstheme="majorHAnsi"/>
        </w:rPr>
        <w:t>.</w:t>
      </w:r>
    </w:p>
    <w:p w14:paraId="799188A4" w14:textId="77777777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Na financování nákladů vzniklých v době prodloužení řešení Projektu Příjemce použije finanční prostředky nespotřebované v minulých letech řešení, které je Příjemce v souladu se zadávací dokumentací a vyhláškou č. 367/2015 Sb., o zásadách a lhůtách finančního vypořádání vztahů se státním rozpočtem, státními finančními aktivy a Národním fondem (vyhláška o finančním vypořádání), ve znění pozdějších předpisů oprávněn čerpat v následujícím období.</w:t>
      </w:r>
    </w:p>
    <w:p w14:paraId="5F33F5EF" w14:textId="58A2B00D" w:rsidR="00F17D07" w:rsidRPr="00F95E0B" w:rsidRDefault="00F17D07" w:rsidP="004B5119">
      <w:pPr>
        <w:numPr>
          <w:ilvl w:val="0"/>
          <w:numId w:val="8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 xml:space="preserve">Za období od </w:t>
      </w:r>
      <w:r w:rsidRPr="00B1570E">
        <w:rPr>
          <w:rFonts w:asciiTheme="majorHAnsi" w:hAnsiTheme="majorHAnsi" w:cstheme="majorHAnsi"/>
        </w:rPr>
        <w:t>1. </w:t>
      </w:r>
      <w:r w:rsidR="00322512">
        <w:rPr>
          <w:rFonts w:asciiTheme="majorHAnsi" w:hAnsiTheme="majorHAnsi" w:cstheme="majorHAnsi"/>
        </w:rPr>
        <w:t>1</w:t>
      </w:r>
      <w:r w:rsidRPr="00B1570E">
        <w:rPr>
          <w:rFonts w:asciiTheme="majorHAnsi" w:hAnsiTheme="majorHAnsi" w:cstheme="majorHAnsi"/>
        </w:rPr>
        <w:t>. 20</w:t>
      </w:r>
      <w:r w:rsidR="00B1570E" w:rsidRPr="00B1570E">
        <w:rPr>
          <w:rFonts w:asciiTheme="majorHAnsi" w:hAnsiTheme="majorHAnsi" w:cstheme="majorHAnsi"/>
        </w:rPr>
        <w:t>24</w:t>
      </w:r>
      <w:r w:rsidRPr="00B1570E">
        <w:rPr>
          <w:rFonts w:asciiTheme="majorHAnsi" w:hAnsiTheme="majorHAnsi" w:cstheme="majorHAnsi"/>
        </w:rPr>
        <w:t xml:space="preserve"> do </w:t>
      </w:r>
      <w:r w:rsidR="00B1570E" w:rsidRPr="00B1570E">
        <w:rPr>
          <w:rFonts w:asciiTheme="majorHAnsi" w:hAnsiTheme="majorHAnsi" w:cstheme="majorHAnsi"/>
        </w:rPr>
        <w:t>3</w:t>
      </w:r>
      <w:r w:rsidR="00C26631" w:rsidRPr="00B1570E">
        <w:rPr>
          <w:rFonts w:asciiTheme="majorHAnsi" w:hAnsiTheme="majorHAnsi" w:cstheme="majorHAnsi"/>
        </w:rPr>
        <w:t>1</w:t>
      </w:r>
      <w:r w:rsidRPr="00B1570E">
        <w:rPr>
          <w:rFonts w:asciiTheme="majorHAnsi" w:hAnsiTheme="majorHAnsi" w:cstheme="majorHAnsi"/>
        </w:rPr>
        <w:t>. </w:t>
      </w:r>
      <w:r w:rsidR="00B1570E" w:rsidRPr="00B1570E">
        <w:rPr>
          <w:rFonts w:asciiTheme="majorHAnsi" w:hAnsiTheme="majorHAnsi" w:cstheme="majorHAnsi"/>
        </w:rPr>
        <w:t>12</w:t>
      </w:r>
      <w:r w:rsidRPr="00B1570E">
        <w:rPr>
          <w:rFonts w:asciiTheme="majorHAnsi" w:hAnsiTheme="majorHAnsi" w:cstheme="majorHAnsi"/>
        </w:rPr>
        <w:t>. 20</w:t>
      </w:r>
      <w:r w:rsidR="00B1570E" w:rsidRPr="00B1570E">
        <w:rPr>
          <w:rFonts w:asciiTheme="majorHAnsi" w:hAnsiTheme="majorHAnsi" w:cstheme="majorHAnsi"/>
        </w:rPr>
        <w:t>24</w:t>
      </w:r>
      <w:r w:rsidRPr="00B1570E">
        <w:rPr>
          <w:rFonts w:asciiTheme="majorHAnsi" w:hAnsiTheme="majorHAnsi" w:cstheme="majorHAnsi"/>
        </w:rPr>
        <w:t xml:space="preserve"> bude</w:t>
      </w:r>
      <w:r w:rsidRPr="00F95E0B">
        <w:rPr>
          <w:rFonts w:asciiTheme="majorHAnsi" w:hAnsiTheme="majorHAnsi" w:cstheme="majorHAnsi"/>
        </w:rPr>
        <w:t xml:space="preserve"> podána závěrečná zpráva ve čtvrtém čtvrtletí daného kalendářního roku, a to nejpozději do dne stanoveného Poskytovatelem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uveřejněného do konce listopadu daného kalendářního roku na jeho internetových stránkách (</w:t>
      </w:r>
      <w:hyperlink r:id="rId9" w:history="1">
        <w:r w:rsidRPr="004B5119">
          <w:rPr>
            <w:rStyle w:val="Hypertextovodkaz"/>
            <w:rFonts w:asciiTheme="majorHAnsi" w:hAnsiTheme="majorHAnsi" w:cstheme="majorHAnsi"/>
          </w:rPr>
          <w:t>www.gacr.cz</w:t>
        </w:r>
      </w:hyperlink>
      <w:r w:rsidRPr="00F95E0B">
        <w:rPr>
          <w:rFonts w:asciiTheme="majorHAnsi" w:hAnsiTheme="majorHAnsi" w:cstheme="majorHAnsi"/>
        </w:rPr>
        <w:t xml:space="preserve">) v sekci „úřední deska“. </w:t>
      </w:r>
    </w:p>
    <w:p w14:paraId="21C36095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III.</w:t>
      </w:r>
    </w:p>
    <w:p w14:paraId="5F5D0666" w14:textId="77777777" w:rsidR="00F17D07" w:rsidRPr="00F95E0B" w:rsidRDefault="00F17D07" w:rsidP="007863C6">
      <w:pPr>
        <w:numPr>
          <w:ilvl w:val="0"/>
          <w:numId w:val="10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se dále dohodly na změně citované Smlouvy takto:</w:t>
      </w:r>
    </w:p>
    <w:p w14:paraId="2B74D5A3" w14:textId="27135E90" w:rsidR="00F17D07" w:rsidRPr="00F95E0B" w:rsidRDefault="00F17D07" w:rsidP="00F95E0B">
      <w:pPr>
        <w:ind w:firstLine="708"/>
        <w:jc w:val="both"/>
        <w:rPr>
          <w:rFonts w:asciiTheme="majorHAnsi" w:hAnsiTheme="majorHAnsi" w:cstheme="majorHAnsi"/>
        </w:rPr>
      </w:pPr>
      <w:r w:rsidRPr="00722E7C">
        <w:rPr>
          <w:rFonts w:asciiTheme="majorHAnsi" w:hAnsiTheme="majorHAnsi" w:cstheme="majorHAnsi"/>
        </w:rPr>
        <w:t>V čl. I. odst. 6 Smlouvy</w:t>
      </w:r>
      <w:r w:rsidRPr="00F95E0B">
        <w:rPr>
          <w:rFonts w:asciiTheme="majorHAnsi" w:hAnsiTheme="majorHAnsi" w:cstheme="majorHAnsi"/>
        </w:rPr>
        <w:t xml:space="preserve"> se datum ukončení řešení Projektu </w:t>
      </w:r>
      <w:r w:rsidR="00722E7C">
        <w:rPr>
          <w:rFonts w:asciiTheme="majorHAnsi" w:hAnsiTheme="majorHAnsi" w:cstheme="majorHAnsi"/>
        </w:rPr>
        <w:t>30.6.2024</w:t>
      </w:r>
      <w:r w:rsidRPr="00F95E0B">
        <w:rPr>
          <w:rFonts w:asciiTheme="majorHAnsi" w:hAnsiTheme="majorHAnsi" w:cstheme="majorHAnsi"/>
        </w:rPr>
        <w:t xml:space="preserve"> mění </w:t>
      </w:r>
      <w:r w:rsidRPr="00722E7C">
        <w:rPr>
          <w:rFonts w:asciiTheme="majorHAnsi" w:hAnsiTheme="majorHAnsi" w:cstheme="majorHAnsi"/>
        </w:rPr>
        <w:t xml:space="preserve">na </w:t>
      </w:r>
      <w:r w:rsidR="00722E7C" w:rsidRPr="00722E7C">
        <w:rPr>
          <w:rFonts w:asciiTheme="majorHAnsi" w:hAnsiTheme="majorHAnsi" w:cstheme="majorHAnsi"/>
        </w:rPr>
        <w:t>3</w:t>
      </w:r>
      <w:r w:rsidR="00C26631" w:rsidRPr="00722E7C">
        <w:rPr>
          <w:rFonts w:asciiTheme="majorHAnsi" w:hAnsiTheme="majorHAnsi" w:cstheme="majorHAnsi"/>
        </w:rPr>
        <w:t>1. </w:t>
      </w:r>
      <w:r w:rsidR="00722E7C" w:rsidRPr="00722E7C">
        <w:rPr>
          <w:rFonts w:asciiTheme="majorHAnsi" w:hAnsiTheme="majorHAnsi" w:cstheme="majorHAnsi"/>
        </w:rPr>
        <w:t>12</w:t>
      </w:r>
      <w:r w:rsidR="00C26631" w:rsidRPr="00722E7C">
        <w:rPr>
          <w:rFonts w:asciiTheme="majorHAnsi" w:hAnsiTheme="majorHAnsi" w:cstheme="majorHAnsi"/>
        </w:rPr>
        <w:t>. 20</w:t>
      </w:r>
      <w:r w:rsidR="00722E7C" w:rsidRPr="00722E7C">
        <w:rPr>
          <w:rFonts w:asciiTheme="majorHAnsi" w:hAnsiTheme="majorHAnsi" w:cstheme="majorHAnsi"/>
        </w:rPr>
        <w:t>24</w:t>
      </w:r>
      <w:r w:rsidR="00C26631" w:rsidRPr="00722E7C">
        <w:rPr>
          <w:rFonts w:asciiTheme="majorHAnsi" w:hAnsiTheme="majorHAnsi" w:cstheme="majorHAnsi"/>
        </w:rPr>
        <w:t>.</w:t>
      </w:r>
    </w:p>
    <w:p w14:paraId="69EB15DD" w14:textId="77777777" w:rsidR="00F17D07" w:rsidRPr="00F95E0B" w:rsidRDefault="00F17D07" w:rsidP="00F95E0B">
      <w:pPr>
        <w:jc w:val="center"/>
        <w:rPr>
          <w:rFonts w:asciiTheme="majorHAnsi" w:hAnsiTheme="majorHAnsi" w:cstheme="majorHAnsi"/>
          <w:b/>
        </w:rPr>
      </w:pPr>
      <w:r w:rsidRPr="00F95E0B">
        <w:rPr>
          <w:rFonts w:asciiTheme="majorHAnsi" w:hAnsiTheme="majorHAnsi" w:cstheme="majorHAnsi"/>
          <w:b/>
        </w:rPr>
        <w:t>IV.</w:t>
      </w:r>
    </w:p>
    <w:p w14:paraId="31EB23D0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Ostatní ujednání Smlouvy zůstávají tímto Dodatkem nedotčena.</w:t>
      </w:r>
    </w:p>
    <w:p w14:paraId="24C9BAE8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Neplatnost jakéhokoliv ustanovení tohoto Dodatku se nedotýká jeho platnosti jako celku nebo platnosti kterékoliv jiné jeho části.</w:t>
      </w:r>
    </w:p>
    <w:p w14:paraId="6A140FAD" w14:textId="2D1F8744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Tento Dodatek se po uzavření stává nedílnou součástí Smlouvy</w:t>
      </w:r>
      <w:r w:rsidRPr="00722E7C">
        <w:rPr>
          <w:rFonts w:asciiTheme="majorHAnsi" w:hAnsiTheme="majorHAnsi" w:cstheme="majorHAnsi"/>
        </w:rPr>
        <w:t>. Tento Dodatek nabývá platnosti a účinnosti dnem uzavření, nestanoví-li zvláštní právní předpis jinak.</w:t>
      </w:r>
    </w:p>
    <w:p w14:paraId="1EAA3EEF" w14:textId="77777777" w:rsidR="00F17D07" w:rsidRPr="00F95E0B" w:rsidRDefault="00F17D07" w:rsidP="007863C6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537A28C9" w14:textId="77777777" w:rsidR="00722E7C" w:rsidRDefault="00F17D07" w:rsidP="00F95E0B">
      <w:pPr>
        <w:numPr>
          <w:ilvl w:val="0"/>
          <w:numId w:val="11"/>
        </w:numPr>
        <w:ind w:left="709" w:hanging="709"/>
        <w:jc w:val="both"/>
        <w:rPr>
          <w:rFonts w:asciiTheme="majorHAnsi" w:hAnsiTheme="majorHAnsi" w:cstheme="majorHAnsi"/>
        </w:rPr>
      </w:pPr>
      <w:r w:rsidRPr="00F95E0B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F95E0B">
        <w:rPr>
          <w:rFonts w:asciiTheme="majorHAnsi" w:hAnsiTheme="majorHAnsi" w:cstheme="majorHAnsi"/>
        </w:rPr>
        <w:t> </w:t>
      </w:r>
      <w:r w:rsidRPr="00F95E0B">
        <w:rPr>
          <w:rFonts w:asciiTheme="majorHAnsi" w:hAnsiTheme="majorHAnsi" w:cstheme="majorHAnsi"/>
        </w:rPr>
        <w:t>s tímto zcela a bezvýhradně souhlasí.</w:t>
      </w:r>
    </w:p>
    <w:p w14:paraId="361F0E1C" w14:textId="4009CFEA" w:rsidR="00F95E0B" w:rsidRPr="00722E7C" w:rsidRDefault="00F95E0B" w:rsidP="00722E7C">
      <w:pPr>
        <w:ind w:left="709"/>
        <w:jc w:val="both"/>
        <w:rPr>
          <w:rFonts w:asciiTheme="majorHAnsi" w:hAnsiTheme="majorHAnsi" w:cstheme="majorHAnsi"/>
        </w:rPr>
      </w:pPr>
      <w:r w:rsidRPr="00722E7C">
        <w:rPr>
          <w:rFonts w:asciiTheme="majorHAnsi" w:hAnsiTheme="majorHAnsi" w:cstheme="majorHAnsi"/>
        </w:rPr>
        <w:tab/>
      </w:r>
    </w:p>
    <w:p w14:paraId="606D09A8" w14:textId="3B554FD8" w:rsidR="00F95E0B" w:rsidRDefault="00F95E0B" w:rsidP="00F95E0B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521868CB" w14:textId="7448C254" w:rsidR="00F95E0B" w:rsidRPr="00137831" w:rsidRDefault="00F95E0B" w:rsidP="00F95E0B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722E7C">
        <w:rPr>
          <w:rFonts w:asciiTheme="majorHAnsi" w:hAnsiTheme="majorHAnsi" w:cstheme="majorHAnsi"/>
          <w:vertAlign w:val="superscript"/>
        </w:rPr>
        <w:t xml:space="preserve">                       </w:t>
      </w:r>
      <w:r w:rsidR="00E92B60" w:rsidRPr="00E92B60">
        <w:rPr>
          <w:rFonts w:asciiTheme="majorHAnsi" w:hAnsiTheme="majorHAnsi" w:cstheme="majorHAnsi"/>
        </w:rPr>
        <w:t>prof</w:t>
      </w:r>
      <w:r w:rsidR="00B70F40" w:rsidRPr="00737DB4">
        <w:rPr>
          <w:rFonts w:asciiTheme="majorHAnsi" w:hAnsiTheme="majorHAnsi" w:cstheme="majorHAnsi"/>
        </w:rPr>
        <w:t>. RNDr. Petr Baldrian, Ph.D.</w:t>
      </w:r>
      <w:r w:rsidR="00722E7C">
        <w:rPr>
          <w:rFonts w:asciiTheme="majorHAnsi" w:hAnsiTheme="majorHAnsi" w:cstheme="majorHAnsi"/>
        </w:rPr>
        <w:t xml:space="preserve">                                                        </w:t>
      </w:r>
      <w:r w:rsidR="00722E7C" w:rsidRPr="00722E7C">
        <w:rPr>
          <w:rFonts w:asciiTheme="majorHAnsi" w:hAnsiTheme="majorHAnsi" w:cstheme="majorBidi"/>
        </w:rPr>
        <w:t>RNDr. Michael Prouza, Ph.D.</w:t>
      </w:r>
      <w:r w:rsidR="00B70F40">
        <w:rPr>
          <w:rFonts w:asciiTheme="majorHAnsi" w:hAnsiTheme="majorHAnsi" w:cstheme="majorHAnsi"/>
          <w:highlight w:val="yellow"/>
        </w:rPr>
        <w:br/>
      </w:r>
      <w:r w:rsidR="00B70F40" w:rsidRPr="00FC5613">
        <w:rPr>
          <w:rFonts w:asciiTheme="majorHAnsi" w:hAnsiTheme="majorHAnsi" w:cstheme="majorHAnsi"/>
        </w:rPr>
        <w:tab/>
      </w:r>
      <w:r w:rsidR="00B70F40" w:rsidRPr="00737DB4">
        <w:rPr>
          <w:rFonts w:asciiTheme="majorHAnsi" w:hAnsiTheme="majorHAnsi" w:cstheme="majorHAnsi"/>
        </w:rPr>
        <w:t>předseda</w:t>
      </w:r>
      <w:r w:rsidR="00B70F4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  <w:r w:rsidR="00722E7C">
        <w:rPr>
          <w:rFonts w:asciiTheme="majorHAnsi" w:hAnsiTheme="majorHAnsi" w:cstheme="majorHAnsi"/>
        </w:rPr>
        <w:t xml:space="preserve">                                  ředitel Fyzikálního ústavu AV ČR, </w:t>
      </w:r>
      <w:proofErr w:type="spellStart"/>
      <w:r w:rsidR="00722E7C">
        <w:rPr>
          <w:rFonts w:asciiTheme="majorHAnsi" w:hAnsiTheme="majorHAnsi" w:cstheme="majorHAnsi"/>
        </w:rPr>
        <w:t>v.v.i</w:t>
      </w:r>
      <w:proofErr w:type="spellEnd"/>
      <w:r w:rsidR="00722E7C">
        <w:rPr>
          <w:rFonts w:asciiTheme="majorHAnsi" w:hAnsiTheme="majorHAnsi" w:cstheme="majorHAnsi"/>
        </w:rPr>
        <w:t xml:space="preserve">. </w:t>
      </w:r>
    </w:p>
    <w:p w14:paraId="6FDB1CB8" w14:textId="2F3423AB" w:rsidR="001A2522" w:rsidRPr="00F95E0B" w:rsidRDefault="001A2522" w:rsidP="00F95E0B">
      <w:pPr>
        <w:rPr>
          <w:rFonts w:asciiTheme="majorHAnsi" w:hAnsiTheme="majorHAnsi" w:cstheme="majorHAnsi"/>
        </w:rPr>
      </w:pPr>
    </w:p>
    <w:sectPr w:rsidR="001A2522" w:rsidRPr="00F95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EEB8" w14:textId="77777777" w:rsidR="00D906DB" w:rsidRDefault="00D906DB" w:rsidP="0031270F">
      <w:pPr>
        <w:spacing w:after="0" w:line="240" w:lineRule="auto"/>
      </w:pPr>
      <w:r>
        <w:separator/>
      </w:r>
    </w:p>
  </w:endnote>
  <w:endnote w:type="continuationSeparator" w:id="0">
    <w:p w14:paraId="6F64BB8B" w14:textId="77777777" w:rsidR="00D906DB" w:rsidRDefault="00D906DB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1C2A2FD1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205FD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1C2A2FD1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2205FD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2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E530" w14:textId="77777777" w:rsidR="00D906DB" w:rsidRDefault="00D906DB" w:rsidP="0031270F">
      <w:pPr>
        <w:spacing w:after="0" w:line="240" w:lineRule="auto"/>
      </w:pPr>
      <w:r>
        <w:separator/>
      </w:r>
    </w:p>
  </w:footnote>
  <w:footnote w:type="continuationSeparator" w:id="0">
    <w:p w14:paraId="076C7753" w14:textId="77777777" w:rsidR="00D906DB" w:rsidRDefault="00D906DB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6361"/>
    <w:multiLevelType w:val="hybridMultilevel"/>
    <w:tmpl w:val="81D8C1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198"/>
    <w:multiLevelType w:val="hybridMultilevel"/>
    <w:tmpl w:val="A5C85F72"/>
    <w:lvl w:ilvl="0" w:tplc="293A0F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E237C"/>
    <w:multiLevelType w:val="hybridMultilevel"/>
    <w:tmpl w:val="B58AF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D52"/>
    <w:multiLevelType w:val="hybridMultilevel"/>
    <w:tmpl w:val="E8024E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F0B5A"/>
    <w:multiLevelType w:val="hybridMultilevel"/>
    <w:tmpl w:val="42784454"/>
    <w:lvl w:ilvl="0" w:tplc="D794DC5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3603">
    <w:abstractNumId w:val="0"/>
  </w:num>
  <w:num w:numId="2" w16cid:durableId="738943142">
    <w:abstractNumId w:val="8"/>
  </w:num>
  <w:num w:numId="3" w16cid:durableId="1202330310">
    <w:abstractNumId w:val="2"/>
  </w:num>
  <w:num w:numId="4" w16cid:durableId="543711804">
    <w:abstractNumId w:val="0"/>
  </w:num>
  <w:num w:numId="5" w16cid:durableId="415634662">
    <w:abstractNumId w:val="7"/>
  </w:num>
  <w:num w:numId="6" w16cid:durableId="13205764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8778050">
    <w:abstractNumId w:val="6"/>
  </w:num>
  <w:num w:numId="8" w16cid:durableId="893734561">
    <w:abstractNumId w:val="4"/>
  </w:num>
  <w:num w:numId="9" w16cid:durableId="597371974">
    <w:abstractNumId w:val="1"/>
  </w:num>
  <w:num w:numId="10" w16cid:durableId="1984312554">
    <w:abstractNumId w:val="5"/>
  </w:num>
  <w:num w:numId="11" w16cid:durableId="1641111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D1D99"/>
    <w:rsid w:val="00110881"/>
    <w:rsid w:val="00115589"/>
    <w:rsid w:val="0012492D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22512"/>
    <w:rsid w:val="0038733F"/>
    <w:rsid w:val="003E326C"/>
    <w:rsid w:val="00402951"/>
    <w:rsid w:val="0041070A"/>
    <w:rsid w:val="0041585E"/>
    <w:rsid w:val="00462802"/>
    <w:rsid w:val="00470911"/>
    <w:rsid w:val="004B2AB3"/>
    <w:rsid w:val="004B5119"/>
    <w:rsid w:val="004C4B9D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7106AD"/>
    <w:rsid w:val="00715376"/>
    <w:rsid w:val="00720018"/>
    <w:rsid w:val="00722E7C"/>
    <w:rsid w:val="00733138"/>
    <w:rsid w:val="00742856"/>
    <w:rsid w:val="00751682"/>
    <w:rsid w:val="007863C6"/>
    <w:rsid w:val="007A0A51"/>
    <w:rsid w:val="007B00D7"/>
    <w:rsid w:val="007B41CE"/>
    <w:rsid w:val="0084202F"/>
    <w:rsid w:val="00856AD0"/>
    <w:rsid w:val="00882E88"/>
    <w:rsid w:val="00885CB7"/>
    <w:rsid w:val="008B522C"/>
    <w:rsid w:val="008F568D"/>
    <w:rsid w:val="00902169"/>
    <w:rsid w:val="009675FD"/>
    <w:rsid w:val="009B603D"/>
    <w:rsid w:val="009C1F05"/>
    <w:rsid w:val="009D6BC1"/>
    <w:rsid w:val="009F602C"/>
    <w:rsid w:val="00A05719"/>
    <w:rsid w:val="00A10F32"/>
    <w:rsid w:val="00A113DB"/>
    <w:rsid w:val="00A316B3"/>
    <w:rsid w:val="00A31E32"/>
    <w:rsid w:val="00A34D87"/>
    <w:rsid w:val="00A7062B"/>
    <w:rsid w:val="00A95052"/>
    <w:rsid w:val="00AA101E"/>
    <w:rsid w:val="00AA4CD9"/>
    <w:rsid w:val="00AE147A"/>
    <w:rsid w:val="00AF0B65"/>
    <w:rsid w:val="00B01E54"/>
    <w:rsid w:val="00B1570E"/>
    <w:rsid w:val="00B70F40"/>
    <w:rsid w:val="00B8256F"/>
    <w:rsid w:val="00B96C09"/>
    <w:rsid w:val="00BB7AB1"/>
    <w:rsid w:val="00BD4CBD"/>
    <w:rsid w:val="00BE583F"/>
    <w:rsid w:val="00BF6399"/>
    <w:rsid w:val="00C10DA8"/>
    <w:rsid w:val="00C26631"/>
    <w:rsid w:val="00C26F88"/>
    <w:rsid w:val="00C412FE"/>
    <w:rsid w:val="00C57B4E"/>
    <w:rsid w:val="00C67A60"/>
    <w:rsid w:val="00D02650"/>
    <w:rsid w:val="00D7377D"/>
    <w:rsid w:val="00D906DB"/>
    <w:rsid w:val="00D909D4"/>
    <w:rsid w:val="00DC4244"/>
    <w:rsid w:val="00DC68B4"/>
    <w:rsid w:val="00DD7152"/>
    <w:rsid w:val="00DF694E"/>
    <w:rsid w:val="00E11821"/>
    <w:rsid w:val="00E70DB4"/>
    <w:rsid w:val="00E92B60"/>
    <w:rsid w:val="00EF2D9B"/>
    <w:rsid w:val="00F17D07"/>
    <w:rsid w:val="00F37F02"/>
    <w:rsid w:val="00F623BE"/>
    <w:rsid w:val="00F643BB"/>
    <w:rsid w:val="00F95384"/>
    <w:rsid w:val="00F95E0B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D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B5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ULULA\SHARE\Informace\Vzory\DODATKY\NOV&#193;%20&#352;ABLONA%202021\www.gacr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34DA-E420-47AC-B3A4-2C9FA8AA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2024-02-20T11:30:00Z</dcterms:created>
  <dcterms:modified xsi:type="dcterms:W3CDTF">2024-02-20T11:30:00Z</dcterms:modified>
</cp:coreProperties>
</file>