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4DCB6" w14:textId="77777777" w:rsidR="00293CF9" w:rsidRPr="00826853" w:rsidRDefault="00293CF9" w:rsidP="00293CF9">
      <w:pPr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z w:val="22"/>
          <w:szCs w:val="22"/>
        </w:rPr>
        <w:t>Níže uvedené smluvní strany (dále společně jako „</w:t>
      </w:r>
      <w:r w:rsidRPr="00826853">
        <w:rPr>
          <w:rFonts w:ascii="Tahoma" w:hAnsi="Tahoma" w:cs="Tahoma"/>
          <w:b/>
          <w:i/>
          <w:sz w:val="22"/>
          <w:szCs w:val="22"/>
        </w:rPr>
        <w:t>smluvní strany</w:t>
      </w:r>
      <w:r w:rsidRPr="00826853">
        <w:rPr>
          <w:rFonts w:ascii="Tahoma" w:hAnsi="Tahoma" w:cs="Tahoma"/>
          <w:sz w:val="22"/>
          <w:szCs w:val="22"/>
        </w:rPr>
        <w:t>“ a jednotlivě jako „</w:t>
      </w:r>
      <w:r w:rsidRPr="00826853">
        <w:rPr>
          <w:rFonts w:ascii="Tahoma" w:hAnsi="Tahoma" w:cs="Tahoma"/>
          <w:b/>
          <w:i/>
          <w:sz w:val="22"/>
          <w:szCs w:val="22"/>
        </w:rPr>
        <w:t>smluvní strana</w:t>
      </w:r>
      <w:r w:rsidRPr="00826853">
        <w:rPr>
          <w:rFonts w:ascii="Tahoma" w:hAnsi="Tahoma" w:cs="Tahoma"/>
          <w:sz w:val="22"/>
          <w:szCs w:val="22"/>
        </w:rPr>
        <w:t xml:space="preserve">“) </w:t>
      </w:r>
    </w:p>
    <w:p w14:paraId="16D3ED50" w14:textId="77777777" w:rsidR="00293CF9" w:rsidRPr="00826853" w:rsidRDefault="00293CF9" w:rsidP="00293CF9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ind w:left="567" w:right="567"/>
        <w:contextualSpacing/>
        <w:rPr>
          <w:rFonts w:ascii="Tahoma" w:hAnsi="Tahoma" w:cs="Tahoma"/>
          <w:sz w:val="22"/>
          <w:szCs w:val="22"/>
        </w:rPr>
      </w:pPr>
    </w:p>
    <w:p w14:paraId="5B43DC92" w14:textId="77777777" w:rsidR="00293CF9" w:rsidRPr="00826853" w:rsidRDefault="00293CF9" w:rsidP="00293CF9">
      <w:pPr>
        <w:spacing w:after="120"/>
        <w:contextualSpacing/>
        <w:rPr>
          <w:rFonts w:ascii="Tahoma" w:hAnsi="Tahoma" w:cs="Tahoma"/>
          <w:b/>
          <w:snapToGrid w:val="0"/>
          <w:sz w:val="22"/>
          <w:szCs w:val="22"/>
        </w:rPr>
      </w:pPr>
      <w:r w:rsidRPr="00826853">
        <w:rPr>
          <w:rFonts w:ascii="Tahoma" w:hAnsi="Tahoma" w:cs="Tahoma"/>
          <w:b/>
          <w:sz w:val="22"/>
          <w:szCs w:val="22"/>
        </w:rPr>
        <w:t>Státní fond podpory investic</w:t>
      </w:r>
      <w:r w:rsidRPr="00826853">
        <w:rPr>
          <w:rFonts w:ascii="Tahoma" w:hAnsi="Tahoma" w:cs="Tahoma"/>
          <w:b/>
          <w:snapToGrid w:val="0"/>
          <w:sz w:val="22"/>
          <w:szCs w:val="22"/>
        </w:rPr>
        <w:t xml:space="preserve"> </w:t>
      </w:r>
    </w:p>
    <w:p w14:paraId="5571A3F4" w14:textId="77777777" w:rsidR="00293CF9" w:rsidRPr="00826853" w:rsidRDefault="00293CF9" w:rsidP="00293CF9">
      <w:pPr>
        <w:spacing w:after="120"/>
        <w:contextualSpacing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napToGrid w:val="0"/>
          <w:sz w:val="22"/>
          <w:szCs w:val="22"/>
        </w:rPr>
        <w:t xml:space="preserve">se sídlem 120 00 Praha 2, </w:t>
      </w:r>
      <w:r w:rsidRPr="00826853">
        <w:rPr>
          <w:rFonts w:ascii="Tahoma" w:hAnsi="Tahoma" w:cs="Tahoma"/>
          <w:sz w:val="22"/>
          <w:szCs w:val="22"/>
        </w:rPr>
        <w:t>Vinohradská 1896/46;</w:t>
      </w:r>
    </w:p>
    <w:p w14:paraId="03ABBC75" w14:textId="77777777" w:rsidR="00293CF9" w:rsidRPr="00826853" w:rsidRDefault="00293CF9" w:rsidP="00293CF9">
      <w:pPr>
        <w:spacing w:after="120"/>
        <w:contextualSpacing/>
        <w:rPr>
          <w:rFonts w:ascii="Tahoma" w:hAnsi="Tahoma" w:cs="Tahoma"/>
          <w:snapToGrid w:val="0"/>
          <w:sz w:val="22"/>
          <w:szCs w:val="22"/>
        </w:rPr>
      </w:pPr>
      <w:r w:rsidRPr="00826853">
        <w:rPr>
          <w:rFonts w:ascii="Tahoma" w:hAnsi="Tahoma" w:cs="Tahoma"/>
          <w:snapToGrid w:val="0"/>
          <w:sz w:val="22"/>
          <w:szCs w:val="22"/>
        </w:rPr>
        <w:t xml:space="preserve">zastoupen: Mgr. Danielem </w:t>
      </w:r>
      <w:proofErr w:type="spellStart"/>
      <w:r w:rsidRPr="00826853">
        <w:rPr>
          <w:rFonts w:ascii="Tahoma" w:hAnsi="Tahoma" w:cs="Tahoma"/>
          <w:snapToGrid w:val="0"/>
          <w:sz w:val="22"/>
          <w:szCs w:val="22"/>
        </w:rPr>
        <w:t>Ryšávkou</w:t>
      </w:r>
      <w:proofErr w:type="spellEnd"/>
      <w:r w:rsidRPr="00826853">
        <w:rPr>
          <w:rFonts w:ascii="Tahoma" w:hAnsi="Tahoma" w:cs="Tahoma"/>
          <w:snapToGrid w:val="0"/>
          <w:sz w:val="22"/>
          <w:szCs w:val="22"/>
        </w:rPr>
        <w:t>, ředitelem Fondu</w:t>
      </w:r>
    </w:p>
    <w:p w14:paraId="6E698ECC" w14:textId="77777777" w:rsidR="00293CF9" w:rsidRPr="00826853" w:rsidRDefault="00293CF9" w:rsidP="00293CF9">
      <w:pPr>
        <w:spacing w:after="120"/>
        <w:contextualSpacing/>
        <w:rPr>
          <w:rFonts w:ascii="Tahoma" w:hAnsi="Tahoma" w:cs="Tahoma"/>
          <w:snapToGrid w:val="0"/>
          <w:sz w:val="22"/>
          <w:szCs w:val="22"/>
        </w:rPr>
      </w:pPr>
      <w:r w:rsidRPr="00826853">
        <w:rPr>
          <w:rFonts w:ascii="Tahoma" w:hAnsi="Tahoma" w:cs="Tahoma"/>
          <w:snapToGrid w:val="0"/>
          <w:sz w:val="22"/>
          <w:szCs w:val="22"/>
        </w:rPr>
        <w:t xml:space="preserve">IČO </w:t>
      </w:r>
      <w:r w:rsidRPr="00826853">
        <w:rPr>
          <w:rFonts w:ascii="Tahoma" w:hAnsi="Tahoma" w:cs="Tahoma"/>
          <w:sz w:val="22"/>
          <w:szCs w:val="22"/>
        </w:rPr>
        <w:t>70856788</w:t>
      </w:r>
    </w:p>
    <w:p w14:paraId="62980E16" w14:textId="77777777" w:rsidR="00293CF9" w:rsidRPr="00826853" w:rsidRDefault="00293CF9" w:rsidP="00293CF9">
      <w:pPr>
        <w:tabs>
          <w:tab w:val="left" w:pos="720"/>
        </w:tabs>
        <w:spacing w:after="120"/>
        <w:ind w:right="566"/>
        <w:contextualSpacing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z w:val="22"/>
          <w:szCs w:val="22"/>
        </w:rPr>
        <w:t>bankovní spojení: ČNB Praha 1, Na Příkopě 28, 115 03 Praha 1</w:t>
      </w:r>
    </w:p>
    <w:p w14:paraId="7E614412" w14:textId="30C415F3" w:rsidR="00293CF9" w:rsidRPr="00826853" w:rsidRDefault="00293CF9" w:rsidP="00293CF9">
      <w:pPr>
        <w:tabs>
          <w:tab w:val="left" w:pos="720"/>
        </w:tabs>
        <w:spacing w:after="120"/>
        <w:ind w:right="566"/>
        <w:contextualSpacing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z w:val="22"/>
          <w:szCs w:val="22"/>
        </w:rPr>
        <w:t xml:space="preserve">číslo účtu: </w:t>
      </w:r>
      <w:proofErr w:type="spellStart"/>
      <w:r w:rsidR="008D6521">
        <w:rPr>
          <w:rStyle w:val="StylStylNormlnSmlouva11bTunChar"/>
          <w:sz w:val="22"/>
          <w:szCs w:val="22"/>
        </w:rPr>
        <w:t>xxxxxx</w:t>
      </w:r>
      <w:proofErr w:type="spellEnd"/>
    </w:p>
    <w:p w14:paraId="747D5DD2" w14:textId="6F77760E" w:rsidR="00293CF9" w:rsidRPr="00826853" w:rsidRDefault="00293CF9" w:rsidP="00293CF9">
      <w:pPr>
        <w:tabs>
          <w:tab w:val="left" w:pos="720"/>
        </w:tabs>
        <w:spacing w:after="120"/>
        <w:ind w:right="566"/>
        <w:contextualSpacing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z w:val="22"/>
          <w:szCs w:val="22"/>
        </w:rPr>
        <w:t>(dále jen „</w:t>
      </w:r>
      <w:r w:rsidR="00B03AB0" w:rsidRPr="00B03AB0">
        <w:rPr>
          <w:rFonts w:ascii="Tahoma" w:hAnsi="Tahoma" w:cs="Tahoma"/>
          <w:b/>
          <w:sz w:val="22"/>
          <w:szCs w:val="22"/>
        </w:rPr>
        <w:t>o</w:t>
      </w:r>
      <w:r w:rsidRPr="00826853">
        <w:rPr>
          <w:rFonts w:ascii="Tahoma" w:hAnsi="Tahoma" w:cs="Tahoma"/>
          <w:b/>
          <w:sz w:val="22"/>
          <w:szCs w:val="22"/>
        </w:rPr>
        <w:t>bjednatel</w:t>
      </w:r>
      <w:r w:rsidRPr="00826853">
        <w:rPr>
          <w:rFonts w:ascii="Tahoma" w:hAnsi="Tahoma" w:cs="Tahoma"/>
          <w:sz w:val="22"/>
          <w:szCs w:val="22"/>
        </w:rPr>
        <w:t>“)</w:t>
      </w:r>
    </w:p>
    <w:p w14:paraId="08854817" w14:textId="77777777" w:rsidR="00293CF9" w:rsidRPr="00826853" w:rsidRDefault="00293CF9" w:rsidP="00293CF9">
      <w:pPr>
        <w:spacing w:after="120" w:line="240" w:lineRule="auto"/>
        <w:contextualSpacing/>
        <w:rPr>
          <w:rFonts w:ascii="Tahoma" w:hAnsi="Tahoma" w:cs="Tahoma"/>
          <w:b/>
          <w:snapToGrid w:val="0"/>
          <w:sz w:val="22"/>
          <w:szCs w:val="22"/>
        </w:rPr>
      </w:pPr>
    </w:p>
    <w:p w14:paraId="7C2B4523" w14:textId="77777777" w:rsidR="00293CF9" w:rsidRPr="00826853" w:rsidRDefault="00293CF9" w:rsidP="00293CF9">
      <w:pPr>
        <w:spacing w:after="120" w:line="240" w:lineRule="auto"/>
        <w:contextualSpacing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b/>
          <w:snapToGrid w:val="0"/>
          <w:sz w:val="22"/>
          <w:szCs w:val="22"/>
        </w:rPr>
        <w:t>a</w:t>
      </w:r>
    </w:p>
    <w:p w14:paraId="2308450E" w14:textId="77777777" w:rsidR="00293CF9" w:rsidRPr="00826853" w:rsidRDefault="00293CF9" w:rsidP="00293CF9">
      <w:pPr>
        <w:pStyle w:val="Default"/>
        <w:spacing w:after="120"/>
        <w:contextualSpacing/>
        <w:rPr>
          <w:rFonts w:ascii="Tahoma" w:hAnsi="Tahoma" w:cs="Tahoma"/>
          <w:b/>
          <w:snapToGrid w:val="0"/>
          <w:sz w:val="22"/>
          <w:szCs w:val="22"/>
        </w:rPr>
      </w:pPr>
    </w:p>
    <w:p w14:paraId="0F4DEEF3" w14:textId="233AAEB4" w:rsidR="00293CF9" w:rsidRPr="008264CC" w:rsidRDefault="008264CC" w:rsidP="00293CF9">
      <w:pPr>
        <w:tabs>
          <w:tab w:val="left" w:pos="0"/>
        </w:tabs>
        <w:ind w:right="7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Česká asociace rozvojových agentur</w:t>
      </w:r>
    </w:p>
    <w:p w14:paraId="00ED4033" w14:textId="27AFB761" w:rsidR="00293CF9" w:rsidRPr="008264CC" w:rsidRDefault="00293CF9" w:rsidP="00293CF9">
      <w:pPr>
        <w:tabs>
          <w:tab w:val="left" w:pos="0"/>
        </w:tabs>
        <w:ind w:right="71"/>
        <w:rPr>
          <w:rFonts w:ascii="Tahoma" w:hAnsi="Tahoma" w:cs="Tahoma"/>
          <w:i/>
          <w:sz w:val="22"/>
          <w:szCs w:val="22"/>
        </w:rPr>
      </w:pPr>
      <w:r w:rsidRPr="008264CC">
        <w:rPr>
          <w:rFonts w:ascii="Tahoma" w:hAnsi="Tahoma" w:cs="Tahoma"/>
          <w:sz w:val="22"/>
          <w:szCs w:val="22"/>
        </w:rPr>
        <w:t xml:space="preserve">se sídlem: </w:t>
      </w:r>
      <w:r w:rsidR="008264CC">
        <w:rPr>
          <w:rFonts w:ascii="Tahoma" w:hAnsi="Tahoma" w:cs="Tahoma"/>
          <w:sz w:val="22"/>
          <w:szCs w:val="22"/>
        </w:rPr>
        <w:t>B. Němcové 49/23, 370 01 České Budějovice</w:t>
      </w:r>
    </w:p>
    <w:p w14:paraId="28C490BD" w14:textId="3F31E984" w:rsidR="00293CF9" w:rsidRPr="008264CC" w:rsidRDefault="00293CF9" w:rsidP="00293CF9">
      <w:pPr>
        <w:tabs>
          <w:tab w:val="left" w:pos="0"/>
        </w:tabs>
        <w:ind w:right="71"/>
        <w:rPr>
          <w:rFonts w:ascii="Tahoma" w:hAnsi="Tahoma" w:cs="Tahoma"/>
          <w:i/>
          <w:sz w:val="22"/>
          <w:szCs w:val="22"/>
        </w:rPr>
      </w:pPr>
      <w:r w:rsidRPr="008264CC">
        <w:rPr>
          <w:rFonts w:ascii="Tahoma" w:hAnsi="Tahoma" w:cs="Tahoma"/>
          <w:sz w:val="22"/>
          <w:szCs w:val="22"/>
        </w:rPr>
        <w:t>zastoupená:</w:t>
      </w:r>
      <w:r w:rsidR="004023DE">
        <w:rPr>
          <w:rFonts w:ascii="Tahoma" w:hAnsi="Tahoma" w:cs="Tahoma"/>
          <w:sz w:val="22"/>
          <w:szCs w:val="22"/>
        </w:rPr>
        <w:t xml:space="preserve"> Ing. Tomášem </w:t>
      </w:r>
      <w:proofErr w:type="spellStart"/>
      <w:r w:rsidR="004023DE">
        <w:rPr>
          <w:rFonts w:ascii="Tahoma" w:hAnsi="Tahoma" w:cs="Tahoma"/>
          <w:sz w:val="22"/>
          <w:szCs w:val="22"/>
        </w:rPr>
        <w:t>Cílkem</w:t>
      </w:r>
      <w:proofErr w:type="spellEnd"/>
      <w:r w:rsidR="004023DE">
        <w:rPr>
          <w:rFonts w:ascii="Tahoma" w:hAnsi="Tahoma" w:cs="Tahoma"/>
          <w:sz w:val="22"/>
          <w:szCs w:val="22"/>
        </w:rPr>
        <w:t>, Ph.D., předsed</w:t>
      </w:r>
      <w:r w:rsidR="005C43AD">
        <w:rPr>
          <w:rFonts w:ascii="Tahoma" w:hAnsi="Tahoma" w:cs="Tahoma"/>
          <w:sz w:val="22"/>
          <w:szCs w:val="22"/>
        </w:rPr>
        <w:t>ou</w:t>
      </w:r>
      <w:r w:rsidR="004023DE">
        <w:rPr>
          <w:rFonts w:ascii="Tahoma" w:hAnsi="Tahoma" w:cs="Tahoma"/>
          <w:sz w:val="22"/>
          <w:szCs w:val="22"/>
        </w:rPr>
        <w:t xml:space="preserve"> představenstva</w:t>
      </w:r>
    </w:p>
    <w:p w14:paraId="17F15C95" w14:textId="166887A7" w:rsidR="00293CF9" w:rsidRPr="008264CC" w:rsidRDefault="00293CF9" w:rsidP="00293CF9">
      <w:pPr>
        <w:tabs>
          <w:tab w:val="left" w:pos="0"/>
          <w:tab w:val="left" w:pos="720"/>
        </w:tabs>
        <w:ind w:right="71"/>
        <w:rPr>
          <w:rFonts w:ascii="Tahoma" w:hAnsi="Tahoma" w:cs="Tahoma"/>
          <w:sz w:val="22"/>
          <w:szCs w:val="22"/>
        </w:rPr>
      </w:pPr>
      <w:r w:rsidRPr="008264CC">
        <w:rPr>
          <w:rFonts w:ascii="Tahoma" w:hAnsi="Tahoma" w:cs="Tahoma"/>
          <w:sz w:val="22"/>
          <w:szCs w:val="22"/>
        </w:rPr>
        <w:t>IČO:</w:t>
      </w:r>
      <w:r w:rsidR="004023DE">
        <w:rPr>
          <w:rFonts w:ascii="Tahoma" w:hAnsi="Tahoma" w:cs="Tahoma"/>
          <w:sz w:val="22"/>
          <w:szCs w:val="22"/>
        </w:rPr>
        <w:t xml:space="preserve"> 68145136</w:t>
      </w:r>
    </w:p>
    <w:p w14:paraId="21798EC5" w14:textId="02F81A1E" w:rsidR="00293CF9" w:rsidRPr="008264CC" w:rsidRDefault="00293CF9" w:rsidP="00293CF9">
      <w:pPr>
        <w:tabs>
          <w:tab w:val="left" w:pos="0"/>
        </w:tabs>
        <w:ind w:right="71"/>
        <w:rPr>
          <w:rFonts w:ascii="Tahoma" w:hAnsi="Tahoma" w:cs="Tahoma"/>
          <w:sz w:val="22"/>
          <w:szCs w:val="22"/>
        </w:rPr>
      </w:pPr>
      <w:r w:rsidRPr="008264CC">
        <w:rPr>
          <w:rFonts w:ascii="Tahoma" w:hAnsi="Tahoma" w:cs="Tahoma"/>
          <w:sz w:val="22"/>
          <w:szCs w:val="22"/>
        </w:rPr>
        <w:t>DIČ:</w:t>
      </w:r>
      <w:r w:rsidR="004023DE">
        <w:rPr>
          <w:rFonts w:ascii="Tahoma" w:hAnsi="Tahoma" w:cs="Tahoma"/>
          <w:sz w:val="22"/>
          <w:szCs w:val="22"/>
        </w:rPr>
        <w:t xml:space="preserve"> CZ68145136</w:t>
      </w:r>
    </w:p>
    <w:p w14:paraId="4F66D419" w14:textId="3D4D2BF7" w:rsidR="00293CF9" w:rsidRPr="008264CC" w:rsidRDefault="00293CF9" w:rsidP="00293CF9">
      <w:pPr>
        <w:tabs>
          <w:tab w:val="left" w:pos="0"/>
        </w:tabs>
        <w:ind w:right="71"/>
        <w:rPr>
          <w:rFonts w:ascii="Tahoma" w:hAnsi="Tahoma" w:cs="Tahoma"/>
          <w:sz w:val="22"/>
          <w:szCs w:val="22"/>
        </w:rPr>
      </w:pPr>
      <w:r w:rsidRPr="008264CC">
        <w:rPr>
          <w:rFonts w:ascii="Tahoma" w:hAnsi="Tahoma" w:cs="Tahoma"/>
          <w:sz w:val="22"/>
          <w:szCs w:val="22"/>
        </w:rPr>
        <w:t>bankovní spojení:</w:t>
      </w:r>
      <w:r w:rsidR="004023DE">
        <w:rPr>
          <w:rFonts w:ascii="Tahoma" w:hAnsi="Tahoma" w:cs="Tahoma"/>
          <w:sz w:val="22"/>
          <w:szCs w:val="22"/>
        </w:rPr>
        <w:t xml:space="preserve"> Česká spořitelna, a.s.</w:t>
      </w:r>
    </w:p>
    <w:p w14:paraId="36E3B1F0" w14:textId="37AA1137" w:rsidR="00293CF9" w:rsidRPr="00826853" w:rsidRDefault="00293CF9" w:rsidP="00293CF9">
      <w:pPr>
        <w:tabs>
          <w:tab w:val="left" w:pos="0"/>
        </w:tabs>
        <w:ind w:right="71"/>
        <w:rPr>
          <w:rFonts w:ascii="Tahoma" w:hAnsi="Tahoma" w:cs="Tahoma"/>
          <w:sz w:val="22"/>
          <w:szCs w:val="22"/>
        </w:rPr>
      </w:pPr>
      <w:r w:rsidRPr="008264CC">
        <w:rPr>
          <w:rFonts w:ascii="Tahoma" w:hAnsi="Tahoma" w:cs="Tahoma"/>
          <w:sz w:val="22"/>
          <w:szCs w:val="22"/>
        </w:rPr>
        <w:t>číslo účtu:</w:t>
      </w:r>
      <w:r w:rsidR="004023D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8D6521">
        <w:rPr>
          <w:rFonts w:ascii="Tahoma" w:hAnsi="Tahoma" w:cs="Tahoma"/>
          <w:sz w:val="22"/>
          <w:szCs w:val="22"/>
        </w:rPr>
        <w:t>xxxxxxxxxx</w:t>
      </w:r>
      <w:proofErr w:type="spellEnd"/>
    </w:p>
    <w:p w14:paraId="582E2717" w14:textId="77777777" w:rsidR="00293CF9" w:rsidRPr="00826853" w:rsidRDefault="00293CF9" w:rsidP="00293CF9">
      <w:pPr>
        <w:spacing w:after="120" w:line="240" w:lineRule="auto"/>
        <w:contextualSpacing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z w:val="22"/>
          <w:szCs w:val="22"/>
        </w:rPr>
        <w:t>(dále jen</w:t>
      </w:r>
      <w:r w:rsidRPr="00826853">
        <w:rPr>
          <w:rFonts w:ascii="Tahoma" w:hAnsi="Tahoma" w:cs="Tahoma"/>
          <w:b/>
          <w:sz w:val="22"/>
          <w:szCs w:val="22"/>
        </w:rPr>
        <w:t xml:space="preserve"> „zhotovitel“</w:t>
      </w:r>
      <w:r w:rsidRPr="00826853">
        <w:rPr>
          <w:rFonts w:ascii="Tahoma" w:hAnsi="Tahoma" w:cs="Tahoma"/>
          <w:sz w:val="22"/>
          <w:szCs w:val="22"/>
        </w:rPr>
        <w:t>)</w:t>
      </w:r>
    </w:p>
    <w:p w14:paraId="7D9E9490" w14:textId="77777777" w:rsidR="00293CF9" w:rsidRPr="00826853" w:rsidRDefault="00293CF9" w:rsidP="00293CF9">
      <w:pPr>
        <w:spacing w:after="120" w:line="240" w:lineRule="auto"/>
        <w:contextualSpacing/>
        <w:rPr>
          <w:rFonts w:ascii="Tahoma" w:hAnsi="Tahoma" w:cs="Tahoma"/>
          <w:b/>
          <w:sz w:val="22"/>
          <w:szCs w:val="22"/>
        </w:rPr>
      </w:pPr>
    </w:p>
    <w:p w14:paraId="47B65824" w14:textId="77777777" w:rsidR="00293CF9" w:rsidRPr="00826853" w:rsidRDefault="00293CF9" w:rsidP="00293CF9">
      <w:pPr>
        <w:spacing w:after="120" w:line="240" w:lineRule="auto"/>
        <w:contextualSpacing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napToGrid w:val="0"/>
          <w:sz w:val="22"/>
          <w:szCs w:val="22"/>
        </w:rPr>
        <w:t xml:space="preserve">uzavřely </w:t>
      </w:r>
      <w:r w:rsidR="00356AE7" w:rsidRPr="00826853">
        <w:rPr>
          <w:rFonts w:ascii="Tahoma" w:hAnsi="Tahoma" w:cs="Tahoma"/>
          <w:sz w:val="22"/>
          <w:szCs w:val="22"/>
        </w:rPr>
        <w:t>po provedeném výběrovém řízení</w:t>
      </w:r>
      <w:r w:rsidR="00356AE7">
        <w:rPr>
          <w:rFonts w:ascii="Tahoma" w:hAnsi="Tahoma" w:cs="Tahoma"/>
          <w:sz w:val="22"/>
          <w:szCs w:val="22"/>
        </w:rPr>
        <w:t xml:space="preserve"> </w:t>
      </w:r>
      <w:r w:rsidRPr="00826853">
        <w:rPr>
          <w:rFonts w:ascii="Tahoma" w:hAnsi="Tahoma" w:cs="Tahoma"/>
          <w:snapToGrid w:val="0"/>
          <w:sz w:val="22"/>
          <w:szCs w:val="22"/>
        </w:rPr>
        <w:t xml:space="preserve">v souladu s § 2586 a násl. zákona č. 89/2012 Sb., občanský zákoník, ve znění pozdějších předpisů a za podmínek dále uvedených tuto smlouvu o dílo </w:t>
      </w:r>
      <w:r w:rsidRPr="00826853">
        <w:rPr>
          <w:rFonts w:ascii="Tahoma" w:hAnsi="Tahoma" w:cs="Tahoma"/>
          <w:sz w:val="22"/>
          <w:szCs w:val="22"/>
        </w:rPr>
        <w:t>(dále jen „</w:t>
      </w:r>
      <w:r w:rsidRPr="00826853">
        <w:rPr>
          <w:rFonts w:ascii="Tahoma" w:hAnsi="Tahoma" w:cs="Tahoma"/>
          <w:b/>
          <w:i/>
          <w:sz w:val="22"/>
          <w:szCs w:val="22"/>
        </w:rPr>
        <w:t>smlouva</w:t>
      </w:r>
      <w:r w:rsidRPr="00826853">
        <w:rPr>
          <w:rFonts w:ascii="Tahoma" w:hAnsi="Tahoma" w:cs="Tahoma"/>
          <w:sz w:val="22"/>
          <w:szCs w:val="22"/>
        </w:rPr>
        <w:t>“)</w:t>
      </w:r>
    </w:p>
    <w:p w14:paraId="3960326C" w14:textId="77777777" w:rsidR="00293CF9" w:rsidRPr="00826853" w:rsidRDefault="00293CF9" w:rsidP="00293CF9">
      <w:pPr>
        <w:spacing w:after="120" w:line="240" w:lineRule="auto"/>
        <w:contextualSpacing/>
        <w:rPr>
          <w:rFonts w:ascii="Tahoma" w:hAnsi="Tahoma" w:cs="Tahoma"/>
          <w:sz w:val="22"/>
          <w:szCs w:val="22"/>
        </w:rPr>
      </w:pPr>
    </w:p>
    <w:p w14:paraId="3A7B2ECE" w14:textId="77777777" w:rsidR="00293CF9" w:rsidRPr="00826853" w:rsidRDefault="00293CF9" w:rsidP="00293CF9">
      <w:pPr>
        <w:pStyle w:val="Nadpis1"/>
        <w:spacing w:before="0" w:after="120" w:line="240" w:lineRule="auto"/>
        <w:contextualSpacing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z w:val="22"/>
          <w:szCs w:val="22"/>
        </w:rPr>
        <w:t>Článek I</w:t>
      </w:r>
    </w:p>
    <w:p w14:paraId="22BF58F3" w14:textId="77777777" w:rsidR="00293CF9" w:rsidRPr="009C71E8" w:rsidRDefault="00293CF9" w:rsidP="00293CF9">
      <w:pPr>
        <w:pStyle w:val="Nadpis1"/>
        <w:spacing w:before="0" w:after="120" w:line="240" w:lineRule="auto"/>
        <w:contextualSpacing/>
        <w:rPr>
          <w:rFonts w:ascii="Tahoma" w:hAnsi="Tahoma" w:cs="Tahoma"/>
          <w:sz w:val="22"/>
          <w:szCs w:val="22"/>
        </w:rPr>
      </w:pPr>
      <w:r w:rsidRPr="009C71E8">
        <w:rPr>
          <w:rFonts w:ascii="Tahoma" w:hAnsi="Tahoma" w:cs="Tahoma"/>
          <w:sz w:val="22"/>
          <w:szCs w:val="22"/>
        </w:rPr>
        <w:t>Účel a předmět smlouvy</w:t>
      </w:r>
    </w:p>
    <w:p w14:paraId="21C41A07" w14:textId="657374CA" w:rsidR="00211A22" w:rsidRPr="0018496A" w:rsidRDefault="009C71E8" w:rsidP="0018496A">
      <w:pPr>
        <w:pStyle w:val="Odstavecseseznamem"/>
        <w:numPr>
          <w:ilvl w:val="0"/>
          <w:numId w:val="6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18496A">
        <w:rPr>
          <w:rFonts w:ascii="Tahoma" w:hAnsi="Tahoma" w:cs="Tahoma"/>
          <w:sz w:val="22"/>
          <w:szCs w:val="22"/>
        </w:rPr>
        <w:t xml:space="preserve">V rámci Národního plánu obnovy pro investice do dostupného nájemního bydlení je pro účely přípravy poradenské činnosti v regionech České republiky nezbytné </w:t>
      </w:r>
      <w:r w:rsidR="00553D80" w:rsidRPr="0018496A">
        <w:rPr>
          <w:rFonts w:ascii="Tahoma" w:hAnsi="Tahoma" w:cs="Tahoma"/>
          <w:sz w:val="22"/>
          <w:szCs w:val="22"/>
        </w:rPr>
        <w:t>zjistit stav připravenosti projektů v obcích a identifikovat projekty, u nichž je maximálně efektivní poradenskou a projektovou činn</w:t>
      </w:r>
      <w:r w:rsidRPr="0018496A">
        <w:rPr>
          <w:rFonts w:ascii="Tahoma" w:hAnsi="Tahoma" w:cs="Tahoma"/>
          <w:sz w:val="22"/>
          <w:szCs w:val="22"/>
        </w:rPr>
        <w:t>ost zahájit a postupně rozvíjet.</w:t>
      </w:r>
      <w:r w:rsidR="00211A22" w:rsidRPr="0018496A">
        <w:rPr>
          <w:rFonts w:ascii="Tahoma" w:hAnsi="Tahoma" w:cs="Tahoma"/>
          <w:sz w:val="22"/>
          <w:szCs w:val="22"/>
        </w:rPr>
        <w:t xml:space="preserve"> Objednatel tak požaduje zmapovat absorpční kapacitu obcí</w:t>
      </w:r>
      <w:r w:rsidR="0018496A" w:rsidRPr="0018496A">
        <w:rPr>
          <w:rFonts w:ascii="Tahoma" w:hAnsi="Tahoma" w:cs="Tahoma"/>
          <w:sz w:val="22"/>
          <w:szCs w:val="22"/>
        </w:rPr>
        <w:t xml:space="preserve"> v ČR </w:t>
      </w:r>
      <w:r w:rsidR="00211A22" w:rsidRPr="0018496A">
        <w:rPr>
          <w:rFonts w:ascii="Tahoma" w:hAnsi="Tahoma" w:cs="Tahoma"/>
          <w:sz w:val="22"/>
          <w:szCs w:val="22"/>
        </w:rPr>
        <w:t>pro</w:t>
      </w:r>
      <w:r w:rsidR="00A96C37">
        <w:rPr>
          <w:rFonts w:ascii="Tahoma" w:hAnsi="Tahoma" w:cs="Tahoma"/>
          <w:sz w:val="22"/>
          <w:szCs w:val="22"/>
        </w:rPr>
        <w:t> </w:t>
      </w:r>
      <w:r w:rsidR="00211A22" w:rsidRPr="0018496A">
        <w:rPr>
          <w:rFonts w:ascii="Tahoma" w:hAnsi="Tahoma" w:cs="Tahoma"/>
          <w:sz w:val="22"/>
          <w:szCs w:val="22"/>
        </w:rPr>
        <w:t>investice do dostupného</w:t>
      </w:r>
      <w:r w:rsidR="0018496A" w:rsidRPr="0018496A">
        <w:rPr>
          <w:rFonts w:ascii="Tahoma" w:hAnsi="Tahoma" w:cs="Tahoma"/>
          <w:sz w:val="22"/>
          <w:szCs w:val="22"/>
        </w:rPr>
        <w:t xml:space="preserve"> nájemního bydlení.</w:t>
      </w:r>
    </w:p>
    <w:p w14:paraId="7B273769" w14:textId="43AA7A9E" w:rsidR="00D808A9" w:rsidRPr="0018496A" w:rsidRDefault="00293CF9" w:rsidP="009C71E8">
      <w:pPr>
        <w:pStyle w:val="Odstavecseseznamem"/>
        <w:numPr>
          <w:ilvl w:val="0"/>
          <w:numId w:val="6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18496A">
        <w:rPr>
          <w:rFonts w:ascii="Tahoma" w:hAnsi="Tahoma" w:cs="Tahoma"/>
          <w:sz w:val="22"/>
          <w:szCs w:val="22"/>
        </w:rPr>
        <w:t xml:space="preserve">Předmětem </w:t>
      </w:r>
      <w:r w:rsidR="00356AE7" w:rsidRPr="0018496A">
        <w:rPr>
          <w:rFonts w:ascii="Tahoma" w:hAnsi="Tahoma" w:cs="Tahoma"/>
          <w:sz w:val="22"/>
          <w:szCs w:val="22"/>
        </w:rPr>
        <w:t xml:space="preserve">smlouvy je </w:t>
      </w:r>
      <w:r w:rsidR="009C71E8" w:rsidRPr="0018496A">
        <w:rPr>
          <w:rFonts w:ascii="Tahoma" w:hAnsi="Tahoma" w:cs="Tahoma"/>
          <w:sz w:val="22"/>
          <w:szCs w:val="22"/>
        </w:rPr>
        <w:t>poskyt</w:t>
      </w:r>
      <w:r w:rsidR="00D808A9" w:rsidRPr="0018496A">
        <w:rPr>
          <w:rFonts w:ascii="Tahoma" w:hAnsi="Tahoma" w:cs="Tahoma"/>
          <w:sz w:val="22"/>
          <w:szCs w:val="22"/>
        </w:rPr>
        <w:t>ování služeb, jejichž výsledkem má být zhotovitelem vypracovaná d</w:t>
      </w:r>
      <w:r w:rsidR="006968FD" w:rsidRPr="0018496A">
        <w:rPr>
          <w:rFonts w:ascii="Tahoma" w:hAnsi="Tahoma" w:cs="Tahoma"/>
          <w:sz w:val="22"/>
          <w:szCs w:val="22"/>
        </w:rPr>
        <w:t>atabáze ve formátu Excel</w:t>
      </w:r>
      <w:r w:rsidR="00AC14E9">
        <w:rPr>
          <w:rFonts w:ascii="Tahoma" w:hAnsi="Tahoma" w:cs="Tahoma"/>
          <w:sz w:val="22"/>
          <w:szCs w:val="22"/>
        </w:rPr>
        <w:t xml:space="preserve"> (.</w:t>
      </w:r>
      <w:proofErr w:type="spellStart"/>
      <w:r w:rsidR="00AC14E9">
        <w:rPr>
          <w:rFonts w:ascii="Tahoma" w:hAnsi="Tahoma" w:cs="Tahoma"/>
          <w:sz w:val="22"/>
          <w:szCs w:val="22"/>
        </w:rPr>
        <w:t>xlsx</w:t>
      </w:r>
      <w:proofErr w:type="spellEnd"/>
      <w:r w:rsidR="00AC14E9">
        <w:rPr>
          <w:rFonts w:ascii="Tahoma" w:hAnsi="Tahoma" w:cs="Tahoma"/>
          <w:sz w:val="22"/>
          <w:szCs w:val="22"/>
        </w:rPr>
        <w:t>)</w:t>
      </w:r>
      <w:r w:rsidR="006968FD" w:rsidRPr="0018496A">
        <w:rPr>
          <w:rFonts w:ascii="Tahoma" w:hAnsi="Tahoma" w:cs="Tahoma"/>
          <w:sz w:val="22"/>
          <w:szCs w:val="22"/>
        </w:rPr>
        <w:t xml:space="preserve"> </w:t>
      </w:r>
      <w:r w:rsidR="00D808A9" w:rsidRPr="0018496A">
        <w:rPr>
          <w:rFonts w:ascii="Tahoma" w:hAnsi="Tahoma" w:cs="Tahoma"/>
          <w:sz w:val="22"/>
          <w:szCs w:val="22"/>
        </w:rPr>
        <w:t>doplněná o objednatelem požadované informace (</w:t>
      </w:r>
      <w:r w:rsidRPr="0018496A">
        <w:rPr>
          <w:rFonts w:ascii="Tahoma" w:hAnsi="Tahoma" w:cs="Tahoma"/>
          <w:sz w:val="22"/>
          <w:szCs w:val="22"/>
        </w:rPr>
        <w:t xml:space="preserve">dále </w:t>
      </w:r>
      <w:r w:rsidR="00D808A9" w:rsidRPr="0018496A">
        <w:rPr>
          <w:rFonts w:ascii="Tahoma" w:hAnsi="Tahoma" w:cs="Tahoma"/>
          <w:sz w:val="22"/>
          <w:szCs w:val="22"/>
        </w:rPr>
        <w:t xml:space="preserve">také jako </w:t>
      </w:r>
      <w:r w:rsidRPr="0018496A">
        <w:rPr>
          <w:rFonts w:ascii="Tahoma" w:hAnsi="Tahoma" w:cs="Tahoma"/>
          <w:sz w:val="22"/>
          <w:szCs w:val="22"/>
        </w:rPr>
        <w:t>„</w:t>
      </w:r>
      <w:r w:rsidRPr="0018496A">
        <w:rPr>
          <w:rFonts w:ascii="Tahoma" w:hAnsi="Tahoma" w:cs="Tahoma"/>
          <w:b/>
          <w:i/>
          <w:sz w:val="22"/>
          <w:szCs w:val="22"/>
        </w:rPr>
        <w:t>dílo</w:t>
      </w:r>
      <w:r w:rsidRPr="0018496A">
        <w:rPr>
          <w:rFonts w:ascii="Tahoma" w:hAnsi="Tahoma" w:cs="Tahoma"/>
          <w:sz w:val="22"/>
          <w:szCs w:val="22"/>
        </w:rPr>
        <w:t>"</w:t>
      </w:r>
      <w:r w:rsidR="00D808A9" w:rsidRPr="0018496A">
        <w:rPr>
          <w:rFonts w:ascii="Tahoma" w:hAnsi="Tahoma" w:cs="Tahoma"/>
          <w:sz w:val="22"/>
          <w:szCs w:val="22"/>
        </w:rPr>
        <w:t xml:space="preserve"> nebo „</w:t>
      </w:r>
      <w:r w:rsidR="00D808A9" w:rsidRPr="0018496A">
        <w:rPr>
          <w:rFonts w:ascii="Tahoma" w:hAnsi="Tahoma" w:cs="Tahoma"/>
          <w:b/>
          <w:i/>
          <w:sz w:val="22"/>
          <w:szCs w:val="22"/>
        </w:rPr>
        <w:t>databáze</w:t>
      </w:r>
      <w:r w:rsidR="00D808A9" w:rsidRPr="0018496A">
        <w:rPr>
          <w:rFonts w:ascii="Tahoma" w:hAnsi="Tahoma" w:cs="Tahoma"/>
          <w:sz w:val="22"/>
          <w:szCs w:val="22"/>
        </w:rPr>
        <w:t>“</w:t>
      </w:r>
      <w:r w:rsidRPr="0018496A">
        <w:rPr>
          <w:rFonts w:ascii="Tahoma" w:hAnsi="Tahoma" w:cs="Tahoma"/>
          <w:sz w:val="22"/>
          <w:szCs w:val="22"/>
        </w:rPr>
        <w:t xml:space="preserve">). </w:t>
      </w:r>
      <w:r w:rsidR="00D808A9" w:rsidRPr="0018496A">
        <w:rPr>
          <w:rFonts w:ascii="Tahoma" w:hAnsi="Tahoma" w:cs="Tahoma"/>
          <w:sz w:val="22"/>
          <w:szCs w:val="22"/>
        </w:rPr>
        <w:t xml:space="preserve">Objednatel požaduje, aby </w:t>
      </w:r>
      <w:r w:rsidR="00AC14E9">
        <w:rPr>
          <w:rFonts w:ascii="Tahoma" w:hAnsi="Tahoma" w:cs="Tahoma"/>
          <w:sz w:val="22"/>
          <w:szCs w:val="22"/>
        </w:rPr>
        <w:t>z</w:t>
      </w:r>
      <w:r w:rsidR="00D808A9" w:rsidRPr="0018496A">
        <w:rPr>
          <w:rFonts w:ascii="Tahoma" w:hAnsi="Tahoma" w:cs="Tahoma"/>
          <w:sz w:val="22"/>
          <w:szCs w:val="22"/>
        </w:rPr>
        <w:t>hotovitel jím dodanou databázi doplnil o</w:t>
      </w:r>
      <w:r w:rsidR="00A96C37">
        <w:rPr>
          <w:rFonts w:ascii="Tahoma" w:hAnsi="Tahoma" w:cs="Tahoma"/>
          <w:sz w:val="22"/>
          <w:szCs w:val="22"/>
        </w:rPr>
        <w:t> </w:t>
      </w:r>
      <w:r w:rsidR="00D808A9" w:rsidRPr="0018496A">
        <w:rPr>
          <w:rFonts w:ascii="Tahoma" w:hAnsi="Tahoma" w:cs="Tahoma"/>
          <w:sz w:val="22"/>
          <w:szCs w:val="22"/>
        </w:rPr>
        <w:t>následující informace:</w:t>
      </w:r>
    </w:p>
    <w:p w14:paraId="2A85B22E" w14:textId="77777777" w:rsidR="00D808A9" w:rsidRPr="0018496A" w:rsidRDefault="00D808A9" w:rsidP="00211A22">
      <w:pPr>
        <w:pStyle w:val="Odstavecseseznamem"/>
        <w:numPr>
          <w:ilvl w:val="1"/>
          <w:numId w:val="6"/>
        </w:numPr>
        <w:spacing w:after="120" w:line="240" w:lineRule="auto"/>
        <w:ind w:left="851" w:hanging="284"/>
        <w:contextualSpacing/>
        <w:rPr>
          <w:rFonts w:ascii="Tahoma" w:hAnsi="Tahoma" w:cs="Tahoma"/>
          <w:sz w:val="22"/>
          <w:szCs w:val="22"/>
        </w:rPr>
      </w:pPr>
      <w:r w:rsidRPr="0018496A">
        <w:rPr>
          <w:rFonts w:ascii="Tahoma" w:hAnsi="Tahoma" w:cs="Tahoma"/>
          <w:sz w:val="22"/>
          <w:szCs w:val="22"/>
        </w:rPr>
        <w:t>zájem o investice do dostupného nájemní bydlení dle zadané definice;</w:t>
      </w:r>
    </w:p>
    <w:p w14:paraId="66114C13" w14:textId="77777777" w:rsidR="00D808A9" w:rsidRPr="0018496A" w:rsidRDefault="00D808A9" w:rsidP="00211A22">
      <w:pPr>
        <w:pStyle w:val="Odstavecseseznamem"/>
        <w:numPr>
          <w:ilvl w:val="1"/>
          <w:numId w:val="6"/>
        </w:numPr>
        <w:spacing w:after="120" w:line="240" w:lineRule="auto"/>
        <w:ind w:left="851" w:hanging="284"/>
        <w:contextualSpacing/>
        <w:rPr>
          <w:rFonts w:ascii="Tahoma" w:hAnsi="Tahoma" w:cs="Tahoma"/>
          <w:sz w:val="22"/>
          <w:szCs w:val="22"/>
        </w:rPr>
      </w:pPr>
      <w:r w:rsidRPr="0018496A">
        <w:rPr>
          <w:rFonts w:ascii="Tahoma" w:hAnsi="Tahoma" w:cs="Tahoma"/>
          <w:sz w:val="22"/>
          <w:szCs w:val="22"/>
        </w:rPr>
        <w:t>typ investice (výstavba, rekonstrukce, nákup)</w:t>
      </w:r>
      <w:r w:rsidR="00211A22" w:rsidRPr="0018496A">
        <w:rPr>
          <w:rFonts w:ascii="Tahoma" w:hAnsi="Tahoma" w:cs="Tahoma"/>
          <w:sz w:val="22"/>
          <w:szCs w:val="22"/>
        </w:rPr>
        <w:t>;</w:t>
      </w:r>
    </w:p>
    <w:p w14:paraId="40A06C0A" w14:textId="77777777" w:rsidR="00D808A9" w:rsidRPr="0018496A" w:rsidRDefault="00211A22" w:rsidP="00211A22">
      <w:pPr>
        <w:pStyle w:val="Odstavecseseznamem"/>
        <w:numPr>
          <w:ilvl w:val="1"/>
          <w:numId w:val="6"/>
        </w:numPr>
        <w:spacing w:after="120" w:line="240" w:lineRule="auto"/>
        <w:ind w:left="851" w:hanging="284"/>
        <w:contextualSpacing/>
        <w:rPr>
          <w:rFonts w:ascii="Tahoma" w:hAnsi="Tahoma" w:cs="Tahoma"/>
          <w:sz w:val="22"/>
          <w:szCs w:val="22"/>
        </w:rPr>
      </w:pPr>
      <w:r w:rsidRPr="0018496A">
        <w:rPr>
          <w:rFonts w:ascii="Tahoma" w:hAnsi="Tahoma" w:cs="Tahoma"/>
          <w:sz w:val="22"/>
          <w:szCs w:val="22"/>
        </w:rPr>
        <w:t>o</w:t>
      </w:r>
      <w:r w:rsidR="00D808A9" w:rsidRPr="0018496A">
        <w:rPr>
          <w:rFonts w:ascii="Tahoma" w:hAnsi="Tahoma" w:cs="Tahoma"/>
          <w:sz w:val="22"/>
          <w:szCs w:val="22"/>
        </w:rPr>
        <w:t>čekávaný počet bytů, které budou zřízeny</w:t>
      </w:r>
      <w:r w:rsidRPr="0018496A">
        <w:rPr>
          <w:rFonts w:ascii="Tahoma" w:hAnsi="Tahoma" w:cs="Tahoma"/>
          <w:sz w:val="22"/>
          <w:szCs w:val="22"/>
        </w:rPr>
        <w:t>;</w:t>
      </w:r>
    </w:p>
    <w:p w14:paraId="655D8E20" w14:textId="77777777" w:rsidR="00D808A9" w:rsidRPr="0018496A" w:rsidRDefault="00211A22" w:rsidP="00211A22">
      <w:pPr>
        <w:pStyle w:val="Odstavecseseznamem"/>
        <w:numPr>
          <w:ilvl w:val="1"/>
          <w:numId w:val="6"/>
        </w:numPr>
        <w:spacing w:after="120" w:line="240" w:lineRule="auto"/>
        <w:ind w:left="851" w:hanging="284"/>
        <w:contextualSpacing/>
        <w:rPr>
          <w:rFonts w:ascii="Tahoma" w:hAnsi="Tahoma" w:cs="Tahoma"/>
          <w:sz w:val="22"/>
          <w:szCs w:val="22"/>
        </w:rPr>
      </w:pPr>
      <w:r w:rsidRPr="0018496A">
        <w:rPr>
          <w:rFonts w:ascii="Tahoma" w:hAnsi="Tahoma" w:cs="Tahoma"/>
          <w:sz w:val="22"/>
          <w:szCs w:val="22"/>
        </w:rPr>
        <w:t>o</w:t>
      </w:r>
      <w:r w:rsidR="00D808A9" w:rsidRPr="0018496A">
        <w:rPr>
          <w:rFonts w:ascii="Tahoma" w:hAnsi="Tahoma" w:cs="Tahoma"/>
          <w:sz w:val="22"/>
          <w:szCs w:val="22"/>
        </w:rPr>
        <w:t>čekávané náklady</w:t>
      </w:r>
      <w:r w:rsidRPr="0018496A">
        <w:rPr>
          <w:rFonts w:ascii="Tahoma" w:hAnsi="Tahoma" w:cs="Tahoma"/>
          <w:sz w:val="22"/>
          <w:szCs w:val="22"/>
        </w:rPr>
        <w:t>;</w:t>
      </w:r>
    </w:p>
    <w:p w14:paraId="5122614D" w14:textId="77777777" w:rsidR="00211A22" w:rsidRPr="0018496A" w:rsidRDefault="00211A22" w:rsidP="00211A22">
      <w:pPr>
        <w:pStyle w:val="Odstavecseseznamem"/>
        <w:numPr>
          <w:ilvl w:val="1"/>
          <w:numId w:val="6"/>
        </w:numPr>
        <w:spacing w:after="120" w:line="240" w:lineRule="auto"/>
        <w:ind w:left="851" w:hanging="284"/>
        <w:contextualSpacing/>
        <w:rPr>
          <w:rFonts w:ascii="Tahoma" w:hAnsi="Tahoma" w:cs="Tahoma"/>
          <w:sz w:val="22"/>
          <w:szCs w:val="22"/>
        </w:rPr>
      </w:pPr>
      <w:r w:rsidRPr="0018496A">
        <w:rPr>
          <w:rFonts w:ascii="Tahoma" w:hAnsi="Tahoma" w:cs="Tahoma"/>
          <w:sz w:val="22"/>
          <w:szCs w:val="22"/>
        </w:rPr>
        <w:t>o</w:t>
      </w:r>
      <w:r w:rsidR="00D808A9" w:rsidRPr="0018496A">
        <w:rPr>
          <w:rFonts w:ascii="Tahoma" w:hAnsi="Tahoma" w:cs="Tahoma"/>
          <w:sz w:val="22"/>
          <w:szCs w:val="22"/>
        </w:rPr>
        <w:t>čekávaný typ financování</w:t>
      </w:r>
      <w:r w:rsidRPr="0018496A">
        <w:rPr>
          <w:rFonts w:ascii="Tahoma" w:hAnsi="Tahoma" w:cs="Tahoma"/>
          <w:sz w:val="22"/>
          <w:szCs w:val="22"/>
        </w:rPr>
        <w:t>;</w:t>
      </w:r>
    </w:p>
    <w:p w14:paraId="2EFBB498" w14:textId="77777777" w:rsidR="00D808A9" w:rsidRPr="0018496A" w:rsidRDefault="00211A22" w:rsidP="00211A22">
      <w:pPr>
        <w:pStyle w:val="Odstavecseseznamem"/>
        <w:numPr>
          <w:ilvl w:val="1"/>
          <w:numId w:val="6"/>
        </w:numPr>
        <w:spacing w:after="120" w:line="240" w:lineRule="auto"/>
        <w:ind w:left="851" w:hanging="284"/>
        <w:contextualSpacing/>
        <w:rPr>
          <w:rFonts w:ascii="Tahoma" w:hAnsi="Tahoma" w:cs="Tahoma"/>
          <w:sz w:val="22"/>
          <w:szCs w:val="22"/>
        </w:rPr>
      </w:pPr>
      <w:r w:rsidRPr="0018496A">
        <w:rPr>
          <w:rFonts w:ascii="Tahoma" w:hAnsi="Tahoma" w:cs="Tahoma"/>
          <w:sz w:val="22"/>
          <w:szCs w:val="22"/>
        </w:rPr>
        <w:t>f</w:t>
      </w:r>
      <w:r w:rsidR="00D808A9" w:rsidRPr="0018496A">
        <w:rPr>
          <w:rFonts w:ascii="Tahoma" w:hAnsi="Tahoma" w:cs="Tahoma"/>
          <w:sz w:val="22"/>
          <w:szCs w:val="22"/>
        </w:rPr>
        <w:t>áze připravenosti projektu</w:t>
      </w:r>
      <w:r w:rsidRPr="0018496A">
        <w:rPr>
          <w:rFonts w:ascii="Tahoma" w:hAnsi="Tahoma" w:cs="Tahoma"/>
          <w:sz w:val="22"/>
          <w:szCs w:val="22"/>
        </w:rPr>
        <w:t>;</w:t>
      </w:r>
    </w:p>
    <w:p w14:paraId="094BFB19" w14:textId="77777777" w:rsidR="00D808A9" w:rsidRPr="0018496A" w:rsidRDefault="00211A22" w:rsidP="00211A22">
      <w:pPr>
        <w:pStyle w:val="Odstavecseseznamem"/>
        <w:numPr>
          <w:ilvl w:val="1"/>
          <w:numId w:val="6"/>
        </w:numPr>
        <w:spacing w:after="120" w:line="240" w:lineRule="auto"/>
        <w:ind w:left="851" w:hanging="284"/>
        <w:contextualSpacing/>
        <w:rPr>
          <w:rFonts w:ascii="Tahoma" w:hAnsi="Tahoma" w:cs="Tahoma"/>
          <w:sz w:val="22"/>
          <w:szCs w:val="22"/>
        </w:rPr>
      </w:pPr>
      <w:r w:rsidRPr="0018496A">
        <w:rPr>
          <w:rFonts w:ascii="Tahoma" w:hAnsi="Tahoma" w:cs="Tahoma"/>
          <w:sz w:val="22"/>
          <w:szCs w:val="22"/>
        </w:rPr>
        <w:t>typ obce dle zájmu o rozvoj dostupného nájemní bydlení;</w:t>
      </w:r>
    </w:p>
    <w:p w14:paraId="42EC9352" w14:textId="77777777" w:rsidR="00D808A9" w:rsidRPr="0018496A" w:rsidRDefault="00211A22" w:rsidP="00211A22">
      <w:pPr>
        <w:pStyle w:val="Odstavecseseznamem"/>
        <w:numPr>
          <w:ilvl w:val="1"/>
          <w:numId w:val="6"/>
        </w:numPr>
        <w:spacing w:after="120" w:line="240" w:lineRule="auto"/>
        <w:ind w:left="851" w:hanging="284"/>
        <w:contextualSpacing/>
        <w:rPr>
          <w:rFonts w:ascii="Tahoma" w:hAnsi="Tahoma" w:cs="Tahoma"/>
          <w:sz w:val="22"/>
          <w:szCs w:val="22"/>
        </w:rPr>
      </w:pPr>
      <w:r w:rsidRPr="0018496A">
        <w:rPr>
          <w:rFonts w:ascii="Tahoma" w:hAnsi="Tahoma" w:cs="Tahoma"/>
          <w:sz w:val="22"/>
          <w:szCs w:val="22"/>
        </w:rPr>
        <w:t>p</w:t>
      </w:r>
      <w:r w:rsidR="00D808A9" w:rsidRPr="0018496A">
        <w:rPr>
          <w:rFonts w:ascii="Tahoma" w:hAnsi="Tahoma" w:cs="Tahoma"/>
          <w:sz w:val="22"/>
          <w:szCs w:val="22"/>
        </w:rPr>
        <w:t xml:space="preserve">odrobnosti ke všem zjištěným datům v případě relevantnosti – spolupracující organizace, cílová skupina </w:t>
      </w:r>
      <w:r w:rsidRPr="0018496A">
        <w:rPr>
          <w:rFonts w:ascii="Tahoma" w:hAnsi="Tahoma" w:cs="Tahoma"/>
          <w:sz w:val="22"/>
          <w:szCs w:val="22"/>
        </w:rPr>
        <w:t xml:space="preserve">dostupného nájemní bydlení, </w:t>
      </w:r>
      <w:r w:rsidR="00D808A9" w:rsidRPr="0018496A">
        <w:rPr>
          <w:rFonts w:ascii="Tahoma" w:hAnsi="Tahoma" w:cs="Tahoma"/>
          <w:sz w:val="22"/>
          <w:szCs w:val="22"/>
        </w:rPr>
        <w:t>zkušenosti, možnosti peer-podpory pro jiné organizace, potřeby pro realizaci, názory na NPO, poradenství a finanční nástroje</w:t>
      </w:r>
      <w:r w:rsidRPr="0018496A">
        <w:rPr>
          <w:rFonts w:ascii="Tahoma" w:hAnsi="Tahoma" w:cs="Tahoma"/>
          <w:sz w:val="22"/>
          <w:szCs w:val="22"/>
        </w:rPr>
        <w:t>.</w:t>
      </w:r>
    </w:p>
    <w:p w14:paraId="08DC9532" w14:textId="77777777" w:rsidR="0018496A" w:rsidRDefault="00211A22" w:rsidP="000D1012">
      <w:pPr>
        <w:spacing w:after="120" w:line="240" w:lineRule="auto"/>
        <w:ind w:left="454"/>
        <w:contextualSpacing/>
        <w:rPr>
          <w:rFonts w:ascii="Tahoma" w:hAnsi="Tahoma" w:cs="Tahoma"/>
          <w:sz w:val="22"/>
          <w:szCs w:val="22"/>
        </w:rPr>
      </w:pPr>
      <w:r w:rsidRPr="0018496A">
        <w:rPr>
          <w:rFonts w:ascii="Tahoma" w:hAnsi="Tahoma" w:cs="Tahoma"/>
          <w:sz w:val="22"/>
          <w:szCs w:val="22"/>
        </w:rPr>
        <w:lastRenderedPageBreak/>
        <w:t xml:space="preserve">S cílem vyhnout se duplikaci projektů upozorňuje </w:t>
      </w:r>
      <w:r w:rsidR="00AC14E9">
        <w:rPr>
          <w:rFonts w:ascii="Tahoma" w:hAnsi="Tahoma" w:cs="Tahoma"/>
          <w:sz w:val="22"/>
          <w:szCs w:val="22"/>
        </w:rPr>
        <w:t>o</w:t>
      </w:r>
      <w:r w:rsidRPr="0018496A">
        <w:rPr>
          <w:rFonts w:ascii="Tahoma" w:hAnsi="Tahoma" w:cs="Tahoma"/>
          <w:sz w:val="22"/>
          <w:szCs w:val="22"/>
        </w:rPr>
        <w:t xml:space="preserve">bjednatel zhotovitele, že databáze již obsahuje </w:t>
      </w:r>
      <w:r w:rsidR="00D808A9" w:rsidRPr="0018496A">
        <w:rPr>
          <w:rFonts w:ascii="Tahoma" w:hAnsi="Tahoma" w:cs="Tahoma"/>
          <w:sz w:val="22"/>
          <w:szCs w:val="22"/>
        </w:rPr>
        <w:t xml:space="preserve">informace o </w:t>
      </w:r>
      <w:r w:rsidRPr="0018496A">
        <w:rPr>
          <w:rFonts w:ascii="Tahoma" w:hAnsi="Tahoma" w:cs="Tahoma"/>
          <w:sz w:val="22"/>
          <w:szCs w:val="22"/>
        </w:rPr>
        <w:t>přibližně 100 projektech.</w:t>
      </w:r>
    </w:p>
    <w:p w14:paraId="115461EE" w14:textId="06BF897E" w:rsidR="00293CF9" w:rsidRDefault="00293CF9" w:rsidP="0018496A">
      <w:pPr>
        <w:pStyle w:val="Odstavecseseznamem"/>
        <w:numPr>
          <w:ilvl w:val="0"/>
          <w:numId w:val="6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18496A">
        <w:rPr>
          <w:rFonts w:ascii="Tahoma" w:hAnsi="Tahoma" w:cs="Tahoma"/>
          <w:sz w:val="22"/>
          <w:szCs w:val="22"/>
        </w:rPr>
        <w:t>Předmětem smlouvy je závazek zhotovitele na svůj náklad a nebezpečí podle smlouvy vyhotovit pro</w:t>
      </w:r>
      <w:r w:rsidR="008D34DE">
        <w:rPr>
          <w:rFonts w:ascii="Tahoma" w:hAnsi="Tahoma" w:cs="Tahoma"/>
          <w:sz w:val="22"/>
          <w:szCs w:val="22"/>
        </w:rPr>
        <w:t> </w:t>
      </w:r>
      <w:r w:rsidRPr="0018496A">
        <w:rPr>
          <w:rFonts w:ascii="Tahoma" w:hAnsi="Tahoma" w:cs="Tahoma"/>
          <w:sz w:val="22"/>
          <w:szCs w:val="22"/>
        </w:rPr>
        <w:t xml:space="preserve">objednatele dílo a závazek objednatele </w:t>
      </w:r>
      <w:r w:rsidR="00356AE7" w:rsidRPr="0018496A">
        <w:rPr>
          <w:rFonts w:ascii="Tahoma" w:hAnsi="Tahoma" w:cs="Tahoma"/>
          <w:sz w:val="22"/>
          <w:szCs w:val="22"/>
        </w:rPr>
        <w:t xml:space="preserve">řádné a bezvadné </w:t>
      </w:r>
      <w:r w:rsidRPr="0018496A">
        <w:rPr>
          <w:rFonts w:ascii="Tahoma" w:hAnsi="Tahoma" w:cs="Tahoma"/>
          <w:sz w:val="22"/>
          <w:szCs w:val="22"/>
        </w:rPr>
        <w:t>dílo převzít a z</w:t>
      </w:r>
      <w:r w:rsidR="0018496A">
        <w:rPr>
          <w:rFonts w:ascii="Tahoma" w:hAnsi="Tahoma" w:cs="Tahoma"/>
          <w:sz w:val="22"/>
          <w:szCs w:val="22"/>
        </w:rPr>
        <w:t xml:space="preserve">aplatit cenu dle článku II </w:t>
      </w:r>
      <w:r w:rsidRPr="0018496A">
        <w:rPr>
          <w:rFonts w:ascii="Tahoma" w:hAnsi="Tahoma" w:cs="Tahoma"/>
          <w:sz w:val="22"/>
          <w:szCs w:val="22"/>
        </w:rPr>
        <w:t>smlouvy.</w:t>
      </w:r>
    </w:p>
    <w:p w14:paraId="6D3D94DD" w14:textId="77777777" w:rsidR="0018496A" w:rsidRPr="00735000" w:rsidRDefault="00293CF9" w:rsidP="0018496A">
      <w:pPr>
        <w:pStyle w:val="Odstavecseseznamem"/>
        <w:numPr>
          <w:ilvl w:val="0"/>
          <w:numId w:val="6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18496A">
        <w:rPr>
          <w:rFonts w:ascii="Tahoma" w:hAnsi="Tahoma" w:cs="Tahoma"/>
          <w:sz w:val="22"/>
          <w:szCs w:val="22"/>
        </w:rPr>
        <w:t xml:space="preserve">Veškeré odchylky od specifikace předmětu díla mohou být prováděny zhotovitelem pouze tehdy, budou-li písemně odsouhlaseny oprávněnou osobou objednatele uvedenou </w:t>
      </w:r>
      <w:r w:rsidR="00356AE7" w:rsidRPr="0018496A">
        <w:rPr>
          <w:rFonts w:ascii="Tahoma" w:hAnsi="Tahoma" w:cs="Tahoma"/>
          <w:sz w:val="22"/>
          <w:szCs w:val="22"/>
        </w:rPr>
        <w:t>článku VII odst. 1)</w:t>
      </w:r>
      <w:r w:rsidR="00945A47">
        <w:rPr>
          <w:rFonts w:ascii="Tahoma" w:hAnsi="Tahoma" w:cs="Tahoma"/>
          <w:sz w:val="22"/>
          <w:szCs w:val="22"/>
        </w:rPr>
        <w:t xml:space="preserve"> </w:t>
      </w:r>
      <w:r w:rsidRPr="00735000">
        <w:rPr>
          <w:rFonts w:ascii="Tahoma" w:hAnsi="Tahoma" w:cs="Tahoma"/>
          <w:sz w:val="22"/>
          <w:szCs w:val="22"/>
        </w:rPr>
        <w:t>smlouvy.</w:t>
      </w:r>
    </w:p>
    <w:p w14:paraId="6E84E555" w14:textId="1D069F02" w:rsidR="0018496A" w:rsidRDefault="0018496A" w:rsidP="00574DD4">
      <w:pPr>
        <w:pStyle w:val="Odstavecseseznamem"/>
        <w:numPr>
          <w:ilvl w:val="0"/>
          <w:numId w:val="6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574DD4">
        <w:rPr>
          <w:rFonts w:ascii="Tahoma" w:hAnsi="Tahoma" w:cs="Tahoma"/>
          <w:sz w:val="22"/>
          <w:szCs w:val="22"/>
        </w:rPr>
        <w:t xml:space="preserve">Vyjma </w:t>
      </w:r>
      <w:r w:rsidR="00C6148B">
        <w:rPr>
          <w:rFonts w:ascii="Tahoma" w:hAnsi="Tahoma" w:cs="Tahoma"/>
          <w:sz w:val="22"/>
          <w:szCs w:val="22"/>
        </w:rPr>
        <w:t xml:space="preserve">hl. města Prahy a </w:t>
      </w:r>
      <w:r w:rsidRPr="00574DD4">
        <w:rPr>
          <w:rFonts w:ascii="Tahoma" w:hAnsi="Tahoma" w:cs="Tahoma"/>
          <w:sz w:val="22"/>
          <w:szCs w:val="22"/>
        </w:rPr>
        <w:t xml:space="preserve">Moravskoslezského kraje se </w:t>
      </w:r>
      <w:r w:rsidR="00735000" w:rsidRPr="00574DD4">
        <w:rPr>
          <w:rFonts w:ascii="Tahoma" w:hAnsi="Tahoma" w:cs="Tahoma"/>
          <w:sz w:val="22"/>
          <w:szCs w:val="22"/>
        </w:rPr>
        <w:t>z</w:t>
      </w:r>
      <w:r w:rsidRPr="00574DD4">
        <w:rPr>
          <w:rFonts w:ascii="Tahoma" w:hAnsi="Tahoma" w:cs="Tahoma"/>
          <w:sz w:val="22"/>
          <w:szCs w:val="22"/>
        </w:rPr>
        <w:t>hotovitel zavazuje dodat objednateli databázi s informacemi o 35 největších obcí v každém kraji</w:t>
      </w:r>
      <w:r w:rsidR="00735000" w:rsidRPr="00574DD4">
        <w:rPr>
          <w:rFonts w:ascii="Tahoma" w:hAnsi="Tahoma" w:cs="Tahoma"/>
          <w:sz w:val="22"/>
          <w:szCs w:val="22"/>
        </w:rPr>
        <w:t xml:space="preserve"> </w:t>
      </w:r>
      <w:r w:rsidR="000D1012">
        <w:rPr>
          <w:rFonts w:ascii="Tahoma" w:hAnsi="Tahoma" w:cs="Tahoma"/>
          <w:sz w:val="22"/>
          <w:szCs w:val="22"/>
        </w:rPr>
        <w:t>a</w:t>
      </w:r>
      <w:r w:rsidR="00735000" w:rsidRPr="00574DD4">
        <w:rPr>
          <w:rFonts w:ascii="Tahoma" w:hAnsi="Tahoma" w:cs="Tahoma"/>
          <w:sz w:val="22"/>
          <w:szCs w:val="22"/>
        </w:rPr>
        <w:t xml:space="preserve"> případně 5 dalších obcí, o jejichž potenciálu pro výstavbu dostupného nájemního bydlení má zhotovitel informace z vlastní praxe. Celkem tak databáze bude obsahovat informace o minimálně 420 obcích ČR.</w:t>
      </w:r>
      <w:r w:rsidR="00574DD4" w:rsidRPr="00574DD4">
        <w:rPr>
          <w:rFonts w:ascii="Tahoma" w:hAnsi="Tahoma" w:cs="Tahoma"/>
          <w:sz w:val="22"/>
          <w:szCs w:val="22"/>
        </w:rPr>
        <w:t xml:space="preserve"> Pokud jsou v databázi již informace </w:t>
      </w:r>
      <w:r w:rsidR="00574DD4">
        <w:rPr>
          <w:rFonts w:ascii="Tahoma" w:hAnsi="Tahoma" w:cs="Tahoma"/>
          <w:sz w:val="22"/>
          <w:szCs w:val="22"/>
        </w:rPr>
        <w:t xml:space="preserve">o projektech </w:t>
      </w:r>
      <w:r w:rsidR="00574DD4" w:rsidRPr="00574DD4">
        <w:rPr>
          <w:rFonts w:ascii="Tahoma" w:hAnsi="Tahoma" w:cs="Tahoma"/>
          <w:sz w:val="22"/>
          <w:szCs w:val="22"/>
        </w:rPr>
        <w:t>o 5 obcích (jak je uvedeno v odst. 2 tohoto článku), které spadají mezi 35</w:t>
      </w:r>
      <w:r w:rsidR="00574DD4">
        <w:rPr>
          <w:rFonts w:ascii="Tahoma" w:hAnsi="Tahoma" w:cs="Tahoma"/>
          <w:sz w:val="22"/>
          <w:szCs w:val="22"/>
        </w:rPr>
        <w:t xml:space="preserve"> největších </w:t>
      </w:r>
      <w:r w:rsidR="00574DD4" w:rsidRPr="00574DD4">
        <w:rPr>
          <w:rFonts w:ascii="Tahoma" w:hAnsi="Tahoma" w:cs="Tahoma"/>
          <w:sz w:val="22"/>
          <w:szCs w:val="22"/>
        </w:rPr>
        <w:t xml:space="preserve">obcí daného kraje, dodavatel osloví dalších 5, tudíž </w:t>
      </w:r>
      <w:r w:rsidR="00AC14E9">
        <w:rPr>
          <w:rFonts w:ascii="Tahoma" w:hAnsi="Tahoma" w:cs="Tahoma"/>
          <w:sz w:val="22"/>
          <w:szCs w:val="22"/>
        </w:rPr>
        <w:t xml:space="preserve">databáze </w:t>
      </w:r>
      <w:r w:rsidR="00574DD4" w:rsidRPr="00574DD4">
        <w:rPr>
          <w:rFonts w:ascii="Tahoma" w:hAnsi="Tahoma" w:cs="Tahoma"/>
          <w:sz w:val="22"/>
          <w:szCs w:val="22"/>
        </w:rPr>
        <w:t xml:space="preserve">bude </w:t>
      </w:r>
      <w:r w:rsidR="00574DD4">
        <w:rPr>
          <w:rFonts w:ascii="Tahoma" w:hAnsi="Tahoma" w:cs="Tahoma"/>
          <w:sz w:val="22"/>
          <w:szCs w:val="22"/>
        </w:rPr>
        <w:t xml:space="preserve">obsahovat </w:t>
      </w:r>
      <w:r w:rsidR="00574DD4" w:rsidRPr="00574DD4">
        <w:rPr>
          <w:rFonts w:ascii="Tahoma" w:hAnsi="Tahoma" w:cs="Tahoma"/>
          <w:sz w:val="22"/>
          <w:szCs w:val="22"/>
        </w:rPr>
        <w:t>informace celkově z</w:t>
      </w:r>
      <w:r w:rsidR="00AC14E9">
        <w:rPr>
          <w:rFonts w:ascii="Tahoma" w:hAnsi="Tahoma" w:cs="Tahoma"/>
          <w:sz w:val="22"/>
          <w:szCs w:val="22"/>
        </w:rPr>
        <w:t>e</w:t>
      </w:r>
      <w:r w:rsidR="00574DD4" w:rsidRPr="00574DD4">
        <w:rPr>
          <w:rFonts w:ascii="Tahoma" w:hAnsi="Tahoma" w:cs="Tahoma"/>
          <w:sz w:val="22"/>
          <w:szCs w:val="22"/>
        </w:rPr>
        <w:t> 40 největších obcí.</w:t>
      </w:r>
    </w:p>
    <w:p w14:paraId="7B5EE23D" w14:textId="343169CC" w:rsidR="002A5565" w:rsidRDefault="00F00623" w:rsidP="007A26A0">
      <w:pPr>
        <w:pStyle w:val="Odstavecseseznamem"/>
        <w:numPr>
          <w:ilvl w:val="0"/>
          <w:numId w:val="6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2A5565">
        <w:rPr>
          <w:rFonts w:ascii="Tahoma" w:hAnsi="Tahoma" w:cs="Tahoma"/>
          <w:sz w:val="22"/>
          <w:szCs w:val="22"/>
        </w:rPr>
        <w:t>Zhotovitel se zavazuje pro úvodní komunikaci s obcemi použít strukturovaný jednotný formulář</w:t>
      </w:r>
      <w:r w:rsidR="002A5565">
        <w:rPr>
          <w:rFonts w:ascii="Tahoma" w:hAnsi="Tahoma" w:cs="Tahoma"/>
          <w:sz w:val="22"/>
          <w:szCs w:val="22"/>
        </w:rPr>
        <w:t xml:space="preserve">, který </w:t>
      </w:r>
      <w:r w:rsidRPr="002A5565">
        <w:rPr>
          <w:rFonts w:ascii="Tahoma" w:hAnsi="Tahoma" w:cs="Tahoma"/>
          <w:sz w:val="22"/>
          <w:szCs w:val="22"/>
        </w:rPr>
        <w:t>dod</w:t>
      </w:r>
      <w:r w:rsidR="002A5565">
        <w:rPr>
          <w:rFonts w:ascii="Tahoma" w:hAnsi="Tahoma" w:cs="Tahoma"/>
          <w:sz w:val="22"/>
          <w:szCs w:val="22"/>
        </w:rPr>
        <w:t xml:space="preserve">á </w:t>
      </w:r>
      <w:r w:rsidRPr="002A5565">
        <w:rPr>
          <w:rFonts w:ascii="Tahoma" w:hAnsi="Tahoma" w:cs="Tahoma"/>
          <w:sz w:val="22"/>
          <w:szCs w:val="22"/>
        </w:rPr>
        <w:t>objednatel</w:t>
      </w:r>
      <w:r w:rsidR="00C6148B">
        <w:rPr>
          <w:rFonts w:ascii="Tahoma" w:hAnsi="Tahoma" w:cs="Tahoma"/>
          <w:sz w:val="22"/>
          <w:szCs w:val="22"/>
        </w:rPr>
        <w:t xml:space="preserve"> (příloha smlouvy)</w:t>
      </w:r>
      <w:r w:rsidRPr="002A5565">
        <w:rPr>
          <w:rFonts w:ascii="Tahoma" w:hAnsi="Tahoma" w:cs="Tahoma"/>
          <w:sz w:val="22"/>
          <w:szCs w:val="22"/>
        </w:rPr>
        <w:t xml:space="preserve">, a k němuž obdrží administrátorský přístup. Do tohoto </w:t>
      </w:r>
      <w:r w:rsidR="002A5565">
        <w:rPr>
          <w:rFonts w:ascii="Tahoma" w:hAnsi="Tahoma" w:cs="Tahoma"/>
          <w:sz w:val="22"/>
          <w:szCs w:val="22"/>
        </w:rPr>
        <w:t xml:space="preserve">formuláře doplní </w:t>
      </w:r>
      <w:r w:rsidR="002A5565" w:rsidRPr="002A5565">
        <w:rPr>
          <w:rFonts w:ascii="Tahoma" w:hAnsi="Tahoma" w:cs="Tahoma"/>
          <w:sz w:val="22"/>
          <w:szCs w:val="22"/>
        </w:rPr>
        <w:t>zhotovitel</w:t>
      </w:r>
      <w:r w:rsidR="002A5565">
        <w:rPr>
          <w:rFonts w:ascii="Tahoma" w:hAnsi="Tahoma" w:cs="Tahoma"/>
          <w:sz w:val="22"/>
          <w:szCs w:val="22"/>
        </w:rPr>
        <w:t xml:space="preserve"> </w:t>
      </w:r>
      <w:r w:rsidRPr="002A5565">
        <w:rPr>
          <w:rFonts w:ascii="Tahoma" w:hAnsi="Tahoma" w:cs="Tahoma"/>
          <w:sz w:val="22"/>
          <w:szCs w:val="22"/>
        </w:rPr>
        <w:t>logo své organizace a</w:t>
      </w:r>
      <w:r w:rsidR="007A26A0" w:rsidRPr="002A5565">
        <w:rPr>
          <w:rFonts w:ascii="Tahoma" w:hAnsi="Tahoma" w:cs="Tahoma"/>
          <w:sz w:val="22"/>
          <w:szCs w:val="22"/>
        </w:rPr>
        <w:t xml:space="preserve"> následně </w:t>
      </w:r>
      <w:r w:rsidRPr="002A5565">
        <w:rPr>
          <w:rFonts w:ascii="Tahoma" w:hAnsi="Tahoma" w:cs="Tahoma"/>
          <w:sz w:val="22"/>
          <w:szCs w:val="22"/>
        </w:rPr>
        <w:t xml:space="preserve">bude pracovat s výstupy. Struktura tohoto formuláře může být zhotovitelem změněna pouze s písemným </w:t>
      </w:r>
      <w:r w:rsidR="007A26A0" w:rsidRPr="002A5565">
        <w:rPr>
          <w:rFonts w:ascii="Tahoma" w:hAnsi="Tahoma" w:cs="Tahoma"/>
          <w:sz w:val="22"/>
          <w:szCs w:val="22"/>
        </w:rPr>
        <w:t xml:space="preserve">souhlasem objednatele. </w:t>
      </w:r>
      <w:r w:rsidRPr="002A5565">
        <w:rPr>
          <w:rFonts w:ascii="Tahoma" w:hAnsi="Tahoma" w:cs="Tahoma"/>
          <w:sz w:val="22"/>
          <w:szCs w:val="22"/>
        </w:rPr>
        <w:t>Následná komunikace s</w:t>
      </w:r>
      <w:r w:rsidR="007A26A0" w:rsidRPr="002A5565">
        <w:rPr>
          <w:rFonts w:ascii="Tahoma" w:hAnsi="Tahoma" w:cs="Tahoma"/>
          <w:sz w:val="22"/>
          <w:szCs w:val="22"/>
        </w:rPr>
        <w:t> </w:t>
      </w:r>
      <w:r w:rsidRPr="002A5565">
        <w:rPr>
          <w:rFonts w:ascii="Tahoma" w:hAnsi="Tahoma" w:cs="Tahoma"/>
          <w:sz w:val="22"/>
          <w:szCs w:val="22"/>
        </w:rPr>
        <w:t>obcemi</w:t>
      </w:r>
      <w:r w:rsidR="007A26A0" w:rsidRPr="002A5565">
        <w:rPr>
          <w:rFonts w:ascii="Tahoma" w:hAnsi="Tahoma" w:cs="Tahoma"/>
          <w:sz w:val="22"/>
          <w:szCs w:val="22"/>
        </w:rPr>
        <w:t xml:space="preserve"> např. pro zjišťování podrobností</w:t>
      </w:r>
      <w:r w:rsidR="002A5565">
        <w:rPr>
          <w:rFonts w:ascii="Tahoma" w:hAnsi="Tahoma" w:cs="Tahoma"/>
          <w:sz w:val="22"/>
          <w:szCs w:val="22"/>
        </w:rPr>
        <w:t xml:space="preserve">, </w:t>
      </w:r>
      <w:r w:rsidR="007A26A0" w:rsidRPr="002A5565">
        <w:rPr>
          <w:rFonts w:ascii="Tahoma" w:hAnsi="Tahoma" w:cs="Tahoma"/>
          <w:sz w:val="22"/>
          <w:szCs w:val="22"/>
        </w:rPr>
        <w:t>by měla probíhat prostřednictvím komunikace na dálku (</w:t>
      </w:r>
      <w:r w:rsidRPr="002A5565">
        <w:rPr>
          <w:rFonts w:ascii="Tahoma" w:hAnsi="Tahoma" w:cs="Tahoma"/>
          <w:sz w:val="22"/>
          <w:szCs w:val="22"/>
        </w:rPr>
        <w:t xml:space="preserve">telefonát, </w:t>
      </w:r>
      <w:r w:rsidR="007A26A0" w:rsidRPr="002A5565">
        <w:rPr>
          <w:rFonts w:ascii="Tahoma" w:hAnsi="Tahoma" w:cs="Tahoma"/>
          <w:sz w:val="22"/>
          <w:szCs w:val="22"/>
        </w:rPr>
        <w:t>e-mail). Zhotovitel se dále zavazuje</w:t>
      </w:r>
      <w:r w:rsidR="002A5565" w:rsidRPr="002A5565">
        <w:rPr>
          <w:rFonts w:ascii="Tahoma" w:hAnsi="Tahoma" w:cs="Tahoma"/>
          <w:sz w:val="22"/>
          <w:szCs w:val="22"/>
        </w:rPr>
        <w:t xml:space="preserve"> u obcí, kde je plánována výstavba, rekonstrukce či</w:t>
      </w:r>
      <w:r w:rsidR="008D34DE">
        <w:rPr>
          <w:rFonts w:ascii="Tahoma" w:hAnsi="Tahoma" w:cs="Tahoma"/>
          <w:sz w:val="22"/>
          <w:szCs w:val="22"/>
        </w:rPr>
        <w:t> </w:t>
      </w:r>
      <w:r w:rsidR="002A5565" w:rsidRPr="002A5565">
        <w:rPr>
          <w:rFonts w:ascii="Tahoma" w:hAnsi="Tahoma" w:cs="Tahoma"/>
          <w:sz w:val="22"/>
          <w:szCs w:val="22"/>
        </w:rPr>
        <w:t>nákup více než 10 bytů pro účely nájemného by</w:t>
      </w:r>
      <w:r w:rsidR="002A5565">
        <w:rPr>
          <w:rFonts w:ascii="Tahoma" w:hAnsi="Tahoma" w:cs="Tahoma"/>
          <w:sz w:val="22"/>
          <w:szCs w:val="22"/>
        </w:rPr>
        <w:t xml:space="preserve">dlení, nebo </w:t>
      </w:r>
      <w:r w:rsidR="002A5565" w:rsidRPr="002A5565">
        <w:rPr>
          <w:rFonts w:ascii="Tahoma" w:hAnsi="Tahoma" w:cs="Tahoma"/>
          <w:sz w:val="22"/>
          <w:szCs w:val="22"/>
        </w:rPr>
        <w:t>obecně</w:t>
      </w:r>
      <w:r w:rsidR="002A5565">
        <w:rPr>
          <w:rFonts w:ascii="Tahoma" w:hAnsi="Tahoma" w:cs="Tahoma"/>
          <w:sz w:val="22"/>
          <w:szCs w:val="22"/>
        </w:rPr>
        <w:t xml:space="preserve"> je zde </w:t>
      </w:r>
      <w:r w:rsidR="002A5565" w:rsidRPr="002A5565">
        <w:rPr>
          <w:rFonts w:ascii="Tahoma" w:hAnsi="Tahoma" w:cs="Tahoma"/>
          <w:sz w:val="22"/>
          <w:szCs w:val="22"/>
        </w:rPr>
        <w:t>největší potenciál k</w:t>
      </w:r>
      <w:r w:rsidR="008D34DE">
        <w:rPr>
          <w:rFonts w:ascii="Tahoma" w:hAnsi="Tahoma" w:cs="Tahoma"/>
          <w:sz w:val="22"/>
          <w:szCs w:val="22"/>
        </w:rPr>
        <w:t> </w:t>
      </w:r>
      <w:r w:rsidR="002A5565" w:rsidRPr="002A5565">
        <w:rPr>
          <w:rFonts w:ascii="Tahoma" w:hAnsi="Tahoma" w:cs="Tahoma"/>
          <w:sz w:val="22"/>
          <w:szCs w:val="22"/>
        </w:rPr>
        <w:t>realizaci projektu</w:t>
      </w:r>
      <w:r w:rsidR="00AC14E9">
        <w:rPr>
          <w:rFonts w:ascii="Tahoma" w:hAnsi="Tahoma" w:cs="Tahoma"/>
          <w:sz w:val="22"/>
          <w:szCs w:val="22"/>
        </w:rPr>
        <w:t xml:space="preserve">, </w:t>
      </w:r>
      <w:r w:rsidR="002A5565">
        <w:rPr>
          <w:rFonts w:ascii="Tahoma" w:hAnsi="Tahoma" w:cs="Tahoma"/>
          <w:sz w:val="22"/>
          <w:szCs w:val="22"/>
        </w:rPr>
        <w:t xml:space="preserve">uskutečnit </w:t>
      </w:r>
      <w:r w:rsidR="002A5565" w:rsidRPr="002A5565">
        <w:rPr>
          <w:rFonts w:ascii="Tahoma" w:hAnsi="Tahoma" w:cs="Tahoma"/>
          <w:sz w:val="22"/>
          <w:szCs w:val="22"/>
        </w:rPr>
        <w:t xml:space="preserve">osobní komunikaci s obcí, </w:t>
      </w:r>
      <w:r w:rsidR="007A26A0" w:rsidRPr="002A5565">
        <w:rPr>
          <w:rFonts w:ascii="Tahoma" w:hAnsi="Tahoma" w:cs="Tahoma"/>
          <w:sz w:val="22"/>
          <w:szCs w:val="22"/>
        </w:rPr>
        <w:t>maximálně</w:t>
      </w:r>
      <w:r w:rsidR="00AC14E9">
        <w:rPr>
          <w:rFonts w:ascii="Tahoma" w:hAnsi="Tahoma" w:cs="Tahoma"/>
          <w:sz w:val="22"/>
          <w:szCs w:val="22"/>
        </w:rPr>
        <w:t xml:space="preserve"> však u </w:t>
      </w:r>
      <w:r w:rsidR="007A26A0" w:rsidRPr="002A5565">
        <w:rPr>
          <w:rFonts w:ascii="Tahoma" w:hAnsi="Tahoma" w:cs="Tahoma"/>
          <w:sz w:val="22"/>
          <w:szCs w:val="22"/>
        </w:rPr>
        <w:t>9</w:t>
      </w:r>
      <w:r w:rsidR="002A5565" w:rsidRPr="002A5565">
        <w:rPr>
          <w:rFonts w:ascii="Tahoma" w:hAnsi="Tahoma" w:cs="Tahoma"/>
          <w:sz w:val="22"/>
          <w:szCs w:val="22"/>
        </w:rPr>
        <w:t xml:space="preserve"> z nich.</w:t>
      </w:r>
    </w:p>
    <w:p w14:paraId="021A41D0" w14:textId="3588EA36" w:rsidR="002A5565" w:rsidRPr="002A5565" w:rsidRDefault="002A5565" w:rsidP="002A5565">
      <w:pPr>
        <w:pStyle w:val="Odstavecseseznamem"/>
        <w:numPr>
          <w:ilvl w:val="0"/>
          <w:numId w:val="6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2A5565">
        <w:rPr>
          <w:rFonts w:ascii="Tahoma" w:hAnsi="Tahoma" w:cs="Tahoma"/>
          <w:sz w:val="22"/>
          <w:szCs w:val="22"/>
        </w:rPr>
        <w:t>Po zpracování výstupů se zhotovitel zavazuje identifikovat 5 projektů v každém kraji, na jejichž realizaci by měla být zahájena poradenská činnost a příprava na čerpání finančních prostředků na</w:t>
      </w:r>
      <w:r w:rsidR="008D34DE">
        <w:rPr>
          <w:rFonts w:ascii="Tahoma" w:hAnsi="Tahoma" w:cs="Tahoma"/>
          <w:sz w:val="22"/>
          <w:szCs w:val="22"/>
        </w:rPr>
        <w:t> </w:t>
      </w:r>
      <w:r w:rsidRPr="002A5565">
        <w:rPr>
          <w:rFonts w:ascii="Tahoma" w:hAnsi="Tahoma" w:cs="Tahoma"/>
          <w:sz w:val="22"/>
          <w:szCs w:val="22"/>
        </w:rPr>
        <w:t>dostupné nájemní bydlení z Národního plánu obnovy.</w:t>
      </w:r>
    </w:p>
    <w:p w14:paraId="445B8195" w14:textId="77777777" w:rsidR="00293CF9" w:rsidRPr="00826853" w:rsidRDefault="00293CF9" w:rsidP="00293CF9">
      <w:pPr>
        <w:pStyle w:val="Odstavecseseznamem"/>
        <w:spacing w:after="120" w:line="240" w:lineRule="auto"/>
        <w:ind w:left="567" w:hanging="567"/>
        <w:contextualSpacing/>
        <w:rPr>
          <w:rFonts w:ascii="Tahoma" w:hAnsi="Tahoma" w:cs="Tahoma"/>
          <w:sz w:val="22"/>
          <w:szCs w:val="22"/>
        </w:rPr>
      </w:pPr>
    </w:p>
    <w:p w14:paraId="058713BE" w14:textId="77777777" w:rsidR="00293CF9" w:rsidRPr="00826853" w:rsidRDefault="00293CF9" w:rsidP="00293CF9">
      <w:pPr>
        <w:pStyle w:val="Nadpis1"/>
        <w:spacing w:before="0" w:after="120" w:line="240" w:lineRule="auto"/>
        <w:contextualSpacing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z w:val="22"/>
          <w:szCs w:val="22"/>
        </w:rPr>
        <w:t>Článek II</w:t>
      </w:r>
    </w:p>
    <w:p w14:paraId="2A0D05A4" w14:textId="77777777" w:rsidR="00293CF9" w:rsidRPr="006A20CC" w:rsidRDefault="00293CF9" w:rsidP="00293CF9">
      <w:pPr>
        <w:pStyle w:val="Nadpis1"/>
        <w:spacing w:before="0" w:after="120" w:line="240" w:lineRule="auto"/>
        <w:contextualSpacing/>
        <w:rPr>
          <w:rFonts w:ascii="Tahoma" w:hAnsi="Tahoma" w:cs="Tahoma"/>
          <w:sz w:val="22"/>
          <w:szCs w:val="22"/>
        </w:rPr>
      </w:pPr>
      <w:r w:rsidRPr="006A20CC">
        <w:rPr>
          <w:rFonts w:ascii="Tahoma" w:hAnsi="Tahoma" w:cs="Tahoma"/>
          <w:sz w:val="22"/>
          <w:szCs w:val="22"/>
        </w:rPr>
        <w:t>Cena díla a platební podmínky</w:t>
      </w:r>
    </w:p>
    <w:p w14:paraId="509E1F19" w14:textId="621E3E8D" w:rsidR="00293CF9" w:rsidRPr="006A20CC" w:rsidRDefault="00293CF9" w:rsidP="0071305F">
      <w:pPr>
        <w:pStyle w:val="Odstavecseseznamem"/>
        <w:numPr>
          <w:ilvl w:val="0"/>
          <w:numId w:val="7"/>
        </w:numPr>
        <w:spacing w:after="120" w:line="240" w:lineRule="auto"/>
        <w:ind w:left="425" w:hanging="425"/>
        <w:rPr>
          <w:rFonts w:ascii="Tahoma" w:hAnsi="Tahoma" w:cs="Tahoma"/>
          <w:color w:val="auto"/>
          <w:sz w:val="22"/>
          <w:szCs w:val="22"/>
        </w:rPr>
      </w:pPr>
      <w:r w:rsidRPr="006A20CC">
        <w:rPr>
          <w:rFonts w:ascii="Tahoma" w:hAnsi="Tahoma" w:cs="Tahoma"/>
          <w:sz w:val="22"/>
          <w:szCs w:val="22"/>
        </w:rPr>
        <w:t xml:space="preserve">Smluvní strany se dohodly, že cena díla činí celkem </w:t>
      </w:r>
      <w:r w:rsidR="004023DE">
        <w:rPr>
          <w:rFonts w:ascii="Tahoma" w:hAnsi="Tahoma" w:cs="Tahoma"/>
          <w:sz w:val="22"/>
          <w:szCs w:val="22"/>
        </w:rPr>
        <w:t>820.000</w:t>
      </w:r>
      <w:r w:rsidRPr="006A20CC">
        <w:rPr>
          <w:rFonts w:ascii="Tahoma" w:hAnsi="Tahoma" w:cs="Tahoma"/>
          <w:sz w:val="22"/>
          <w:szCs w:val="22"/>
        </w:rPr>
        <w:t xml:space="preserve"> Kč</w:t>
      </w:r>
      <w:r w:rsidR="00602657">
        <w:rPr>
          <w:rFonts w:ascii="Tahoma" w:hAnsi="Tahoma" w:cs="Tahoma"/>
          <w:sz w:val="22"/>
          <w:szCs w:val="22"/>
        </w:rPr>
        <w:t>.</w:t>
      </w:r>
    </w:p>
    <w:p w14:paraId="5D1BD69A" w14:textId="3AE82B41" w:rsidR="00293CF9" w:rsidRPr="006A20CC" w:rsidRDefault="00293CF9" w:rsidP="0071305F">
      <w:pPr>
        <w:pStyle w:val="Odstavecseseznamem"/>
        <w:numPr>
          <w:ilvl w:val="0"/>
          <w:numId w:val="7"/>
        </w:numPr>
        <w:spacing w:after="120" w:line="240" w:lineRule="auto"/>
        <w:ind w:left="425" w:hanging="425"/>
        <w:rPr>
          <w:rFonts w:ascii="Tahoma" w:hAnsi="Tahoma" w:cs="Tahoma"/>
          <w:color w:val="auto"/>
          <w:sz w:val="22"/>
          <w:szCs w:val="22"/>
        </w:rPr>
      </w:pPr>
      <w:r w:rsidRPr="006A20CC">
        <w:rPr>
          <w:rFonts w:ascii="Tahoma" w:hAnsi="Tahoma" w:cs="Tahoma"/>
          <w:sz w:val="22"/>
          <w:szCs w:val="22"/>
        </w:rPr>
        <w:t xml:space="preserve">Cena za </w:t>
      </w:r>
      <w:r w:rsidR="0052714D">
        <w:rPr>
          <w:rFonts w:ascii="Tahoma" w:hAnsi="Tahoma" w:cs="Tahoma"/>
          <w:sz w:val="22"/>
          <w:szCs w:val="22"/>
        </w:rPr>
        <w:t>služby</w:t>
      </w:r>
      <w:r w:rsidR="0052714D" w:rsidRPr="006A20CC">
        <w:rPr>
          <w:rFonts w:ascii="Tahoma" w:hAnsi="Tahoma" w:cs="Tahoma"/>
          <w:sz w:val="22"/>
          <w:szCs w:val="22"/>
        </w:rPr>
        <w:t xml:space="preserve"> </w:t>
      </w:r>
      <w:r w:rsidRPr="006A20CC">
        <w:rPr>
          <w:rFonts w:ascii="Tahoma" w:hAnsi="Tahoma" w:cs="Tahoma"/>
          <w:sz w:val="22"/>
          <w:szCs w:val="22"/>
        </w:rPr>
        <w:t>dohodnutá v odst. 1) tohoto článku je cenou pevnou, úplnou a konečnou. Smluvená cena zahrnuje veškeré náklady zhotovitele nutné ke zhotovení díla, jakož i veškeré náklady související.</w:t>
      </w:r>
    </w:p>
    <w:p w14:paraId="1004A797" w14:textId="77777777" w:rsidR="00293CF9" w:rsidRPr="006A20CC" w:rsidRDefault="00293CF9" w:rsidP="0071305F">
      <w:pPr>
        <w:pStyle w:val="Odstavecseseznamem"/>
        <w:numPr>
          <w:ilvl w:val="0"/>
          <w:numId w:val="7"/>
        </w:numPr>
        <w:spacing w:after="120" w:line="240" w:lineRule="auto"/>
        <w:ind w:left="425" w:hanging="425"/>
        <w:rPr>
          <w:rFonts w:ascii="Tahoma" w:hAnsi="Tahoma" w:cs="Tahoma"/>
          <w:color w:val="auto"/>
          <w:sz w:val="22"/>
          <w:szCs w:val="22"/>
        </w:rPr>
      </w:pPr>
      <w:r w:rsidRPr="006A20CC">
        <w:rPr>
          <w:rFonts w:ascii="Tahoma" w:hAnsi="Tahoma" w:cs="Tahoma"/>
          <w:sz w:val="22"/>
          <w:szCs w:val="22"/>
        </w:rPr>
        <w:t xml:space="preserve">Cena díla sjednaná v odst. 1) tohoto článku bude </w:t>
      </w:r>
      <w:r w:rsidR="0071305F" w:rsidRPr="006A20CC">
        <w:rPr>
          <w:rFonts w:ascii="Tahoma" w:hAnsi="Tahoma" w:cs="Tahoma"/>
          <w:sz w:val="22"/>
          <w:szCs w:val="22"/>
        </w:rPr>
        <w:t xml:space="preserve">zhotoviteli uhrazena </w:t>
      </w:r>
      <w:r w:rsidRPr="006A20CC">
        <w:rPr>
          <w:rFonts w:ascii="Tahoma" w:hAnsi="Tahoma" w:cs="Tahoma"/>
          <w:sz w:val="22"/>
          <w:szCs w:val="22"/>
        </w:rPr>
        <w:t xml:space="preserve">po odevzdání a akceptaci díla </w:t>
      </w:r>
      <w:r w:rsidR="00356AE7" w:rsidRPr="006A20CC">
        <w:rPr>
          <w:rFonts w:ascii="Tahoma" w:hAnsi="Tahoma" w:cs="Tahoma"/>
          <w:sz w:val="22"/>
          <w:szCs w:val="22"/>
        </w:rPr>
        <w:t xml:space="preserve">bez výhrad </w:t>
      </w:r>
      <w:r w:rsidR="0071305F" w:rsidRPr="006A20CC">
        <w:rPr>
          <w:rFonts w:ascii="Tahoma" w:hAnsi="Tahoma" w:cs="Tahoma"/>
          <w:sz w:val="22"/>
          <w:szCs w:val="22"/>
        </w:rPr>
        <w:t xml:space="preserve">objednatelem </w:t>
      </w:r>
      <w:r w:rsidRPr="006A20CC">
        <w:rPr>
          <w:rFonts w:ascii="Tahoma" w:hAnsi="Tahoma" w:cs="Tahoma"/>
          <w:sz w:val="22"/>
          <w:szCs w:val="22"/>
        </w:rPr>
        <w:t xml:space="preserve">dle článku </w:t>
      </w:r>
      <w:r w:rsidR="0071305F" w:rsidRPr="006A20CC">
        <w:rPr>
          <w:rFonts w:ascii="Tahoma" w:hAnsi="Tahoma" w:cs="Tahoma"/>
          <w:sz w:val="22"/>
          <w:szCs w:val="22"/>
        </w:rPr>
        <w:t xml:space="preserve">IV </w:t>
      </w:r>
      <w:r w:rsidRPr="006A20CC">
        <w:rPr>
          <w:rFonts w:ascii="Tahoma" w:hAnsi="Tahoma" w:cs="Tahoma"/>
          <w:sz w:val="22"/>
          <w:szCs w:val="22"/>
        </w:rPr>
        <w:t>sml</w:t>
      </w:r>
      <w:r w:rsidR="0071305F" w:rsidRPr="006A20CC">
        <w:rPr>
          <w:rFonts w:ascii="Tahoma" w:hAnsi="Tahoma" w:cs="Tahoma"/>
          <w:sz w:val="22"/>
          <w:szCs w:val="22"/>
        </w:rPr>
        <w:t>o</w:t>
      </w:r>
      <w:r w:rsidRPr="006A20CC">
        <w:rPr>
          <w:rFonts w:ascii="Tahoma" w:hAnsi="Tahoma" w:cs="Tahoma"/>
          <w:sz w:val="22"/>
          <w:szCs w:val="22"/>
        </w:rPr>
        <w:t>uvy. Objednatel nebude poskytovat zhotoviteli zálohovou platbu.</w:t>
      </w:r>
    </w:p>
    <w:p w14:paraId="1D9E16F0" w14:textId="587D47AF" w:rsidR="0071305F" w:rsidRPr="006A20CC" w:rsidRDefault="00293CF9" w:rsidP="0071305F">
      <w:pPr>
        <w:pStyle w:val="Odstavecseseznamem"/>
        <w:numPr>
          <w:ilvl w:val="0"/>
          <w:numId w:val="7"/>
        </w:numPr>
        <w:spacing w:after="120" w:line="240" w:lineRule="auto"/>
        <w:ind w:left="425" w:hanging="425"/>
        <w:rPr>
          <w:rFonts w:ascii="Tahoma" w:hAnsi="Tahoma" w:cs="Tahoma"/>
          <w:color w:val="auto"/>
          <w:sz w:val="22"/>
          <w:szCs w:val="22"/>
        </w:rPr>
      </w:pPr>
      <w:r w:rsidRPr="006A20CC">
        <w:rPr>
          <w:rFonts w:ascii="Tahoma" w:hAnsi="Tahoma" w:cs="Tahoma"/>
          <w:sz w:val="22"/>
          <w:szCs w:val="22"/>
        </w:rPr>
        <w:t xml:space="preserve">Cenu díla uhradí objednatel na základě </w:t>
      </w:r>
      <w:r w:rsidR="0071305F" w:rsidRPr="006A20CC">
        <w:rPr>
          <w:rFonts w:ascii="Tahoma" w:hAnsi="Tahoma" w:cs="Tahoma"/>
          <w:sz w:val="22"/>
          <w:szCs w:val="22"/>
        </w:rPr>
        <w:t>daňového dokladu (</w:t>
      </w:r>
      <w:r w:rsidRPr="006A20CC">
        <w:rPr>
          <w:rFonts w:ascii="Tahoma" w:hAnsi="Tahoma" w:cs="Tahoma"/>
          <w:sz w:val="22"/>
          <w:szCs w:val="22"/>
        </w:rPr>
        <w:t>faktury</w:t>
      </w:r>
      <w:r w:rsidR="0071305F" w:rsidRPr="006A20CC">
        <w:rPr>
          <w:rFonts w:ascii="Tahoma" w:hAnsi="Tahoma" w:cs="Tahoma"/>
          <w:sz w:val="22"/>
          <w:szCs w:val="22"/>
        </w:rPr>
        <w:t>)</w:t>
      </w:r>
      <w:r w:rsidRPr="006A20CC">
        <w:rPr>
          <w:rFonts w:ascii="Tahoma" w:hAnsi="Tahoma" w:cs="Tahoma"/>
          <w:sz w:val="22"/>
          <w:szCs w:val="22"/>
        </w:rPr>
        <w:t xml:space="preserve"> vystavené</w:t>
      </w:r>
      <w:r w:rsidR="0071305F" w:rsidRPr="006A20CC">
        <w:rPr>
          <w:rFonts w:ascii="Tahoma" w:hAnsi="Tahoma" w:cs="Tahoma"/>
          <w:sz w:val="22"/>
          <w:szCs w:val="22"/>
        </w:rPr>
        <w:t>ho</w:t>
      </w:r>
      <w:r w:rsidRPr="006A20CC">
        <w:rPr>
          <w:rFonts w:ascii="Tahoma" w:hAnsi="Tahoma" w:cs="Tahoma"/>
          <w:sz w:val="22"/>
          <w:szCs w:val="22"/>
        </w:rPr>
        <w:t xml:space="preserve"> zhotovitelem bankovním převodem na účet zhotovitele uvedený v záhlaví smlouvy. </w:t>
      </w:r>
      <w:r w:rsidR="0071305F" w:rsidRPr="006A20CC">
        <w:rPr>
          <w:rFonts w:ascii="Tahoma" w:hAnsi="Tahoma" w:cs="Tahoma"/>
          <w:sz w:val="22"/>
          <w:szCs w:val="22"/>
        </w:rPr>
        <w:t xml:space="preserve">Faktura musí splňovat všechny náležitosti daňového dokladu, v záhlaví faktury bude uveden </w:t>
      </w:r>
      <w:r w:rsidR="00635D1C">
        <w:rPr>
          <w:rFonts w:ascii="Tahoma" w:hAnsi="Tahoma" w:cs="Tahoma"/>
          <w:sz w:val="22"/>
          <w:szCs w:val="22"/>
        </w:rPr>
        <w:t xml:space="preserve">odkaz na tuto </w:t>
      </w:r>
      <w:r w:rsidR="0071305F" w:rsidRPr="006A20CC">
        <w:rPr>
          <w:rFonts w:ascii="Tahoma" w:hAnsi="Tahoma" w:cs="Tahoma"/>
          <w:sz w:val="22"/>
          <w:szCs w:val="22"/>
        </w:rPr>
        <w:t>smlouvy. Splatnost faktury je minimálně 20 dnů od jejího doručení objednateli. Přílohou faktury musí být předávací protokol a akceptační protokol, podepsané oběma smluvními stranami.</w:t>
      </w:r>
      <w:r w:rsidR="00635D1C">
        <w:rPr>
          <w:rFonts w:ascii="Tahoma" w:hAnsi="Tahoma" w:cs="Tahoma"/>
          <w:sz w:val="22"/>
          <w:szCs w:val="22"/>
        </w:rPr>
        <w:t xml:space="preserve"> Zhotovitel zašle fakturu objednateli v elektronické podobě na e-mail: </w:t>
      </w:r>
      <w:r w:rsidR="00A6560C" w:rsidRPr="000F372C">
        <w:rPr>
          <w:rFonts w:ascii="Tahoma" w:hAnsi="Tahoma" w:cs="Tahoma"/>
          <w:sz w:val="22"/>
          <w:szCs w:val="22"/>
        </w:rPr>
        <w:t>podatelna@sfpi.cz</w:t>
      </w:r>
      <w:r w:rsidR="00A6560C">
        <w:rPr>
          <w:rStyle w:val="StylStylNormlnSmlouva11bTunChar"/>
          <w:sz w:val="22"/>
          <w:szCs w:val="22"/>
        </w:rPr>
        <w:t xml:space="preserve"> </w:t>
      </w:r>
      <w:r w:rsidR="00635D1C">
        <w:rPr>
          <w:rStyle w:val="StylStylNormlnSmlouva11bTunChar"/>
          <w:sz w:val="22"/>
          <w:szCs w:val="22"/>
        </w:rPr>
        <w:t>nebo do datové schránky: wikaiz5, případně v listinné podobě na adresu uvedenou v záhlaví smlouvy.</w:t>
      </w:r>
    </w:p>
    <w:p w14:paraId="54E2A8D0" w14:textId="1EE296CB" w:rsidR="00293CF9" w:rsidRPr="006A20CC" w:rsidRDefault="00293CF9" w:rsidP="0071305F">
      <w:pPr>
        <w:pStyle w:val="Odstavecseseznamem"/>
        <w:numPr>
          <w:ilvl w:val="0"/>
          <w:numId w:val="7"/>
        </w:numPr>
        <w:spacing w:after="120" w:line="240" w:lineRule="auto"/>
        <w:ind w:left="425" w:hanging="425"/>
        <w:rPr>
          <w:rFonts w:ascii="Tahoma" w:hAnsi="Tahoma" w:cs="Tahoma"/>
          <w:color w:val="auto"/>
          <w:sz w:val="22"/>
          <w:szCs w:val="22"/>
        </w:rPr>
      </w:pPr>
      <w:r w:rsidRPr="006A20CC">
        <w:rPr>
          <w:rFonts w:ascii="Tahoma" w:hAnsi="Tahoma" w:cs="Tahoma"/>
          <w:sz w:val="22"/>
          <w:szCs w:val="22"/>
        </w:rPr>
        <w:t xml:space="preserve">V případě, že faktura nebude obsahovat zákonem a touto smlouvou stanovené náležitosti, </w:t>
      </w:r>
      <w:r w:rsidRPr="006A20CC">
        <w:rPr>
          <w:rFonts w:ascii="Tahoma" w:hAnsi="Tahoma" w:cs="Tahoma"/>
          <w:sz w:val="22"/>
          <w:szCs w:val="22"/>
        </w:rPr>
        <w:lastRenderedPageBreak/>
        <w:t>je</w:t>
      </w:r>
      <w:r w:rsidR="008D34DE">
        <w:rPr>
          <w:rFonts w:ascii="Tahoma" w:hAnsi="Tahoma" w:cs="Tahoma"/>
          <w:sz w:val="22"/>
          <w:szCs w:val="22"/>
        </w:rPr>
        <w:t> </w:t>
      </w:r>
      <w:r w:rsidRPr="006A20CC">
        <w:rPr>
          <w:rFonts w:ascii="Tahoma" w:hAnsi="Tahoma" w:cs="Tahoma"/>
          <w:sz w:val="22"/>
          <w:szCs w:val="22"/>
        </w:rPr>
        <w:t>objednatel oprávněn ji do data splatnosti vrátit s tím, že zhotovitel je poté povinen vystavit novou fakturu s novým termínem splatnosti. V takovém případě není objednatel v prodlení s úhradou faktury.</w:t>
      </w:r>
      <w:r w:rsidR="00635D1C">
        <w:rPr>
          <w:rFonts w:ascii="Tahoma" w:hAnsi="Tahoma" w:cs="Tahoma"/>
          <w:sz w:val="22"/>
          <w:szCs w:val="22"/>
        </w:rPr>
        <w:t xml:space="preserve"> </w:t>
      </w:r>
      <w:r w:rsidR="00635D1C" w:rsidRPr="00E56293">
        <w:rPr>
          <w:rFonts w:ascii="Tahoma" w:hAnsi="Tahoma" w:cs="Tahoma"/>
          <w:sz w:val="22"/>
          <w:szCs w:val="22"/>
        </w:rPr>
        <w:t xml:space="preserve">Pokud splatnost uvedená na faktuře nebude odpovídat sjednané splatnosti, </w:t>
      </w:r>
      <w:r w:rsidR="00B27F61">
        <w:rPr>
          <w:rFonts w:ascii="Tahoma" w:hAnsi="Tahoma" w:cs="Tahoma"/>
          <w:sz w:val="22"/>
          <w:szCs w:val="22"/>
        </w:rPr>
        <w:t>Zhotovitel</w:t>
      </w:r>
      <w:r w:rsidR="00635D1C" w:rsidRPr="00E56293">
        <w:rPr>
          <w:rFonts w:ascii="Tahoma" w:hAnsi="Tahoma" w:cs="Tahoma"/>
          <w:sz w:val="22"/>
          <w:szCs w:val="22"/>
        </w:rPr>
        <w:t xml:space="preserve"> souhlasí s úhradou daňového dokladu (faktury) v řádném termínu dle této </w:t>
      </w:r>
      <w:r w:rsidR="00645DE5">
        <w:rPr>
          <w:rFonts w:ascii="Tahoma" w:hAnsi="Tahoma" w:cs="Tahoma"/>
          <w:sz w:val="22"/>
          <w:szCs w:val="22"/>
        </w:rPr>
        <w:t>s</w:t>
      </w:r>
      <w:r w:rsidR="00635D1C" w:rsidRPr="00E56293">
        <w:rPr>
          <w:rFonts w:ascii="Tahoma" w:hAnsi="Tahoma" w:cs="Tahoma"/>
          <w:sz w:val="22"/>
          <w:szCs w:val="22"/>
        </w:rPr>
        <w:t xml:space="preserve">mlouvy a data doručení daňového dokladu (faktury). V tomto případě není </w:t>
      </w:r>
      <w:r w:rsidR="00B27F61">
        <w:rPr>
          <w:rFonts w:ascii="Tahoma" w:hAnsi="Tahoma" w:cs="Tahoma"/>
          <w:sz w:val="22"/>
          <w:szCs w:val="22"/>
        </w:rPr>
        <w:t>Objednatel</w:t>
      </w:r>
      <w:r w:rsidR="00635D1C" w:rsidRPr="00E56293">
        <w:rPr>
          <w:rFonts w:ascii="Tahoma" w:hAnsi="Tahoma" w:cs="Tahoma"/>
          <w:sz w:val="22"/>
          <w:szCs w:val="22"/>
        </w:rPr>
        <w:t xml:space="preserve"> v prodlení s úhradou daňového dokladu (faktury) a </w:t>
      </w:r>
      <w:r w:rsidR="00B27F61">
        <w:rPr>
          <w:rFonts w:ascii="Tahoma" w:hAnsi="Tahoma" w:cs="Tahoma"/>
          <w:sz w:val="22"/>
          <w:szCs w:val="22"/>
        </w:rPr>
        <w:t>Zhotovitel</w:t>
      </w:r>
      <w:r w:rsidR="00635D1C" w:rsidRPr="00E56293">
        <w:rPr>
          <w:rFonts w:ascii="Tahoma" w:hAnsi="Tahoma" w:cs="Tahoma"/>
          <w:sz w:val="22"/>
          <w:szCs w:val="22"/>
        </w:rPr>
        <w:t xml:space="preserve"> není oprávněn požadovat penále za pozdní úhradu.</w:t>
      </w:r>
    </w:p>
    <w:p w14:paraId="1673132D" w14:textId="77777777" w:rsidR="00293CF9" w:rsidRPr="006A20CC" w:rsidRDefault="00293CF9" w:rsidP="0071305F">
      <w:pPr>
        <w:pStyle w:val="Odstavecseseznamem"/>
        <w:numPr>
          <w:ilvl w:val="0"/>
          <w:numId w:val="7"/>
        </w:numPr>
        <w:spacing w:after="120" w:line="240" w:lineRule="auto"/>
        <w:ind w:left="425" w:hanging="425"/>
        <w:rPr>
          <w:rFonts w:ascii="Tahoma" w:hAnsi="Tahoma" w:cs="Tahoma"/>
          <w:color w:val="auto"/>
          <w:sz w:val="22"/>
          <w:szCs w:val="22"/>
        </w:rPr>
      </w:pPr>
      <w:r w:rsidRPr="006A20CC">
        <w:rPr>
          <w:rFonts w:ascii="Tahoma" w:hAnsi="Tahoma" w:cs="Tahoma"/>
          <w:sz w:val="22"/>
          <w:szCs w:val="22"/>
        </w:rPr>
        <w:t>Platba se považuje za splněnou dnem odepsání z účtu objednatele ve prospěch účtu zhotovitele.</w:t>
      </w:r>
    </w:p>
    <w:p w14:paraId="64314383" w14:textId="13D09303" w:rsidR="00D55888" w:rsidRPr="001638F8" w:rsidRDefault="00D55888" w:rsidP="00321E7D">
      <w:pPr>
        <w:pStyle w:val="Odstavecseseznamem"/>
        <w:numPr>
          <w:ilvl w:val="0"/>
          <w:numId w:val="7"/>
        </w:numPr>
        <w:spacing w:after="120" w:line="240" w:lineRule="auto"/>
        <w:ind w:left="425" w:hanging="425"/>
        <w:rPr>
          <w:rFonts w:ascii="Tahoma" w:hAnsi="Tahoma" w:cs="Tahoma"/>
          <w:color w:val="auto"/>
          <w:sz w:val="22"/>
          <w:szCs w:val="22"/>
        </w:rPr>
      </w:pPr>
      <w:r w:rsidRPr="001638F8">
        <w:rPr>
          <w:rFonts w:ascii="Tahoma" w:hAnsi="Tahoma" w:cs="Tahoma"/>
          <w:sz w:val="22"/>
          <w:szCs w:val="22"/>
        </w:rPr>
        <w:t>Zhotovitel je oprávněn navýšit cenu uvedenou v čl. II odst. 1</w:t>
      </w:r>
      <w:r w:rsidR="00096321" w:rsidRPr="001638F8">
        <w:rPr>
          <w:rFonts w:ascii="Tahoma" w:hAnsi="Tahoma" w:cs="Tahoma"/>
          <w:sz w:val="22"/>
          <w:szCs w:val="22"/>
        </w:rPr>
        <w:t>)</w:t>
      </w:r>
      <w:r w:rsidRPr="001638F8">
        <w:rPr>
          <w:rFonts w:ascii="Tahoma" w:hAnsi="Tahoma" w:cs="Tahoma"/>
          <w:sz w:val="22"/>
          <w:szCs w:val="22"/>
        </w:rPr>
        <w:t xml:space="preserve"> smlouvy pouze v případě, pokud dojde ke změně stavu z neplátce DPH na plátce DPH, navýšení ceny v tomto případě bude rovno sazbě DPH. Změna sjednané ceny dle odst. II odst. 1</w:t>
      </w:r>
      <w:r w:rsidR="00096321" w:rsidRPr="001638F8">
        <w:rPr>
          <w:rFonts w:ascii="Tahoma" w:hAnsi="Tahoma" w:cs="Tahoma"/>
          <w:sz w:val="22"/>
          <w:szCs w:val="22"/>
        </w:rPr>
        <w:t>)</w:t>
      </w:r>
      <w:r w:rsidRPr="001638F8">
        <w:rPr>
          <w:rFonts w:ascii="Tahoma" w:hAnsi="Tahoma" w:cs="Tahoma"/>
          <w:sz w:val="22"/>
          <w:szCs w:val="22"/>
        </w:rPr>
        <w:t xml:space="preserve"> je možná jen dodatkem k této </w:t>
      </w:r>
      <w:r w:rsidR="00645DE5" w:rsidRPr="001638F8">
        <w:rPr>
          <w:rFonts w:ascii="Tahoma" w:hAnsi="Tahoma" w:cs="Tahoma"/>
          <w:sz w:val="22"/>
          <w:szCs w:val="22"/>
        </w:rPr>
        <w:t>s</w:t>
      </w:r>
      <w:r w:rsidRPr="001638F8">
        <w:rPr>
          <w:rFonts w:ascii="Tahoma" w:hAnsi="Tahoma" w:cs="Tahoma"/>
          <w:sz w:val="22"/>
          <w:szCs w:val="22"/>
        </w:rPr>
        <w:t>mlouvě, a to v souladu s možnostmi navyšování smluvní ceny dle příslušného zákona. V případě, že správce daně rozhodne po uzavření smlouvy, že zhotovitel je nespolehlivým plátcem ve smyslu zákona o DPH, zavazuje se zhotovitel informovat o tom prokazatelně písemně objednatele do 24 hodin poté, kdy mu bylo doručeno příslušné rozhodnutí správce daně, a to bez ohledu na vykonatelnost takového rozhodnutí a způsob jeho doručení. Pro případ porušení této povinnosti je zhotovitel povinen na výzvu objednatele zaplatit smluvní pokutu ve výši částky DPH z celkového finančního závazku objednatele dle smlouvy.</w:t>
      </w:r>
    </w:p>
    <w:p w14:paraId="1515F754" w14:textId="77777777" w:rsidR="00D046A9" w:rsidRPr="006A20CC" w:rsidRDefault="00D046A9" w:rsidP="00D046A9">
      <w:pPr>
        <w:pStyle w:val="Odstavecseseznamem"/>
        <w:numPr>
          <w:ilvl w:val="0"/>
          <w:numId w:val="7"/>
        </w:numPr>
        <w:spacing w:after="120" w:line="240" w:lineRule="auto"/>
        <w:ind w:left="425" w:hanging="425"/>
        <w:rPr>
          <w:rFonts w:ascii="Tahoma" w:hAnsi="Tahoma" w:cs="Tahoma"/>
          <w:color w:val="auto"/>
          <w:sz w:val="22"/>
          <w:szCs w:val="22"/>
        </w:rPr>
      </w:pPr>
      <w:r w:rsidRPr="006A20CC">
        <w:rPr>
          <w:rFonts w:ascii="Tahoma" w:hAnsi="Tahoma" w:cs="Tahoma"/>
          <w:sz w:val="22"/>
          <w:szCs w:val="22"/>
        </w:rPr>
        <w:t>V případě, že v době, kdy bude dílo dokončeno, bude uvedená sazba zákonem o dani z přidané hodnoty zvýšena nebo snížena, bude zhotovitel účtovat k ceně plnění daň podle aktuálního znění zákona. Tato změna nebude považována za změnu</w:t>
      </w:r>
      <w:r w:rsidR="00945A47">
        <w:rPr>
          <w:rFonts w:ascii="Tahoma" w:hAnsi="Tahoma" w:cs="Tahoma"/>
          <w:sz w:val="22"/>
          <w:szCs w:val="22"/>
        </w:rPr>
        <w:t xml:space="preserve"> </w:t>
      </w:r>
      <w:r w:rsidRPr="006A20CC">
        <w:rPr>
          <w:rFonts w:ascii="Tahoma" w:hAnsi="Tahoma" w:cs="Tahoma"/>
          <w:sz w:val="22"/>
          <w:szCs w:val="22"/>
        </w:rPr>
        <w:t xml:space="preserve">smlouvy. </w:t>
      </w:r>
    </w:p>
    <w:p w14:paraId="06BE163B" w14:textId="7738CC89" w:rsidR="0071305F" w:rsidRPr="006A20CC" w:rsidRDefault="00D046A9" w:rsidP="00D046A9">
      <w:pPr>
        <w:pStyle w:val="Odstavecseseznamem"/>
        <w:numPr>
          <w:ilvl w:val="0"/>
          <w:numId w:val="7"/>
        </w:numPr>
        <w:spacing w:after="120" w:line="240" w:lineRule="auto"/>
        <w:ind w:left="425" w:hanging="425"/>
        <w:rPr>
          <w:rFonts w:ascii="Tahoma" w:hAnsi="Tahoma" w:cs="Tahoma"/>
          <w:color w:val="auto"/>
          <w:sz w:val="22"/>
          <w:szCs w:val="22"/>
        </w:rPr>
      </w:pPr>
      <w:r w:rsidRPr="006A20CC">
        <w:rPr>
          <w:rFonts w:ascii="Tahoma" w:hAnsi="Tahoma" w:cs="Tahoma"/>
          <w:sz w:val="22"/>
          <w:szCs w:val="22"/>
        </w:rPr>
        <w:t xml:space="preserve">Zhotovitel </w:t>
      </w:r>
      <w:r w:rsidR="0071305F" w:rsidRPr="006A20CC">
        <w:rPr>
          <w:rFonts w:ascii="Tahoma" w:hAnsi="Tahoma" w:cs="Tahoma"/>
          <w:sz w:val="22"/>
          <w:szCs w:val="22"/>
        </w:rPr>
        <w:t>je povinen archivovat veškerou dokumentaci spojenou s předmětem smlouvy nejméně po</w:t>
      </w:r>
      <w:r w:rsidR="008D34DE">
        <w:rPr>
          <w:rFonts w:ascii="Tahoma" w:hAnsi="Tahoma" w:cs="Tahoma"/>
          <w:sz w:val="22"/>
          <w:szCs w:val="22"/>
        </w:rPr>
        <w:t> </w:t>
      </w:r>
      <w:r w:rsidR="0071305F" w:rsidRPr="006A20CC">
        <w:rPr>
          <w:rFonts w:ascii="Tahoma" w:hAnsi="Tahoma" w:cs="Tahoma"/>
          <w:sz w:val="22"/>
          <w:szCs w:val="22"/>
        </w:rPr>
        <w:t xml:space="preserve">dobu deseti (10) let od účinnosti smlouvy, včetně umožnění přístupu k ní. Dále je </w:t>
      </w:r>
      <w:r w:rsidRPr="006A20CC">
        <w:rPr>
          <w:rFonts w:ascii="Tahoma" w:hAnsi="Tahoma" w:cs="Tahoma"/>
          <w:sz w:val="22"/>
          <w:szCs w:val="22"/>
        </w:rPr>
        <w:t>Zhotovitel v</w:t>
      </w:r>
      <w:r w:rsidR="0071305F" w:rsidRPr="006A20CC">
        <w:rPr>
          <w:rFonts w:ascii="Tahoma" w:hAnsi="Tahoma" w:cs="Tahoma"/>
          <w:sz w:val="22"/>
          <w:szCs w:val="22"/>
        </w:rPr>
        <w:t xml:space="preserve"> souladu s § 2 písm. e) zákona č. 320/2001 Sb., o finanční kontrole, ve znění pozdějších předpisů povinen poskytnout kontrolním orgánům a </w:t>
      </w:r>
      <w:r w:rsidR="00452F1E">
        <w:rPr>
          <w:rFonts w:ascii="Tahoma" w:hAnsi="Tahoma" w:cs="Tahoma"/>
          <w:sz w:val="22"/>
          <w:szCs w:val="22"/>
        </w:rPr>
        <w:t>o</w:t>
      </w:r>
      <w:r w:rsidR="0071305F" w:rsidRPr="006A20CC">
        <w:rPr>
          <w:rFonts w:ascii="Tahoma" w:hAnsi="Tahoma" w:cs="Tahoma"/>
          <w:sz w:val="22"/>
          <w:szCs w:val="22"/>
        </w:rPr>
        <w:t>bjednateli veškerou potřebnou součinnost při výkonu finanční kontroly a obdobně zavázat i své případné poddodavatele.</w:t>
      </w:r>
    </w:p>
    <w:p w14:paraId="45677833" w14:textId="77777777" w:rsidR="0071305F" w:rsidRDefault="0071305F" w:rsidP="00293CF9">
      <w:pPr>
        <w:pStyle w:val="Nadpis1"/>
        <w:spacing w:before="0" w:after="120" w:line="240" w:lineRule="auto"/>
        <w:contextualSpacing/>
        <w:rPr>
          <w:rFonts w:ascii="Tahoma" w:hAnsi="Tahoma" w:cs="Tahoma"/>
          <w:sz w:val="22"/>
          <w:szCs w:val="22"/>
        </w:rPr>
      </w:pPr>
    </w:p>
    <w:p w14:paraId="2D7B2128" w14:textId="77777777" w:rsidR="00293CF9" w:rsidRPr="00826853" w:rsidRDefault="00D046A9" w:rsidP="00293CF9">
      <w:pPr>
        <w:pStyle w:val="Nadpis1"/>
        <w:spacing w:before="0" w:after="120" w:line="240" w:lineRule="auto"/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Článek III</w:t>
      </w:r>
    </w:p>
    <w:p w14:paraId="67B3D332" w14:textId="77777777" w:rsidR="00293CF9" w:rsidRPr="00826853" w:rsidRDefault="00293CF9" w:rsidP="00293CF9">
      <w:pPr>
        <w:pStyle w:val="Nadpis1"/>
        <w:spacing w:before="0" w:after="120" w:line="240" w:lineRule="auto"/>
        <w:contextualSpacing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z w:val="22"/>
          <w:szCs w:val="22"/>
        </w:rPr>
        <w:t>Licence</w:t>
      </w:r>
    </w:p>
    <w:p w14:paraId="78BA12EE" w14:textId="7DA72452" w:rsidR="00293CF9" w:rsidRPr="00D046A9" w:rsidRDefault="00293CF9" w:rsidP="00D046A9">
      <w:pPr>
        <w:pStyle w:val="Odstavecseseznamem"/>
        <w:numPr>
          <w:ilvl w:val="0"/>
          <w:numId w:val="9"/>
        </w:numPr>
        <w:spacing w:after="120" w:line="240" w:lineRule="auto"/>
        <w:ind w:left="425" w:hanging="425"/>
        <w:rPr>
          <w:rFonts w:ascii="Tahoma" w:hAnsi="Tahoma" w:cs="Tahoma"/>
          <w:vanish/>
          <w:sz w:val="22"/>
          <w:szCs w:val="22"/>
        </w:rPr>
      </w:pPr>
      <w:r w:rsidRPr="00D046A9">
        <w:rPr>
          <w:rFonts w:ascii="Tahoma" w:hAnsi="Tahoma" w:cs="Tahoma"/>
          <w:sz w:val="22"/>
          <w:szCs w:val="22"/>
        </w:rPr>
        <w:t xml:space="preserve">Zhotovitel </w:t>
      </w:r>
      <w:r w:rsidR="00524D72">
        <w:rPr>
          <w:rFonts w:ascii="Tahoma" w:hAnsi="Tahoma" w:cs="Tahoma"/>
          <w:sz w:val="22"/>
          <w:szCs w:val="22"/>
        </w:rPr>
        <w:t>díla</w:t>
      </w:r>
      <w:r w:rsidR="00AC7DF5" w:rsidRPr="00D046A9">
        <w:rPr>
          <w:rFonts w:ascii="Tahoma" w:hAnsi="Tahoma" w:cs="Tahoma"/>
          <w:sz w:val="22"/>
          <w:szCs w:val="22"/>
        </w:rPr>
        <w:t xml:space="preserve"> </w:t>
      </w:r>
      <w:r w:rsidRPr="00D046A9">
        <w:rPr>
          <w:rFonts w:ascii="Tahoma" w:hAnsi="Tahoma" w:cs="Tahoma"/>
          <w:sz w:val="22"/>
          <w:szCs w:val="22"/>
        </w:rPr>
        <w:t>prohlašuje, že je oprávněn vykonávat svým jménem a na svůj účet majetková práva autorů k</w:t>
      </w:r>
      <w:r w:rsidR="00AC7DF5">
        <w:rPr>
          <w:rFonts w:ascii="Tahoma" w:hAnsi="Tahoma" w:cs="Tahoma"/>
          <w:sz w:val="22"/>
          <w:szCs w:val="22"/>
        </w:rPr>
        <w:t> </w:t>
      </w:r>
      <w:r w:rsidRPr="00D046A9">
        <w:rPr>
          <w:rFonts w:ascii="Tahoma" w:hAnsi="Tahoma" w:cs="Tahoma"/>
          <w:sz w:val="22"/>
          <w:szCs w:val="22"/>
        </w:rPr>
        <w:t>dílu</w:t>
      </w:r>
      <w:r w:rsidR="00AC7DF5">
        <w:rPr>
          <w:rFonts w:ascii="Tahoma" w:hAnsi="Tahoma" w:cs="Tahoma"/>
          <w:sz w:val="22"/>
          <w:szCs w:val="22"/>
        </w:rPr>
        <w:t xml:space="preserve">, které </w:t>
      </w:r>
      <w:r w:rsidR="0078321D">
        <w:rPr>
          <w:rFonts w:ascii="Tahoma" w:hAnsi="Tahoma" w:cs="Tahoma"/>
          <w:sz w:val="22"/>
          <w:szCs w:val="22"/>
        </w:rPr>
        <w:t>je</w:t>
      </w:r>
      <w:r w:rsidR="00AC7DF5">
        <w:rPr>
          <w:rFonts w:ascii="Tahoma" w:hAnsi="Tahoma" w:cs="Tahoma"/>
          <w:sz w:val="22"/>
          <w:szCs w:val="22"/>
        </w:rPr>
        <w:t xml:space="preserve"> výstupem poskytování služeb</w:t>
      </w:r>
      <w:r w:rsidR="0078321D">
        <w:rPr>
          <w:rFonts w:ascii="Tahoma" w:hAnsi="Tahoma" w:cs="Tahoma"/>
          <w:sz w:val="22"/>
          <w:szCs w:val="22"/>
        </w:rPr>
        <w:t>,</w:t>
      </w:r>
      <w:r w:rsidRPr="00D046A9">
        <w:rPr>
          <w:rFonts w:ascii="Tahoma" w:hAnsi="Tahoma" w:cs="Tahoma"/>
          <w:sz w:val="22"/>
          <w:szCs w:val="22"/>
        </w:rPr>
        <w:t xml:space="preserve"> a že má souhlas autorů k uzavření následujících licenčních ujednání; toto prohlášení zahrnuje i taková práva autorů, která by vytvořením díla teprve vznikla.</w:t>
      </w:r>
    </w:p>
    <w:p w14:paraId="157538A3" w14:textId="59DC1638" w:rsidR="00293CF9" w:rsidRPr="00D046A9" w:rsidRDefault="0078321D" w:rsidP="00D046A9">
      <w:pPr>
        <w:pStyle w:val="Odstavecseseznamem"/>
        <w:numPr>
          <w:ilvl w:val="0"/>
          <w:numId w:val="9"/>
        </w:numPr>
        <w:spacing w:after="120" w:line="240" w:lineRule="auto"/>
        <w:ind w:left="425" w:hanging="425"/>
        <w:rPr>
          <w:rFonts w:ascii="Tahoma" w:hAnsi="Tahoma" w:cs="Tahoma"/>
          <w:vanish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293CF9" w:rsidRPr="00D046A9">
        <w:rPr>
          <w:rFonts w:ascii="Tahoma" w:hAnsi="Tahoma" w:cs="Tahoma"/>
          <w:sz w:val="22"/>
          <w:szCs w:val="22"/>
        </w:rPr>
        <w:t xml:space="preserve">Zhotovitel poskytuje </w:t>
      </w:r>
      <w:r w:rsidR="00AC7DF5">
        <w:rPr>
          <w:rFonts w:ascii="Tahoma" w:hAnsi="Tahoma" w:cs="Tahoma"/>
          <w:sz w:val="22"/>
          <w:szCs w:val="22"/>
        </w:rPr>
        <w:t xml:space="preserve">bezplatně </w:t>
      </w:r>
      <w:r w:rsidR="00524D72">
        <w:rPr>
          <w:rFonts w:ascii="Tahoma" w:hAnsi="Tahoma" w:cs="Tahoma"/>
          <w:sz w:val="22"/>
          <w:szCs w:val="22"/>
        </w:rPr>
        <w:t>o</w:t>
      </w:r>
      <w:r w:rsidR="00293CF9" w:rsidRPr="00D046A9">
        <w:rPr>
          <w:rFonts w:ascii="Tahoma" w:hAnsi="Tahoma" w:cs="Tahoma"/>
          <w:sz w:val="22"/>
          <w:szCs w:val="22"/>
        </w:rPr>
        <w:t xml:space="preserve">bjednateli (nabyvateli licence) oprávnění ke všem v úvahu přicházejícím způsobům užití </w:t>
      </w:r>
      <w:r w:rsidR="00524D72">
        <w:rPr>
          <w:rFonts w:ascii="Tahoma" w:hAnsi="Tahoma" w:cs="Tahoma"/>
          <w:sz w:val="22"/>
          <w:szCs w:val="22"/>
        </w:rPr>
        <w:t xml:space="preserve">díla </w:t>
      </w:r>
      <w:r w:rsidR="00293CF9" w:rsidRPr="00D046A9">
        <w:rPr>
          <w:rFonts w:ascii="Tahoma" w:hAnsi="Tahoma" w:cs="Tahoma"/>
          <w:sz w:val="22"/>
          <w:szCs w:val="22"/>
        </w:rPr>
        <w:t>a bez jakéhokoliv omezení, a to zejména pokud jde o územní, časový nebo množstevní rozsah užití.</w:t>
      </w:r>
    </w:p>
    <w:p w14:paraId="4D0A8893" w14:textId="2ED2566C" w:rsidR="00293CF9" w:rsidRPr="00D046A9" w:rsidRDefault="0078321D" w:rsidP="00D046A9">
      <w:pPr>
        <w:pStyle w:val="Odstavecseseznamem"/>
        <w:numPr>
          <w:ilvl w:val="0"/>
          <w:numId w:val="9"/>
        </w:numPr>
        <w:spacing w:after="120" w:line="240" w:lineRule="auto"/>
        <w:ind w:left="425" w:hanging="425"/>
        <w:rPr>
          <w:rFonts w:ascii="Tahoma" w:hAnsi="Tahoma" w:cs="Tahoma"/>
          <w:vanish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293CF9" w:rsidRPr="00D046A9">
        <w:rPr>
          <w:rFonts w:ascii="Tahoma" w:hAnsi="Tahoma" w:cs="Tahoma"/>
          <w:sz w:val="22"/>
          <w:szCs w:val="22"/>
        </w:rPr>
        <w:t>Zhotovitel</w:t>
      </w:r>
      <w:r w:rsidR="00524D72">
        <w:rPr>
          <w:rFonts w:ascii="Tahoma" w:hAnsi="Tahoma" w:cs="Tahoma"/>
          <w:sz w:val="22"/>
          <w:szCs w:val="22"/>
        </w:rPr>
        <w:t xml:space="preserve"> </w:t>
      </w:r>
      <w:r w:rsidR="00293CF9" w:rsidRPr="00D046A9">
        <w:rPr>
          <w:rFonts w:ascii="Tahoma" w:hAnsi="Tahoma" w:cs="Tahoma"/>
          <w:sz w:val="22"/>
          <w:szCs w:val="22"/>
        </w:rPr>
        <w:t xml:space="preserve">poskytuje licenci </w:t>
      </w:r>
      <w:r w:rsidR="00524D72">
        <w:rPr>
          <w:rFonts w:ascii="Tahoma" w:hAnsi="Tahoma" w:cs="Tahoma"/>
          <w:sz w:val="22"/>
          <w:szCs w:val="22"/>
        </w:rPr>
        <w:t>o</w:t>
      </w:r>
      <w:r w:rsidR="00293CF9" w:rsidRPr="00D046A9">
        <w:rPr>
          <w:rFonts w:ascii="Tahoma" w:hAnsi="Tahoma" w:cs="Tahoma"/>
          <w:sz w:val="22"/>
          <w:szCs w:val="22"/>
        </w:rPr>
        <w:t>bjednateli (nabyvateli licence) jako výhradní, kdy se zavazuje neposkytnout licenci třetí osobě a dílo sám neužít. Nabyvatel není povinen licenci využít.</w:t>
      </w:r>
    </w:p>
    <w:p w14:paraId="2826548F" w14:textId="6B11DD37" w:rsidR="00293CF9" w:rsidRPr="00D046A9" w:rsidRDefault="0078321D" w:rsidP="00D046A9">
      <w:pPr>
        <w:pStyle w:val="Odstavecseseznamem"/>
        <w:numPr>
          <w:ilvl w:val="0"/>
          <w:numId w:val="9"/>
        </w:numPr>
        <w:spacing w:after="120" w:line="240" w:lineRule="auto"/>
        <w:ind w:left="425" w:hanging="425"/>
        <w:rPr>
          <w:rFonts w:ascii="Tahoma" w:hAnsi="Tahoma" w:cs="Tahoma"/>
          <w:vanish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293CF9" w:rsidRPr="00D046A9">
        <w:rPr>
          <w:rFonts w:ascii="Tahoma" w:hAnsi="Tahoma" w:cs="Tahoma"/>
          <w:sz w:val="22"/>
          <w:szCs w:val="22"/>
        </w:rPr>
        <w:t>Objednatel</w:t>
      </w:r>
      <w:r w:rsidR="00524D72">
        <w:rPr>
          <w:rFonts w:ascii="Tahoma" w:hAnsi="Tahoma" w:cs="Tahoma"/>
          <w:sz w:val="22"/>
          <w:szCs w:val="22"/>
        </w:rPr>
        <w:t xml:space="preserve"> </w:t>
      </w:r>
      <w:r w:rsidR="00293CF9" w:rsidRPr="00D046A9">
        <w:rPr>
          <w:rFonts w:ascii="Tahoma" w:hAnsi="Tahoma" w:cs="Tahoma"/>
          <w:sz w:val="22"/>
          <w:szCs w:val="22"/>
        </w:rPr>
        <w:t>(nabyvatel licence) je oprávněn upravit či jinak měnit dílo, jeho název, stejně jako spojit dílo s jiným dílem nebo zařadit dílo do díla souborného, a to přímo nebo prostřednictvím třetích osob.</w:t>
      </w:r>
    </w:p>
    <w:p w14:paraId="75A9B1BA" w14:textId="476ABC78" w:rsidR="00524D72" w:rsidRDefault="00524D72" w:rsidP="008A5AA9">
      <w:pPr>
        <w:pStyle w:val="Odstavecseseznamem"/>
        <w:spacing w:after="120" w:line="240" w:lineRule="auto"/>
        <w:ind w:left="425" w:firstLine="0"/>
        <w:rPr>
          <w:rFonts w:ascii="Tahoma" w:hAnsi="Tahoma" w:cs="Tahoma"/>
          <w:sz w:val="22"/>
          <w:szCs w:val="22"/>
        </w:rPr>
      </w:pPr>
    </w:p>
    <w:p w14:paraId="4042686E" w14:textId="19DE0670" w:rsidR="00293CF9" w:rsidRPr="00826853" w:rsidRDefault="00293CF9" w:rsidP="00293CF9">
      <w:pPr>
        <w:pStyle w:val="Nadpis1"/>
        <w:spacing w:before="0" w:after="120" w:line="240" w:lineRule="auto"/>
        <w:contextualSpacing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z w:val="22"/>
          <w:szCs w:val="22"/>
        </w:rPr>
        <w:t xml:space="preserve">Článek </w:t>
      </w:r>
      <w:r w:rsidR="00D046A9">
        <w:rPr>
          <w:rFonts w:ascii="Tahoma" w:hAnsi="Tahoma" w:cs="Tahoma"/>
          <w:sz w:val="22"/>
          <w:szCs w:val="22"/>
        </w:rPr>
        <w:t>IV</w:t>
      </w:r>
    </w:p>
    <w:p w14:paraId="4EAD1508" w14:textId="77777777" w:rsidR="00293CF9" w:rsidRPr="00826853" w:rsidRDefault="00293CF9" w:rsidP="00293CF9">
      <w:pPr>
        <w:pStyle w:val="Nadpis1"/>
        <w:spacing w:before="0" w:after="120" w:line="240" w:lineRule="auto"/>
        <w:contextualSpacing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z w:val="22"/>
          <w:szCs w:val="22"/>
        </w:rPr>
        <w:t>Termíny plnění, forma zhotoveného díla, kontrolní dny, akceptační řízení</w:t>
      </w:r>
    </w:p>
    <w:p w14:paraId="610CC246" w14:textId="088D5BE0" w:rsidR="00293CF9" w:rsidRDefault="00293CF9" w:rsidP="00887EAF">
      <w:pPr>
        <w:pStyle w:val="Odstavecseseznamem"/>
        <w:numPr>
          <w:ilvl w:val="0"/>
          <w:numId w:val="10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D046A9">
        <w:rPr>
          <w:rFonts w:ascii="Tahoma" w:hAnsi="Tahoma" w:cs="Tahoma"/>
          <w:sz w:val="22"/>
          <w:szCs w:val="22"/>
        </w:rPr>
        <w:t>Zhotovitel se</w:t>
      </w:r>
      <w:r w:rsidR="00377062">
        <w:rPr>
          <w:rFonts w:ascii="Tahoma" w:hAnsi="Tahoma" w:cs="Tahoma"/>
          <w:sz w:val="22"/>
          <w:szCs w:val="22"/>
        </w:rPr>
        <w:t xml:space="preserve"> zavazuje provést </w:t>
      </w:r>
      <w:r w:rsidR="005F7240">
        <w:rPr>
          <w:rFonts w:ascii="Tahoma" w:hAnsi="Tahoma" w:cs="Tahoma"/>
          <w:sz w:val="22"/>
          <w:szCs w:val="22"/>
        </w:rPr>
        <w:t>služby</w:t>
      </w:r>
      <w:r w:rsidR="00377062">
        <w:rPr>
          <w:rFonts w:ascii="Tahoma" w:hAnsi="Tahoma" w:cs="Tahoma"/>
          <w:sz w:val="22"/>
          <w:szCs w:val="22"/>
        </w:rPr>
        <w:t xml:space="preserve"> do </w:t>
      </w:r>
      <w:r w:rsidR="00AC14E9">
        <w:rPr>
          <w:rFonts w:ascii="Tahoma" w:hAnsi="Tahoma" w:cs="Tahoma"/>
          <w:sz w:val="22"/>
          <w:szCs w:val="22"/>
        </w:rPr>
        <w:t>2</w:t>
      </w:r>
      <w:r w:rsidR="00D01B85">
        <w:rPr>
          <w:rFonts w:ascii="Tahoma" w:hAnsi="Tahoma" w:cs="Tahoma"/>
          <w:sz w:val="22"/>
          <w:szCs w:val="22"/>
        </w:rPr>
        <w:t>0</w:t>
      </w:r>
      <w:r w:rsidR="00AC14E9">
        <w:rPr>
          <w:rFonts w:ascii="Tahoma" w:hAnsi="Tahoma" w:cs="Tahoma"/>
          <w:sz w:val="22"/>
          <w:szCs w:val="22"/>
        </w:rPr>
        <w:t xml:space="preserve">. </w:t>
      </w:r>
      <w:r w:rsidR="00D01B85">
        <w:rPr>
          <w:rFonts w:ascii="Tahoma" w:hAnsi="Tahoma" w:cs="Tahoma"/>
          <w:sz w:val="22"/>
          <w:szCs w:val="22"/>
        </w:rPr>
        <w:t>3</w:t>
      </w:r>
      <w:r w:rsidR="00AC14E9">
        <w:rPr>
          <w:rFonts w:ascii="Tahoma" w:hAnsi="Tahoma" w:cs="Tahoma"/>
          <w:sz w:val="22"/>
          <w:szCs w:val="22"/>
        </w:rPr>
        <w:t xml:space="preserve">. 2024. </w:t>
      </w:r>
      <w:r w:rsidR="00377062">
        <w:rPr>
          <w:rFonts w:ascii="Tahoma" w:hAnsi="Tahoma" w:cs="Tahoma"/>
          <w:sz w:val="22"/>
          <w:szCs w:val="22"/>
        </w:rPr>
        <w:t xml:space="preserve">Zhotovitel </w:t>
      </w:r>
      <w:r w:rsidR="00664C7C">
        <w:rPr>
          <w:rFonts w:ascii="Tahoma" w:hAnsi="Tahoma" w:cs="Tahoma"/>
          <w:sz w:val="22"/>
          <w:szCs w:val="22"/>
        </w:rPr>
        <w:t>je povinen práce rozvrhnout tak, aby bylo možné v této lhůtě provést akceptační řízení</w:t>
      </w:r>
      <w:r w:rsidR="003F7493">
        <w:rPr>
          <w:rFonts w:ascii="Tahoma" w:hAnsi="Tahoma" w:cs="Tahoma"/>
          <w:sz w:val="22"/>
          <w:szCs w:val="22"/>
        </w:rPr>
        <w:t xml:space="preserve"> dle odst. 4) tohoto článku</w:t>
      </w:r>
      <w:r w:rsidR="00664C7C">
        <w:rPr>
          <w:rFonts w:ascii="Tahoma" w:hAnsi="Tahoma" w:cs="Tahoma"/>
          <w:sz w:val="22"/>
          <w:szCs w:val="22"/>
        </w:rPr>
        <w:t xml:space="preserve">, na jehož konci objednatel převezme pouze řádně zhotovené </w:t>
      </w:r>
      <w:r w:rsidR="0061660E">
        <w:rPr>
          <w:rFonts w:ascii="Tahoma" w:hAnsi="Tahoma" w:cs="Tahoma"/>
          <w:sz w:val="22"/>
          <w:szCs w:val="22"/>
        </w:rPr>
        <w:t>dílo</w:t>
      </w:r>
      <w:r w:rsidR="005F7240">
        <w:rPr>
          <w:rFonts w:ascii="Tahoma" w:hAnsi="Tahoma" w:cs="Tahoma"/>
          <w:sz w:val="22"/>
          <w:szCs w:val="22"/>
        </w:rPr>
        <w:t xml:space="preserve"> </w:t>
      </w:r>
      <w:r w:rsidR="00664C7C">
        <w:rPr>
          <w:rFonts w:ascii="Tahoma" w:hAnsi="Tahoma" w:cs="Tahoma"/>
          <w:sz w:val="22"/>
          <w:szCs w:val="22"/>
        </w:rPr>
        <w:t>bez jakýchkoliv výhrad. V této lhůtě tak nestačí</w:t>
      </w:r>
      <w:r w:rsidR="0061660E">
        <w:rPr>
          <w:rFonts w:ascii="Tahoma" w:hAnsi="Tahoma" w:cs="Tahoma"/>
          <w:sz w:val="22"/>
          <w:szCs w:val="22"/>
        </w:rPr>
        <w:t xml:space="preserve"> </w:t>
      </w:r>
      <w:r w:rsidR="00356AE7">
        <w:rPr>
          <w:rFonts w:ascii="Tahoma" w:hAnsi="Tahoma" w:cs="Tahoma"/>
          <w:sz w:val="22"/>
          <w:szCs w:val="22"/>
        </w:rPr>
        <w:t xml:space="preserve">pouze </w:t>
      </w:r>
      <w:r w:rsidR="00664C7C">
        <w:rPr>
          <w:rFonts w:ascii="Tahoma" w:hAnsi="Tahoma" w:cs="Tahoma"/>
          <w:sz w:val="22"/>
          <w:szCs w:val="22"/>
        </w:rPr>
        <w:t xml:space="preserve">předat </w:t>
      </w:r>
      <w:r w:rsidR="0061660E">
        <w:rPr>
          <w:rFonts w:ascii="Tahoma" w:hAnsi="Tahoma" w:cs="Tahoma"/>
          <w:sz w:val="22"/>
          <w:szCs w:val="22"/>
        </w:rPr>
        <w:t>dílo</w:t>
      </w:r>
      <w:r w:rsidR="005F7240">
        <w:rPr>
          <w:rFonts w:ascii="Tahoma" w:hAnsi="Tahoma" w:cs="Tahoma"/>
          <w:sz w:val="22"/>
          <w:szCs w:val="22"/>
        </w:rPr>
        <w:t xml:space="preserve"> </w:t>
      </w:r>
      <w:r w:rsidR="00356AE7">
        <w:rPr>
          <w:rFonts w:ascii="Tahoma" w:hAnsi="Tahoma" w:cs="Tahoma"/>
          <w:sz w:val="22"/>
          <w:szCs w:val="22"/>
        </w:rPr>
        <w:t>objednateli</w:t>
      </w:r>
      <w:r w:rsidR="00664C7C">
        <w:rPr>
          <w:rFonts w:ascii="Tahoma" w:hAnsi="Tahoma" w:cs="Tahoma"/>
          <w:sz w:val="22"/>
          <w:szCs w:val="22"/>
        </w:rPr>
        <w:t xml:space="preserve"> k akceptačnímu řízení</w:t>
      </w:r>
      <w:r w:rsidR="003F7493">
        <w:rPr>
          <w:rFonts w:ascii="Tahoma" w:hAnsi="Tahoma" w:cs="Tahoma"/>
          <w:sz w:val="22"/>
          <w:szCs w:val="22"/>
        </w:rPr>
        <w:t xml:space="preserve">, ale toto řízení rovněž ukončit, a to akceptací díla bez výhrad.  </w:t>
      </w:r>
    </w:p>
    <w:p w14:paraId="4185E6A0" w14:textId="69B24B54" w:rsidR="00887EAF" w:rsidRDefault="00293CF9" w:rsidP="00887EAF">
      <w:pPr>
        <w:pStyle w:val="Odstavecseseznamem"/>
        <w:numPr>
          <w:ilvl w:val="0"/>
          <w:numId w:val="10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887EAF">
        <w:rPr>
          <w:rFonts w:ascii="Tahoma" w:hAnsi="Tahoma" w:cs="Tahoma"/>
          <w:sz w:val="22"/>
          <w:szCs w:val="22"/>
        </w:rPr>
        <w:lastRenderedPageBreak/>
        <w:t xml:space="preserve">Zhotovitel se zavazuje předat </w:t>
      </w:r>
      <w:r w:rsidR="0061660E">
        <w:rPr>
          <w:rFonts w:ascii="Tahoma" w:hAnsi="Tahoma" w:cs="Tahoma"/>
          <w:sz w:val="22"/>
          <w:szCs w:val="22"/>
        </w:rPr>
        <w:t>dílo</w:t>
      </w:r>
      <w:r w:rsidR="005F7240" w:rsidRPr="00887EAF">
        <w:rPr>
          <w:rFonts w:ascii="Tahoma" w:hAnsi="Tahoma" w:cs="Tahoma"/>
          <w:sz w:val="22"/>
          <w:szCs w:val="22"/>
        </w:rPr>
        <w:t xml:space="preserve"> </w:t>
      </w:r>
      <w:r w:rsidR="00887EAF">
        <w:rPr>
          <w:rFonts w:ascii="Tahoma" w:hAnsi="Tahoma" w:cs="Tahoma"/>
          <w:sz w:val="22"/>
          <w:szCs w:val="22"/>
        </w:rPr>
        <w:t>ve formě</w:t>
      </w:r>
      <w:r w:rsidR="00CC2486">
        <w:rPr>
          <w:rFonts w:ascii="Tahoma" w:hAnsi="Tahoma" w:cs="Tahoma"/>
          <w:sz w:val="22"/>
          <w:szCs w:val="22"/>
        </w:rPr>
        <w:t xml:space="preserve">, struktuře a </w:t>
      </w:r>
      <w:r w:rsidR="00A6560C">
        <w:rPr>
          <w:rFonts w:ascii="Tahoma" w:hAnsi="Tahoma" w:cs="Tahoma"/>
          <w:sz w:val="22"/>
          <w:szCs w:val="22"/>
        </w:rPr>
        <w:t>rozsahu,</w:t>
      </w:r>
      <w:r w:rsidR="00CC2486">
        <w:rPr>
          <w:rFonts w:ascii="Tahoma" w:hAnsi="Tahoma" w:cs="Tahoma"/>
          <w:sz w:val="22"/>
          <w:szCs w:val="22"/>
        </w:rPr>
        <w:t xml:space="preserve"> jak je specifiková</w:t>
      </w:r>
      <w:r w:rsidR="00887EAF">
        <w:rPr>
          <w:rFonts w:ascii="Tahoma" w:hAnsi="Tahoma" w:cs="Tahoma"/>
          <w:sz w:val="22"/>
          <w:szCs w:val="22"/>
        </w:rPr>
        <w:t>n</w:t>
      </w:r>
      <w:r w:rsidR="00CC2486">
        <w:rPr>
          <w:rFonts w:ascii="Tahoma" w:hAnsi="Tahoma" w:cs="Tahoma"/>
          <w:sz w:val="22"/>
          <w:szCs w:val="22"/>
        </w:rPr>
        <w:t>o</w:t>
      </w:r>
      <w:r w:rsidR="00887EAF">
        <w:rPr>
          <w:rFonts w:ascii="Tahoma" w:hAnsi="Tahoma" w:cs="Tahoma"/>
          <w:sz w:val="22"/>
          <w:szCs w:val="22"/>
        </w:rPr>
        <w:t xml:space="preserve"> </w:t>
      </w:r>
      <w:r w:rsidR="00377062">
        <w:rPr>
          <w:rFonts w:ascii="Tahoma" w:hAnsi="Tahoma" w:cs="Tahoma"/>
          <w:sz w:val="22"/>
          <w:szCs w:val="22"/>
        </w:rPr>
        <w:t xml:space="preserve">ve </w:t>
      </w:r>
      <w:r w:rsidR="00887EAF">
        <w:rPr>
          <w:rFonts w:ascii="Tahoma" w:hAnsi="Tahoma" w:cs="Tahoma"/>
          <w:sz w:val="22"/>
          <w:szCs w:val="22"/>
        </w:rPr>
        <w:t>smlouv</w:t>
      </w:r>
      <w:r w:rsidR="00377062">
        <w:rPr>
          <w:rFonts w:ascii="Tahoma" w:hAnsi="Tahoma" w:cs="Tahoma"/>
          <w:sz w:val="22"/>
          <w:szCs w:val="22"/>
        </w:rPr>
        <w:t>ě</w:t>
      </w:r>
      <w:r w:rsidR="00887EAF">
        <w:rPr>
          <w:rFonts w:ascii="Tahoma" w:hAnsi="Tahoma" w:cs="Tahoma"/>
          <w:sz w:val="22"/>
          <w:szCs w:val="22"/>
        </w:rPr>
        <w:t>.</w:t>
      </w:r>
    </w:p>
    <w:p w14:paraId="48ED50E1" w14:textId="04700F12" w:rsidR="00277C68" w:rsidRPr="000D6A4F" w:rsidRDefault="00277C68" w:rsidP="000D6A4F">
      <w:pPr>
        <w:pStyle w:val="Odstavecseseznamem"/>
        <w:numPr>
          <w:ilvl w:val="0"/>
          <w:numId w:val="10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0D6A4F">
        <w:rPr>
          <w:rFonts w:ascii="Tahoma" w:hAnsi="Tahoma" w:cs="Tahoma"/>
          <w:sz w:val="22"/>
          <w:szCs w:val="22"/>
        </w:rPr>
        <w:t xml:space="preserve">Zhotovitel se zavazuje, že průběh plnění </w:t>
      </w:r>
      <w:r w:rsidR="005F7240">
        <w:rPr>
          <w:rFonts w:ascii="Tahoma" w:hAnsi="Tahoma" w:cs="Tahoma"/>
          <w:sz w:val="22"/>
          <w:szCs w:val="22"/>
        </w:rPr>
        <w:t>služeb</w:t>
      </w:r>
      <w:r w:rsidR="005F7240" w:rsidRPr="000D6A4F">
        <w:rPr>
          <w:rFonts w:ascii="Tahoma" w:hAnsi="Tahoma" w:cs="Tahoma"/>
          <w:sz w:val="22"/>
          <w:szCs w:val="22"/>
        </w:rPr>
        <w:t xml:space="preserve"> </w:t>
      </w:r>
      <w:r w:rsidRPr="000D6A4F">
        <w:rPr>
          <w:rFonts w:ascii="Tahoma" w:hAnsi="Tahoma" w:cs="Tahoma"/>
          <w:sz w:val="22"/>
          <w:szCs w:val="22"/>
        </w:rPr>
        <w:t xml:space="preserve">bude průběžně předkládat k odsouhlasení objednateli a veškeré výstupy musí být objednatelem odsouhlaseny. </w:t>
      </w:r>
    </w:p>
    <w:p w14:paraId="5344AFE3" w14:textId="7115A404" w:rsidR="00293CF9" w:rsidRPr="00887EAF" w:rsidRDefault="00293CF9" w:rsidP="00887EAF">
      <w:pPr>
        <w:pStyle w:val="Odstavecseseznamem"/>
        <w:numPr>
          <w:ilvl w:val="0"/>
          <w:numId w:val="10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887EAF">
        <w:rPr>
          <w:rFonts w:ascii="Tahoma" w:hAnsi="Tahoma" w:cs="Tahoma"/>
          <w:sz w:val="22"/>
          <w:szCs w:val="22"/>
        </w:rPr>
        <w:t xml:space="preserve">Plnění dle smlouvy podléhá akceptačnímu řízení. Objednatel se zavazuje </w:t>
      </w:r>
      <w:r w:rsidR="009C22AF" w:rsidRPr="00887EAF">
        <w:rPr>
          <w:rFonts w:ascii="Tahoma" w:hAnsi="Tahoma" w:cs="Tahoma"/>
          <w:sz w:val="22"/>
          <w:szCs w:val="22"/>
        </w:rPr>
        <w:t xml:space="preserve">vyjádřit </w:t>
      </w:r>
      <w:r w:rsidRPr="00887EAF">
        <w:rPr>
          <w:rFonts w:ascii="Tahoma" w:hAnsi="Tahoma" w:cs="Tahoma"/>
          <w:sz w:val="22"/>
          <w:szCs w:val="22"/>
        </w:rPr>
        <w:t xml:space="preserve">do </w:t>
      </w:r>
      <w:r w:rsidR="00356AE7">
        <w:rPr>
          <w:rFonts w:ascii="Tahoma" w:hAnsi="Tahoma" w:cs="Tahoma"/>
          <w:sz w:val="22"/>
          <w:szCs w:val="22"/>
        </w:rPr>
        <w:t xml:space="preserve">10 kalendářních </w:t>
      </w:r>
      <w:r w:rsidRPr="00887EAF">
        <w:rPr>
          <w:rFonts w:ascii="Tahoma" w:hAnsi="Tahoma" w:cs="Tahoma"/>
          <w:sz w:val="22"/>
          <w:szCs w:val="22"/>
        </w:rPr>
        <w:t>dnů od předání díla zhotovitelem k výsledku plnění. Výsledkem akceptačního řízení bude jeden z</w:t>
      </w:r>
      <w:r w:rsidR="008D34DE">
        <w:rPr>
          <w:rFonts w:ascii="Tahoma" w:hAnsi="Tahoma" w:cs="Tahoma"/>
          <w:sz w:val="22"/>
          <w:szCs w:val="22"/>
        </w:rPr>
        <w:t> </w:t>
      </w:r>
      <w:r w:rsidRPr="00887EAF">
        <w:rPr>
          <w:rFonts w:ascii="Tahoma" w:hAnsi="Tahoma" w:cs="Tahoma"/>
          <w:sz w:val="22"/>
          <w:szCs w:val="22"/>
        </w:rPr>
        <w:t>následujících závěrů:</w:t>
      </w:r>
    </w:p>
    <w:p w14:paraId="0D1C83BD" w14:textId="77777777" w:rsidR="00293CF9" w:rsidRPr="00277C68" w:rsidRDefault="00293CF9" w:rsidP="00F7730A">
      <w:pPr>
        <w:pStyle w:val="Odstavecseseznamem"/>
        <w:numPr>
          <w:ilvl w:val="0"/>
          <w:numId w:val="4"/>
        </w:numPr>
        <w:spacing w:after="120" w:line="240" w:lineRule="auto"/>
        <w:ind w:left="851" w:hanging="284"/>
        <w:contextualSpacing/>
        <w:rPr>
          <w:rFonts w:ascii="Tahoma" w:hAnsi="Tahoma" w:cs="Tahoma"/>
          <w:sz w:val="22"/>
          <w:szCs w:val="22"/>
        </w:rPr>
      </w:pPr>
      <w:r w:rsidRPr="00277C68">
        <w:rPr>
          <w:rFonts w:ascii="Tahoma" w:hAnsi="Tahoma" w:cs="Tahoma"/>
          <w:sz w:val="22"/>
          <w:szCs w:val="22"/>
        </w:rPr>
        <w:t>Plnění je akceptováno bez výhrad – v akceptačním řízení bylo</w:t>
      </w:r>
      <w:r w:rsidR="00277C68" w:rsidRPr="00277C68">
        <w:rPr>
          <w:rFonts w:ascii="Tahoma" w:hAnsi="Tahoma" w:cs="Tahoma"/>
          <w:sz w:val="22"/>
          <w:szCs w:val="22"/>
        </w:rPr>
        <w:t xml:space="preserve"> zjištěno, že zhotovená </w:t>
      </w:r>
      <w:r w:rsidR="00377062">
        <w:rPr>
          <w:rFonts w:ascii="Tahoma" w:hAnsi="Tahoma" w:cs="Tahoma"/>
          <w:sz w:val="22"/>
          <w:szCs w:val="22"/>
        </w:rPr>
        <w:t xml:space="preserve">databáze </w:t>
      </w:r>
      <w:r w:rsidRPr="00277C68">
        <w:rPr>
          <w:rFonts w:ascii="Tahoma" w:hAnsi="Tahoma" w:cs="Tahoma"/>
          <w:sz w:val="22"/>
          <w:szCs w:val="22"/>
        </w:rPr>
        <w:t>zcela odpovídá požadavkům objednatele.</w:t>
      </w:r>
    </w:p>
    <w:p w14:paraId="19F6AF32" w14:textId="77777777" w:rsidR="00293CF9" w:rsidRPr="00277C68" w:rsidRDefault="00293CF9" w:rsidP="00F7730A">
      <w:pPr>
        <w:pStyle w:val="Odstavecseseznamem"/>
        <w:numPr>
          <w:ilvl w:val="0"/>
          <w:numId w:val="4"/>
        </w:numPr>
        <w:spacing w:after="120" w:line="240" w:lineRule="auto"/>
        <w:ind w:left="851" w:hanging="284"/>
        <w:contextualSpacing/>
        <w:rPr>
          <w:rFonts w:ascii="Tahoma" w:hAnsi="Tahoma" w:cs="Tahoma"/>
          <w:sz w:val="22"/>
          <w:szCs w:val="22"/>
        </w:rPr>
      </w:pPr>
      <w:r w:rsidRPr="00277C68">
        <w:rPr>
          <w:rFonts w:ascii="Tahoma" w:hAnsi="Tahoma" w:cs="Tahoma"/>
          <w:sz w:val="22"/>
          <w:szCs w:val="22"/>
        </w:rPr>
        <w:t xml:space="preserve">Plnění je akceptováno s výhradami – v akceptačním řízení bylo zjištěno, že </w:t>
      </w:r>
      <w:r w:rsidR="00277C68" w:rsidRPr="00277C68">
        <w:rPr>
          <w:rFonts w:ascii="Tahoma" w:hAnsi="Tahoma" w:cs="Tahoma"/>
          <w:sz w:val="22"/>
          <w:szCs w:val="22"/>
        </w:rPr>
        <w:t xml:space="preserve">zhotovená </w:t>
      </w:r>
      <w:r w:rsidR="00377062">
        <w:rPr>
          <w:rFonts w:ascii="Tahoma" w:hAnsi="Tahoma" w:cs="Tahoma"/>
          <w:sz w:val="22"/>
          <w:szCs w:val="22"/>
        </w:rPr>
        <w:t xml:space="preserve">databáze </w:t>
      </w:r>
      <w:r w:rsidRPr="00277C68">
        <w:rPr>
          <w:rFonts w:ascii="Tahoma" w:hAnsi="Tahoma" w:cs="Tahoma"/>
          <w:sz w:val="22"/>
          <w:szCs w:val="22"/>
        </w:rPr>
        <w:t>neodpovídá zcela požada</w:t>
      </w:r>
      <w:r w:rsidR="00F00623">
        <w:rPr>
          <w:rFonts w:ascii="Tahoma" w:hAnsi="Tahoma" w:cs="Tahoma"/>
          <w:sz w:val="22"/>
          <w:szCs w:val="22"/>
        </w:rPr>
        <w:t xml:space="preserve">vkům objednatele stanovených smlouvou. </w:t>
      </w:r>
      <w:r w:rsidRPr="00277C68">
        <w:rPr>
          <w:rFonts w:ascii="Tahoma" w:hAnsi="Tahoma" w:cs="Tahoma"/>
          <w:sz w:val="22"/>
          <w:szCs w:val="22"/>
        </w:rPr>
        <w:t>Zjištěné vady budou uvedeny v akceptačním protokolu.</w:t>
      </w:r>
    </w:p>
    <w:p w14:paraId="27ABDA39" w14:textId="77777777" w:rsidR="00293CF9" w:rsidRDefault="00293CF9" w:rsidP="00F7730A">
      <w:pPr>
        <w:pStyle w:val="Odstavecseseznamem"/>
        <w:numPr>
          <w:ilvl w:val="0"/>
          <w:numId w:val="4"/>
        </w:numPr>
        <w:spacing w:after="120" w:line="240" w:lineRule="auto"/>
        <w:ind w:left="851" w:hanging="284"/>
        <w:rPr>
          <w:rFonts w:ascii="Tahoma" w:hAnsi="Tahoma" w:cs="Tahoma"/>
          <w:sz w:val="22"/>
          <w:szCs w:val="22"/>
        </w:rPr>
      </w:pPr>
      <w:r w:rsidRPr="00277C68">
        <w:rPr>
          <w:rFonts w:ascii="Tahoma" w:hAnsi="Tahoma" w:cs="Tahoma"/>
          <w:sz w:val="22"/>
          <w:szCs w:val="22"/>
        </w:rPr>
        <w:t xml:space="preserve">Plnění je neakceptováno – v akceptačním řízení bylo zjištěno, že </w:t>
      </w:r>
      <w:r w:rsidR="00356AE7">
        <w:rPr>
          <w:rFonts w:ascii="Tahoma" w:hAnsi="Tahoma" w:cs="Tahoma"/>
          <w:sz w:val="22"/>
          <w:szCs w:val="22"/>
        </w:rPr>
        <w:t xml:space="preserve">i </w:t>
      </w:r>
      <w:r w:rsidR="00277C68" w:rsidRPr="00277C68">
        <w:rPr>
          <w:rFonts w:ascii="Tahoma" w:hAnsi="Tahoma" w:cs="Tahoma"/>
          <w:sz w:val="22"/>
          <w:szCs w:val="22"/>
        </w:rPr>
        <w:t xml:space="preserve">přes povinnost zhotovitele průběh plnění díla předkládat k odsouhlasení objednateli, neodpovídá </w:t>
      </w:r>
      <w:r w:rsidR="00F00623">
        <w:rPr>
          <w:rFonts w:ascii="Tahoma" w:hAnsi="Tahoma" w:cs="Tahoma"/>
          <w:sz w:val="22"/>
          <w:szCs w:val="22"/>
        </w:rPr>
        <w:t xml:space="preserve">zhotovená databáze </w:t>
      </w:r>
      <w:r w:rsidR="00277C68" w:rsidRPr="00277C68">
        <w:rPr>
          <w:rFonts w:ascii="Tahoma" w:hAnsi="Tahoma" w:cs="Tahoma"/>
          <w:sz w:val="22"/>
          <w:szCs w:val="22"/>
        </w:rPr>
        <w:t>požadavkům objednatele</w:t>
      </w:r>
      <w:r w:rsidRPr="00277C68">
        <w:rPr>
          <w:rFonts w:ascii="Tahoma" w:hAnsi="Tahoma" w:cs="Tahoma"/>
          <w:sz w:val="22"/>
          <w:szCs w:val="22"/>
        </w:rPr>
        <w:t>. Zjištěné vady budou uvedeny v akceptačním protokolu.</w:t>
      </w:r>
    </w:p>
    <w:p w14:paraId="06DF7402" w14:textId="77777777" w:rsidR="000D6A4F" w:rsidRDefault="00293CF9" w:rsidP="00277C68">
      <w:pPr>
        <w:pStyle w:val="Odstavecseseznamem"/>
        <w:numPr>
          <w:ilvl w:val="0"/>
          <w:numId w:val="10"/>
        </w:numPr>
        <w:spacing w:after="120" w:line="240" w:lineRule="auto"/>
        <w:ind w:left="426" w:hanging="426"/>
        <w:rPr>
          <w:rFonts w:ascii="Tahoma" w:hAnsi="Tahoma" w:cs="Tahoma"/>
          <w:sz w:val="22"/>
          <w:szCs w:val="22"/>
        </w:rPr>
      </w:pPr>
      <w:r w:rsidRPr="00277C68">
        <w:rPr>
          <w:rFonts w:ascii="Tahoma" w:hAnsi="Tahoma" w:cs="Tahoma"/>
          <w:sz w:val="22"/>
          <w:szCs w:val="22"/>
        </w:rPr>
        <w:t>V případě, že výsledkem akceptačního řízení byla akceptace bez výhrad, je plnění považováno za řádně a bezvadně poskytnuté.</w:t>
      </w:r>
    </w:p>
    <w:p w14:paraId="45722627" w14:textId="77777777" w:rsidR="000D6A4F" w:rsidRDefault="00293CF9" w:rsidP="000D6A4F">
      <w:pPr>
        <w:pStyle w:val="Odstavecseseznamem"/>
        <w:numPr>
          <w:ilvl w:val="0"/>
          <w:numId w:val="10"/>
        </w:numPr>
        <w:spacing w:after="120" w:line="240" w:lineRule="auto"/>
        <w:ind w:left="426" w:hanging="426"/>
        <w:rPr>
          <w:rFonts w:ascii="Tahoma" w:hAnsi="Tahoma" w:cs="Tahoma"/>
          <w:sz w:val="22"/>
          <w:szCs w:val="22"/>
        </w:rPr>
      </w:pPr>
      <w:r w:rsidRPr="000D6A4F">
        <w:rPr>
          <w:rFonts w:ascii="Tahoma" w:hAnsi="Tahoma" w:cs="Tahoma"/>
          <w:sz w:val="22"/>
          <w:szCs w:val="22"/>
        </w:rPr>
        <w:t xml:space="preserve">V případě, že výsledkem akceptačního řízení je akceptace s výhradami, není plnění považováno za řádně a bezvadně poskytnuté a zhotovitel se zavazuje, že odstraní vady plnění uvedené v akceptačním protokolu nejpozději do </w:t>
      </w:r>
      <w:r w:rsidR="003F7493">
        <w:rPr>
          <w:rFonts w:ascii="Tahoma" w:hAnsi="Tahoma" w:cs="Tahoma"/>
          <w:sz w:val="22"/>
          <w:szCs w:val="22"/>
        </w:rPr>
        <w:t xml:space="preserve">15 </w:t>
      </w:r>
      <w:r w:rsidRPr="000D6A4F">
        <w:rPr>
          <w:rFonts w:ascii="Tahoma" w:hAnsi="Tahoma" w:cs="Tahoma"/>
          <w:sz w:val="22"/>
          <w:szCs w:val="22"/>
        </w:rPr>
        <w:t xml:space="preserve">dnů od obdržení výsledku akceptačního řízení. Zhotoviteli v tomto případě </w:t>
      </w:r>
      <w:r w:rsidR="000D6A4F">
        <w:rPr>
          <w:rFonts w:ascii="Tahoma" w:hAnsi="Tahoma" w:cs="Tahoma"/>
          <w:sz w:val="22"/>
          <w:szCs w:val="22"/>
        </w:rPr>
        <w:t>ne</w:t>
      </w:r>
      <w:r w:rsidRPr="000D6A4F">
        <w:rPr>
          <w:rFonts w:ascii="Tahoma" w:hAnsi="Tahoma" w:cs="Tahoma"/>
          <w:sz w:val="22"/>
          <w:szCs w:val="22"/>
        </w:rPr>
        <w:t>vzniká právo fakturovat cenu</w:t>
      </w:r>
      <w:r w:rsidR="000D6A4F">
        <w:rPr>
          <w:rFonts w:ascii="Tahoma" w:hAnsi="Tahoma" w:cs="Tahoma"/>
          <w:sz w:val="22"/>
          <w:szCs w:val="22"/>
        </w:rPr>
        <w:t xml:space="preserve"> díla.</w:t>
      </w:r>
    </w:p>
    <w:p w14:paraId="472E6D33" w14:textId="77777777" w:rsidR="00293CF9" w:rsidRDefault="00293CF9" w:rsidP="000D6A4F">
      <w:pPr>
        <w:pStyle w:val="Odstavecseseznamem"/>
        <w:numPr>
          <w:ilvl w:val="0"/>
          <w:numId w:val="10"/>
        </w:numPr>
        <w:spacing w:after="120" w:line="240" w:lineRule="auto"/>
        <w:ind w:left="426" w:hanging="426"/>
        <w:rPr>
          <w:rFonts w:ascii="Tahoma" w:hAnsi="Tahoma" w:cs="Tahoma"/>
          <w:sz w:val="22"/>
          <w:szCs w:val="22"/>
        </w:rPr>
      </w:pPr>
      <w:r w:rsidRPr="000D6A4F">
        <w:rPr>
          <w:rFonts w:ascii="Tahoma" w:hAnsi="Tahoma" w:cs="Tahoma"/>
          <w:sz w:val="22"/>
          <w:szCs w:val="22"/>
        </w:rPr>
        <w:t>V případě, že výsledkem akceptačního řízení je neakceptace, není plnění považováno za řádně a bezvadně poskytnuté a zhotovitel se zavazuje odstranit vady plnění uvedené v akceptačním protokolu nejpozději do</w:t>
      </w:r>
      <w:r w:rsidR="003F7493">
        <w:rPr>
          <w:rFonts w:ascii="Tahoma" w:hAnsi="Tahoma" w:cs="Tahoma"/>
          <w:sz w:val="22"/>
          <w:szCs w:val="22"/>
        </w:rPr>
        <w:t xml:space="preserve"> 30 </w:t>
      </w:r>
      <w:r w:rsidRPr="000D6A4F">
        <w:rPr>
          <w:rFonts w:ascii="Tahoma" w:hAnsi="Tahoma" w:cs="Tahoma"/>
          <w:sz w:val="22"/>
          <w:szCs w:val="22"/>
        </w:rPr>
        <w:t>dnů od obdržení výsledku akceptačního řízení.</w:t>
      </w:r>
      <w:r w:rsidR="003F7493">
        <w:rPr>
          <w:rFonts w:ascii="Tahoma" w:hAnsi="Tahoma" w:cs="Tahoma"/>
          <w:sz w:val="22"/>
          <w:szCs w:val="22"/>
        </w:rPr>
        <w:t xml:space="preserve"> </w:t>
      </w:r>
      <w:r w:rsidRPr="000D6A4F">
        <w:rPr>
          <w:rFonts w:ascii="Tahoma" w:hAnsi="Tahoma" w:cs="Tahoma"/>
          <w:sz w:val="22"/>
          <w:szCs w:val="22"/>
        </w:rPr>
        <w:t xml:space="preserve">Nedodržení </w:t>
      </w:r>
      <w:r w:rsidR="003F7493">
        <w:rPr>
          <w:rFonts w:ascii="Tahoma" w:hAnsi="Tahoma" w:cs="Tahoma"/>
          <w:sz w:val="22"/>
          <w:szCs w:val="22"/>
        </w:rPr>
        <w:t xml:space="preserve">tohoto </w:t>
      </w:r>
      <w:r w:rsidRPr="000D6A4F">
        <w:rPr>
          <w:rFonts w:ascii="Tahoma" w:hAnsi="Tahoma" w:cs="Tahoma"/>
          <w:sz w:val="22"/>
          <w:szCs w:val="22"/>
        </w:rPr>
        <w:t xml:space="preserve">termínu pro odstranění vad bude považováno za </w:t>
      </w:r>
      <w:r w:rsidR="001778A8">
        <w:rPr>
          <w:rFonts w:ascii="Tahoma" w:hAnsi="Tahoma" w:cs="Tahoma"/>
          <w:sz w:val="22"/>
          <w:szCs w:val="22"/>
        </w:rPr>
        <w:t xml:space="preserve">podstatné </w:t>
      </w:r>
      <w:r w:rsidRPr="000D6A4F">
        <w:rPr>
          <w:rFonts w:ascii="Tahoma" w:hAnsi="Tahoma" w:cs="Tahoma"/>
          <w:sz w:val="22"/>
          <w:szCs w:val="22"/>
        </w:rPr>
        <w:t>porušení smlouvy.</w:t>
      </w:r>
    </w:p>
    <w:p w14:paraId="5B201EDC" w14:textId="77777777" w:rsidR="00293CF9" w:rsidRDefault="00293CF9" w:rsidP="000D6A4F">
      <w:pPr>
        <w:pStyle w:val="Odstavecseseznamem"/>
        <w:numPr>
          <w:ilvl w:val="0"/>
          <w:numId w:val="10"/>
        </w:numPr>
        <w:spacing w:after="120" w:line="240" w:lineRule="auto"/>
        <w:ind w:left="426" w:hanging="426"/>
        <w:rPr>
          <w:rFonts w:ascii="Tahoma" w:hAnsi="Tahoma" w:cs="Tahoma"/>
          <w:sz w:val="22"/>
          <w:szCs w:val="22"/>
        </w:rPr>
      </w:pPr>
      <w:r w:rsidRPr="000D6A4F">
        <w:rPr>
          <w:rFonts w:ascii="Tahoma" w:hAnsi="Tahoma" w:cs="Tahoma"/>
          <w:sz w:val="22"/>
          <w:szCs w:val="22"/>
        </w:rPr>
        <w:t>O převzetí díla pořídí objednatel se zhotovitelem předávací protokol o předání a převzetí díla podeps</w:t>
      </w:r>
      <w:r w:rsidR="000D6A4F">
        <w:rPr>
          <w:rFonts w:ascii="Tahoma" w:hAnsi="Tahoma" w:cs="Tahoma"/>
          <w:sz w:val="22"/>
          <w:szCs w:val="22"/>
        </w:rPr>
        <w:t xml:space="preserve">aný zástupci obou stran, a to ve dvou </w:t>
      </w:r>
      <w:r w:rsidRPr="000D6A4F">
        <w:rPr>
          <w:rFonts w:ascii="Tahoma" w:hAnsi="Tahoma" w:cs="Tahoma"/>
          <w:sz w:val="22"/>
          <w:szCs w:val="22"/>
        </w:rPr>
        <w:t>stejnopisech. Zápis bude obsahovat zejména: identifikační údaje o díle i jeho částech, prohlášení objednatele, že dílo nebo jeho část přejímá a soupis př</w:t>
      </w:r>
      <w:r w:rsidR="000D6A4F">
        <w:rPr>
          <w:rFonts w:ascii="Tahoma" w:hAnsi="Tahoma" w:cs="Tahoma"/>
          <w:sz w:val="22"/>
          <w:szCs w:val="22"/>
        </w:rPr>
        <w:t>íloh.</w:t>
      </w:r>
    </w:p>
    <w:p w14:paraId="7A4CB5E2" w14:textId="77777777" w:rsidR="00293CF9" w:rsidRDefault="00293CF9" w:rsidP="000D6A4F">
      <w:pPr>
        <w:pStyle w:val="Odstavecseseznamem"/>
        <w:numPr>
          <w:ilvl w:val="0"/>
          <w:numId w:val="10"/>
        </w:numPr>
        <w:spacing w:after="120" w:line="240" w:lineRule="auto"/>
        <w:ind w:left="426" w:hanging="426"/>
        <w:rPr>
          <w:rFonts w:ascii="Tahoma" w:hAnsi="Tahoma" w:cs="Tahoma"/>
          <w:sz w:val="22"/>
          <w:szCs w:val="22"/>
        </w:rPr>
      </w:pPr>
      <w:r w:rsidRPr="000D6A4F">
        <w:rPr>
          <w:rFonts w:ascii="Tahoma" w:hAnsi="Tahoma" w:cs="Tahoma"/>
          <w:sz w:val="22"/>
          <w:szCs w:val="22"/>
        </w:rPr>
        <w:t>Pokud zhotovitel během plnění zjistí oko</w:t>
      </w:r>
      <w:r w:rsidR="000D6A4F">
        <w:rPr>
          <w:rFonts w:ascii="Tahoma" w:hAnsi="Tahoma" w:cs="Tahoma"/>
          <w:sz w:val="22"/>
          <w:szCs w:val="22"/>
        </w:rPr>
        <w:t xml:space="preserve">lnosti, které brání včasnému zhotovení </w:t>
      </w:r>
      <w:r w:rsidRPr="000D6A4F">
        <w:rPr>
          <w:rFonts w:ascii="Tahoma" w:hAnsi="Tahoma" w:cs="Tahoma"/>
          <w:sz w:val="22"/>
          <w:szCs w:val="22"/>
        </w:rPr>
        <w:t>díla, musí bez zbytečného odkladu písemně uvědomit objednatele o předpokládaném zpoždění, jeho pravděpodobném trvání a příčině.</w:t>
      </w:r>
    </w:p>
    <w:p w14:paraId="6BEAA8BE" w14:textId="77777777" w:rsidR="000D6A4F" w:rsidRPr="000D6A4F" w:rsidRDefault="000D6A4F" w:rsidP="000D6A4F">
      <w:pPr>
        <w:pStyle w:val="Odstavecseseznamem"/>
        <w:spacing w:after="120" w:line="240" w:lineRule="auto"/>
        <w:ind w:left="426" w:firstLine="0"/>
        <w:rPr>
          <w:rFonts w:ascii="Tahoma" w:hAnsi="Tahoma" w:cs="Tahoma"/>
          <w:sz w:val="22"/>
          <w:szCs w:val="22"/>
        </w:rPr>
      </w:pPr>
    </w:p>
    <w:p w14:paraId="245874CA" w14:textId="77777777" w:rsidR="00293CF9" w:rsidRPr="00826853" w:rsidRDefault="00293CF9" w:rsidP="00293CF9">
      <w:pPr>
        <w:pStyle w:val="Nadpis1"/>
        <w:spacing w:before="0" w:after="120" w:line="240" w:lineRule="auto"/>
        <w:contextualSpacing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z w:val="22"/>
          <w:szCs w:val="22"/>
        </w:rPr>
        <w:t xml:space="preserve">Článek </w:t>
      </w:r>
      <w:r w:rsidR="003F7493">
        <w:rPr>
          <w:rFonts w:ascii="Tahoma" w:hAnsi="Tahoma" w:cs="Tahoma"/>
          <w:sz w:val="22"/>
          <w:szCs w:val="22"/>
        </w:rPr>
        <w:t>V</w:t>
      </w:r>
    </w:p>
    <w:p w14:paraId="70853548" w14:textId="77777777" w:rsidR="00293CF9" w:rsidRPr="00826853" w:rsidRDefault="00293CF9" w:rsidP="00293CF9">
      <w:pPr>
        <w:pStyle w:val="Nadpis1"/>
        <w:spacing w:before="0" w:after="120" w:line="240" w:lineRule="auto"/>
        <w:contextualSpacing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z w:val="22"/>
          <w:szCs w:val="22"/>
        </w:rPr>
        <w:t>Práva a povinnosti smluvních stran</w:t>
      </w:r>
    </w:p>
    <w:p w14:paraId="415A0B6F" w14:textId="77777777" w:rsidR="002A5565" w:rsidRDefault="001778A8" w:rsidP="003F7493">
      <w:pPr>
        <w:pStyle w:val="Odstavecseseznamem"/>
        <w:numPr>
          <w:ilvl w:val="0"/>
          <w:numId w:val="12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C16CA2">
        <w:rPr>
          <w:rFonts w:ascii="Tahoma" w:hAnsi="Tahoma" w:cs="Tahoma"/>
          <w:sz w:val="22"/>
          <w:szCs w:val="22"/>
        </w:rPr>
        <w:t>Při plnění díla se smluvní strany zavazují poskytnout si maximální možnou so</w:t>
      </w:r>
      <w:r w:rsidR="00AB0FF9" w:rsidRPr="00C16CA2">
        <w:rPr>
          <w:rFonts w:ascii="Tahoma" w:hAnsi="Tahoma" w:cs="Tahoma"/>
          <w:sz w:val="22"/>
          <w:szCs w:val="22"/>
        </w:rPr>
        <w:t>učinnost.</w:t>
      </w:r>
    </w:p>
    <w:p w14:paraId="367579F7" w14:textId="2CEC3ECF" w:rsidR="00C906E4" w:rsidRDefault="00C906E4" w:rsidP="00C906E4">
      <w:pPr>
        <w:pStyle w:val="Odstavecseseznamem"/>
        <w:numPr>
          <w:ilvl w:val="0"/>
          <w:numId w:val="12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C906E4">
        <w:rPr>
          <w:rFonts w:ascii="Tahoma" w:hAnsi="Tahoma" w:cs="Tahoma"/>
          <w:sz w:val="22"/>
          <w:szCs w:val="22"/>
        </w:rPr>
        <w:t xml:space="preserve">Zhotovitel se zavazuje, že </w:t>
      </w:r>
      <w:r w:rsidR="00AC14E9">
        <w:rPr>
          <w:rFonts w:ascii="Tahoma" w:hAnsi="Tahoma" w:cs="Tahoma"/>
          <w:sz w:val="22"/>
          <w:szCs w:val="22"/>
        </w:rPr>
        <w:t xml:space="preserve">na </w:t>
      </w:r>
      <w:r w:rsidRPr="00C906E4">
        <w:rPr>
          <w:rFonts w:ascii="Tahoma" w:hAnsi="Tahoma" w:cs="Tahoma"/>
          <w:sz w:val="22"/>
          <w:szCs w:val="22"/>
        </w:rPr>
        <w:t xml:space="preserve">realizaci díla se v rámci každého kraje budou podílet osoby, které jsou s daným krajem seznámeni a rozumí problematice veřejných investic. Tyto zhotovitelem určené osoby budou po podpisu smlouvy kontaktovány pověřeným pracovníkem </w:t>
      </w:r>
      <w:r w:rsidR="00AC14E9">
        <w:rPr>
          <w:rFonts w:ascii="Tahoma" w:hAnsi="Tahoma" w:cs="Tahoma"/>
          <w:sz w:val="22"/>
          <w:szCs w:val="22"/>
        </w:rPr>
        <w:t xml:space="preserve">objednatele </w:t>
      </w:r>
      <w:r w:rsidRPr="00C906E4">
        <w:rPr>
          <w:rFonts w:ascii="Tahoma" w:hAnsi="Tahoma" w:cs="Tahoma"/>
          <w:sz w:val="22"/>
          <w:szCs w:val="22"/>
        </w:rPr>
        <w:t>ke koordinaci, přičemž nebude-li objednatelem stanoveno jinak, budou se pravidelné koordinační on-line porady konat každý týden v pondělí od 9.00 hodin do 10.00 hodin.</w:t>
      </w:r>
      <w:r>
        <w:rPr>
          <w:rFonts w:ascii="Tahoma" w:hAnsi="Tahoma" w:cs="Tahoma"/>
          <w:sz w:val="22"/>
          <w:szCs w:val="22"/>
        </w:rPr>
        <w:t xml:space="preserve"> </w:t>
      </w:r>
      <w:r w:rsidRPr="00C906E4">
        <w:rPr>
          <w:rFonts w:ascii="Tahoma" w:hAnsi="Tahoma" w:cs="Tahoma"/>
          <w:sz w:val="22"/>
          <w:szCs w:val="22"/>
        </w:rPr>
        <w:t xml:space="preserve">Na závěrečném setkání budou prezentovány výstupy a doporučené projekty pro každý kraj, na nichž by se měla zahájit poradenská činnost, včetně zdůvodnění. </w:t>
      </w:r>
    </w:p>
    <w:p w14:paraId="53D4CDFF" w14:textId="75910658" w:rsidR="00945A47" w:rsidRPr="00945A47" w:rsidRDefault="00C906E4" w:rsidP="00945A47">
      <w:pPr>
        <w:pStyle w:val="Odstavecseseznamem"/>
        <w:numPr>
          <w:ilvl w:val="0"/>
          <w:numId w:val="12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945A47">
        <w:rPr>
          <w:rFonts w:ascii="Tahoma" w:hAnsi="Tahoma" w:cs="Tahoma"/>
          <w:sz w:val="22"/>
          <w:szCs w:val="22"/>
        </w:rPr>
        <w:t>Zhotovitel dále bere na vědomí, že v průběhu realizace díla</w:t>
      </w:r>
      <w:r w:rsidR="00945A47" w:rsidRPr="00945A47">
        <w:rPr>
          <w:rFonts w:ascii="Tahoma" w:hAnsi="Tahoma" w:cs="Tahoma"/>
          <w:sz w:val="22"/>
          <w:szCs w:val="22"/>
        </w:rPr>
        <w:t xml:space="preserve"> m</w:t>
      </w:r>
      <w:r w:rsidR="000D1012">
        <w:rPr>
          <w:rFonts w:ascii="Tahoma" w:hAnsi="Tahoma" w:cs="Tahoma"/>
          <w:sz w:val="22"/>
          <w:szCs w:val="22"/>
        </w:rPr>
        <w:t>ohou</w:t>
      </w:r>
      <w:r w:rsidR="00945A47" w:rsidRPr="00945A47">
        <w:rPr>
          <w:rFonts w:ascii="Tahoma" w:hAnsi="Tahoma" w:cs="Tahoma"/>
          <w:sz w:val="22"/>
          <w:szCs w:val="22"/>
        </w:rPr>
        <w:t xml:space="preserve"> být osoby zhotovitele doprovázeny na setkáních v obcích pracovníky objednatele, popř. </w:t>
      </w:r>
      <w:r w:rsidR="00945A47" w:rsidRPr="00945A47">
        <w:rPr>
          <w:rFonts w:ascii="Tahoma" w:hAnsi="Tahoma" w:cs="Tahoma"/>
          <w:iCs/>
          <w:sz w:val="22"/>
          <w:szCs w:val="22"/>
        </w:rPr>
        <w:t>objednatele</w:t>
      </w:r>
      <w:r w:rsidR="00945A47">
        <w:rPr>
          <w:rFonts w:ascii="Tahoma" w:hAnsi="Tahoma" w:cs="Tahoma"/>
          <w:iCs/>
          <w:sz w:val="22"/>
          <w:szCs w:val="22"/>
        </w:rPr>
        <w:t>m</w:t>
      </w:r>
      <w:r w:rsidR="00945A47" w:rsidRPr="00945A47">
        <w:rPr>
          <w:rFonts w:ascii="Tahoma" w:hAnsi="Tahoma" w:cs="Tahoma"/>
          <w:iCs/>
          <w:sz w:val="22"/>
          <w:szCs w:val="22"/>
        </w:rPr>
        <w:t xml:space="preserve"> </w:t>
      </w:r>
      <w:r w:rsidRPr="00945A47">
        <w:rPr>
          <w:rFonts w:ascii="Tahoma" w:hAnsi="Tahoma" w:cs="Tahoma"/>
          <w:iCs/>
          <w:sz w:val="22"/>
          <w:szCs w:val="22"/>
        </w:rPr>
        <w:t>určený</w:t>
      </w:r>
      <w:r w:rsidR="00A330ED">
        <w:rPr>
          <w:rFonts w:ascii="Tahoma" w:hAnsi="Tahoma" w:cs="Tahoma"/>
          <w:iCs/>
          <w:sz w:val="22"/>
          <w:szCs w:val="22"/>
        </w:rPr>
        <w:t>m</w:t>
      </w:r>
      <w:r w:rsidRPr="00945A47">
        <w:rPr>
          <w:rFonts w:ascii="Tahoma" w:hAnsi="Tahoma" w:cs="Tahoma"/>
          <w:iCs/>
          <w:sz w:val="22"/>
          <w:szCs w:val="22"/>
        </w:rPr>
        <w:t xml:space="preserve"> </w:t>
      </w:r>
      <w:r w:rsidRPr="00945A47">
        <w:rPr>
          <w:rFonts w:ascii="Tahoma" w:hAnsi="Tahoma" w:cs="Tahoma"/>
          <w:iCs/>
          <w:sz w:val="22"/>
          <w:szCs w:val="22"/>
        </w:rPr>
        <w:lastRenderedPageBreak/>
        <w:t>pracovník</w:t>
      </w:r>
      <w:r w:rsidR="00A330ED">
        <w:rPr>
          <w:rFonts w:ascii="Tahoma" w:hAnsi="Tahoma" w:cs="Tahoma"/>
          <w:iCs/>
          <w:sz w:val="22"/>
          <w:szCs w:val="22"/>
        </w:rPr>
        <w:t>em</w:t>
      </w:r>
      <w:r w:rsidRPr="00945A47">
        <w:rPr>
          <w:rFonts w:ascii="Tahoma" w:hAnsi="Tahoma" w:cs="Tahoma"/>
          <w:iCs/>
          <w:sz w:val="22"/>
          <w:szCs w:val="22"/>
        </w:rPr>
        <w:t xml:space="preserve"> z projektu Evropské investiční banky, která v ČR v totožném období má zájem realizovat obdobné šetření a</w:t>
      </w:r>
      <w:r w:rsidR="008D34DE">
        <w:rPr>
          <w:rFonts w:ascii="Tahoma" w:hAnsi="Tahoma" w:cs="Tahoma"/>
          <w:iCs/>
          <w:sz w:val="22"/>
          <w:szCs w:val="22"/>
        </w:rPr>
        <w:t> </w:t>
      </w:r>
      <w:r w:rsidRPr="00945A47">
        <w:rPr>
          <w:rFonts w:ascii="Tahoma" w:hAnsi="Tahoma" w:cs="Tahoma"/>
          <w:iCs/>
          <w:sz w:val="22"/>
          <w:szCs w:val="22"/>
        </w:rPr>
        <w:t>je</w:t>
      </w:r>
      <w:r w:rsidR="008D34DE">
        <w:rPr>
          <w:rFonts w:ascii="Tahoma" w:hAnsi="Tahoma" w:cs="Tahoma"/>
          <w:iCs/>
          <w:sz w:val="22"/>
          <w:szCs w:val="22"/>
        </w:rPr>
        <w:t> </w:t>
      </w:r>
      <w:r w:rsidRPr="00945A47">
        <w:rPr>
          <w:rFonts w:ascii="Tahoma" w:hAnsi="Tahoma" w:cs="Tahoma"/>
          <w:iCs/>
          <w:sz w:val="22"/>
          <w:szCs w:val="22"/>
        </w:rPr>
        <w:t xml:space="preserve">vhodné, aby tato šetření byla koordinována, resp. sjednocena. Z tohoto faktu nebude pro </w:t>
      </w:r>
      <w:r w:rsidR="00945A47">
        <w:rPr>
          <w:rFonts w:ascii="Tahoma" w:hAnsi="Tahoma" w:cs="Tahoma"/>
          <w:iCs/>
          <w:sz w:val="22"/>
          <w:szCs w:val="22"/>
        </w:rPr>
        <w:t>osoby zhotovitele v</w:t>
      </w:r>
      <w:r w:rsidRPr="00945A47">
        <w:rPr>
          <w:rFonts w:ascii="Tahoma" w:hAnsi="Tahoma" w:cs="Tahoma"/>
          <w:iCs/>
          <w:sz w:val="22"/>
          <w:szCs w:val="22"/>
        </w:rPr>
        <w:t xml:space="preserve">yžadována činnost nad rámec uvedeného v zadání. Bližší specifikace provázání uvedeného zjišťování jsou v jednání a budou </w:t>
      </w:r>
      <w:r w:rsidR="00945A47">
        <w:rPr>
          <w:rFonts w:ascii="Tahoma" w:hAnsi="Tahoma" w:cs="Tahoma"/>
          <w:iCs/>
          <w:sz w:val="22"/>
          <w:szCs w:val="22"/>
        </w:rPr>
        <w:t xml:space="preserve">zhotoviteli </w:t>
      </w:r>
      <w:r w:rsidRPr="00945A47">
        <w:rPr>
          <w:rFonts w:ascii="Tahoma" w:hAnsi="Tahoma" w:cs="Tahoma"/>
          <w:iCs/>
          <w:sz w:val="22"/>
          <w:szCs w:val="22"/>
        </w:rPr>
        <w:t>vyjasněna před podpisem smlouvy.</w:t>
      </w:r>
    </w:p>
    <w:p w14:paraId="25EFA49A" w14:textId="2DB5CB3C" w:rsidR="00293CF9" w:rsidRPr="00945A47" w:rsidRDefault="00293CF9" w:rsidP="00945A47">
      <w:pPr>
        <w:pStyle w:val="Odstavecseseznamem"/>
        <w:numPr>
          <w:ilvl w:val="0"/>
          <w:numId w:val="12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945A47">
        <w:rPr>
          <w:rFonts w:ascii="Tahoma" w:hAnsi="Tahoma" w:cs="Tahoma"/>
          <w:sz w:val="22"/>
          <w:szCs w:val="22"/>
        </w:rPr>
        <w:t>Objednatel je oprávněn dílo v průběhu jeho provádění kontrolovat prostřednictvím osob</w:t>
      </w:r>
      <w:r w:rsidR="003F7493" w:rsidRPr="00945A47">
        <w:rPr>
          <w:rFonts w:ascii="Tahoma" w:hAnsi="Tahoma" w:cs="Tahoma"/>
          <w:sz w:val="22"/>
          <w:szCs w:val="22"/>
        </w:rPr>
        <w:t xml:space="preserve"> specifikovaných v článku </w:t>
      </w:r>
      <w:r w:rsidR="00356AE7" w:rsidRPr="00945A47">
        <w:rPr>
          <w:rFonts w:ascii="Tahoma" w:hAnsi="Tahoma" w:cs="Tahoma"/>
          <w:sz w:val="22"/>
          <w:szCs w:val="22"/>
        </w:rPr>
        <w:t>VII</w:t>
      </w:r>
      <w:r w:rsidR="003F7493" w:rsidRPr="00945A47">
        <w:rPr>
          <w:rFonts w:ascii="Tahoma" w:hAnsi="Tahoma" w:cs="Tahoma"/>
          <w:sz w:val="22"/>
          <w:szCs w:val="22"/>
        </w:rPr>
        <w:t xml:space="preserve"> smlouvy</w:t>
      </w:r>
      <w:r w:rsidRPr="00945A47">
        <w:rPr>
          <w:rFonts w:ascii="Tahoma" w:hAnsi="Tahoma" w:cs="Tahoma"/>
          <w:sz w:val="22"/>
          <w:szCs w:val="22"/>
        </w:rPr>
        <w:t>,</w:t>
      </w:r>
      <w:r w:rsidR="003F7493" w:rsidRPr="00945A47">
        <w:rPr>
          <w:rFonts w:ascii="Tahoma" w:hAnsi="Tahoma" w:cs="Tahoma"/>
          <w:sz w:val="22"/>
          <w:szCs w:val="22"/>
        </w:rPr>
        <w:t xml:space="preserve"> nebo jiných osob k tomu statutárním orgánem objednatele zmocněných. Zji</w:t>
      </w:r>
      <w:r w:rsidRPr="00945A47">
        <w:rPr>
          <w:rFonts w:ascii="Tahoma" w:hAnsi="Tahoma" w:cs="Tahoma"/>
          <w:sz w:val="22"/>
          <w:szCs w:val="22"/>
        </w:rPr>
        <w:t>stí-li objednatel, že zhotovitel porušuje svou povinnost, je oprávněn požadovat, aby zhotovitel zajistil nápravu a prováděl dílo řádným způsobem. Neučiní-li tak zhotovitel ani v přiměřené době, může objednatel od smlouvy odstoupit, vedl-li by postup zhotovitele nepochybně k</w:t>
      </w:r>
      <w:r w:rsidR="008D34DE">
        <w:rPr>
          <w:rFonts w:ascii="Tahoma" w:hAnsi="Tahoma" w:cs="Tahoma"/>
          <w:sz w:val="22"/>
          <w:szCs w:val="22"/>
        </w:rPr>
        <w:t> </w:t>
      </w:r>
      <w:r w:rsidRPr="00945A47">
        <w:rPr>
          <w:rFonts w:ascii="Tahoma" w:hAnsi="Tahoma" w:cs="Tahoma"/>
          <w:sz w:val="22"/>
          <w:szCs w:val="22"/>
        </w:rPr>
        <w:t>podstatnému porušení smlouvy.</w:t>
      </w:r>
    </w:p>
    <w:p w14:paraId="758A702C" w14:textId="2D139226" w:rsidR="00293CF9" w:rsidRDefault="00293CF9" w:rsidP="00C16CA2">
      <w:pPr>
        <w:pStyle w:val="Odstavecseseznamem"/>
        <w:numPr>
          <w:ilvl w:val="0"/>
          <w:numId w:val="12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3F7493">
        <w:rPr>
          <w:rFonts w:ascii="Tahoma" w:hAnsi="Tahoma" w:cs="Tahoma"/>
          <w:sz w:val="22"/>
          <w:szCs w:val="22"/>
        </w:rPr>
        <w:t>Smluvní strany se dohodly, že zhotovitel je povinen utajit veškeré neveřejné informace, které se dověděl v rámci uzavírání a plnění z</w:t>
      </w:r>
      <w:r w:rsidR="00846871">
        <w:rPr>
          <w:rFonts w:ascii="Tahoma" w:hAnsi="Tahoma" w:cs="Tahoma"/>
          <w:sz w:val="22"/>
          <w:szCs w:val="22"/>
        </w:rPr>
        <w:t xml:space="preserve">e </w:t>
      </w:r>
      <w:r w:rsidRPr="003F7493">
        <w:rPr>
          <w:rFonts w:ascii="Tahoma" w:hAnsi="Tahoma" w:cs="Tahoma"/>
          <w:sz w:val="22"/>
          <w:szCs w:val="22"/>
        </w:rPr>
        <w:t>smlouvy, bez ohledu na formu této informace či způsobu jejího získání. Smluvní strany se zavazují, že pokud v rámci vzájemné spolupráce přijdou do styku s osobními/citlivými údaji ve smyslu nařízení EU o ochraně osobních údajů, učiní veškerá opatření k tomu, aby nedošlo k neoprávněnému nebo nahodilému přístupu k těmto údajům, k jejich změně, zničení či ztrátě, neoprávněným přenosům, k jinému neoprávněnému zpracování, jakož i k jejich jinému zneužití. Závazek mlčenlivosti plynoucí z</w:t>
      </w:r>
      <w:r w:rsidR="00846871">
        <w:rPr>
          <w:rFonts w:ascii="Tahoma" w:hAnsi="Tahoma" w:cs="Tahoma"/>
          <w:sz w:val="22"/>
          <w:szCs w:val="22"/>
        </w:rPr>
        <w:t xml:space="preserve">e </w:t>
      </w:r>
      <w:r w:rsidRPr="003F7493">
        <w:rPr>
          <w:rFonts w:ascii="Tahoma" w:hAnsi="Tahoma" w:cs="Tahoma"/>
          <w:sz w:val="22"/>
          <w:szCs w:val="22"/>
        </w:rPr>
        <w:t>smlouvy není časově omezen. Povinnost zachovávat mlčenlivost o neveřejných informacích získaných v rámci spolupráce s druhou smluvní stranou trvá i</w:t>
      </w:r>
      <w:r w:rsidR="008D34DE">
        <w:rPr>
          <w:rFonts w:ascii="Tahoma" w:hAnsi="Tahoma" w:cs="Tahoma"/>
          <w:sz w:val="22"/>
          <w:szCs w:val="22"/>
        </w:rPr>
        <w:t> </w:t>
      </w:r>
      <w:r w:rsidRPr="003F7493">
        <w:rPr>
          <w:rFonts w:ascii="Tahoma" w:hAnsi="Tahoma" w:cs="Tahoma"/>
          <w:sz w:val="22"/>
          <w:szCs w:val="22"/>
        </w:rPr>
        <w:t>po ukončení spolupráce na základě smlouvy. Povinnost mlčenlivosti se obdobně vztahuje i na zaměstnance zhotovitele.</w:t>
      </w:r>
    </w:p>
    <w:p w14:paraId="5AFE4C15" w14:textId="77777777" w:rsidR="001778A8" w:rsidRDefault="00293CF9" w:rsidP="003F7493">
      <w:pPr>
        <w:pStyle w:val="Odstavecseseznamem"/>
        <w:numPr>
          <w:ilvl w:val="0"/>
          <w:numId w:val="12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3F7493">
        <w:rPr>
          <w:rFonts w:ascii="Tahoma" w:hAnsi="Tahoma" w:cs="Tahoma"/>
          <w:sz w:val="22"/>
          <w:szCs w:val="22"/>
        </w:rPr>
        <w:t>Každá smluvní strana je oprávněna od smlouvy odstoupit, pokud druhá smluvní strana poruší smlouvu podstatným způsobem. Odstoupení se činí písemným oznámením o odstoupení doručeným druhé smluvní straně.</w:t>
      </w:r>
      <w:r w:rsidR="003F7493">
        <w:rPr>
          <w:rFonts w:ascii="Tahoma" w:hAnsi="Tahoma" w:cs="Tahoma"/>
          <w:sz w:val="22"/>
          <w:szCs w:val="22"/>
        </w:rPr>
        <w:t xml:space="preserve"> </w:t>
      </w:r>
      <w:r w:rsidRPr="003F7493">
        <w:rPr>
          <w:rFonts w:ascii="Tahoma" w:hAnsi="Tahoma" w:cs="Tahoma"/>
          <w:sz w:val="22"/>
          <w:szCs w:val="22"/>
        </w:rPr>
        <w:t>Za podstatné porušení smlouvy se považuje ze strany zhotovitele případ, kdy</w:t>
      </w:r>
      <w:r w:rsidR="003F7493">
        <w:rPr>
          <w:rFonts w:ascii="Tahoma" w:hAnsi="Tahoma" w:cs="Tahoma"/>
          <w:sz w:val="22"/>
          <w:szCs w:val="22"/>
        </w:rPr>
        <w:t xml:space="preserve"> </w:t>
      </w:r>
      <w:r w:rsidR="001778A8">
        <w:rPr>
          <w:rFonts w:ascii="Tahoma" w:hAnsi="Tahoma" w:cs="Tahoma"/>
          <w:sz w:val="22"/>
          <w:szCs w:val="22"/>
        </w:rPr>
        <w:t xml:space="preserve">(i) </w:t>
      </w:r>
      <w:r w:rsidRPr="003F7493">
        <w:rPr>
          <w:rFonts w:ascii="Tahoma" w:hAnsi="Tahoma" w:cs="Tahoma"/>
          <w:sz w:val="22"/>
          <w:szCs w:val="22"/>
        </w:rPr>
        <w:t>zhotovitel nesplnil lhůt</w:t>
      </w:r>
      <w:r w:rsidR="003F7493">
        <w:rPr>
          <w:rFonts w:ascii="Tahoma" w:hAnsi="Tahoma" w:cs="Tahoma"/>
          <w:sz w:val="22"/>
          <w:szCs w:val="22"/>
        </w:rPr>
        <w:t>u pro p</w:t>
      </w:r>
      <w:r w:rsidRPr="003F7493">
        <w:rPr>
          <w:rFonts w:ascii="Tahoma" w:hAnsi="Tahoma" w:cs="Tahoma"/>
          <w:sz w:val="22"/>
          <w:szCs w:val="22"/>
        </w:rPr>
        <w:t xml:space="preserve">ředání </w:t>
      </w:r>
      <w:r w:rsidR="00356AE7">
        <w:rPr>
          <w:rFonts w:ascii="Tahoma" w:hAnsi="Tahoma" w:cs="Tahoma"/>
          <w:sz w:val="22"/>
          <w:szCs w:val="22"/>
        </w:rPr>
        <w:t xml:space="preserve">bezvadného </w:t>
      </w:r>
      <w:r w:rsidRPr="003F7493">
        <w:rPr>
          <w:rFonts w:ascii="Tahoma" w:hAnsi="Tahoma" w:cs="Tahoma"/>
          <w:sz w:val="22"/>
          <w:szCs w:val="22"/>
        </w:rPr>
        <w:t>díla dle č</w:t>
      </w:r>
      <w:r w:rsidR="003F7493">
        <w:rPr>
          <w:rFonts w:ascii="Tahoma" w:hAnsi="Tahoma" w:cs="Tahoma"/>
          <w:sz w:val="22"/>
          <w:szCs w:val="22"/>
        </w:rPr>
        <w:t xml:space="preserve">lánku IV odst. 1) </w:t>
      </w:r>
      <w:r w:rsidR="001778A8">
        <w:rPr>
          <w:rFonts w:ascii="Tahoma" w:hAnsi="Tahoma" w:cs="Tahoma"/>
          <w:sz w:val="22"/>
          <w:szCs w:val="22"/>
        </w:rPr>
        <w:t>smlouvy a (</w:t>
      </w:r>
      <w:proofErr w:type="spellStart"/>
      <w:r w:rsidR="001778A8">
        <w:rPr>
          <w:rFonts w:ascii="Tahoma" w:hAnsi="Tahoma" w:cs="Tahoma"/>
          <w:sz w:val="22"/>
          <w:szCs w:val="22"/>
        </w:rPr>
        <w:t>ii</w:t>
      </w:r>
      <w:proofErr w:type="spellEnd"/>
      <w:r w:rsidR="001778A8">
        <w:rPr>
          <w:rFonts w:ascii="Tahoma" w:hAnsi="Tahoma" w:cs="Tahoma"/>
          <w:sz w:val="22"/>
          <w:szCs w:val="22"/>
        </w:rPr>
        <w:t>) zhotovitel neodstranil vady neakceptovaného díla ve lhůtě sjednané v článku IV odst. 7)</w:t>
      </w:r>
      <w:r w:rsidR="00846871">
        <w:rPr>
          <w:rFonts w:ascii="Tahoma" w:hAnsi="Tahoma" w:cs="Tahoma"/>
          <w:sz w:val="22"/>
          <w:szCs w:val="22"/>
        </w:rPr>
        <w:t xml:space="preserve"> </w:t>
      </w:r>
      <w:r w:rsidR="001778A8">
        <w:rPr>
          <w:rFonts w:ascii="Tahoma" w:hAnsi="Tahoma" w:cs="Tahoma"/>
          <w:sz w:val="22"/>
          <w:szCs w:val="22"/>
        </w:rPr>
        <w:t>smlouvy.</w:t>
      </w:r>
    </w:p>
    <w:p w14:paraId="68B9A475" w14:textId="75ABD81F" w:rsidR="00293CF9" w:rsidRDefault="00293CF9" w:rsidP="001778A8">
      <w:pPr>
        <w:pStyle w:val="Odstavecseseznamem"/>
        <w:numPr>
          <w:ilvl w:val="0"/>
          <w:numId w:val="12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1778A8">
        <w:rPr>
          <w:rFonts w:ascii="Tahoma" w:hAnsi="Tahoma" w:cs="Tahoma"/>
          <w:sz w:val="22"/>
          <w:szCs w:val="22"/>
        </w:rPr>
        <w:t>Odstoupením od smlouvy zanikají v rozsahu jeho účinků práva a povinnosti obou smluvních stran z</w:t>
      </w:r>
      <w:r w:rsidR="00846871">
        <w:rPr>
          <w:rFonts w:ascii="Tahoma" w:hAnsi="Tahoma" w:cs="Tahoma"/>
          <w:sz w:val="22"/>
          <w:szCs w:val="22"/>
        </w:rPr>
        <w:t>e</w:t>
      </w:r>
      <w:r w:rsidR="008D34DE">
        <w:rPr>
          <w:rFonts w:ascii="Tahoma" w:hAnsi="Tahoma" w:cs="Tahoma"/>
          <w:sz w:val="22"/>
          <w:szCs w:val="22"/>
        </w:rPr>
        <w:t> </w:t>
      </w:r>
      <w:r w:rsidRPr="001778A8">
        <w:rPr>
          <w:rFonts w:ascii="Tahoma" w:hAnsi="Tahoma" w:cs="Tahoma"/>
          <w:sz w:val="22"/>
          <w:szCs w:val="22"/>
        </w:rPr>
        <w:t>smlouvy, smlouva se tím od počátku ruší a smluvní strany jsou povinny vrátit si vzájemně veškerá již poskytnutá plnění a vzájemně se vypořádat podle zásad o bezdůvodném obohacení.</w:t>
      </w:r>
    </w:p>
    <w:p w14:paraId="34E70CBF" w14:textId="77777777" w:rsidR="00293CF9" w:rsidRDefault="00293CF9" w:rsidP="001778A8">
      <w:pPr>
        <w:pStyle w:val="Odstavecseseznamem"/>
        <w:numPr>
          <w:ilvl w:val="0"/>
          <w:numId w:val="12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1778A8">
        <w:rPr>
          <w:rFonts w:ascii="Tahoma" w:hAnsi="Tahoma" w:cs="Tahoma"/>
          <w:sz w:val="22"/>
          <w:szCs w:val="22"/>
        </w:rPr>
        <w:t>Odstoupení od smlouvy se nedotýká práva na zaplacení smluvní pokuty nebo úroku z prodlení, pokud již dospěl, práva na náhradu škody vzniklé z porušení smluvní povinnosti ani ujednání, které má vzhledem ke své povaze zavazovat strany i po odstoupení od smlouvy.</w:t>
      </w:r>
    </w:p>
    <w:p w14:paraId="1EE0D8F9" w14:textId="77777777" w:rsidR="00293CF9" w:rsidRPr="001778A8" w:rsidRDefault="00293CF9" w:rsidP="001778A8">
      <w:pPr>
        <w:pStyle w:val="Odstavecseseznamem"/>
        <w:numPr>
          <w:ilvl w:val="0"/>
          <w:numId w:val="12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1778A8">
        <w:rPr>
          <w:rFonts w:ascii="Tahoma" w:hAnsi="Tahoma" w:cs="Tahoma"/>
          <w:sz w:val="22"/>
          <w:szCs w:val="22"/>
        </w:rPr>
        <w:t>Smluvní strany se dohodly, že odstoupení objednatele od smlouvy je účinné dnem jeho doručení zhotoviteli, nejpozději však uplynutím desátého kalendářního dne po jeho odeslání na adresu sídla zhotovitele uvedenou v záhlaví smlouvy.</w:t>
      </w:r>
    </w:p>
    <w:p w14:paraId="32F09D47" w14:textId="77777777" w:rsidR="00293CF9" w:rsidRPr="00826853" w:rsidRDefault="00293CF9" w:rsidP="00293CF9">
      <w:pPr>
        <w:pStyle w:val="Odstavecseseznamem"/>
        <w:spacing w:after="120" w:line="240" w:lineRule="auto"/>
        <w:contextualSpacing/>
        <w:rPr>
          <w:rFonts w:ascii="Tahoma" w:hAnsi="Tahoma" w:cs="Tahoma"/>
          <w:sz w:val="22"/>
          <w:szCs w:val="22"/>
        </w:rPr>
      </w:pPr>
    </w:p>
    <w:p w14:paraId="53CE77F2" w14:textId="77777777" w:rsidR="00293CF9" w:rsidRPr="00826853" w:rsidRDefault="00293CF9" w:rsidP="00293CF9">
      <w:pPr>
        <w:pStyle w:val="Nadpis1"/>
        <w:spacing w:before="0" w:after="120" w:line="240" w:lineRule="auto"/>
        <w:contextualSpacing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z w:val="22"/>
          <w:szCs w:val="22"/>
        </w:rPr>
        <w:t xml:space="preserve">Článek </w:t>
      </w:r>
      <w:r w:rsidR="00AB0FF9">
        <w:rPr>
          <w:rFonts w:ascii="Tahoma" w:hAnsi="Tahoma" w:cs="Tahoma"/>
          <w:sz w:val="22"/>
          <w:szCs w:val="22"/>
        </w:rPr>
        <w:t>VI</w:t>
      </w:r>
    </w:p>
    <w:p w14:paraId="32DC5FDF" w14:textId="77777777" w:rsidR="00293CF9" w:rsidRPr="00826853" w:rsidRDefault="00293CF9" w:rsidP="00293CF9">
      <w:pPr>
        <w:pStyle w:val="Nadpis1"/>
        <w:spacing w:before="0" w:after="120" w:line="240" w:lineRule="auto"/>
        <w:contextualSpacing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z w:val="22"/>
          <w:szCs w:val="22"/>
        </w:rPr>
        <w:t>Smluvní pokuty</w:t>
      </w:r>
    </w:p>
    <w:p w14:paraId="4B56C980" w14:textId="55D30F81" w:rsidR="00293CF9" w:rsidRDefault="00293CF9" w:rsidP="009765C4">
      <w:pPr>
        <w:pStyle w:val="Odstavecseseznamem"/>
        <w:numPr>
          <w:ilvl w:val="0"/>
          <w:numId w:val="13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z w:val="22"/>
          <w:szCs w:val="22"/>
        </w:rPr>
        <w:t>V případě, že zhotovitel bude v prodlení s termínem dokončení díla</w:t>
      </w:r>
      <w:r w:rsidR="009765C4">
        <w:rPr>
          <w:rFonts w:ascii="Tahoma" w:hAnsi="Tahoma" w:cs="Tahoma"/>
          <w:sz w:val="22"/>
          <w:szCs w:val="22"/>
        </w:rPr>
        <w:t xml:space="preserve"> sjednaným v článku IV odst. 1)</w:t>
      </w:r>
      <w:r w:rsidR="00846871">
        <w:rPr>
          <w:rFonts w:ascii="Tahoma" w:hAnsi="Tahoma" w:cs="Tahoma"/>
          <w:sz w:val="22"/>
          <w:szCs w:val="22"/>
        </w:rPr>
        <w:t xml:space="preserve"> </w:t>
      </w:r>
      <w:r w:rsidR="009765C4">
        <w:rPr>
          <w:rFonts w:ascii="Tahoma" w:hAnsi="Tahoma" w:cs="Tahoma"/>
          <w:sz w:val="22"/>
          <w:szCs w:val="22"/>
        </w:rPr>
        <w:t xml:space="preserve">smlouvy, je objednatel oprávněn nárokovat úhradu smluvní pokuty ve výši </w:t>
      </w:r>
      <w:proofErr w:type="gramStart"/>
      <w:r w:rsidR="009765C4">
        <w:rPr>
          <w:rFonts w:ascii="Tahoma" w:hAnsi="Tahoma" w:cs="Tahoma"/>
          <w:sz w:val="22"/>
          <w:szCs w:val="22"/>
        </w:rPr>
        <w:t>0,5%</w:t>
      </w:r>
      <w:proofErr w:type="gramEnd"/>
      <w:r w:rsidR="009765C4">
        <w:rPr>
          <w:rFonts w:ascii="Tahoma" w:hAnsi="Tahoma" w:cs="Tahoma"/>
          <w:sz w:val="22"/>
          <w:szCs w:val="22"/>
        </w:rPr>
        <w:t xml:space="preserve"> </w:t>
      </w:r>
      <w:r w:rsidRPr="00826853">
        <w:rPr>
          <w:rFonts w:ascii="Tahoma" w:hAnsi="Tahoma" w:cs="Tahoma"/>
          <w:sz w:val="22"/>
          <w:szCs w:val="22"/>
        </w:rPr>
        <w:t>z</w:t>
      </w:r>
      <w:r w:rsidR="009765C4">
        <w:rPr>
          <w:rFonts w:ascii="Tahoma" w:hAnsi="Tahoma" w:cs="Tahoma"/>
          <w:sz w:val="22"/>
          <w:szCs w:val="22"/>
        </w:rPr>
        <w:t xml:space="preserve"> celkové </w:t>
      </w:r>
      <w:r w:rsidRPr="00826853">
        <w:rPr>
          <w:rFonts w:ascii="Tahoma" w:hAnsi="Tahoma" w:cs="Tahoma"/>
          <w:sz w:val="22"/>
          <w:szCs w:val="22"/>
        </w:rPr>
        <w:t>ceny díla</w:t>
      </w:r>
      <w:r w:rsidR="009765C4">
        <w:rPr>
          <w:rFonts w:ascii="Tahoma" w:hAnsi="Tahoma" w:cs="Tahoma"/>
          <w:sz w:val="22"/>
          <w:szCs w:val="22"/>
        </w:rPr>
        <w:t xml:space="preserve"> sjednané v článku II odst. 1) smlouvy, a to </w:t>
      </w:r>
      <w:r w:rsidRPr="00826853">
        <w:rPr>
          <w:rFonts w:ascii="Tahoma" w:hAnsi="Tahoma" w:cs="Tahoma"/>
          <w:sz w:val="22"/>
          <w:szCs w:val="22"/>
        </w:rPr>
        <w:t xml:space="preserve">za každý </w:t>
      </w:r>
      <w:r w:rsidR="009765C4">
        <w:rPr>
          <w:rFonts w:ascii="Tahoma" w:hAnsi="Tahoma" w:cs="Tahoma"/>
          <w:sz w:val="22"/>
          <w:szCs w:val="22"/>
        </w:rPr>
        <w:t xml:space="preserve">i jen </w:t>
      </w:r>
      <w:r w:rsidRPr="00826853">
        <w:rPr>
          <w:rFonts w:ascii="Tahoma" w:hAnsi="Tahoma" w:cs="Tahoma"/>
          <w:sz w:val="22"/>
          <w:szCs w:val="22"/>
        </w:rPr>
        <w:t>započatý den prodlení.</w:t>
      </w:r>
    </w:p>
    <w:p w14:paraId="5B7D0505" w14:textId="77777777" w:rsidR="009765C4" w:rsidRDefault="00293CF9" w:rsidP="009765C4">
      <w:pPr>
        <w:pStyle w:val="Odstavecseseznamem"/>
        <w:numPr>
          <w:ilvl w:val="0"/>
          <w:numId w:val="13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9765C4">
        <w:rPr>
          <w:rFonts w:ascii="Tahoma" w:hAnsi="Tahoma" w:cs="Tahoma"/>
          <w:sz w:val="22"/>
          <w:szCs w:val="22"/>
        </w:rPr>
        <w:t xml:space="preserve">V případě, že objednatel bude v prodlení se zaplacením faktury zhotovitele, je zhotovitel oprávněn požadovat </w:t>
      </w:r>
      <w:r w:rsidR="009765C4">
        <w:rPr>
          <w:rFonts w:ascii="Tahoma" w:hAnsi="Tahoma" w:cs="Tahoma"/>
          <w:sz w:val="22"/>
          <w:szCs w:val="22"/>
        </w:rPr>
        <w:t xml:space="preserve">zákonný </w:t>
      </w:r>
      <w:r w:rsidRPr="009765C4">
        <w:rPr>
          <w:rFonts w:ascii="Tahoma" w:hAnsi="Tahoma" w:cs="Tahoma"/>
          <w:sz w:val="22"/>
          <w:szCs w:val="22"/>
        </w:rPr>
        <w:t>úrok z</w:t>
      </w:r>
      <w:r w:rsidR="009765C4">
        <w:rPr>
          <w:rFonts w:ascii="Tahoma" w:hAnsi="Tahoma" w:cs="Tahoma"/>
          <w:sz w:val="22"/>
          <w:szCs w:val="22"/>
        </w:rPr>
        <w:t> </w:t>
      </w:r>
      <w:r w:rsidRPr="009765C4">
        <w:rPr>
          <w:rFonts w:ascii="Tahoma" w:hAnsi="Tahoma" w:cs="Tahoma"/>
          <w:sz w:val="22"/>
          <w:szCs w:val="22"/>
        </w:rPr>
        <w:t>prodlení</w:t>
      </w:r>
      <w:r w:rsidR="009765C4">
        <w:rPr>
          <w:rFonts w:ascii="Tahoma" w:hAnsi="Tahoma" w:cs="Tahoma"/>
          <w:sz w:val="22"/>
          <w:szCs w:val="22"/>
        </w:rPr>
        <w:t>.</w:t>
      </w:r>
    </w:p>
    <w:p w14:paraId="663682A1" w14:textId="7E324916" w:rsidR="00293CF9" w:rsidRDefault="00293CF9" w:rsidP="009765C4">
      <w:pPr>
        <w:pStyle w:val="Odstavecseseznamem"/>
        <w:numPr>
          <w:ilvl w:val="0"/>
          <w:numId w:val="13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9765C4">
        <w:rPr>
          <w:rFonts w:ascii="Tahoma" w:hAnsi="Tahoma" w:cs="Tahoma"/>
          <w:sz w:val="22"/>
          <w:szCs w:val="22"/>
        </w:rPr>
        <w:t>Za porušení povinnosti mlčenlivosti specifikované v</w:t>
      </w:r>
      <w:r w:rsidR="00846871">
        <w:rPr>
          <w:rFonts w:ascii="Tahoma" w:hAnsi="Tahoma" w:cs="Tahoma"/>
          <w:sz w:val="22"/>
          <w:szCs w:val="22"/>
        </w:rPr>
        <w:t xml:space="preserve">e </w:t>
      </w:r>
      <w:r w:rsidRPr="009765C4">
        <w:rPr>
          <w:rFonts w:ascii="Tahoma" w:hAnsi="Tahoma" w:cs="Tahoma"/>
          <w:sz w:val="22"/>
          <w:szCs w:val="22"/>
        </w:rPr>
        <w:t>smlouvě je zhotovitel povinen uhradit objednateli smluvní pokutu ve výši 25</w:t>
      </w:r>
      <w:r w:rsidR="00F55596">
        <w:rPr>
          <w:rFonts w:ascii="Tahoma" w:hAnsi="Tahoma" w:cs="Tahoma"/>
          <w:sz w:val="22"/>
          <w:szCs w:val="22"/>
        </w:rPr>
        <w:t>.</w:t>
      </w:r>
      <w:r w:rsidRPr="009765C4">
        <w:rPr>
          <w:rFonts w:ascii="Tahoma" w:hAnsi="Tahoma" w:cs="Tahoma"/>
          <w:sz w:val="22"/>
          <w:szCs w:val="22"/>
        </w:rPr>
        <w:t>000 Kč, a to za každý jednotlivý případ porušení povinnosti.</w:t>
      </w:r>
    </w:p>
    <w:p w14:paraId="543E5751" w14:textId="77777777" w:rsidR="00293CF9" w:rsidRDefault="00293CF9" w:rsidP="009765C4">
      <w:pPr>
        <w:pStyle w:val="Odstavecseseznamem"/>
        <w:numPr>
          <w:ilvl w:val="0"/>
          <w:numId w:val="13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9765C4">
        <w:rPr>
          <w:rFonts w:ascii="Tahoma" w:hAnsi="Tahoma" w:cs="Tahoma"/>
          <w:sz w:val="22"/>
          <w:szCs w:val="22"/>
        </w:rPr>
        <w:lastRenderedPageBreak/>
        <w:t>Zaplacením smluvní pokuty není dotčeno právo smluvní strany na náhradu škody vzniklé porušením smluvní povinnosti, které se smluvní pokuta týká.</w:t>
      </w:r>
    </w:p>
    <w:p w14:paraId="76A8AFCA" w14:textId="77777777" w:rsidR="00293CF9" w:rsidRDefault="00293CF9" w:rsidP="009765C4">
      <w:pPr>
        <w:pStyle w:val="Odstavecseseznamem"/>
        <w:numPr>
          <w:ilvl w:val="0"/>
          <w:numId w:val="13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9765C4">
        <w:rPr>
          <w:rFonts w:ascii="Tahoma" w:hAnsi="Tahoma" w:cs="Tahoma"/>
          <w:sz w:val="22"/>
          <w:szCs w:val="22"/>
        </w:rPr>
        <w:t>Smluvní pokuta je splatná do 10 dnů poté, co bude písemná výzva jedné strany v tomto směru druhé straně doručena.</w:t>
      </w:r>
    </w:p>
    <w:p w14:paraId="406CD1C4" w14:textId="77777777" w:rsidR="009765C4" w:rsidRDefault="00293CF9" w:rsidP="009765C4">
      <w:pPr>
        <w:pStyle w:val="Odstavecseseznamem"/>
        <w:numPr>
          <w:ilvl w:val="0"/>
          <w:numId w:val="13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9765C4">
        <w:rPr>
          <w:rFonts w:ascii="Tahoma" w:hAnsi="Tahoma" w:cs="Tahoma"/>
          <w:sz w:val="22"/>
          <w:szCs w:val="22"/>
        </w:rPr>
        <w:t>Objednatel je oprávněn smluvní pokutu, na níž mu vznikne nárok, započíst vůči ceně díla.</w:t>
      </w:r>
    </w:p>
    <w:p w14:paraId="29B82FEF" w14:textId="77777777" w:rsidR="00293CF9" w:rsidRPr="009765C4" w:rsidRDefault="00293CF9" w:rsidP="009765C4">
      <w:pPr>
        <w:pStyle w:val="Odstavecseseznamem"/>
        <w:spacing w:after="120" w:line="240" w:lineRule="auto"/>
        <w:ind w:left="425" w:firstLine="0"/>
        <w:rPr>
          <w:rFonts w:ascii="Tahoma" w:hAnsi="Tahoma" w:cs="Tahoma"/>
          <w:sz w:val="22"/>
          <w:szCs w:val="22"/>
        </w:rPr>
      </w:pPr>
      <w:r w:rsidRPr="009765C4">
        <w:rPr>
          <w:rFonts w:ascii="Tahoma" w:hAnsi="Tahoma" w:cs="Tahoma"/>
          <w:sz w:val="22"/>
          <w:szCs w:val="22"/>
        </w:rPr>
        <w:t xml:space="preserve"> </w:t>
      </w:r>
    </w:p>
    <w:p w14:paraId="1A13B499" w14:textId="77777777" w:rsidR="00293CF9" w:rsidRPr="00826853" w:rsidRDefault="00293CF9" w:rsidP="00293CF9">
      <w:pPr>
        <w:pStyle w:val="Nadpis1"/>
        <w:spacing w:before="0" w:after="120" w:line="240" w:lineRule="auto"/>
        <w:contextualSpacing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z w:val="22"/>
          <w:szCs w:val="22"/>
        </w:rPr>
        <w:t xml:space="preserve">Článek </w:t>
      </w:r>
      <w:r w:rsidR="009765C4">
        <w:rPr>
          <w:rFonts w:ascii="Tahoma" w:hAnsi="Tahoma" w:cs="Tahoma"/>
          <w:sz w:val="22"/>
          <w:szCs w:val="22"/>
        </w:rPr>
        <w:t>VII</w:t>
      </w:r>
    </w:p>
    <w:p w14:paraId="01042415" w14:textId="77777777" w:rsidR="00293CF9" w:rsidRPr="00826853" w:rsidRDefault="00293CF9" w:rsidP="00293CF9">
      <w:pPr>
        <w:pStyle w:val="Nadpis1"/>
        <w:spacing w:before="0" w:after="120" w:line="240" w:lineRule="auto"/>
        <w:contextualSpacing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z w:val="22"/>
          <w:szCs w:val="22"/>
        </w:rPr>
        <w:t>Oprávněné osoby</w:t>
      </w:r>
    </w:p>
    <w:p w14:paraId="01F41094" w14:textId="77777777" w:rsidR="0043625D" w:rsidRDefault="00945A47" w:rsidP="00945A47">
      <w:pPr>
        <w:pStyle w:val="Odstavecseseznamem"/>
        <w:numPr>
          <w:ilvl w:val="0"/>
          <w:numId w:val="14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Na základě </w:t>
      </w:r>
      <w:r w:rsidR="00F7730A">
        <w:rPr>
          <w:rFonts w:ascii="Tahoma" w:hAnsi="Tahoma" w:cs="Tahoma"/>
          <w:sz w:val="22"/>
          <w:szCs w:val="22"/>
        </w:rPr>
        <w:t xml:space="preserve">smlouvy jsou oprávněny za </w:t>
      </w:r>
      <w:r w:rsidR="00293CF9" w:rsidRPr="00826853">
        <w:rPr>
          <w:rFonts w:ascii="Tahoma" w:hAnsi="Tahoma" w:cs="Tahoma"/>
          <w:sz w:val="22"/>
          <w:szCs w:val="22"/>
        </w:rPr>
        <w:t xml:space="preserve">objednatele udělovat závazné pokyny zhotoviteli </w:t>
      </w:r>
      <w:r w:rsidR="00293CF9" w:rsidRPr="00F7730A">
        <w:rPr>
          <w:rFonts w:ascii="Tahoma" w:hAnsi="Tahoma" w:cs="Tahoma"/>
          <w:sz w:val="22"/>
          <w:szCs w:val="22"/>
        </w:rPr>
        <w:t>a podepisovat akceptační i předávac</w:t>
      </w:r>
      <w:r w:rsidR="009765C4" w:rsidRPr="00F7730A">
        <w:rPr>
          <w:rFonts w:ascii="Tahoma" w:hAnsi="Tahoma" w:cs="Tahoma"/>
          <w:sz w:val="22"/>
          <w:szCs w:val="22"/>
        </w:rPr>
        <w:t>í</w:t>
      </w:r>
      <w:r w:rsidR="00293CF9" w:rsidRPr="00F7730A">
        <w:rPr>
          <w:rFonts w:ascii="Tahoma" w:hAnsi="Tahoma" w:cs="Tahoma"/>
          <w:sz w:val="22"/>
          <w:szCs w:val="22"/>
        </w:rPr>
        <w:t xml:space="preserve"> protokol</w:t>
      </w:r>
      <w:r w:rsidR="009765C4" w:rsidRPr="00F7730A">
        <w:rPr>
          <w:rFonts w:ascii="Tahoma" w:hAnsi="Tahoma" w:cs="Tahoma"/>
          <w:sz w:val="22"/>
          <w:szCs w:val="22"/>
        </w:rPr>
        <w:t xml:space="preserve"> </w:t>
      </w:r>
      <w:r w:rsidR="00F7730A" w:rsidRPr="00F7730A">
        <w:rPr>
          <w:rFonts w:ascii="Tahoma" w:hAnsi="Tahoma" w:cs="Tahoma"/>
          <w:sz w:val="22"/>
          <w:szCs w:val="22"/>
        </w:rPr>
        <w:t xml:space="preserve">tyto osoby: </w:t>
      </w:r>
    </w:p>
    <w:p w14:paraId="16E8EC95" w14:textId="7BC2DAA9" w:rsidR="00F7730A" w:rsidRDefault="0043625D" w:rsidP="0043625D">
      <w:pPr>
        <w:pStyle w:val="Odstavecseseznamem"/>
        <w:spacing w:after="120" w:line="240" w:lineRule="auto"/>
        <w:ind w:left="425" w:firstLine="0"/>
        <w:rPr>
          <w:rStyle w:val="StylStylNormlnSmlouva11bTunChar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Jméno, e-mail, tel: </w:t>
      </w:r>
      <w:r w:rsidR="00A6560C">
        <w:rPr>
          <w:rStyle w:val="StylStylNormlnSmlouva11bTunChar"/>
          <w:sz w:val="22"/>
          <w:szCs w:val="22"/>
        </w:rPr>
        <w:t xml:space="preserve">Bc., </w:t>
      </w:r>
      <w:proofErr w:type="spellStart"/>
      <w:r w:rsidR="00A6560C">
        <w:rPr>
          <w:rStyle w:val="StylStylNormlnSmlouva11bTunChar"/>
          <w:sz w:val="22"/>
          <w:szCs w:val="22"/>
        </w:rPr>
        <w:t>MSc</w:t>
      </w:r>
      <w:proofErr w:type="spellEnd"/>
      <w:r w:rsidR="00A6560C">
        <w:rPr>
          <w:rStyle w:val="StylStylNormlnSmlouva11bTunChar"/>
          <w:sz w:val="22"/>
          <w:szCs w:val="22"/>
        </w:rPr>
        <w:t xml:space="preserve">. Barbora Raková, </w:t>
      </w:r>
      <w:proofErr w:type="spellStart"/>
      <w:r w:rsidR="008D6521">
        <w:rPr>
          <w:rFonts w:ascii="Tahoma" w:hAnsi="Tahoma" w:cs="Tahoma"/>
          <w:sz w:val="22"/>
          <w:szCs w:val="22"/>
        </w:rPr>
        <w:t>xxxxxxxx</w:t>
      </w:r>
      <w:proofErr w:type="spellEnd"/>
    </w:p>
    <w:p w14:paraId="4B5C42EB" w14:textId="1F85D999" w:rsidR="0043625D" w:rsidRPr="0043625D" w:rsidRDefault="0043625D" w:rsidP="0043625D">
      <w:pPr>
        <w:pStyle w:val="Odstavecseseznamem"/>
        <w:spacing w:after="120" w:line="240" w:lineRule="auto"/>
        <w:ind w:left="425" w:firstLine="0"/>
        <w:rPr>
          <w:rFonts w:ascii="Tahoma" w:hAnsi="Tahoma" w:cs="Tahoma"/>
          <w:color w:val="auto"/>
          <w:sz w:val="22"/>
          <w:szCs w:val="22"/>
        </w:rPr>
      </w:pPr>
      <w:r w:rsidRPr="0043625D">
        <w:rPr>
          <w:rFonts w:ascii="Tahoma" w:hAnsi="Tahoma" w:cs="Tahoma"/>
          <w:color w:val="auto"/>
          <w:sz w:val="22"/>
          <w:szCs w:val="22"/>
        </w:rPr>
        <w:t xml:space="preserve">Jméno, e-mail, tel: </w:t>
      </w:r>
      <w:r w:rsidRPr="0043625D">
        <w:rPr>
          <w:rStyle w:val="StylStylNormlnSmlouva11bTunChar"/>
          <w:color w:val="auto"/>
          <w:sz w:val="22"/>
          <w:szCs w:val="22"/>
        </w:rPr>
        <w:t xml:space="preserve">Ing. arch. Filip </w:t>
      </w:r>
      <w:proofErr w:type="spellStart"/>
      <w:r w:rsidRPr="0043625D">
        <w:rPr>
          <w:rStyle w:val="StylStylNormlnSmlouva11bTunChar"/>
          <w:color w:val="auto"/>
          <w:sz w:val="22"/>
          <w:szCs w:val="22"/>
        </w:rPr>
        <w:t>Endal</w:t>
      </w:r>
      <w:proofErr w:type="spellEnd"/>
      <w:r w:rsidRPr="0043625D">
        <w:rPr>
          <w:rStyle w:val="StylStylNormlnSmlouva11bTunChar"/>
          <w:color w:val="auto"/>
          <w:sz w:val="22"/>
          <w:szCs w:val="22"/>
        </w:rPr>
        <w:t xml:space="preserve">, </w:t>
      </w:r>
      <w:proofErr w:type="spellStart"/>
      <w:r w:rsidR="008D6521">
        <w:t>xxxxxxxxxxx</w:t>
      </w:r>
      <w:proofErr w:type="spellEnd"/>
    </w:p>
    <w:p w14:paraId="780BCCDD" w14:textId="77777777" w:rsidR="0043625D" w:rsidRDefault="00293CF9" w:rsidP="00945A47">
      <w:pPr>
        <w:pStyle w:val="Odstavecseseznamem"/>
        <w:numPr>
          <w:ilvl w:val="0"/>
          <w:numId w:val="14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9765C4">
        <w:rPr>
          <w:rFonts w:ascii="Tahoma" w:hAnsi="Tahoma" w:cs="Tahoma"/>
          <w:sz w:val="22"/>
          <w:szCs w:val="22"/>
        </w:rPr>
        <w:t xml:space="preserve">Jménem zhotovitele jsou oprávněny podepisovat akceptační a předávací protokol </w:t>
      </w:r>
      <w:r w:rsidR="009765C4">
        <w:rPr>
          <w:rFonts w:ascii="Tahoma" w:hAnsi="Tahoma" w:cs="Tahoma"/>
          <w:sz w:val="22"/>
          <w:szCs w:val="22"/>
        </w:rPr>
        <w:t xml:space="preserve">tyto </w:t>
      </w:r>
      <w:r w:rsidRPr="009765C4">
        <w:rPr>
          <w:rFonts w:ascii="Tahoma" w:hAnsi="Tahoma" w:cs="Tahoma"/>
          <w:sz w:val="22"/>
          <w:szCs w:val="22"/>
        </w:rPr>
        <w:t>osob</w:t>
      </w:r>
      <w:r w:rsidR="009765C4">
        <w:rPr>
          <w:rFonts w:ascii="Tahoma" w:hAnsi="Tahoma" w:cs="Tahoma"/>
          <w:sz w:val="22"/>
          <w:szCs w:val="22"/>
        </w:rPr>
        <w:t>y</w:t>
      </w:r>
      <w:r w:rsidRPr="009765C4">
        <w:rPr>
          <w:rFonts w:ascii="Tahoma" w:hAnsi="Tahoma" w:cs="Tahoma"/>
          <w:sz w:val="22"/>
          <w:szCs w:val="22"/>
        </w:rPr>
        <w:t xml:space="preserve">: </w:t>
      </w:r>
    </w:p>
    <w:p w14:paraId="00C8D764" w14:textId="38CC52AD" w:rsidR="00293CF9" w:rsidRDefault="0043625D" w:rsidP="0043625D">
      <w:pPr>
        <w:pStyle w:val="Odstavecseseznamem"/>
        <w:spacing w:after="120" w:line="240" w:lineRule="auto"/>
        <w:ind w:left="425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Jméno, e-mail, tel: </w:t>
      </w:r>
      <w:r w:rsidR="00AA7106">
        <w:rPr>
          <w:rStyle w:val="StylStylNormlnSmlouva11bTunChar"/>
          <w:sz w:val="22"/>
          <w:szCs w:val="22"/>
        </w:rPr>
        <w:t xml:space="preserve">Ing. Tomáš Cílek, Ph.D., </w:t>
      </w:r>
      <w:r w:rsidR="008D6521">
        <w:rPr>
          <w:rFonts w:ascii="Tahoma" w:hAnsi="Tahoma" w:cs="Tahoma"/>
          <w:sz w:val="22"/>
          <w:szCs w:val="22"/>
        </w:rPr>
        <w:t>xxxxxxxxxxx</w:t>
      </w:r>
      <w:r w:rsidR="00AA7106">
        <w:rPr>
          <w:rStyle w:val="StylStylNormlnSmlouva11bTunChar"/>
          <w:sz w:val="22"/>
          <w:szCs w:val="22"/>
        </w:rPr>
        <w:t xml:space="preserve"> </w:t>
      </w:r>
    </w:p>
    <w:p w14:paraId="33FBCC57" w14:textId="77777777" w:rsidR="00293CF9" w:rsidRDefault="00293CF9" w:rsidP="009765C4">
      <w:pPr>
        <w:pStyle w:val="Odstavecseseznamem"/>
        <w:numPr>
          <w:ilvl w:val="0"/>
          <w:numId w:val="14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9765C4">
        <w:rPr>
          <w:rFonts w:ascii="Tahoma" w:hAnsi="Tahoma" w:cs="Tahoma"/>
          <w:sz w:val="22"/>
          <w:szCs w:val="22"/>
        </w:rPr>
        <w:t>Změna výše uvedených osob musí být provedena na základě písemného oznámení druhé smluvní straně</w:t>
      </w:r>
      <w:r w:rsidR="009765C4">
        <w:rPr>
          <w:rFonts w:ascii="Tahoma" w:hAnsi="Tahoma" w:cs="Tahoma"/>
          <w:sz w:val="22"/>
          <w:szCs w:val="22"/>
        </w:rPr>
        <w:t xml:space="preserve"> učiněné statutárním orgánem, a to bez nutnosti uzavírat dodatek smlouvy.</w:t>
      </w:r>
    </w:p>
    <w:p w14:paraId="5DDAFFDB" w14:textId="77777777" w:rsidR="00293CF9" w:rsidRDefault="00293CF9" w:rsidP="009765C4">
      <w:pPr>
        <w:pStyle w:val="Odstavecseseznamem"/>
        <w:numPr>
          <w:ilvl w:val="0"/>
          <w:numId w:val="14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9765C4">
        <w:rPr>
          <w:rFonts w:ascii="Tahoma" w:hAnsi="Tahoma" w:cs="Tahoma"/>
          <w:sz w:val="22"/>
          <w:szCs w:val="22"/>
        </w:rPr>
        <w:t>Výše uvedenými ujednáními není dotčeno právo statutárního orgánu nebo jiného orgánu jednat za právnickou osobu.</w:t>
      </w:r>
    </w:p>
    <w:p w14:paraId="359664E1" w14:textId="77777777" w:rsidR="00945A47" w:rsidRPr="009765C4" w:rsidRDefault="00945A47" w:rsidP="00945A47">
      <w:pPr>
        <w:pStyle w:val="Odstavecseseznamem"/>
        <w:spacing w:after="120" w:line="240" w:lineRule="auto"/>
        <w:ind w:left="425" w:firstLine="0"/>
        <w:rPr>
          <w:rFonts w:ascii="Tahoma" w:hAnsi="Tahoma" w:cs="Tahoma"/>
          <w:sz w:val="22"/>
          <w:szCs w:val="22"/>
        </w:rPr>
      </w:pPr>
    </w:p>
    <w:p w14:paraId="65A8C9ED" w14:textId="77777777" w:rsidR="00293CF9" w:rsidRPr="00826853" w:rsidRDefault="00293CF9" w:rsidP="00293CF9">
      <w:pPr>
        <w:pStyle w:val="Nadpis1"/>
        <w:spacing w:before="0" w:after="120" w:line="240" w:lineRule="auto"/>
        <w:contextualSpacing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z w:val="22"/>
          <w:szCs w:val="22"/>
        </w:rPr>
        <w:t xml:space="preserve">Článek </w:t>
      </w:r>
      <w:r w:rsidR="009765C4">
        <w:rPr>
          <w:rFonts w:ascii="Tahoma" w:hAnsi="Tahoma" w:cs="Tahoma"/>
          <w:sz w:val="22"/>
          <w:szCs w:val="22"/>
        </w:rPr>
        <w:t>VIII</w:t>
      </w:r>
    </w:p>
    <w:p w14:paraId="17578029" w14:textId="77777777" w:rsidR="00293CF9" w:rsidRPr="00826853" w:rsidRDefault="00293CF9" w:rsidP="00293CF9">
      <w:pPr>
        <w:pStyle w:val="Nadpis1"/>
        <w:spacing w:before="0" w:after="120" w:line="240" w:lineRule="auto"/>
        <w:contextualSpacing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z w:val="22"/>
          <w:szCs w:val="22"/>
        </w:rPr>
        <w:t>Závěrečné ujednání</w:t>
      </w:r>
    </w:p>
    <w:p w14:paraId="12DC706D" w14:textId="77777777" w:rsidR="00293CF9" w:rsidRDefault="00293CF9" w:rsidP="00E52020">
      <w:pPr>
        <w:pStyle w:val="Odstavecseseznamem"/>
        <w:numPr>
          <w:ilvl w:val="0"/>
          <w:numId w:val="16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826853">
        <w:rPr>
          <w:rFonts w:ascii="Tahoma" w:hAnsi="Tahoma" w:cs="Tahoma"/>
          <w:sz w:val="22"/>
          <w:szCs w:val="22"/>
        </w:rPr>
        <w:t>Veškeré změny smlouvy lze provést pouze formou písemných dodatků odsouhlasených oběma smluvními stranami.</w:t>
      </w:r>
    </w:p>
    <w:p w14:paraId="2DD1BCAC" w14:textId="54D1106D" w:rsidR="00293CF9" w:rsidRDefault="00846871" w:rsidP="00E52020">
      <w:pPr>
        <w:pStyle w:val="Odstavecseseznamem"/>
        <w:numPr>
          <w:ilvl w:val="0"/>
          <w:numId w:val="16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293CF9" w:rsidRPr="00E52020">
        <w:rPr>
          <w:rFonts w:ascii="Tahoma" w:hAnsi="Tahoma" w:cs="Tahoma"/>
          <w:sz w:val="22"/>
          <w:szCs w:val="22"/>
        </w:rPr>
        <w:t>mlouva je vyhotovena ve dvou stejnopisech, z nichž jeden obdrží objednatel a jeden zhotovitel.</w:t>
      </w:r>
      <w:r w:rsidR="00635D1C">
        <w:rPr>
          <w:rFonts w:ascii="Tahoma" w:hAnsi="Tahoma" w:cs="Tahoma"/>
          <w:sz w:val="22"/>
          <w:szCs w:val="22"/>
        </w:rPr>
        <w:t xml:space="preserve"> </w:t>
      </w:r>
      <w:r w:rsidR="00635D1C" w:rsidRPr="00E56293">
        <w:rPr>
          <w:rFonts w:ascii="Tahoma" w:hAnsi="Tahoma" w:cs="Tahoma"/>
          <w:sz w:val="22"/>
          <w:szCs w:val="22"/>
        </w:rPr>
        <w:t xml:space="preserve">V případě elektronických podpisů bude </w:t>
      </w:r>
      <w:r w:rsidR="00645DE5">
        <w:rPr>
          <w:rFonts w:ascii="Tahoma" w:hAnsi="Tahoma" w:cs="Tahoma"/>
          <w:sz w:val="22"/>
          <w:szCs w:val="22"/>
        </w:rPr>
        <w:t>s</w:t>
      </w:r>
      <w:r w:rsidR="00635D1C" w:rsidRPr="00E56293">
        <w:rPr>
          <w:rFonts w:ascii="Tahoma" w:hAnsi="Tahoma" w:cs="Tahoma"/>
          <w:sz w:val="22"/>
          <w:szCs w:val="22"/>
        </w:rPr>
        <w:t>mlouva vyhotovena v jednom originále pro obě smluvní strany.</w:t>
      </w:r>
    </w:p>
    <w:p w14:paraId="623FD95D" w14:textId="77777777" w:rsidR="00293CF9" w:rsidRPr="00F55596" w:rsidRDefault="00293CF9" w:rsidP="00E52020">
      <w:pPr>
        <w:pStyle w:val="Odstavecseseznamem"/>
        <w:numPr>
          <w:ilvl w:val="0"/>
          <w:numId w:val="16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F55596">
        <w:rPr>
          <w:rFonts w:ascii="Tahoma" w:hAnsi="Tahoma" w:cs="Tahoma"/>
          <w:sz w:val="22"/>
          <w:szCs w:val="22"/>
        </w:rPr>
        <w:t>Zhotovitel je podle ustanovení § 2 písm. e) zákona č. 320/2001 Sb., o finanční kontrole ve veřejné správě a o změně některých zákonů, ve znění pozdějších předpisů (zákon o finanční kontrole), osobou povinou spolupůsobit při výkonu finanční kontroly prováděné v souvislosti s úhradou zboží nebo služeb z veřejných výdajů.</w:t>
      </w:r>
    </w:p>
    <w:p w14:paraId="4682BE8B" w14:textId="77777777" w:rsidR="00293CF9" w:rsidRPr="00F55596" w:rsidRDefault="00293CF9" w:rsidP="00E52020">
      <w:pPr>
        <w:pStyle w:val="Odstavecseseznamem"/>
        <w:numPr>
          <w:ilvl w:val="0"/>
          <w:numId w:val="16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F55596">
        <w:rPr>
          <w:rFonts w:ascii="Tahoma" w:hAnsi="Tahoma" w:cs="Tahoma"/>
          <w:sz w:val="22"/>
          <w:szCs w:val="22"/>
        </w:rPr>
        <w:t xml:space="preserve">Smluvní strany se dohodly, že se smlouva, a vztahy z ní vyplývající, řídí ustanoveními občanského zákoníku, </w:t>
      </w:r>
      <w:r w:rsidR="00E52020" w:rsidRPr="00F55596">
        <w:rPr>
          <w:rFonts w:ascii="Tahoma" w:hAnsi="Tahoma" w:cs="Tahoma"/>
          <w:sz w:val="22"/>
          <w:szCs w:val="22"/>
        </w:rPr>
        <w:t>ve znění pozdějších předpisů.</w:t>
      </w:r>
    </w:p>
    <w:p w14:paraId="20D4BAB5" w14:textId="77777777" w:rsidR="00E52020" w:rsidRPr="00F55596" w:rsidRDefault="00E52020" w:rsidP="00E52020">
      <w:pPr>
        <w:pStyle w:val="Odstavecseseznamem"/>
        <w:numPr>
          <w:ilvl w:val="0"/>
          <w:numId w:val="16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977FE2">
        <w:rPr>
          <w:rFonts w:ascii="Tahoma" w:hAnsi="Tahoma" w:cs="Tahoma"/>
          <w:sz w:val="22"/>
          <w:szCs w:val="22"/>
        </w:rPr>
        <w:t>Pokud jakákoliv část závazku podle smlouvy je nebo se stane neplatnou, nevymahatelnou, zdánlivou (nicotnou), posoudí se vliv takového ustanovení smlouvy obdobně podle § 576 občanského zákoníku.</w:t>
      </w:r>
    </w:p>
    <w:p w14:paraId="1C0B6DED" w14:textId="77777777" w:rsidR="00293CF9" w:rsidRPr="00F55596" w:rsidRDefault="00846871" w:rsidP="00E52020">
      <w:pPr>
        <w:pStyle w:val="Odstavecseseznamem"/>
        <w:numPr>
          <w:ilvl w:val="0"/>
          <w:numId w:val="16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977FE2">
        <w:rPr>
          <w:rFonts w:ascii="Tahoma" w:hAnsi="Tahoma" w:cs="Tahoma"/>
          <w:sz w:val="22"/>
          <w:szCs w:val="22"/>
        </w:rPr>
        <w:t>S</w:t>
      </w:r>
      <w:r w:rsidR="00293CF9" w:rsidRPr="00F55596">
        <w:rPr>
          <w:rFonts w:ascii="Tahoma" w:hAnsi="Tahoma" w:cs="Tahoma"/>
          <w:sz w:val="22"/>
          <w:szCs w:val="22"/>
        </w:rPr>
        <w:t xml:space="preserve">mlouva nabývá </w:t>
      </w:r>
      <w:r w:rsidR="00E52020" w:rsidRPr="00977FE2">
        <w:rPr>
          <w:rFonts w:ascii="Tahoma" w:hAnsi="Tahoma" w:cs="Tahoma"/>
          <w:sz w:val="22"/>
          <w:szCs w:val="22"/>
        </w:rPr>
        <w:t xml:space="preserve">platnosti podpisem poslední ze smluvních stran a </w:t>
      </w:r>
      <w:r w:rsidR="00293CF9" w:rsidRPr="00F55596">
        <w:rPr>
          <w:rFonts w:ascii="Tahoma" w:hAnsi="Tahoma" w:cs="Tahoma"/>
          <w:sz w:val="22"/>
          <w:szCs w:val="22"/>
        </w:rPr>
        <w:t xml:space="preserve">účinnosti dnem uveřejnění v registru smluv. Smluvní strany se dohodly, že v souladu se zákonem č. 340/2015 Sb., o zvláštních podmínkách účinnosti některých smluv, uveřejňování těchto smluv a o registru smluv (zákon o registru smluv), ve znění pozdějších předpisů, smlouvu v registru smluv uveřejní </w:t>
      </w:r>
      <w:r w:rsidR="00E52020" w:rsidRPr="00F55596">
        <w:rPr>
          <w:rFonts w:ascii="Tahoma" w:hAnsi="Tahoma" w:cs="Tahoma"/>
          <w:sz w:val="22"/>
          <w:szCs w:val="22"/>
        </w:rPr>
        <w:t>objednatel.</w:t>
      </w:r>
    </w:p>
    <w:p w14:paraId="7D84CB1A" w14:textId="77777777" w:rsidR="00293CF9" w:rsidRDefault="00E52020" w:rsidP="00E52020">
      <w:pPr>
        <w:pStyle w:val="Odstavecseseznamem"/>
        <w:numPr>
          <w:ilvl w:val="0"/>
          <w:numId w:val="16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293CF9" w:rsidRPr="00E52020">
        <w:rPr>
          <w:rFonts w:ascii="Tahoma" w:hAnsi="Tahoma" w:cs="Tahoma"/>
          <w:sz w:val="22"/>
          <w:szCs w:val="22"/>
        </w:rPr>
        <w:t>hotovitel není oprávněn postoupit pohledávky vyplývající z</w:t>
      </w:r>
      <w:r w:rsidR="00846871">
        <w:rPr>
          <w:rFonts w:ascii="Tahoma" w:hAnsi="Tahoma" w:cs="Tahoma"/>
          <w:sz w:val="22"/>
          <w:szCs w:val="22"/>
        </w:rPr>
        <w:t xml:space="preserve">e </w:t>
      </w:r>
      <w:r w:rsidR="00293CF9" w:rsidRPr="00E52020">
        <w:rPr>
          <w:rFonts w:ascii="Tahoma" w:hAnsi="Tahoma" w:cs="Tahoma"/>
          <w:sz w:val="22"/>
          <w:szCs w:val="22"/>
        </w:rPr>
        <w:t>smlouvy bez předchozího písemného souhlasu druhé smluvní strany.</w:t>
      </w:r>
    </w:p>
    <w:p w14:paraId="6A709283" w14:textId="77777777" w:rsidR="00293CF9" w:rsidRDefault="00293CF9" w:rsidP="00E52020">
      <w:pPr>
        <w:pStyle w:val="Odstavecseseznamem"/>
        <w:numPr>
          <w:ilvl w:val="0"/>
          <w:numId w:val="16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 w:rsidRPr="00E52020">
        <w:rPr>
          <w:rFonts w:ascii="Tahoma" w:hAnsi="Tahoma" w:cs="Tahoma"/>
          <w:sz w:val="22"/>
          <w:szCs w:val="22"/>
        </w:rPr>
        <w:lastRenderedPageBreak/>
        <w:t>Smluvní strany prohlašují, že je jim znám celý obsah smlouvy a že smlouvu uzavřely na základě své svobodné a vážné vůle. Na důkaz této skutečnosti připojují své podpisy.</w:t>
      </w:r>
    </w:p>
    <w:p w14:paraId="7BB1A558" w14:textId="48D43FAB" w:rsidR="00E52020" w:rsidRPr="00E52020" w:rsidRDefault="00846871" w:rsidP="00E52020">
      <w:pPr>
        <w:pStyle w:val="Odstavecseseznamem"/>
        <w:numPr>
          <w:ilvl w:val="0"/>
          <w:numId w:val="16"/>
        </w:numPr>
        <w:spacing w:after="120" w:line="240" w:lineRule="auto"/>
        <w:ind w:left="425" w:hanging="425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Nedílnou součástí </w:t>
      </w:r>
      <w:r w:rsidR="00C6148B">
        <w:rPr>
          <w:rFonts w:ascii="Tahoma" w:hAnsi="Tahoma" w:cs="Tahoma"/>
          <w:sz w:val="22"/>
          <w:szCs w:val="22"/>
        </w:rPr>
        <w:t xml:space="preserve">smlouvy je příloha v podobě </w:t>
      </w:r>
      <w:r w:rsidR="00C6148B" w:rsidRPr="002A5565">
        <w:rPr>
          <w:rFonts w:ascii="Tahoma" w:hAnsi="Tahoma" w:cs="Tahoma"/>
          <w:sz w:val="22"/>
          <w:szCs w:val="22"/>
        </w:rPr>
        <w:t>strukturovan</w:t>
      </w:r>
      <w:r w:rsidR="00C6148B">
        <w:rPr>
          <w:rFonts w:ascii="Tahoma" w:hAnsi="Tahoma" w:cs="Tahoma"/>
          <w:sz w:val="22"/>
          <w:szCs w:val="22"/>
        </w:rPr>
        <w:t xml:space="preserve">ého </w:t>
      </w:r>
      <w:r w:rsidR="00C6148B" w:rsidRPr="002A5565">
        <w:rPr>
          <w:rFonts w:ascii="Tahoma" w:hAnsi="Tahoma" w:cs="Tahoma"/>
          <w:sz w:val="22"/>
          <w:szCs w:val="22"/>
        </w:rPr>
        <w:t>jednotn</w:t>
      </w:r>
      <w:r w:rsidR="00C6148B">
        <w:rPr>
          <w:rFonts w:ascii="Tahoma" w:hAnsi="Tahoma" w:cs="Tahoma"/>
          <w:sz w:val="22"/>
          <w:szCs w:val="22"/>
        </w:rPr>
        <w:t>ého</w:t>
      </w:r>
      <w:r w:rsidR="00C6148B" w:rsidRPr="002A5565">
        <w:rPr>
          <w:rFonts w:ascii="Tahoma" w:hAnsi="Tahoma" w:cs="Tahoma"/>
          <w:sz w:val="22"/>
          <w:szCs w:val="22"/>
        </w:rPr>
        <w:t xml:space="preserve"> formulář</w:t>
      </w:r>
      <w:r w:rsidR="00C6148B">
        <w:rPr>
          <w:rFonts w:ascii="Tahoma" w:hAnsi="Tahoma" w:cs="Tahoma"/>
          <w:sz w:val="22"/>
          <w:szCs w:val="22"/>
        </w:rPr>
        <w:t>e.</w:t>
      </w:r>
    </w:p>
    <w:p w14:paraId="6921278A" w14:textId="77777777" w:rsidR="00293CF9" w:rsidRPr="00826853" w:rsidRDefault="00293CF9" w:rsidP="00293CF9">
      <w:pPr>
        <w:pStyle w:val="Zkladntext"/>
        <w:widowControl w:val="0"/>
        <w:spacing w:after="120"/>
        <w:ind w:left="1134"/>
        <w:contextualSpacing/>
        <w:rPr>
          <w:rFonts w:ascii="Tahoma" w:hAnsi="Tahoma" w:cs="Tahoma"/>
          <w:szCs w:val="22"/>
        </w:rPr>
      </w:pPr>
    </w:p>
    <w:p w14:paraId="37F6BBAA" w14:textId="77777777" w:rsidR="00293CF9" w:rsidRPr="00826853" w:rsidRDefault="00293CF9" w:rsidP="00293CF9">
      <w:pPr>
        <w:pStyle w:val="Zkladntext"/>
        <w:widowControl w:val="0"/>
        <w:spacing w:after="120"/>
        <w:contextualSpacing/>
        <w:rPr>
          <w:rFonts w:ascii="Tahoma" w:hAnsi="Tahoma" w:cs="Tahoma"/>
          <w:szCs w:val="22"/>
        </w:rPr>
      </w:pPr>
      <w:r w:rsidRPr="00826853">
        <w:rPr>
          <w:rFonts w:ascii="Tahoma" w:hAnsi="Tahoma" w:cs="Tahoma"/>
          <w:szCs w:val="22"/>
        </w:rPr>
        <w:t>Zhotovitel:</w:t>
      </w:r>
      <w:r w:rsidRPr="00826853">
        <w:rPr>
          <w:rFonts w:ascii="Tahoma" w:hAnsi="Tahoma" w:cs="Tahoma"/>
          <w:szCs w:val="22"/>
        </w:rPr>
        <w:tab/>
      </w:r>
      <w:r w:rsidRPr="00826853">
        <w:rPr>
          <w:rFonts w:ascii="Tahoma" w:hAnsi="Tahoma" w:cs="Tahoma"/>
          <w:szCs w:val="22"/>
        </w:rPr>
        <w:tab/>
      </w:r>
      <w:r w:rsidRPr="00826853">
        <w:rPr>
          <w:rFonts w:ascii="Tahoma" w:hAnsi="Tahoma" w:cs="Tahoma"/>
          <w:szCs w:val="22"/>
        </w:rPr>
        <w:tab/>
      </w:r>
      <w:r w:rsidRPr="00826853">
        <w:rPr>
          <w:rFonts w:ascii="Tahoma" w:hAnsi="Tahoma" w:cs="Tahoma"/>
          <w:szCs w:val="22"/>
        </w:rPr>
        <w:tab/>
      </w:r>
      <w:r w:rsidRPr="00826853">
        <w:rPr>
          <w:rFonts w:ascii="Tahoma" w:hAnsi="Tahoma" w:cs="Tahoma"/>
          <w:szCs w:val="22"/>
        </w:rPr>
        <w:tab/>
      </w:r>
      <w:r w:rsidRPr="00826853">
        <w:rPr>
          <w:rFonts w:ascii="Tahoma" w:hAnsi="Tahoma" w:cs="Tahoma"/>
          <w:szCs w:val="22"/>
        </w:rPr>
        <w:tab/>
        <w:t>Objednatel:</w:t>
      </w:r>
    </w:p>
    <w:p w14:paraId="0F8A3D21" w14:textId="77777777" w:rsidR="00293CF9" w:rsidRDefault="00293CF9" w:rsidP="00293CF9">
      <w:pPr>
        <w:pStyle w:val="Zkladntext"/>
        <w:widowControl w:val="0"/>
        <w:spacing w:after="120"/>
        <w:ind w:left="1134"/>
        <w:contextualSpacing/>
        <w:rPr>
          <w:rFonts w:ascii="Tahoma" w:hAnsi="Tahoma" w:cs="Tahoma"/>
          <w:szCs w:val="22"/>
        </w:rPr>
      </w:pPr>
    </w:p>
    <w:p w14:paraId="173C579D" w14:textId="77777777" w:rsidR="0027006D" w:rsidRPr="00826853" w:rsidRDefault="0027006D" w:rsidP="00293CF9">
      <w:pPr>
        <w:pStyle w:val="Zkladntext"/>
        <w:widowControl w:val="0"/>
        <w:spacing w:after="120"/>
        <w:ind w:left="1134"/>
        <w:contextualSpacing/>
        <w:rPr>
          <w:rFonts w:ascii="Tahoma" w:hAnsi="Tahoma" w:cs="Tahoma"/>
          <w:szCs w:val="22"/>
        </w:rPr>
      </w:pPr>
    </w:p>
    <w:p w14:paraId="4557E2B2" w14:textId="141ACB19" w:rsidR="00293CF9" w:rsidRPr="00826853" w:rsidRDefault="00293CF9" w:rsidP="00293CF9">
      <w:pPr>
        <w:pStyle w:val="Zkladntext"/>
        <w:widowControl w:val="0"/>
        <w:spacing w:after="120"/>
        <w:contextualSpacing/>
        <w:rPr>
          <w:rFonts w:ascii="Tahoma" w:hAnsi="Tahoma" w:cs="Tahoma"/>
          <w:szCs w:val="22"/>
        </w:rPr>
      </w:pPr>
      <w:r w:rsidRPr="00826853">
        <w:rPr>
          <w:rFonts w:ascii="Tahoma" w:hAnsi="Tahoma" w:cs="Tahoma"/>
          <w:szCs w:val="22"/>
        </w:rPr>
        <w:t>V</w:t>
      </w:r>
      <w:r w:rsidR="00092E27">
        <w:rPr>
          <w:rFonts w:ascii="Tahoma" w:hAnsi="Tahoma" w:cs="Tahoma"/>
          <w:szCs w:val="22"/>
        </w:rPr>
        <w:t> Českých Budějovicích</w:t>
      </w:r>
      <w:r w:rsidRPr="00826853">
        <w:rPr>
          <w:rFonts w:ascii="Tahoma" w:hAnsi="Tahoma" w:cs="Tahoma"/>
          <w:szCs w:val="22"/>
        </w:rPr>
        <w:t xml:space="preserve"> dne </w:t>
      </w:r>
      <w:r w:rsidR="00092E27">
        <w:rPr>
          <w:rFonts w:ascii="Tahoma" w:hAnsi="Tahoma" w:cs="Tahoma"/>
          <w:szCs w:val="22"/>
        </w:rPr>
        <w:t>19.1.2024</w:t>
      </w:r>
      <w:r w:rsidRPr="00826853">
        <w:rPr>
          <w:rFonts w:ascii="Tahoma" w:hAnsi="Tahoma" w:cs="Tahoma"/>
          <w:szCs w:val="22"/>
        </w:rPr>
        <w:tab/>
      </w:r>
      <w:r w:rsidRPr="00826853">
        <w:rPr>
          <w:rFonts w:ascii="Tahoma" w:hAnsi="Tahoma" w:cs="Tahoma"/>
          <w:szCs w:val="22"/>
        </w:rPr>
        <w:tab/>
        <w:t>V Praze dne ……………………</w:t>
      </w:r>
    </w:p>
    <w:p w14:paraId="57A099FC" w14:textId="77777777" w:rsidR="00293CF9" w:rsidRDefault="00293CF9" w:rsidP="00293CF9">
      <w:pPr>
        <w:pStyle w:val="Zkladntext"/>
        <w:widowControl w:val="0"/>
        <w:spacing w:after="120"/>
        <w:ind w:left="1134"/>
        <w:contextualSpacing/>
        <w:rPr>
          <w:rFonts w:ascii="Tahoma" w:hAnsi="Tahoma" w:cs="Tahoma"/>
          <w:szCs w:val="22"/>
        </w:rPr>
      </w:pPr>
    </w:p>
    <w:p w14:paraId="67A52479" w14:textId="77777777" w:rsidR="00092E27" w:rsidRDefault="00092E27" w:rsidP="00293CF9">
      <w:pPr>
        <w:pStyle w:val="Zkladntext"/>
        <w:widowControl w:val="0"/>
        <w:spacing w:after="120"/>
        <w:ind w:left="1134"/>
        <w:contextualSpacing/>
        <w:rPr>
          <w:rFonts w:ascii="Tahoma" w:hAnsi="Tahoma" w:cs="Tahoma"/>
          <w:szCs w:val="22"/>
        </w:rPr>
      </w:pPr>
    </w:p>
    <w:p w14:paraId="3830A82B" w14:textId="77777777" w:rsidR="00092E27" w:rsidRDefault="00092E27" w:rsidP="00293CF9">
      <w:pPr>
        <w:pStyle w:val="Zkladntext"/>
        <w:widowControl w:val="0"/>
        <w:spacing w:after="120"/>
        <w:ind w:left="1134"/>
        <w:contextualSpacing/>
        <w:rPr>
          <w:rFonts w:ascii="Tahoma" w:hAnsi="Tahoma" w:cs="Tahoma"/>
          <w:szCs w:val="22"/>
        </w:rPr>
      </w:pPr>
    </w:p>
    <w:p w14:paraId="2FA15180" w14:textId="77777777" w:rsidR="00092E27" w:rsidRPr="00826853" w:rsidRDefault="00092E27" w:rsidP="00293CF9">
      <w:pPr>
        <w:pStyle w:val="Zkladntext"/>
        <w:widowControl w:val="0"/>
        <w:spacing w:after="120"/>
        <w:ind w:left="1134"/>
        <w:contextualSpacing/>
        <w:rPr>
          <w:rFonts w:ascii="Tahoma" w:hAnsi="Tahoma" w:cs="Tahoma"/>
          <w:szCs w:val="22"/>
        </w:rPr>
      </w:pPr>
    </w:p>
    <w:p w14:paraId="474031C9" w14:textId="77777777" w:rsidR="00293CF9" w:rsidRPr="00826853" w:rsidRDefault="00293CF9" w:rsidP="00293CF9">
      <w:pPr>
        <w:pStyle w:val="Zkladntext"/>
        <w:widowControl w:val="0"/>
        <w:spacing w:after="120"/>
        <w:ind w:left="1134"/>
        <w:contextualSpacing/>
        <w:rPr>
          <w:rFonts w:ascii="Tahoma" w:hAnsi="Tahoma" w:cs="Tahoma"/>
          <w:szCs w:val="22"/>
        </w:rPr>
      </w:pPr>
    </w:p>
    <w:p w14:paraId="04C2D2AD" w14:textId="77777777" w:rsidR="00293CF9" w:rsidRPr="00826853" w:rsidRDefault="00293CF9" w:rsidP="00293CF9">
      <w:pPr>
        <w:pStyle w:val="Zkladntext"/>
        <w:widowControl w:val="0"/>
        <w:spacing w:after="120"/>
        <w:ind w:left="1134"/>
        <w:contextualSpacing/>
        <w:rPr>
          <w:rFonts w:ascii="Tahoma" w:hAnsi="Tahoma" w:cs="Tahoma"/>
          <w:szCs w:val="22"/>
        </w:rPr>
      </w:pPr>
    </w:p>
    <w:p w14:paraId="4118E47B" w14:textId="77777777" w:rsidR="00293CF9" w:rsidRPr="00826853" w:rsidRDefault="00293CF9" w:rsidP="00293CF9">
      <w:pPr>
        <w:pStyle w:val="Zkladntext"/>
        <w:widowControl w:val="0"/>
        <w:spacing w:after="120"/>
        <w:contextualSpacing/>
        <w:rPr>
          <w:rFonts w:ascii="Tahoma" w:hAnsi="Tahoma" w:cs="Tahoma"/>
          <w:szCs w:val="22"/>
        </w:rPr>
      </w:pPr>
      <w:r w:rsidRPr="00826853">
        <w:rPr>
          <w:rFonts w:ascii="Tahoma" w:hAnsi="Tahoma" w:cs="Tahoma"/>
          <w:szCs w:val="22"/>
        </w:rPr>
        <w:t>……………………………………</w:t>
      </w:r>
      <w:r w:rsidRPr="00826853">
        <w:rPr>
          <w:rFonts w:ascii="Tahoma" w:hAnsi="Tahoma" w:cs="Tahoma"/>
          <w:szCs w:val="22"/>
        </w:rPr>
        <w:tab/>
      </w:r>
      <w:r w:rsidRPr="00826853">
        <w:rPr>
          <w:rFonts w:ascii="Tahoma" w:hAnsi="Tahoma" w:cs="Tahoma"/>
          <w:szCs w:val="22"/>
        </w:rPr>
        <w:tab/>
      </w:r>
      <w:r w:rsidRPr="00826853">
        <w:rPr>
          <w:rFonts w:ascii="Tahoma" w:hAnsi="Tahoma" w:cs="Tahoma"/>
          <w:szCs w:val="22"/>
        </w:rPr>
        <w:tab/>
      </w:r>
      <w:r w:rsidRPr="00826853">
        <w:rPr>
          <w:rFonts w:ascii="Tahoma" w:hAnsi="Tahoma" w:cs="Tahoma"/>
          <w:szCs w:val="22"/>
        </w:rPr>
        <w:tab/>
        <w:t>………………………………………………</w:t>
      </w:r>
      <w:r w:rsidRPr="00826853">
        <w:rPr>
          <w:rFonts w:ascii="Tahoma" w:hAnsi="Tahoma" w:cs="Tahoma"/>
          <w:szCs w:val="22"/>
        </w:rPr>
        <w:tab/>
      </w:r>
      <w:r w:rsidRPr="00826853">
        <w:rPr>
          <w:rFonts w:ascii="Tahoma" w:hAnsi="Tahoma" w:cs="Tahoma"/>
          <w:szCs w:val="22"/>
        </w:rPr>
        <w:tab/>
      </w:r>
      <w:r w:rsidRPr="00826853">
        <w:rPr>
          <w:rFonts w:ascii="Tahoma" w:hAnsi="Tahoma" w:cs="Tahoma"/>
          <w:szCs w:val="22"/>
        </w:rPr>
        <w:tab/>
      </w:r>
      <w:r w:rsidRPr="00826853">
        <w:rPr>
          <w:rFonts w:ascii="Tahoma" w:hAnsi="Tahoma" w:cs="Tahoma"/>
          <w:szCs w:val="22"/>
        </w:rPr>
        <w:tab/>
      </w:r>
      <w:r w:rsidRPr="00826853">
        <w:rPr>
          <w:rFonts w:ascii="Tahoma" w:hAnsi="Tahoma" w:cs="Tahoma"/>
          <w:szCs w:val="22"/>
        </w:rPr>
        <w:tab/>
      </w:r>
      <w:r w:rsidRPr="00826853">
        <w:rPr>
          <w:rFonts w:ascii="Tahoma" w:hAnsi="Tahoma" w:cs="Tahoma"/>
          <w:szCs w:val="22"/>
        </w:rPr>
        <w:tab/>
      </w:r>
      <w:r w:rsidRPr="00826853">
        <w:rPr>
          <w:rFonts w:ascii="Tahoma" w:hAnsi="Tahoma" w:cs="Tahoma"/>
          <w:szCs w:val="22"/>
        </w:rPr>
        <w:tab/>
      </w:r>
      <w:r w:rsidRPr="00826853">
        <w:rPr>
          <w:rFonts w:ascii="Tahoma" w:hAnsi="Tahoma" w:cs="Tahoma"/>
          <w:szCs w:val="22"/>
        </w:rPr>
        <w:tab/>
      </w:r>
    </w:p>
    <w:p w14:paraId="73020DE9" w14:textId="77777777" w:rsidR="007D6081" w:rsidRDefault="007D6081"/>
    <w:sectPr w:rsidR="007D6081" w:rsidSect="00FE6EC0">
      <w:footerReference w:type="even" r:id="rId7"/>
      <w:footerReference w:type="default" r:id="rId8"/>
      <w:footerReference w:type="first" r:id="rId9"/>
      <w:endnotePr>
        <w:numFmt w:val="decimal"/>
      </w:endnotePr>
      <w:pgSz w:w="12240" w:h="15840"/>
      <w:pgMar w:top="1134" w:right="1080" w:bottom="1417" w:left="1080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74ADC" w14:textId="77777777" w:rsidR="00FE6EC0" w:rsidRDefault="00FE6EC0">
      <w:pPr>
        <w:spacing w:line="240" w:lineRule="auto"/>
      </w:pPr>
      <w:r>
        <w:separator/>
      </w:r>
    </w:p>
  </w:endnote>
  <w:endnote w:type="continuationSeparator" w:id="0">
    <w:p w14:paraId="5923F04A" w14:textId="77777777" w:rsidR="00FE6EC0" w:rsidRDefault="00FE6E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E491B" w14:textId="77777777" w:rsidR="00635D1C" w:rsidRDefault="00621C1E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44C76C4C" w14:textId="77777777" w:rsidR="00635D1C" w:rsidRDefault="00635D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AF0CE" w14:textId="6B532D99" w:rsidR="00635D1C" w:rsidRPr="002E29B1" w:rsidRDefault="00621C1E" w:rsidP="009B0F6B">
    <w:pPr>
      <w:pStyle w:val="Zpat"/>
      <w:jc w:val="center"/>
      <w:rPr>
        <w:rFonts w:ascii="Arial" w:hAnsi="Arial" w:cs="Arial"/>
        <w:sz w:val="18"/>
        <w:szCs w:val="18"/>
      </w:rPr>
    </w:pPr>
    <w:r w:rsidRPr="002E29B1">
      <w:rPr>
        <w:rFonts w:ascii="Arial" w:hAnsi="Arial" w:cs="Arial"/>
        <w:sz w:val="18"/>
        <w:szCs w:val="18"/>
      </w:rPr>
      <w:t xml:space="preserve">Stránka </w:t>
    </w:r>
    <w:r w:rsidRPr="002E29B1">
      <w:rPr>
        <w:rFonts w:ascii="Arial" w:hAnsi="Arial" w:cs="Arial"/>
        <w:b/>
        <w:bCs/>
        <w:sz w:val="18"/>
        <w:szCs w:val="18"/>
      </w:rPr>
      <w:fldChar w:fldCharType="begin"/>
    </w:r>
    <w:r w:rsidRPr="002E29B1">
      <w:rPr>
        <w:rFonts w:ascii="Arial" w:hAnsi="Arial" w:cs="Arial"/>
        <w:b/>
        <w:bCs/>
        <w:sz w:val="18"/>
        <w:szCs w:val="18"/>
      </w:rPr>
      <w:instrText>PAGE</w:instrText>
    </w:r>
    <w:r w:rsidRPr="002E29B1">
      <w:rPr>
        <w:rFonts w:ascii="Arial" w:hAnsi="Arial" w:cs="Arial"/>
        <w:b/>
        <w:bCs/>
        <w:sz w:val="18"/>
        <w:szCs w:val="18"/>
      </w:rPr>
      <w:fldChar w:fldCharType="separate"/>
    </w:r>
    <w:r w:rsidR="00C6148B">
      <w:rPr>
        <w:rFonts w:ascii="Arial" w:hAnsi="Arial" w:cs="Arial"/>
        <w:b/>
        <w:bCs/>
        <w:noProof/>
        <w:sz w:val="18"/>
        <w:szCs w:val="18"/>
      </w:rPr>
      <w:t>7</w:t>
    </w:r>
    <w:r w:rsidRPr="002E29B1">
      <w:rPr>
        <w:rFonts w:ascii="Arial" w:hAnsi="Arial" w:cs="Arial"/>
        <w:b/>
        <w:bCs/>
        <w:sz w:val="18"/>
        <w:szCs w:val="18"/>
      </w:rPr>
      <w:fldChar w:fldCharType="end"/>
    </w:r>
    <w:r w:rsidRPr="002E29B1">
      <w:rPr>
        <w:rFonts w:ascii="Arial" w:hAnsi="Arial" w:cs="Arial"/>
        <w:sz w:val="18"/>
        <w:szCs w:val="18"/>
      </w:rPr>
      <w:t xml:space="preserve"> z </w:t>
    </w:r>
    <w:r w:rsidRPr="002E29B1">
      <w:rPr>
        <w:rFonts w:ascii="Arial" w:hAnsi="Arial" w:cs="Arial"/>
        <w:b/>
        <w:bCs/>
        <w:sz w:val="18"/>
        <w:szCs w:val="18"/>
      </w:rPr>
      <w:fldChar w:fldCharType="begin"/>
    </w:r>
    <w:r w:rsidRPr="002E29B1">
      <w:rPr>
        <w:rFonts w:ascii="Arial" w:hAnsi="Arial" w:cs="Arial"/>
        <w:b/>
        <w:bCs/>
        <w:sz w:val="18"/>
        <w:szCs w:val="18"/>
      </w:rPr>
      <w:instrText>NUMPAGES</w:instrText>
    </w:r>
    <w:r w:rsidRPr="002E29B1">
      <w:rPr>
        <w:rFonts w:ascii="Arial" w:hAnsi="Arial" w:cs="Arial"/>
        <w:b/>
        <w:bCs/>
        <w:sz w:val="18"/>
        <w:szCs w:val="18"/>
      </w:rPr>
      <w:fldChar w:fldCharType="separate"/>
    </w:r>
    <w:r w:rsidR="00C6148B">
      <w:rPr>
        <w:rFonts w:ascii="Arial" w:hAnsi="Arial" w:cs="Arial"/>
        <w:b/>
        <w:bCs/>
        <w:noProof/>
        <w:sz w:val="18"/>
        <w:szCs w:val="18"/>
      </w:rPr>
      <w:t>7</w:t>
    </w:r>
    <w:r w:rsidRPr="002E29B1">
      <w:rPr>
        <w:rFonts w:ascii="Arial" w:hAnsi="Arial" w:cs="Arial"/>
        <w:b/>
        <w:bCs/>
        <w:sz w:val="18"/>
        <w:szCs w:val="18"/>
      </w:rPr>
      <w:fldChar w:fldCharType="end"/>
    </w:r>
  </w:p>
  <w:p w14:paraId="70C4E54D" w14:textId="77777777" w:rsidR="00635D1C" w:rsidRPr="009B0F6B" w:rsidRDefault="00635D1C" w:rsidP="009B0F6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958B3" w14:textId="00F38D4E" w:rsidR="00635D1C" w:rsidRPr="002E29B1" w:rsidRDefault="00621C1E">
    <w:pPr>
      <w:pStyle w:val="Zpat"/>
      <w:jc w:val="center"/>
      <w:rPr>
        <w:rFonts w:ascii="Arial" w:hAnsi="Arial" w:cs="Arial"/>
        <w:sz w:val="18"/>
        <w:szCs w:val="18"/>
      </w:rPr>
    </w:pPr>
    <w:r w:rsidRPr="002E29B1">
      <w:rPr>
        <w:rFonts w:ascii="Arial" w:hAnsi="Arial" w:cs="Arial"/>
        <w:sz w:val="18"/>
        <w:szCs w:val="18"/>
      </w:rPr>
      <w:t xml:space="preserve">Stránka </w:t>
    </w:r>
    <w:r w:rsidRPr="002E29B1">
      <w:rPr>
        <w:rFonts w:ascii="Arial" w:hAnsi="Arial" w:cs="Arial"/>
        <w:b/>
        <w:bCs/>
        <w:sz w:val="18"/>
        <w:szCs w:val="18"/>
      </w:rPr>
      <w:fldChar w:fldCharType="begin"/>
    </w:r>
    <w:r w:rsidRPr="002E29B1">
      <w:rPr>
        <w:rFonts w:ascii="Arial" w:hAnsi="Arial" w:cs="Arial"/>
        <w:b/>
        <w:bCs/>
        <w:sz w:val="18"/>
        <w:szCs w:val="18"/>
      </w:rPr>
      <w:instrText>PAGE</w:instrText>
    </w:r>
    <w:r w:rsidRPr="002E29B1">
      <w:rPr>
        <w:rFonts w:ascii="Arial" w:hAnsi="Arial" w:cs="Arial"/>
        <w:b/>
        <w:bCs/>
        <w:sz w:val="18"/>
        <w:szCs w:val="18"/>
      </w:rPr>
      <w:fldChar w:fldCharType="separate"/>
    </w:r>
    <w:r w:rsidR="00C6148B">
      <w:rPr>
        <w:rFonts w:ascii="Arial" w:hAnsi="Arial" w:cs="Arial"/>
        <w:b/>
        <w:bCs/>
        <w:noProof/>
        <w:sz w:val="18"/>
        <w:szCs w:val="18"/>
      </w:rPr>
      <w:t>1</w:t>
    </w:r>
    <w:r w:rsidRPr="002E29B1">
      <w:rPr>
        <w:rFonts w:ascii="Arial" w:hAnsi="Arial" w:cs="Arial"/>
        <w:b/>
        <w:bCs/>
        <w:sz w:val="18"/>
        <w:szCs w:val="18"/>
      </w:rPr>
      <w:fldChar w:fldCharType="end"/>
    </w:r>
    <w:r w:rsidRPr="002E29B1">
      <w:rPr>
        <w:rFonts w:ascii="Arial" w:hAnsi="Arial" w:cs="Arial"/>
        <w:sz w:val="18"/>
        <w:szCs w:val="18"/>
      </w:rPr>
      <w:t xml:space="preserve"> z </w:t>
    </w:r>
    <w:r w:rsidRPr="002E29B1">
      <w:rPr>
        <w:rFonts w:ascii="Arial" w:hAnsi="Arial" w:cs="Arial"/>
        <w:b/>
        <w:bCs/>
        <w:sz w:val="18"/>
        <w:szCs w:val="18"/>
      </w:rPr>
      <w:fldChar w:fldCharType="begin"/>
    </w:r>
    <w:r w:rsidRPr="002E29B1">
      <w:rPr>
        <w:rFonts w:ascii="Arial" w:hAnsi="Arial" w:cs="Arial"/>
        <w:b/>
        <w:bCs/>
        <w:sz w:val="18"/>
        <w:szCs w:val="18"/>
      </w:rPr>
      <w:instrText>NUMPAGES</w:instrText>
    </w:r>
    <w:r w:rsidRPr="002E29B1">
      <w:rPr>
        <w:rFonts w:ascii="Arial" w:hAnsi="Arial" w:cs="Arial"/>
        <w:b/>
        <w:bCs/>
        <w:sz w:val="18"/>
        <w:szCs w:val="18"/>
      </w:rPr>
      <w:fldChar w:fldCharType="separate"/>
    </w:r>
    <w:r w:rsidR="00C6148B">
      <w:rPr>
        <w:rFonts w:ascii="Arial" w:hAnsi="Arial" w:cs="Arial"/>
        <w:b/>
        <w:bCs/>
        <w:noProof/>
        <w:sz w:val="18"/>
        <w:szCs w:val="18"/>
      </w:rPr>
      <w:t>7</w:t>
    </w:r>
    <w:r w:rsidRPr="002E29B1">
      <w:rPr>
        <w:rFonts w:ascii="Arial" w:hAnsi="Arial" w:cs="Arial"/>
        <w:b/>
        <w:bCs/>
        <w:sz w:val="18"/>
        <w:szCs w:val="18"/>
      </w:rPr>
      <w:fldChar w:fldCharType="end"/>
    </w:r>
  </w:p>
  <w:p w14:paraId="2DFCB5BA" w14:textId="77777777" w:rsidR="00635D1C" w:rsidRDefault="00635D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B64F2" w14:textId="77777777" w:rsidR="00FE6EC0" w:rsidRDefault="00FE6EC0">
      <w:pPr>
        <w:spacing w:line="240" w:lineRule="auto"/>
      </w:pPr>
      <w:r>
        <w:separator/>
      </w:r>
    </w:p>
  </w:footnote>
  <w:footnote w:type="continuationSeparator" w:id="0">
    <w:p w14:paraId="55113EC6" w14:textId="77777777" w:rsidR="00FE6EC0" w:rsidRDefault="00FE6E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FE4"/>
    <w:multiLevelType w:val="multilevel"/>
    <w:tmpl w:val="8C0066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EA2586"/>
    <w:multiLevelType w:val="hybridMultilevel"/>
    <w:tmpl w:val="5C3E1A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0353E"/>
    <w:multiLevelType w:val="hybridMultilevel"/>
    <w:tmpl w:val="745A4212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1A5C5D"/>
    <w:multiLevelType w:val="hybridMultilevel"/>
    <w:tmpl w:val="44388E98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317656D"/>
    <w:multiLevelType w:val="hybridMultilevel"/>
    <w:tmpl w:val="AD9E394A"/>
    <w:lvl w:ilvl="0" w:tplc="3AB83368">
      <w:start w:val="8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B59C4"/>
    <w:multiLevelType w:val="hybridMultilevel"/>
    <w:tmpl w:val="B75010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96778"/>
    <w:multiLevelType w:val="hybridMultilevel"/>
    <w:tmpl w:val="5E2C2E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64881"/>
    <w:multiLevelType w:val="hybridMultilevel"/>
    <w:tmpl w:val="93BAE7E4"/>
    <w:lvl w:ilvl="0" w:tplc="04050011">
      <w:start w:val="1"/>
      <w:numFmt w:val="decimal"/>
      <w:lvlText w:val="%1)"/>
      <w:lvlJc w:val="left"/>
      <w:pPr>
        <w:ind w:left="1421" w:hanging="360"/>
      </w:pPr>
    </w:lvl>
    <w:lvl w:ilvl="1" w:tplc="04050019" w:tentative="1">
      <w:start w:val="1"/>
      <w:numFmt w:val="lowerLetter"/>
      <w:lvlText w:val="%2."/>
      <w:lvlJc w:val="left"/>
      <w:pPr>
        <w:ind w:left="2141" w:hanging="360"/>
      </w:pPr>
    </w:lvl>
    <w:lvl w:ilvl="2" w:tplc="0405001B" w:tentative="1">
      <w:start w:val="1"/>
      <w:numFmt w:val="lowerRoman"/>
      <w:lvlText w:val="%3."/>
      <w:lvlJc w:val="right"/>
      <w:pPr>
        <w:ind w:left="2861" w:hanging="180"/>
      </w:pPr>
    </w:lvl>
    <w:lvl w:ilvl="3" w:tplc="0405000F" w:tentative="1">
      <w:start w:val="1"/>
      <w:numFmt w:val="decimal"/>
      <w:lvlText w:val="%4."/>
      <w:lvlJc w:val="left"/>
      <w:pPr>
        <w:ind w:left="3581" w:hanging="360"/>
      </w:pPr>
    </w:lvl>
    <w:lvl w:ilvl="4" w:tplc="04050019" w:tentative="1">
      <w:start w:val="1"/>
      <w:numFmt w:val="lowerLetter"/>
      <w:lvlText w:val="%5."/>
      <w:lvlJc w:val="left"/>
      <w:pPr>
        <w:ind w:left="4301" w:hanging="360"/>
      </w:pPr>
    </w:lvl>
    <w:lvl w:ilvl="5" w:tplc="0405001B" w:tentative="1">
      <w:start w:val="1"/>
      <w:numFmt w:val="lowerRoman"/>
      <w:lvlText w:val="%6."/>
      <w:lvlJc w:val="right"/>
      <w:pPr>
        <w:ind w:left="5021" w:hanging="180"/>
      </w:pPr>
    </w:lvl>
    <w:lvl w:ilvl="6" w:tplc="0405000F" w:tentative="1">
      <w:start w:val="1"/>
      <w:numFmt w:val="decimal"/>
      <w:lvlText w:val="%7."/>
      <w:lvlJc w:val="left"/>
      <w:pPr>
        <w:ind w:left="5741" w:hanging="360"/>
      </w:pPr>
    </w:lvl>
    <w:lvl w:ilvl="7" w:tplc="04050019" w:tentative="1">
      <w:start w:val="1"/>
      <w:numFmt w:val="lowerLetter"/>
      <w:lvlText w:val="%8."/>
      <w:lvlJc w:val="left"/>
      <w:pPr>
        <w:ind w:left="6461" w:hanging="360"/>
      </w:pPr>
    </w:lvl>
    <w:lvl w:ilvl="8" w:tplc="0405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8" w15:restartNumberingAfterBreak="0">
    <w:nsid w:val="322A3000"/>
    <w:multiLevelType w:val="multilevel"/>
    <w:tmpl w:val="6C5437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2703429"/>
    <w:multiLevelType w:val="hybridMultilevel"/>
    <w:tmpl w:val="FC2010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07930"/>
    <w:multiLevelType w:val="hybridMultilevel"/>
    <w:tmpl w:val="B75010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3508A"/>
    <w:multiLevelType w:val="hybridMultilevel"/>
    <w:tmpl w:val="E10646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A4487"/>
    <w:multiLevelType w:val="multilevel"/>
    <w:tmpl w:val="0804DED4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3" w15:restartNumberingAfterBreak="0">
    <w:nsid w:val="43B83441"/>
    <w:multiLevelType w:val="hybridMultilevel"/>
    <w:tmpl w:val="F3D24604"/>
    <w:lvl w:ilvl="0" w:tplc="2CC4B0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9B1626"/>
    <w:multiLevelType w:val="hybridMultilevel"/>
    <w:tmpl w:val="D4E6F3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71169"/>
    <w:multiLevelType w:val="hybridMultilevel"/>
    <w:tmpl w:val="468E3F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A76F9"/>
    <w:multiLevelType w:val="hybridMultilevel"/>
    <w:tmpl w:val="1772EB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B2AC8"/>
    <w:multiLevelType w:val="hybridMultilevel"/>
    <w:tmpl w:val="01685F4E"/>
    <w:lvl w:ilvl="0" w:tplc="3AB83368">
      <w:start w:val="8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04311"/>
    <w:multiLevelType w:val="hybridMultilevel"/>
    <w:tmpl w:val="466612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F59B7"/>
    <w:multiLevelType w:val="hybridMultilevel"/>
    <w:tmpl w:val="1EA022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05D85"/>
    <w:multiLevelType w:val="hybridMultilevel"/>
    <w:tmpl w:val="E94A71C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5525A6"/>
    <w:multiLevelType w:val="hybridMultilevel"/>
    <w:tmpl w:val="BFF472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E7045"/>
    <w:multiLevelType w:val="hybridMultilevel"/>
    <w:tmpl w:val="A3EABDE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02E6C"/>
    <w:multiLevelType w:val="hybridMultilevel"/>
    <w:tmpl w:val="2848DB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7F06CC"/>
    <w:multiLevelType w:val="hybridMultilevel"/>
    <w:tmpl w:val="F9224F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799748">
    <w:abstractNumId w:val="12"/>
  </w:num>
  <w:num w:numId="2" w16cid:durableId="401294385">
    <w:abstractNumId w:val="8"/>
  </w:num>
  <w:num w:numId="3" w16cid:durableId="1508252296">
    <w:abstractNumId w:val="0"/>
  </w:num>
  <w:num w:numId="4" w16cid:durableId="2027514474">
    <w:abstractNumId w:val="2"/>
  </w:num>
  <w:num w:numId="5" w16cid:durableId="181864743">
    <w:abstractNumId w:val="3"/>
  </w:num>
  <w:num w:numId="6" w16cid:durableId="2119135140">
    <w:abstractNumId w:val="5"/>
  </w:num>
  <w:num w:numId="7" w16cid:durableId="1719741815">
    <w:abstractNumId w:val="6"/>
  </w:num>
  <w:num w:numId="8" w16cid:durableId="492797367">
    <w:abstractNumId w:val="16"/>
  </w:num>
  <w:num w:numId="9" w16cid:durableId="1080177394">
    <w:abstractNumId w:val="15"/>
  </w:num>
  <w:num w:numId="10" w16cid:durableId="236482553">
    <w:abstractNumId w:val="11"/>
  </w:num>
  <w:num w:numId="11" w16cid:durableId="601837262">
    <w:abstractNumId w:val="22"/>
  </w:num>
  <w:num w:numId="12" w16cid:durableId="1878815436">
    <w:abstractNumId w:val="18"/>
  </w:num>
  <w:num w:numId="13" w16cid:durableId="728381474">
    <w:abstractNumId w:val="23"/>
  </w:num>
  <w:num w:numId="14" w16cid:durableId="302076746">
    <w:abstractNumId w:val="1"/>
  </w:num>
  <w:num w:numId="15" w16cid:durableId="128473184">
    <w:abstractNumId w:val="14"/>
  </w:num>
  <w:num w:numId="16" w16cid:durableId="2027094864">
    <w:abstractNumId w:val="19"/>
  </w:num>
  <w:num w:numId="17" w16cid:durableId="1146707656">
    <w:abstractNumId w:val="20"/>
  </w:num>
  <w:num w:numId="18" w16cid:durableId="1643384092">
    <w:abstractNumId w:val="21"/>
  </w:num>
  <w:num w:numId="19" w16cid:durableId="306397956">
    <w:abstractNumId w:val="9"/>
  </w:num>
  <w:num w:numId="20" w16cid:durableId="1992248086">
    <w:abstractNumId w:val="24"/>
  </w:num>
  <w:num w:numId="21" w16cid:durableId="466246554">
    <w:abstractNumId w:val="13"/>
  </w:num>
  <w:num w:numId="22" w16cid:durableId="569114929">
    <w:abstractNumId w:val="7"/>
  </w:num>
  <w:num w:numId="23" w16cid:durableId="462701683">
    <w:abstractNumId w:val="4"/>
  </w:num>
  <w:num w:numId="24" w16cid:durableId="423648234">
    <w:abstractNumId w:val="10"/>
  </w:num>
  <w:num w:numId="25" w16cid:durableId="13037736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CF9"/>
    <w:rsid w:val="00092E27"/>
    <w:rsid w:val="00096321"/>
    <w:rsid w:val="000B4F05"/>
    <w:rsid w:val="000D1012"/>
    <w:rsid w:val="000D6A4F"/>
    <w:rsid w:val="000E254D"/>
    <w:rsid w:val="000F372C"/>
    <w:rsid w:val="00100CC5"/>
    <w:rsid w:val="00132834"/>
    <w:rsid w:val="00142B77"/>
    <w:rsid w:val="001636BA"/>
    <w:rsid w:val="001638F8"/>
    <w:rsid w:val="001778A8"/>
    <w:rsid w:val="0018496A"/>
    <w:rsid w:val="00206B4E"/>
    <w:rsid w:val="00211A22"/>
    <w:rsid w:val="0027006D"/>
    <w:rsid w:val="002752C0"/>
    <w:rsid w:val="00277C68"/>
    <w:rsid w:val="00293CF9"/>
    <w:rsid w:val="002A5565"/>
    <w:rsid w:val="003260AE"/>
    <w:rsid w:val="00336E80"/>
    <w:rsid w:val="00356AE7"/>
    <w:rsid w:val="00377062"/>
    <w:rsid w:val="003C44AE"/>
    <w:rsid w:val="003C66BA"/>
    <w:rsid w:val="003F7493"/>
    <w:rsid w:val="004023DE"/>
    <w:rsid w:val="0043625D"/>
    <w:rsid w:val="00445C54"/>
    <w:rsid w:val="00451957"/>
    <w:rsid w:val="00451B0D"/>
    <w:rsid w:val="00452F1E"/>
    <w:rsid w:val="00462A81"/>
    <w:rsid w:val="00507A17"/>
    <w:rsid w:val="00516D7D"/>
    <w:rsid w:val="00524D72"/>
    <w:rsid w:val="00526449"/>
    <w:rsid w:val="0052714D"/>
    <w:rsid w:val="00527C60"/>
    <w:rsid w:val="00553D80"/>
    <w:rsid w:val="00564870"/>
    <w:rsid w:val="00574DD4"/>
    <w:rsid w:val="00584149"/>
    <w:rsid w:val="005C43AD"/>
    <w:rsid w:val="005F7240"/>
    <w:rsid w:val="00602657"/>
    <w:rsid w:val="0061660E"/>
    <w:rsid w:val="00621C1E"/>
    <w:rsid w:val="0062258A"/>
    <w:rsid w:val="00635D1C"/>
    <w:rsid w:val="00645DE5"/>
    <w:rsid w:val="00664C7C"/>
    <w:rsid w:val="006968FD"/>
    <w:rsid w:val="006A20CC"/>
    <w:rsid w:val="006C1F20"/>
    <w:rsid w:val="00704B2A"/>
    <w:rsid w:val="0071305F"/>
    <w:rsid w:val="00735000"/>
    <w:rsid w:val="0074597E"/>
    <w:rsid w:val="00760893"/>
    <w:rsid w:val="0078321D"/>
    <w:rsid w:val="007A26A0"/>
    <w:rsid w:val="007A50E5"/>
    <w:rsid w:val="007D6081"/>
    <w:rsid w:val="007F5551"/>
    <w:rsid w:val="008264CC"/>
    <w:rsid w:val="00846871"/>
    <w:rsid w:val="00851747"/>
    <w:rsid w:val="00887EAF"/>
    <w:rsid w:val="008A5AA9"/>
    <w:rsid w:val="008C2D2A"/>
    <w:rsid w:val="008D34DE"/>
    <w:rsid w:val="008D6521"/>
    <w:rsid w:val="009146E7"/>
    <w:rsid w:val="00925799"/>
    <w:rsid w:val="00945A47"/>
    <w:rsid w:val="00954A6A"/>
    <w:rsid w:val="009765C4"/>
    <w:rsid w:val="00977FE2"/>
    <w:rsid w:val="009C22AF"/>
    <w:rsid w:val="009C71E8"/>
    <w:rsid w:val="00A05C9B"/>
    <w:rsid w:val="00A330ED"/>
    <w:rsid w:val="00A6560C"/>
    <w:rsid w:val="00A96C37"/>
    <w:rsid w:val="00AA7106"/>
    <w:rsid w:val="00AB0FF9"/>
    <w:rsid w:val="00AC14E9"/>
    <w:rsid w:val="00AC7DF5"/>
    <w:rsid w:val="00AF1F9A"/>
    <w:rsid w:val="00B03AB0"/>
    <w:rsid w:val="00B23422"/>
    <w:rsid w:val="00B27F61"/>
    <w:rsid w:val="00C16CA2"/>
    <w:rsid w:val="00C6148B"/>
    <w:rsid w:val="00C906E4"/>
    <w:rsid w:val="00CC2486"/>
    <w:rsid w:val="00CE7EFD"/>
    <w:rsid w:val="00D01B85"/>
    <w:rsid w:val="00D046A9"/>
    <w:rsid w:val="00D55888"/>
    <w:rsid w:val="00D808A9"/>
    <w:rsid w:val="00DA0FEA"/>
    <w:rsid w:val="00DB6D6A"/>
    <w:rsid w:val="00E05949"/>
    <w:rsid w:val="00E52020"/>
    <w:rsid w:val="00E7229E"/>
    <w:rsid w:val="00EC39F3"/>
    <w:rsid w:val="00F00623"/>
    <w:rsid w:val="00F55596"/>
    <w:rsid w:val="00F7730A"/>
    <w:rsid w:val="00F829FE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B13AD"/>
  <w15:chartTrackingRefBased/>
  <w15:docId w15:val="{2CE8A397-8CE7-4CEB-8913-E7FB0247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3CF9"/>
    <w:pPr>
      <w:widowControl w:val="0"/>
      <w:adjustRightInd w:val="0"/>
      <w:spacing w:after="0" w:line="240" w:lineRule="atLeast"/>
      <w:jc w:val="both"/>
      <w:textAlignment w:val="baseline"/>
    </w:pPr>
    <w:rPr>
      <w:rFonts w:ascii="Book Antiqua" w:eastAsia="Times New Roman" w:hAnsi="Book Antiqua" w:cs="Times New Roman"/>
      <w:color w:val="000000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93CF9"/>
    <w:pPr>
      <w:keepNext/>
      <w:spacing w:before="120"/>
      <w:jc w:val="center"/>
      <w:outlineLvl w:val="0"/>
    </w:pPr>
    <w:rPr>
      <w:rFonts w:ascii="Arial" w:hAnsi="Arial"/>
      <w:b/>
      <w:bCs/>
      <w:kern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3CF9"/>
    <w:rPr>
      <w:rFonts w:ascii="Arial" w:eastAsia="Times New Roman" w:hAnsi="Arial" w:cs="Times New Roman"/>
      <w:b/>
      <w:bCs/>
      <w:color w:val="000000"/>
      <w:kern w:val="32"/>
      <w:sz w:val="24"/>
      <w:szCs w:val="32"/>
      <w:lang w:eastAsia="cs-CZ"/>
    </w:rPr>
  </w:style>
  <w:style w:type="paragraph" w:customStyle="1" w:styleId="Text">
    <w:name w:val="Text"/>
    <w:basedOn w:val="Normln"/>
    <w:rsid w:val="00293CF9"/>
    <w:pPr>
      <w:tabs>
        <w:tab w:val="left" w:pos="227"/>
      </w:tabs>
      <w:spacing w:line="220" w:lineRule="exact"/>
    </w:pPr>
    <w:rPr>
      <w:sz w:val="18"/>
    </w:rPr>
  </w:style>
  <w:style w:type="paragraph" w:styleId="Zpat">
    <w:name w:val="footer"/>
    <w:basedOn w:val="Normln"/>
    <w:link w:val="ZpatChar"/>
    <w:uiPriority w:val="99"/>
    <w:rsid w:val="00293C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3CF9"/>
    <w:rPr>
      <w:rFonts w:ascii="Book Antiqua" w:eastAsia="Times New Roman" w:hAnsi="Book Antiqua" w:cs="Times New Roman"/>
      <w:color w:val="000000"/>
      <w:sz w:val="24"/>
      <w:szCs w:val="20"/>
      <w:lang w:eastAsia="cs-CZ"/>
    </w:rPr>
  </w:style>
  <w:style w:type="character" w:styleId="slostrnky">
    <w:name w:val="page number"/>
    <w:basedOn w:val="Standardnpsmoodstavce"/>
    <w:rsid w:val="00293CF9"/>
  </w:style>
  <w:style w:type="paragraph" w:styleId="Odstavecseseznamem">
    <w:name w:val="List Paragraph"/>
    <w:aliases w:val="Bullet List,Bullet Number,Bulletr List Paragraph,FooterText,List Paragraph1,List Paragraph2,List Paragraph21,Listeafsnit1,Odstavec_muj,Paragraphe de liste1,Parágrafo da Lista1,cp_Odstavec se seznamem,numbered,リスト段落1,列出段落,列出段落1"/>
    <w:basedOn w:val="Normln"/>
    <w:link w:val="OdstavecseseznamemChar"/>
    <w:uiPriority w:val="34"/>
    <w:qFormat/>
    <w:rsid w:val="00293CF9"/>
    <w:pPr>
      <w:spacing w:line="360" w:lineRule="auto"/>
      <w:ind w:left="397" w:hanging="397"/>
    </w:pPr>
    <w:rPr>
      <w:rFonts w:ascii="Arial" w:hAnsi="Arial"/>
      <w:sz w:val="20"/>
    </w:rPr>
  </w:style>
  <w:style w:type="paragraph" w:styleId="Zkladntext">
    <w:name w:val="Body Text"/>
    <w:basedOn w:val="Normln"/>
    <w:link w:val="ZkladntextChar"/>
    <w:rsid w:val="00293CF9"/>
    <w:pPr>
      <w:widowControl/>
      <w:adjustRightInd/>
      <w:spacing w:line="240" w:lineRule="auto"/>
      <w:textAlignment w:val="auto"/>
    </w:pPr>
    <w:rPr>
      <w:rFonts w:ascii="Courier New" w:hAnsi="Courier New"/>
      <w:color w:val="auto"/>
      <w:sz w:val="22"/>
    </w:rPr>
  </w:style>
  <w:style w:type="character" w:customStyle="1" w:styleId="ZkladntextChar">
    <w:name w:val="Základní text Char"/>
    <w:basedOn w:val="Standardnpsmoodstavce"/>
    <w:link w:val="Zkladntext"/>
    <w:rsid w:val="00293CF9"/>
    <w:rPr>
      <w:rFonts w:ascii="Courier New" w:eastAsia="Times New Roman" w:hAnsi="Courier New" w:cs="Times New Roman"/>
      <w:szCs w:val="20"/>
      <w:lang w:eastAsia="cs-CZ"/>
    </w:rPr>
  </w:style>
  <w:style w:type="character" w:customStyle="1" w:styleId="OdstavecseseznamemChar">
    <w:name w:val="Odstavec se seznamem Char"/>
    <w:aliases w:val="Bullet List Char,Bullet Number Char,Bulletr List Paragraph Char,FooterText Char,List Paragraph1 Char,List Paragraph2 Char,List Paragraph21 Char,Listeafsnit1 Char,Odstavec_muj Char,Paragraphe de liste1 Char,numbered Char"/>
    <w:link w:val="Odstavecseseznamem"/>
    <w:uiPriority w:val="34"/>
    <w:qFormat/>
    <w:rsid w:val="00293CF9"/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293C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StylStylNormlnSmlouva11bTun">
    <w:name w:val="Styl Styl Normální.Smlouva + 11 b. Tučné +"/>
    <w:basedOn w:val="Normln"/>
    <w:link w:val="StylStylNormlnSmlouva11bTunChar"/>
    <w:autoRedefine/>
    <w:rsid w:val="00293CF9"/>
    <w:pPr>
      <w:adjustRightInd/>
      <w:spacing w:line="240" w:lineRule="auto"/>
      <w:textAlignment w:val="auto"/>
    </w:pPr>
    <w:rPr>
      <w:rFonts w:ascii="Tahoma" w:hAnsi="Tahoma" w:cs="Tahoma"/>
      <w:color w:val="auto"/>
      <w:sz w:val="18"/>
      <w:szCs w:val="18"/>
    </w:rPr>
  </w:style>
  <w:style w:type="character" w:customStyle="1" w:styleId="StylStylNormlnSmlouva11bTunChar">
    <w:name w:val="Styl Styl Normální.Smlouva + 11 b. Tučné + Char"/>
    <w:link w:val="StylStylNormlnSmlouva11bTun"/>
    <w:rsid w:val="00293CF9"/>
    <w:rPr>
      <w:rFonts w:ascii="Tahoma" w:eastAsia="Times New Roman" w:hAnsi="Tahoma" w:cs="Tahoma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7130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1305F"/>
    <w:pPr>
      <w:widowControl/>
      <w:adjustRightInd/>
      <w:spacing w:line="240" w:lineRule="auto"/>
      <w:jc w:val="left"/>
      <w:textAlignment w:val="auto"/>
    </w:pPr>
    <w:rPr>
      <w:rFonts w:ascii="Times New Roman" w:hAnsi="Times New Roman"/>
      <w:color w:val="auto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130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NormlnSmlouva11b">
    <w:name w:val="Styl Normální.Smlouva + 11 b."/>
    <w:basedOn w:val="Normln"/>
    <w:link w:val="StylNormlnSmlouva11bChar"/>
    <w:rsid w:val="0071305F"/>
    <w:pPr>
      <w:adjustRightInd/>
      <w:spacing w:line="240" w:lineRule="auto"/>
      <w:textAlignment w:val="auto"/>
    </w:pPr>
    <w:rPr>
      <w:rFonts w:ascii="Tahoma" w:hAnsi="Tahoma"/>
      <w:color w:val="auto"/>
      <w:sz w:val="20"/>
    </w:rPr>
  </w:style>
  <w:style w:type="character" w:customStyle="1" w:styleId="StylNormlnSmlouva11bChar">
    <w:name w:val="Styl Normální.Smlouva + 11 b. Char"/>
    <w:basedOn w:val="Standardnpsmoodstavce"/>
    <w:link w:val="StylNormlnSmlouva11b"/>
    <w:rsid w:val="0071305F"/>
    <w:rPr>
      <w:rFonts w:ascii="Tahoma" w:eastAsia="Times New Roman" w:hAnsi="Tahoma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30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305F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D046A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color w:val="auto"/>
      <w:szCs w:val="24"/>
    </w:rPr>
  </w:style>
  <w:style w:type="paragraph" w:customStyle="1" w:styleId="odrkyChar">
    <w:name w:val="odrážky Char"/>
    <w:basedOn w:val="Zkladntextodsazen"/>
    <w:rsid w:val="00925799"/>
    <w:pPr>
      <w:widowControl/>
      <w:adjustRightInd/>
      <w:spacing w:before="120" w:line="240" w:lineRule="auto"/>
      <w:ind w:left="0"/>
      <w:textAlignment w:val="auto"/>
    </w:pPr>
    <w:rPr>
      <w:rFonts w:ascii="Arial" w:hAnsi="Arial" w:cs="Arial"/>
      <w:color w:val="auto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2579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25799"/>
    <w:rPr>
      <w:rFonts w:ascii="Book Antiqua" w:eastAsia="Times New Roman" w:hAnsi="Book Antiqua" w:cs="Times New Roman"/>
      <w:color w:val="000000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8FD"/>
    <w:pPr>
      <w:widowControl w:val="0"/>
      <w:adjustRightInd w:val="0"/>
      <w:jc w:val="both"/>
      <w:textAlignment w:val="baseline"/>
    </w:pPr>
    <w:rPr>
      <w:rFonts w:ascii="Book Antiqua" w:hAnsi="Book Antiqua"/>
      <w:b/>
      <w:bCs/>
      <w:color w:val="00000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8FD"/>
    <w:rPr>
      <w:rFonts w:ascii="Book Antiqua" w:eastAsia="Times New Roman" w:hAnsi="Book Antiqua" w:cs="Times New Roman"/>
      <w:b/>
      <w:bCs/>
      <w:color w:val="000000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56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560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C7DF5"/>
    <w:pPr>
      <w:spacing w:after="0" w:line="240" w:lineRule="auto"/>
    </w:pPr>
    <w:rPr>
      <w:rFonts w:ascii="Book Antiqua" w:eastAsia="Times New Roman" w:hAnsi="Book Antiqua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2757</Words>
  <Characters>16272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Řihák Josef</dc:creator>
  <cp:keywords/>
  <dc:description/>
  <cp:lastModifiedBy>Vladislava Klášterková</cp:lastModifiedBy>
  <cp:revision>2</cp:revision>
  <cp:lastPrinted>2024-01-19T10:44:00Z</cp:lastPrinted>
  <dcterms:created xsi:type="dcterms:W3CDTF">2024-02-19T12:08:00Z</dcterms:created>
  <dcterms:modified xsi:type="dcterms:W3CDTF">2024-02-19T12:08:00Z</dcterms:modified>
</cp:coreProperties>
</file>