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7221300237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Racková</w:t>
      </w:r>
    </w:p>
    <w:p>
      <w:pPr>
        <w:pStyle w:val="BodyText"/>
        <w:tabs>
          <w:tab w:pos="2982" w:val="left" w:leader="none"/>
        </w:tabs>
        <w:ind w:left="102" w:right="2250"/>
      </w:pPr>
      <w:r>
        <w:rPr/>
        <w:t>kontaktní adresa:</w:t>
        <w:tab/>
        <w:t>Obecní</w:t>
      </w:r>
      <w:r>
        <w:rPr>
          <w:spacing w:val="-6"/>
        </w:rPr>
        <w:t> </w:t>
      </w:r>
      <w:r>
        <w:rPr/>
        <w:t>úřad</w:t>
      </w:r>
      <w:r>
        <w:rPr>
          <w:spacing w:val="-5"/>
        </w:rPr>
        <w:t> </w:t>
      </w:r>
      <w:r>
        <w:rPr/>
        <w:t>Racková,</w:t>
      </w:r>
      <w:r>
        <w:rPr>
          <w:spacing w:val="-5"/>
        </w:rPr>
        <w:t> </w:t>
      </w:r>
      <w:r>
        <w:rPr/>
        <w:t>Racková</w:t>
      </w:r>
      <w:r>
        <w:rPr>
          <w:spacing w:val="-4"/>
        </w:rPr>
        <w:t> </w:t>
      </w:r>
      <w:r>
        <w:rPr/>
        <w:t>č.p.</w:t>
      </w:r>
      <w:r>
        <w:rPr>
          <w:spacing w:val="-5"/>
        </w:rPr>
        <w:t> </w:t>
      </w:r>
      <w:r>
        <w:rPr/>
        <w:t>45,</w:t>
      </w:r>
      <w:r>
        <w:rPr>
          <w:spacing w:val="-6"/>
        </w:rPr>
        <w:t> </w:t>
      </w:r>
      <w:r>
        <w:rPr/>
        <w:t>760</w:t>
      </w:r>
      <w:r>
        <w:rPr>
          <w:spacing w:val="-4"/>
        </w:rPr>
        <w:t> </w:t>
      </w:r>
      <w:r>
        <w:rPr/>
        <w:t>01</w:t>
      </w:r>
      <w:r>
        <w:rPr>
          <w:spacing w:val="-4"/>
        </w:rPr>
        <w:t> </w:t>
      </w:r>
      <w:r>
        <w:rPr/>
        <w:t>Zlín </w:t>
      </w:r>
      <w:r>
        <w:rPr>
          <w:spacing w:val="-4"/>
        </w:rPr>
        <w:t>IČO:</w:t>
      </w:r>
      <w:r>
        <w:rPr/>
        <w:tab/>
      </w:r>
      <w:r>
        <w:rPr>
          <w:spacing w:val="-2"/>
        </w:rPr>
        <w:t>00284386</w:t>
      </w:r>
    </w:p>
    <w:p>
      <w:pPr>
        <w:pStyle w:val="BodyText"/>
        <w:tabs>
          <w:tab w:pos="2982" w:val="left" w:leader="none"/>
        </w:tabs>
        <w:spacing w:line="265" w:lineRule="exact"/>
        <w:ind w:left="102"/>
      </w:pPr>
      <w:r>
        <w:rPr>
          <w:spacing w:val="-2"/>
        </w:rPr>
        <w:t>zastoupená:</w:t>
      </w:r>
      <w:r>
        <w:rPr/>
        <w:tab/>
        <w:t>Ing.</w:t>
      </w:r>
      <w:r>
        <w:rPr>
          <w:spacing w:val="-3"/>
        </w:rPr>
        <w:t> </w:t>
      </w:r>
      <w:r>
        <w:rPr/>
        <w:t>Jaroslavem</w:t>
      </w:r>
      <w:r>
        <w:rPr>
          <w:spacing w:val="-4"/>
        </w:rPr>
        <w:t> </w:t>
      </w:r>
      <w:r>
        <w:rPr/>
        <w:t>K</w:t>
      </w:r>
      <w:r>
        <w:rPr>
          <w:spacing w:val="-2"/>
        </w:rPr>
        <w:t> </w:t>
      </w:r>
      <w:r>
        <w:rPr/>
        <w:t>a</w:t>
      </w:r>
      <w:r>
        <w:rPr>
          <w:spacing w:val="-4"/>
        </w:rPr>
        <w:t> </w:t>
      </w:r>
      <w:r>
        <w:rPr/>
        <w:t>ň</w:t>
      </w:r>
      <w:r>
        <w:rPr>
          <w:spacing w:val="-2"/>
        </w:rPr>
        <w:t> </w:t>
      </w:r>
      <w:r>
        <w:rPr/>
        <w:t>o</w:t>
      </w:r>
      <w:r>
        <w:rPr>
          <w:spacing w:val="-2"/>
        </w:rPr>
        <w:t> </w:t>
      </w:r>
      <w:r>
        <w:rPr/>
        <w:t>u,</w:t>
      </w:r>
      <w:r>
        <w:rPr>
          <w:spacing w:val="-2"/>
        </w:rPr>
        <w:t> 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94-5113661/0710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7221300237 o poskytnutí finančních prostředků ze Státního fondu životního prostředí ČR ze dne 4. 8. 2023 v 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390"/>
        <w:jc w:val="left"/>
      </w:pPr>
      <w:r>
        <w:rPr/>
        <w:t>„Fotovoltaika</w:t>
      </w:r>
      <w:r>
        <w:rPr>
          <w:spacing w:val="-9"/>
        </w:rPr>
        <w:t> </w:t>
      </w:r>
      <w:r>
        <w:rPr/>
        <w:t>v</w:t>
      </w:r>
      <w:r>
        <w:rPr>
          <w:spacing w:val="-10"/>
        </w:rPr>
        <w:t> </w:t>
      </w:r>
      <w:r>
        <w:rPr/>
        <w:t>obci</w:t>
      </w:r>
      <w:r>
        <w:rPr>
          <w:spacing w:val="-7"/>
        </w:rPr>
        <w:t> </w:t>
      </w:r>
      <w:r>
        <w:rPr>
          <w:spacing w:val="-2"/>
        </w:rPr>
        <w:t>Racková“</w:t>
      </w:r>
    </w:p>
    <w:p>
      <w:pPr>
        <w:pStyle w:val="BodyText"/>
        <w:spacing w:before="118"/>
        <w:ind w:left="385"/>
      </w:pPr>
      <w:r>
        <w:rPr/>
        <w:t>(dále</w:t>
      </w:r>
      <w:r>
        <w:rPr>
          <w:spacing w:val="-6"/>
        </w:rPr>
        <w:t> </w:t>
      </w:r>
      <w:r>
        <w:rPr/>
        <w:t>jen</w:t>
      </w:r>
      <w:r>
        <w:rPr>
          <w:spacing w:val="-5"/>
        </w:rPr>
        <w:t> </w:t>
      </w:r>
      <w:r>
        <w:rPr/>
        <w:t>„projekt“</w:t>
      </w:r>
      <w:r>
        <w:rPr>
          <w:spacing w:val="-5"/>
        </w:rPr>
        <w:t> </w:t>
      </w:r>
      <w:r>
        <w:rPr/>
        <w:t>nebo</w:t>
      </w:r>
      <w:r>
        <w:rPr>
          <w:spacing w:val="-4"/>
        </w:rPr>
        <w:t> </w:t>
      </w:r>
      <w:r>
        <w:rPr>
          <w:spacing w:val="-2"/>
        </w:rPr>
        <w:t>„akce“).</w:t>
      </w:r>
    </w:p>
    <w:p>
      <w:pPr>
        <w:pStyle w:val="BodyText"/>
        <w:spacing w:before="8"/>
        <w:rPr>
          <w:sz w:val="12"/>
        </w:rPr>
      </w:pPr>
    </w:p>
    <w:p>
      <w:pPr>
        <w:pStyle w:val="Heading1"/>
        <w:spacing w:before="100"/>
        <w:ind w:left="3143" w:right="2799"/>
      </w:pPr>
      <w:r>
        <w:rPr>
          <w:spacing w:val="-5"/>
        </w:rPr>
        <w:t>II.</w:t>
      </w:r>
    </w:p>
    <w:p>
      <w:pPr>
        <w:pStyle w:val="Heading2"/>
        <w:ind w:left="3143" w:right="2798"/>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2"/>
          <w:sz w:val="20"/>
        </w:rPr>
        <w:t> </w:t>
      </w:r>
      <w:r>
        <w:rPr>
          <w:b/>
          <w:sz w:val="20"/>
        </w:rPr>
        <w:t>056</w:t>
      </w:r>
      <w:r>
        <w:rPr>
          <w:b/>
          <w:spacing w:val="-2"/>
          <w:sz w:val="20"/>
        </w:rPr>
        <w:t> </w:t>
      </w:r>
      <w:r>
        <w:rPr>
          <w:b/>
          <w:sz w:val="20"/>
        </w:rPr>
        <w:t>709,25 Kč </w:t>
      </w:r>
      <w:r>
        <w:rPr>
          <w:sz w:val="20"/>
        </w:rPr>
        <w:t>(slovy: jeden milion padesát šest tisíc sedm set devět korun českých a dvacet pět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2 340 250,94 Kč.</w:t>
      </w:r>
    </w:p>
    <w:p>
      <w:pPr>
        <w:pStyle w:val="ListParagraph"/>
        <w:numPr>
          <w:ilvl w:val="0"/>
          <w:numId w:val="2"/>
        </w:numPr>
        <w:tabs>
          <w:tab w:pos="386" w:val="left" w:leader="none"/>
        </w:tabs>
        <w:spacing w:line="240" w:lineRule="auto" w:before="121"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0"/>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w:t>
      </w:r>
      <w:r>
        <w:rPr>
          <w:spacing w:val="32"/>
          <w:sz w:val="20"/>
        </w:rPr>
        <w:t> </w:t>
      </w:r>
      <w:r>
        <w:rPr>
          <w:sz w:val="20"/>
        </w:rPr>
        <w:t>AIS</w:t>
      </w:r>
      <w:r>
        <w:rPr>
          <w:spacing w:val="33"/>
          <w:sz w:val="20"/>
        </w:rPr>
        <w:t> </w:t>
      </w:r>
      <w:r>
        <w:rPr>
          <w:sz w:val="20"/>
        </w:rPr>
        <w:t>SFŽP</w:t>
      </w:r>
      <w:r>
        <w:rPr>
          <w:spacing w:val="34"/>
          <w:sz w:val="20"/>
        </w:rPr>
        <w:t> </w:t>
      </w:r>
      <w:r>
        <w:rPr>
          <w:sz w:val="20"/>
        </w:rPr>
        <w:t>a</w:t>
      </w:r>
      <w:r>
        <w:rPr>
          <w:spacing w:val="32"/>
          <w:sz w:val="20"/>
        </w:rPr>
        <w:t> </w:t>
      </w:r>
      <w:r>
        <w:rPr>
          <w:sz w:val="20"/>
        </w:rPr>
        <w:t>v závislosti</w:t>
      </w:r>
      <w:r>
        <w:rPr>
          <w:spacing w:val="33"/>
          <w:sz w:val="20"/>
        </w:rPr>
        <w:t> </w:t>
      </w:r>
      <w:r>
        <w:rPr>
          <w:sz w:val="20"/>
        </w:rPr>
        <w:t>na</w:t>
      </w:r>
      <w:r>
        <w:rPr>
          <w:spacing w:val="32"/>
          <w:sz w:val="20"/>
        </w:rPr>
        <w:t> </w:t>
      </w:r>
      <w:r>
        <w:rPr>
          <w:sz w:val="20"/>
        </w:rPr>
        <w:t>výši</w:t>
      </w:r>
      <w:r>
        <w:rPr>
          <w:spacing w:val="32"/>
          <w:sz w:val="20"/>
        </w:rPr>
        <w:t> </w:t>
      </w:r>
      <w:r>
        <w:rPr>
          <w:sz w:val="20"/>
        </w:rPr>
        <w:t>disponibilních</w:t>
      </w:r>
      <w:r>
        <w:rPr>
          <w:spacing w:val="33"/>
          <w:sz w:val="20"/>
        </w:rPr>
        <w:t> </w:t>
      </w:r>
      <w:r>
        <w:rPr>
          <w:sz w:val="20"/>
        </w:rPr>
        <w:t>prostředků</w:t>
      </w:r>
      <w:r>
        <w:rPr>
          <w:spacing w:val="33"/>
          <w:sz w:val="20"/>
        </w:rPr>
        <w:t> </w:t>
      </w:r>
      <w:r>
        <w:rPr>
          <w:sz w:val="20"/>
        </w:rPr>
        <w:t>a</w:t>
      </w:r>
      <w:r>
        <w:rPr>
          <w:spacing w:val="32"/>
          <w:sz w:val="20"/>
        </w:rPr>
        <w:t> </w:t>
      </w:r>
      <w:r>
        <w:rPr>
          <w:sz w:val="20"/>
        </w:rPr>
        <w:t>plnění</w:t>
      </w:r>
      <w:r>
        <w:rPr>
          <w:spacing w:val="33"/>
          <w:sz w:val="20"/>
        </w:rPr>
        <w:t> </w:t>
      </w:r>
      <w:r>
        <w:rPr>
          <w:sz w:val="20"/>
        </w:rPr>
        <w:t>výdajového</w:t>
      </w:r>
      <w:r>
        <w:rPr>
          <w:spacing w:val="33"/>
          <w:sz w:val="20"/>
        </w:rPr>
        <w:t> </w:t>
      </w:r>
      <w:r>
        <w:rPr>
          <w:sz w:val="20"/>
        </w:rPr>
        <w:t>limitu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pPr>
      <w:r>
        <w:rPr>
          <w:spacing w:val="-2"/>
        </w:rPr>
        <w:t>Fondu.</w:t>
      </w:r>
    </w:p>
    <w:p>
      <w:pPr>
        <w:pStyle w:val="ListParagraph"/>
        <w:numPr>
          <w:ilvl w:val="0"/>
          <w:numId w:val="3"/>
        </w:numPr>
        <w:tabs>
          <w:tab w:pos="386" w:val="left" w:leader="none"/>
        </w:tabs>
        <w:spacing w:line="240" w:lineRule="auto" w:before="120"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ind w:left="3140"/>
      </w:pPr>
      <w:r>
        <w:rPr>
          <w:spacing w:val="-5"/>
        </w:rPr>
        <w:t>IV.</w:t>
      </w:r>
    </w:p>
    <w:p>
      <w:pPr>
        <w:pStyle w:val="Heading2"/>
        <w:spacing w:before="1"/>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09" w:hanging="360"/>
        <w:jc w:val="left"/>
        <w:rPr>
          <w:sz w:val="20"/>
        </w:rPr>
      </w:pPr>
      <w:r>
        <w:rPr>
          <w:sz w:val="20"/>
        </w:rPr>
        <w:t>splní</w:t>
      </w:r>
      <w:r>
        <w:rPr>
          <w:spacing w:val="32"/>
          <w:sz w:val="20"/>
        </w:rPr>
        <w:t> </w:t>
      </w:r>
      <w:r>
        <w:rPr>
          <w:sz w:val="20"/>
        </w:rPr>
        <w:t>účel</w:t>
      </w:r>
      <w:r>
        <w:rPr>
          <w:spacing w:val="33"/>
          <w:sz w:val="20"/>
        </w:rPr>
        <w:t> </w:t>
      </w:r>
      <w:r>
        <w:rPr>
          <w:sz w:val="20"/>
        </w:rPr>
        <w:t>akce</w:t>
      </w:r>
      <w:r>
        <w:rPr>
          <w:spacing w:val="32"/>
          <w:sz w:val="20"/>
        </w:rPr>
        <w:t> </w:t>
      </w:r>
      <w:r>
        <w:rPr>
          <w:sz w:val="20"/>
        </w:rPr>
        <w:t>„Fotovoltaika</w:t>
      </w:r>
      <w:r>
        <w:rPr>
          <w:spacing w:val="32"/>
          <w:sz w:val="20"/>
        </w:rPr>
        <w:t> </w:t>
      </w:r>
      <w:r>
        <w:rPr>
          <w:sz w:val="20"/>
        </w:rPr>
        <w:t>v</w:t>
      </w:r>
      <w:r>
        <w:rPr>
          <w:spacing w:val="34"/>
          <w:sz w:val="20"/>
        </w:rPr>
        <w:t> </w:t>
      </w:r>
      <w:r>
        <w:rPr>
          <w:sz w:val="20"/>
        </w:rPr>
        <w:t>obci</w:t>
      </w:r>
      <w:r>
        <w:rPr>
          <w:spacing w:val="32"/>
          <w:sz w:val="20"/>
        </w:rPr>
        <w:t> </w:t>
      </w:r>
      <w:r>
        <w:rPr>
          <w:sz w:val="20"/>
        </w:rPr>
        <w:t>Racková“</w:t>
      </w:r>
      <w:r>
        <w:rPr>
          <w:spacing w:val="32"/>
          <w:sz w:val="20"/>
        </w:rPr>
        <w:t> </w:t>
      </w:r>
      <w:r>
        <w:rPr>
          <w:sz w:val="20"/>
        </w:rPr>
        <w:t>tím,</w:t>
      </w:r>
      <w:r>
        <w:rPr>
          <w:spacing w:val="33"/>
          <w:sz w:val="20"/>
        </w:rPr>
        <w:t> </w:t>
      </w:r>
      <w:r>
        <w:rPr>
          <w:sz w:val="20"/>
        </w:rPr>
        <w:t>že</w:t>
      </w:r>
      <w:r>
        <w:rPr>
          <w:spacing w:val="34"/>
          <w:sz w:val="20"/>
        </w:rPr>
        <w:t> </w:t>
      </w:r>
      <w:r>
        <w:rPr>
          <w:sz w:val="20"/>
        </w:rPr>
        <w:t>akce</w:t>
      </w:r>
      <w:r>
        <w:rPr>
          <w:spacing w:val="32"/>
          <w:sz w:val="20"/>
        </w:rPr>
        <w:t> </w:t>
      </w:r>
      <w:r>
        <w:rPr>
          <w:sz w:val="20"/>
        </w:rPr>
        <w:t>bude</w:t>
      </w:r>
      <w:r>
        <w:rPr>
          <w:spacing w:val="32"/>
          <w:sz w:val="20"/>
        </w:rPr>
        <w:t> </w:t>
      </w:r>
      <w:r>
        <w:rPr>
          <w:sz w:val="20"/>
        </w:rPr>
        <w:t>provedena</w:t>
      </w:r>
      <w:r>
        <w:rPr>
          <w:spacing w:val="32"/>
          <w:sz w:val="20"/>
        </w:rPr>
        <w:t> </w:t>
      </w:r>
      <w:r>
        <w:rPr>
          <w:sz w:val="20"/>
        </w:rPr>
        <w:t>v souladu</w:t>
      </w:r>
      <w:r>
        <w:rPr>
          <w:spacing w:val="33"/>
          <w:sz w:val="20"/>
        </w:rPr>
        <w:t> </w:t>
      </w:r>
      <w:r>
        <w:rPr>
          <w:sz w:val="20"/>
        </w:rPr>
        <w:t>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1" w:after="0"/>
        <w:ind w:left="745" w:right="113" w:hanging="360"/>
        <w:jc w:val="left"/>
        <w:rPr>
          <w:sz w:val="20"/>
        </w:rPr>
      </w:pPr>
      <w:r>
        <w:rPr>
          <w:sz w:val="20"/>
        </w:rPr>
        <w:t>realizací</w:t>
      </w:r>
      <w:r>
        <w:rPr>
          <w:spacing w:val="80"/>
          <w:sz w:val="20"/>
        </w:rPr>
        <w:t> </w:t>
      </w:r>
      <w:r>
        <w:rPr>
          <w:sz w:val="20"/>
        </w:rPr>
        <w:t>projektu</w:t>
      </w:r>
      <w:r>
        <w:rPr>
          <w:spacing w:val="80"/>
          <w:sz w:val="20"/>
        </w:rPr>
        <w:t> </w:t>
      </w:r>
      <w:r>
        <w:rPr>
          <w:sz w:val="20"/>
        </w:rPr>
        <w:t>dojde</w:t>
      </w:r>
      <w:r>
        <w:rPr>
          <w:spacing w:val="80"/>
          <w:sz w:val="20"/>
        </w:rPr>
        <w:t> </w:t>
      </w:r>
      <w:r>
        <w:rPr>
          <w:sz w:val="20"/>
        </w:rPr>
        <w:t>k</w:t>
      </w:r>
      <w:r>
        <w:rPr>
          <w:spacing w:val="80"/>
          <w:sz w:val="20"/>
        </w:rPr>
        <w:t> </w:t>
      </w:r>
      <w:r>
        <w:rPr>
          <w:sz w:val="20"/>
        </w:rPr>
        <w:t>výstavbě</w:t>
      </w:r>
      <w:r>
        <w:rPr>
          <w:spacing w:val="80"/>
          <w:sz w:val="20"/>
        </w:rPr>
        <w:t> </w:t>
      </w:r>
      <w:r>
        <w:rPr>
          <w:sz w:val="20"/>
        </w:rPr>
        <w:t>nových</w:t>
      </w:r>
      <w:r>
        <w:rPr>
          <w:spacing w:val="80"/>
          <w:sz w:val="20"/>
        </w:rPr>
        <w:t> </w:t>
      </w:r>
      <w:r>
        <w:rPr>
          <w:sz w:val="20"/>
        </w:rPr>
        <w:t>fotovoltaických</w:t>
      </w:r>
      <w:r>
        <w:rPr>
          <w:spacing w:val="80"/>
          <w:sz w:val="20"/>
        </w:rPr>
        <w:t> </w:t>
      </w:r>
      <w:r>
        <w:rPr>
          <w:sz w:val="20"/>
        </w:rPr>
        <w:t>elektráren</w:t>
      </w:r>
      <w:r>
        <w:rPr>
          <w:spacing w:val="80"/>
          <w:sz w:val="20"/>
        </w:rPr>
        <w:t> </w:t>
      </w:r>
      <w:r>
        <w:rPr>
          <w:sz w:val="20"/>
        </w:rPr>
        <w:t>se</w:t>
      </w:r>
      <w:r>
        <w:rPr>
          <w:spacing w:val="80"/>
          <w:sz w:val="20"/>
        </w:rPr>
        <w:t> </w:t>
      </w:r>
      <w:r>
        <w:rPr>
          <w:sz w:val="20"/>
        </w:rPr>
        <w:t>střešní</w:t>
      </w:r>
      <w:r>
        <w:rPr>
          <w:spacing w:val="80"/>
          <w:sz w:val="20"/>
        </w:rPr>
        <w:t> </w:t>
      </w:r>
      <w:r>
        <w:rPr>
          <w:sz w:val="20"/>
        </w:rPr>
        <w:t>instalací</w:t>
      </w:r>
      <w:r>
        <w:rPr>
          <w:spacing w:val="80"/>
          <w:sz w:val="20"/>
        </w:rPr>
        <w:t> </w:t>
      </w:r>
      <w:r>
        <w:rPr>
          <w:sz w:val="20"/>
        </w:rPr>
        <w:t>s předpokládaným výkonem 36,08 kWp a instalací akumulace o kapacitě 14,20 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2"/>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2"/>
              <w:ind w:left="105"/>
              <w:rPr>
                <w:b/>
                <w:sz w:val="20"/>
              </w:rPr>
            </w:pPr>
            <w:r>
              <w:rPr>
                <w:b/>
                <w:spacing w:val="-2"/>
                <w:sz w:val="20"/>
              </w:rPr>
              <w:t>Indikátor</w:t>
            </w:r>
          </w:p>
        </w:tc>
        <w:tc>
          <w:tcPr>
            <w:tcW w:w="1688" w:type="dxa"/>
          </w:tcPr>
          <w:p>
            <w:pPr>
              <w:pStyle w:val="TableParagraph"/>
              <w:spacing w:before="122"/>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2"/>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14,20</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36,08</w:t>
            </w:r>
          </w:p>
        </w:tc>
      </w:tr>
      <w:tr>
        <w:trPr>
          <w:trHeight w:val="506" w:hRule="atLeast"/>
        </w:trPr>
        <w:tc>
          <w:tcPr>
            <w:tcW w:w="3771" w:type="dxa"/>
          </w:tcPr>
          <w:p>
            <w:pPr>
              <w:pStyle w:val="TableParagraph"/>
              <w:spacing w:line="268" w:lineRule="exact" w:before="0"/>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8" w:type="dxa"/>
          </w:tcPr>
          <w:p>
            <w:pPr>
              <w:pStyle w:val="TableParagraph"/>
              <w:spacing w:before="119"/>
              <w:ind w:left="0" w:right="458"/>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27,20</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82,25</w:t>
            </w:r>
          </w:p>
        </w:tc>
      </w:tr>
      <w:tr>
        <w:trPr>
          <w:trHeight w:val="505"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33,30</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6"/>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7"/>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16" w:hanging="360"/>
        <w:jc w:val="both"/>
        <w:rPr>
          <w:sz w:val="20"/>
        </w:rPr>
      </w:pPr>
      <w:r>
        <w:rPr>
          <w:sz w:val="20"/>
        </w:rPr>
        <w:t>předloží Fondu současně s žádostí o platbu podklady k ZVA podle čl. 14.4 Výzvy</w:t>
      </w:r>
      <w:r>
        <w:rPr>
          <w:spacing w:val="-1"/>
          <w:sz w:val="20"/>
        </w:rPr>
        <w:t> </w:t>
      </w:r>
      <w:r>
        <w:rPr>
          <w:sz w:val="20"/>
        </w:rPr>
        <w:t>a to nejpozději 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5"/>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w:t>
      </w:r>
      <w:r>
        <w:rPr>
          <w:spacing w:val="-3"/>
          <w:sz w:val="20"/>
        </w:rPr>
        <w:t> </w:t>
      </w:r>
      <w:r>
        <w:rPr>
          <w:sz w:val="20"/>
        </w:rPr>
        <w:t>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w:t>
      </w:r>
      <w:r>
        <w:rPr>
          <w:spacing w:val="-2"/>
          <w:sz w:val="20"/>
        </w:rPr>
        <w:t> </w:t>
      </w:r>
      <w:r>
        <w:rPr>
          <w:sz w:val="20"/>
        </w:rPr>
        <w:t>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2"/>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4"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2"/>
          <w:sz w:val="20"/>
        </w:rPr>
        <w:t> </w:t>
      </w:r>
      <w:r>
        <w:rPr>
          <w:sz w:val="20"/>
        </w:rPr>
        <w:t>50</w:t>
      </w:r>
      <w:r>
        <w:rPr>
          <w:spacing w:val="-5"/>
          <w:sz w:val="20"/>
        </w:rPr>
        <w:t> </w:t>
      </w:r>
      <w:r>
        <w:rPr>
          <w:sz w:val="20"/>
        </w:rPr>
        <w:t>%</w:t>
      </w:r>
      <w:r>
        <w:rPr>
          <w:spacing w:val="-4"/>
          <w:sz w:val="20"/>
        </w:rPr>
        <w:t> </w:t>
      </w:r>
      <w:r>
        <w:rPr>
          <w:sz w:val="20"/>
        </w:rPr>
        <w:t>z</w:t>
      </w:r>
      <w:r>
        <w:rPr>
          <w:spacing w:val="-2"/>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 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9"/>
          <w:sz w:val="20"/>
        </w:rPr>
        <w:t> </w:t>
      </w:r>
      <w:r>
        <w:rPr>
          <w:sz w:val="20"/>
        </w:rPr>
        <w:t>příslušnými</w:t>
      </w:r>
      <w:r>
        <w:rPr>
          <w:spacing w:val="-14"/>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2"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3"/>
          <w:sz w:val="20"/>
        </w:rPr>
        <w:t> </w:t>
      </w:r>
      <w:r>
        <w:rPr>
          <w:i/>
          <w:sz w:val="20"/>
        </w:rPr>
        <w:t>Smlouva</w:t>
      </w:r>
      <w:r>
        <w:rPr>
          <w:i/>
          <w:spacing w:val="-4"/>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1"/>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2"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7"/>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136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460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2024-02-20T08:08:21Z</dcterms:created>
  <dcterms:modified xsi:type="dcterms:W3CDTF">2024-02-20T08:08:21Z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2016</vt:lpwstr>
  </property>
  <property fmtid="{D5CDD505-2E9C-101B-9397-08002B2CF9AE}" pid="4" name="LastSaved">
    <vt:filetime>2024-02-20T00:00:00Z</vt:filetime>
  </property>
</Properties>
</file>