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D96604" w14:paraId="471B615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5708B" w14:textId="77777777" w:rsidR="00D96604" w:rsidRDefault="00E04FB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D96604" w14:paraId="6837CB64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071D5BF" w14:textId="77777777" w:rsidR="00D96604" w:rsidRDefault="00E04FB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A21A807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D96604" w14:paraId="1121231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F829F2C" w14:textId="77777777" w:rsidR="00D96604" w:rsidRDefault="00E04FB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D96604" w14:paraId="7D5ADBA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F4B12FA" w14:textId="77777777" w:rsidR="00D96604" w:rsidRDefault="00E04FB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E23C574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OSM-O/0124/2024</w:t>
            </w:r>
          </w:p>
        </w:tc>
      </w:tr>
      <w:tr w:rsidR="00D96604" w14:paraId="0FA2DFA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F182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96604" w14:paraId="1B71E78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7BFC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CB9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Šulcová</w:t>
            </w:r>
          </w:p>
        </w:tc>
      </w:tr>
      <w:tr w:rsidR="00D96604" w14:paraId="29F2373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9A3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7A0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1782, Rakovník 26901</w:t>
            </w:r>
          </w:p>
        </w:tc>
      </w:tr>
      <w:tr w:rsidR="00D96604" w14:paraId="658EB15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180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C63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02219611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020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AE8" w14:textId="278D2358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96604" w14:paraId="74FB192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06A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BC2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Air Bank,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C43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550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1203867012/3030</w:t>
            </w:r>
          </w:p>
        </w:tc>
      </w:tr>
      <w:tr w:rsidR="00D96604" w14:paraId="0B35E9C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CD8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F18" w14:textId="77777777" w:rsidR="00D96604" w:rsidRDefault="00D966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6604" w14:paraId="1577C61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24F" w14:textId="77777777" w:rsidR="00D96604" w:rsidRDefault="00E04FB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D96604" w14:paraId="5326191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6F51D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D96604" w14:paraId="54D593A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8F0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Osázení záhonu u skateparku v Rakovníku</w:t>
            </w:r>
          </w:p>
        </w:tc>
      </w:tr>
      <w:tr w:rsidR="00D96604" w14:paraId="66AE554B" w14:textId="77777777">
        <w:trPr>
          <w:cantSplit/>
        </w:trPr>
        <w:tc>
          <w:tcPr>
            <w:tcW w:w="10769" w:type="dxa"/>
            <w:gridSpan w:val="13"/>
          </w:tcPr>
          <w:p w14:paraId="208D4575" w14:textId="77777777" w:rsidR="00D96604" w:rsidRDefault="00D966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6604" w14:paraId="5F328FFD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C80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D0" w14:textId="77777777" w:rsidR="00D96604" w:rsidRDefault="00E04FB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9B03" w14:textId="77777777" w:rsidR="00D96604" w:rsidRDefault="00E04FB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694" w14:textId="77777777" w:rsidR="00D96604" w:rsidRDefault="00E04FB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D96604" w14:paraId="4C49ED76" w14:textId="77777777">
        <w:trPr>
          <w:cantSplit/>
        </w:trPr>
        <w:tc>
          <w:tcPr>
            <w:tcW w:w="10769" w:type="dxa"/>
            <w:gridSpan w:val="13"/>
          </w:tcPr>
          <w:p w14:paraId="31CACDE7" w14:textId="77777777" w:rsidR="00D96604" w:rsidRDefault="00D966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6604" w14:paraId="0E7EB67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2799D7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C01" w14:textId="77777777" w:rsidR="00D96604" w:rsidRDefault="00D966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6604" w14:paraId="37E2246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6D9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0B9" w14:textId="4A14FEB2" w:rsidR="00D96604" w:rsidRDefault="00E04F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95 421,00 Kč vč. DPH</w:t>
            </w:r>
          </w:p>
        </w:tc>
      </w:tr>
      <w:tr w:rsidR="00D96604" w14:paraId="473AEE8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12B3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Termín </w:t>
            </w:r>
            <w:r>
              <w:rPr>
                <w:rFonts w:ascii="Arial" w:hAnsi="Arial"/>
                <w:b/>
                <w:sz w:val="18"/>
              </w:rPr>
              <w:t>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5F54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31.03.2024</w:t>
            </w:r>
          </w:p>
        </w:tc>
      </w:tr>
      <w:tr w:rsidR="00D96604" w14:paraId="0F12555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402" w14:textId="77777777" w:rsidR="00D96604" w:rsidRDefault="00E04FB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D96604" w14:paraId="7808C15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00766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D96604" w14:paraId="3365B26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A3E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dílo ve sjednané lhůtě splatnosti </w:t>
            </w:r>
            <w:r>
              <w:rPr>
                <w:rFonts w:ascii="Arial" w:hAnsi="Arial"/>
                <w:sz w:val="18"/>
              </w:rPr>
              <w:t>faktury.</w:t>
            </w:r>
          </w:p>
        </w:tc>
      </w:tr>
      <w:tr w:rsidR="00D96604" w14:paraId="45A62A6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D89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060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D96604" w14:paraId="62FD9D5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6F1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C7043" w14:textId="22558802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53B8379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739" w14:textId="37FBC5FB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96604" w14:paraId="1A85A37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48" w14:textId="77777777" w:rsidR="00D96604" w:rsidRDefault="00E04F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2EF8" w14:textId="77777777" w:rsidR="00D96604" w:rsidRDefault="00D966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6604" w14:paraId="0CE5E55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C7E4C" w14:textId="77777777" w:rsidR="00D96604" w:rsidRDefault="00E04FB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D96604" w14:paraId="6E33E11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A9B9870" w14:textId="77777777" w:rsidR="00D96604" w:rsidRDefault="00E04FB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</w:t>
            </w:r>
            <w:r>
              <w:rPr>
                <w:rFonts w:ascii="Arial" w:hAnsi="Arial"/>
                <w:sz w:val="14"/>
              </w:rPr>
              <w:t>získat prokazatelný souhlas objednatele, jinak je objednávka neplatná!</w:t>
            </w:r>
          </w:p>
        </w:tc>
      </w:tr>
      <w:tr w:rsidR="00D96604" w14:paraId="3ACE326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7503355" w14:textId="77777777" w:rsidR="00D96604" w:rsidRDefault="00E04FB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D96604" w14:paraId="55CCE42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49D3" w14:textId="77777777" w:rsidR="00D96604" w:rsidRDefault="00D9660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6604" w14:paraId="2550BA87" w14:textId="77777777">
        <w:trPr>
          <w:cantSplit/>
        </w:trPr>
        <w:tc>
          <w:tcPr>
            <w:tcW w:w="1831" w:type="dxa"/>
            <w:gridSpan w:val="2"/>
          </w:tcPr>
          <w:p w14:paraId="305A0829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8F7CBC3" w14:textId="77777777" w:rsidR="00D96604" w:rsidRDefault="00E04F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19.02.2024</w:t>
            </w:r>
          </w:p>
        </w:tc>
      </w:tr>
      <w:tr w:rsidR="00D96604" w14:paraId="08EAD448" w14:textId="77777777">
        <w:trPr>
          <w:cantSplit/>
        </w:trPr>
        <w:tc>
          <w:tcPr>
            <w:tcW w:w="10769" w:type="dxa"/>
            <w:gridSpan w:val="13"/>
          </w:tcPr>
          <w:p w14:paraId="251099D9" w14:textId="77777777" w:rsidR="00D96604" w:rsidRDefault="00D966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6604" w14:paraId="78488ABB" w14:textId="77777777">
        <w:trPr>
          <w:cantSplit/>
        </w:trPr>
        <w:tc>
          <w:tcPr>
            <w:tcW w:w="10769" w:type="dxa"/>
            <w:gridSpan w:val="13"/>
          </w:tcPr>
          <w:p w14:paraId="33DE7558" w14:textId="77777777" w:rsidR="00D96604" w:rsidRDefault="00D966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6604" w14:paraId="146C7D39" w14:textId="77777777">
        <w:trPr>
          <w:cantSplit/>
        </w:trPr>
        <w:tc>
          <w:tcPr>
            <w:tcW w:w="5384" w:type="dxa"/>
            <w:gridSpan w:val="4"/>
          </w:tcPr>
          <w:p w14:paraId="11FF1901" w14:textId="77777777" w:rsidR="00D96604" w:rsidRDefault="00D966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26EF297" w14:textId="77777777" w:rsidR="00D96604" w:rsidRDefault="00E04FB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55D394F" w14:textId="77777777" w:rsidR="00D96604" w:rsidRDefault="00D966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D96604" w14:paraId="7C3A55F8" w14:textId="77777777">
        <w:trPr>
          <w:cantSplit/>
        </w:trPr>
        <w:tc>
          <w:tcPr>
            <w:tcW w:w="10769" w:type="dxa"/>
          </w:tcPr>
          <w:p w14:paraId="210C9EF1" w14:textId="77777777" w:rsidR="00D96604" w:rsidRDefault="00E04FB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</w:t>
            </w:r>
            <w:r>
              <w:rPr>
                <w:rFonts w:ascii="Arial" w:hAnsi="Arial"/>
                <w:sz w:val="14"/>
              </w:rPr>
              <w:t>náměstí 27, 269 18 Rakovník</w:t>
            </w:r>
          </w:p>
        </w:tc>
      </w:tr>
      <w:tr w:rsidR="00D96604" w14:paraId="72FBC149" w14:textId="77777777">
        <w:trPr>
          <w:cantSplit/>
        </w:trPr>
        <w:tc>
          <w:tcPr>
            <w:tcW w:w="10769" w:type="dxa"/>
          </w:tcPr>
          <w:p w14:paraId="650103CD" w14:textId="77777777" w:rsidR="00D96604" w:rsidRDefault="00E04FB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D96604" w14:paraId="2420E9DA" w14:textId="77777777">
        <w:trPr>
          <w:cantSplit/>
        </w:trPr>
        <w:tc>
          <w:tcPr>
            <w:tcW w:w="10769" w:type="dxa"/>
          </w:tcPr>
          <w:p w14:paraId="3F330A5A" w14:textId="77777777" w:rsidR="00D96604" w:rsidRDefault="00E04FB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1DB80ACB" w14:textId="77777777" w:rsidR="00E04FB7" w:rsidRDefault="00E04FB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04"/>
    <w:rsid w:val="00D96604"/>
    <w:rsid w:val="00E0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7138"/>
  <w15:docId w15:val="{2D15FB57-59CA-4C0F-81BF-8E3B2F30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Company>Město Rakovník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2024-02-20T08:26:00Z</dcterms:created>
  <dcterms:modified xsi:type="dcterms:W3CDTF">2024-02-20T08:26:00Z</dcterms:modified>
</cp:coreProperties>
</file>