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F4F3" w14:textId="77777777" w:rsidR="00050722" w:rsidRDefault="0012259E" w:rsidP="00050722">
      <w:pPr>
        <w:tabs>
          <w:tab w:val="left" w:pos="708"/>
        </w:tabs>
        <w:spacing w:after="120"/>
        <w:jc w:val="center"/>
        <w:rPr>
          <w:b/>
          <w:bCs/>
          <w:caps/>
          <w:sz w:val="36"/>
          <w:szCs w:val="36"/>
        </w:rPr>
      </w:pPr>
      <w:r>
        <w:rPr>
          <w:b/>
          <w:bCs/>
          <w:caps/>
          <w:sz w:val="36"/>
          <w:szCs w:val="36"/>
        </w:rPr>
        <w:t>kupní smlouva</w:t>
      </w:r>
    </w:p>
    <w:p w14:paraId="52D30975" w14:textId="77777777" w:rsidR="00050722" w:rsidRPr="005C7A80" w:rsidRDefault="005E1303" w:rsidP="00050722">
      <w:pPr>
        <w:tabs>
          <w:tab w:val="left" w:pos="708"/>
        </w:tabs>
        <w:spacing w:after="120"/>
        <w:rPr>
          <w:caps/>
          <w:sz w:val="36"/>
          <w:szCs w:val="36"/>
        </w:rPr>
      </w:pPr>
      <w:r>
        <w:t>uzavřený</w:t>
      </w:r>
      <w:r w:rsidR="00050722" w:rsidRPr="005C7A80">
        <w:t xml:space="preserve"> podle ustanovení § 2079 a následujících zákona č. 89/2012 Sb., občanský zákoník v platném znění mezi těmito smluvními stranami:</w:t>
      </w:r>
    </w:p>
    <w:p w14:paraId="051EBF06" w14:textId="77777777" w:rsidR="00050722" w:rsidRPr="005C7A80" w:rsidRDefault="00050722" w:rsidP="00050722">
      <w:pPr>
        <w:pBdr>
          <w:bottom w:val="single" w:sz="6" w:space="1" w:color="auto"/>
        </w:pBdr>
        <w:tabs>
          <w:tab w:val="left" w:pos="708"/>
        </w:tabs>
        <w:spacing w:after="120"/>
        <w:jc w:val="center"/>
        <w:rPr>
          <w:caps/>
          <w:sz w:val="2"/>
          <w:szCs w:val="2"/>
        </w:rPr>
      </w:pPr>
    </w:p>
    <w:p w14:paraId="079303C7" w14:textId="77777777" w:rsidR="00050722" w:rsidRPr="005C7A80" w:rsidRDefault="00050722" w:rsidP="00050722">
      <w:pPr>
        <w:pBdr>
          <w:bottom w:val="single" w:sz="6" w:space="1" w:color="auto"/>
        </w:pBdr>
        <w:tabs>
          <w:tab w:val="left" w:pos="708"/>
        </w:tabs>
        <w:spacing w:after="120"/>
        <w:jc w:val="center"/>
        <w:rPr>
          <w:b/>
          <w:bCs/>
          <w:caps/>
          <w:sz w:val="2"/>
          <w:szCs w:val="2"/>
        </w:rPr>
      </w:pPr>
    </w:p>
    <w:p w14:paraId="2E049E6B" w14:textId="4544B1E3" w:rsidR="00050722" w:rsidRDefault="00050722" w:rsidP="00050722">
      <w:pPr>
        <w:tabs>
          <w:tab w:val="left" w:pos="708"/>
        </w:tabs>
        <w:spacing w:after="120"/>
      </w:pPr>
      <w:r>
        <w:rPr>
          <w:b/>
          <w:bCs/>
          <w:sz w:val="36"/>
          <w:szCs w:val="36"/>
        </w:rPr>
        <w:t xml:space="preserve">                              </w:t>
      </w:r>
      <w:r w:rsidR="00850F84">
        <w:rPr>
          <w:b/>
          <w:bCs/>
          <w:sz w:val="36"/>
          <w:szCs w:val="36"/>
        </w:rPr>
        <w:t xml:space="preserve">                               </w:t>
      </w:r>
      <w:r>
        <w:t xml:space="preserve">Smlouva </w:t>
      </w:r>
      <w:r w:rsidRPr="00D62CE2">
        <w:t xml:space="preserve">číslo:  </w:t>
      </w:r>
      <w:r w:rsidR="00F95977">
        <w:t>15</w:t>
      </w:r>
      <w:r w:rsidRPr="00D62CE2">
        <w:t>/42727243</w:t>
      </w:r>
      <w:r w:rsidR="00850F84">
        <w:t>/202</w:t>
      </w:r>
      <w:r w:rsidR="00F95977">
        <w:t>4</w:t>
      </w:r>
    </w:p>
    <w:p w14:paraId="023E4066" w14:textId="77777777" w:rsidR="00050722" w:rsidRPr="00AF5C53" w:rsidRDefault="00050722" w:rsidP="00050722">
      <w:pPr>
        <w:tabs>
          <w:tab w:val="left" w:pos="708"/>
        </w:tabs>
        <w:spacing w:after="120"/>
      </w:pPr>
      <w:r>
        <w:rPr>
          <w:b/>
          <w:sz w:val="32"/>
          <w:szCs w:val="32"/>
        </w:rPr>
        <w:t xml:space="preserve">                 </w:t>
      </w:r>
      <w:r>
        <w:t xml:space="preserve">    </w:t>
      </w:r>
    </w:p>
    <w:p w14:paraId="29392E25" w14:textId="77777777" w:rsidR="00050722" w:rsidRPr="00211B43" w:rsidRDefault="00050722" w:rsidP="00050722">
      <w:pPr>
        <w:tabs>
          <w:tab w:val="left" w:pos="708"/>
        </w:tabs>
        <w:spacing w:before="60" w:after="60" w:line="260" w:lineRule="exact"/>
        <w:rPr>
          <w:i/>
        </w:rPr>
      </w:pPr>
      <w:r w:rsidRPr="00211B43">
        <w:rPr>
          <w:i/>
        </w:rPr>
        <w:t>Smluvní strany:</w:t>
      </w:r>
    </w:p>
    <w:p w14:paraId="11AC17EA" w14:textId="77777777" w:rsidR="00050722" w:rsidRPr="00AC5B00" w:rsidRDefault="00050722" w:rsidP="00050722">
      <w:pPr>
        <w:tabs>
          <w:tab w:val="left" w:pos="708"/>
        </w:tabs>
        <w:spacing w:before="60" w:after="60" w:line="260" w:lineRule="exact"/>
      </w:pPr>
    </w:p>
    <w:p w14:paraId="121E27A7" w14:textId="77777777" w:rsidR="00050722" w:rsidRDefault="00050722" w:rsidP="00050722">
      <w:r>
        <w:t xml:space="preserve">Dodavatel: </w:t>
      </w:r>
      <w:r>
        <w:tab/>
      </w:r>
      <w:r w:rsidR="005B215C">
        <w:t>Uhlí písky čert s.r.o.</w:t>
      </w:r>
    </w:p>
    <w:p w14:paraId="29E3FBA0" w14:textId="2D9D23E8" w:rsidR="00050722" w:rsidRPr="00AC5B00" w:rsidRDefault="00050722" w:rsidP="00050722">
      <w:pPr>
        <w:rPr>
          <w:rFonts w:ascii="Calibri" w:hAnsi="Calibri" w:cs="Arial"/>
          <w:bCs/>
        </w:rPr>
      </w:pPr>
      <w:r>
        <w:t>Z</w:t>
      </w:r>
      <w:r w:rsidRPr="00AC5B00">
        <w:t>astoupený:</w:t>
      </w:r>
      <w:r>
        <w:t xml:space="preserve"> </w:t>
      </w:r>
      <w:r>
        <w:tab/>
      </w:r>
      <w:r w:rsidR="00B66DAF">
        <w:t>Radek Pohan</w:t>
      </w:r>
      <w:r w:rsidRPr="00AC5B00">
        <w:tab/>
      </w:r>
    </w:p>
    <w:p w14:paraId="2A38E751" w14:textId="77777777" w:rsidR="00050722" w:rsidRPr="00AC5B00" w:rsidRDefault="00050722" w:rsidP="00050722">
      <w:pPr>
        <w:spacing w:line="240" w:lineRule="atLeast"/>
        <w:jc w:val="both"/>
      </w:pPr>
      <w:r w:rsidRPr="00AC5B00">
        <w:t xml:space="preserve">IČ: </w:t>
      </w:r>
      <w:r>
        <w:tab/>
      </w:r>
      <w:r>
        <w:tab/>
      </w:r>
      <w:r w:rsidR="005B215C">
        <w:t>06090290</w:t>
      </w:r>
      <w:r w:rsidRPr="00AC5B00">
        <w:tab/>
      </w:r>
      <w:r w:rsidRPr="00AC5B00">
        <w:tab/>
      </w:r>
    </w:p>
    <w:p w14:paraId="640EDF1F" w14:textId="77777777" w:rsidR="00050722" w:rsidRPr="00AC5B00" w:rsidRDefault="00050722" w:rsidP="00050722">
      <w:pPr>
        <w:spacing w:line="240" w:lineRule="atLeast"/>
        <w:jc w:val="both"/>
      </w:pPr>
      <w:r w:rsidRPr="00AC5B00">
        <w:t xml:space="preserve">DIČ: </w:t>
      </w:r>
      <w:r>
        <w:tab/>
      </w:r>
      <w:r>
        <w:tab/>
      </w:r>
      <w:r w:rsidR="005B215C">
        <w:t>CZ06090290</w:t>
      </w:r>
      <w:r w:rsidRPr="00AC5B00">
        <w:tab/>
      </w:r>
      <w:r w:rsidRPr="00AC5B00">
        <w:tab/>
      </w:r>
    </w:p>
    <w:p w14:paraId="29929A28" w14:textId="278F5B4B" w:rsidR="00050722" w:rsidRPr="00AC5B00" w:rsidRDefault="00050722" w:rsidP="00050722">
      <w:pPr>
        <w:spacing w:line="240" w:lineRule="atLeast"/>
        <w:jc w:val="both"/>
      </w:pPr>
      <w:r w:rsidRPr="00AC5B00">
        <w:t>Tel</w:t>
      </w:r>
      <w:r>
        <w:t>efon</w:t>
      </w:r>
      <w:r w:rsidRPr="00AC5B00">
        <w:t xml:space="preserve">: </w:t>
      </w:r>
      <w:r w:rsidR="005B215C">
        <w:tab/>
      </w:r>
      <w:r w:rsidR="0024665B" w:rsidRPr="0024665B">
        <w:rPr>
          <w:highlight w:val="black"/>
        </w:rPr>
        <w:t>……………</w:t>
      </w:r>
    </w:p>
    <w:p w14:paraId="7830A79A" w14:textId="1D19696C" w:rsidR="00050722" w:rsidRDefault="00050722" w:rsidP="00050722">
      <w:pPr>
        <w:spacing w:line="240" w:lineRule="atLeast"/>
        <w:jc w:val="both"/>
      </w:pPr>
      <w:r>
        <w:t>e-m</w:t>
      </w:r>
      <w:r w:rsidRPr="00AC5B00">
        <w:t>ail:</w:t>
      </w:r>
      <w:r w:rsidRPr="00AC5B00">
        <w:tab/>
      </w:r>
      <w:r>
        <w:tab/>
      </w:r>
      <w:r w:rsidR="0024665B" w:rsidRPr="0024665B">
        <w:rPr>
          <w:highlight w:val="black"/>
        </w:rPr>
        <w:t>………………………….</w:t>
      </w:r>
    </w:p>
    <w:p w14:paraId="7D9AAC30" w14:textId="77777777" w:rsidR="00050722" w:rsidRDefault="00050722" w:rsidP="00050722">
      <w:pPr>
        <w:spacing w:line="240" w:lineRule="atLeast"/>
        <w:jc w:val="both"/>
        <w:rPr>
          <w:sz w:val="20"/>
          <w:szCs w:val="20"/>
        </w:rPr>
      </w:pPr>
    </w:p>
    <w:p w14:paraId="31CCA759" w14:textId="77777777" w:rsidR="00050722" w:rsidRPr="00211B43" w:rsidRDefault="00050722" w:rsidP="00050722">
      <w:pPr>
        <w:spacing w:line="240" w:lineRule="atLeast"/>
        <w:jc w:val="both"/>
        <w:rPr>
          <w:i/>
          <w:sz w:val="20"/>
          <w:szCs w:val="20"/>
        </w:rPr>
      </w:pPr>
      <w:r>
        <w:rPr>
          <w:i/>
          <w:sz w:val="20"/>
          <w:szCs w:val="20"/>
        </w:rPr>
        <w:t>( dále jen „Dodava</w:t>
      </w:r>
      <w:r w:rsidRPr="00211B43">
        <w:rPr>
          <w:i/>
          <w:sz w:val="20"/>
          <w:szCs w:val="20"/>
        </w:rPr>
        <w:t>tel“)</w:t>
      </w:r>
      <w:r w:rsidRPr="00211B43">
        <w:rPr>
          <w:i/>
          <w:sz w:val="20"/>
          <w:szCs w:val="20"/>
        </w:rPr>
        <w:tab/>
      </w:r>
    </w:p>
    <w:p w14:paraId="133CC931" w14:textId="77777777" w:rsidR="00050722" w:rsidRDefault="00050722" w:rsidP="00050722">
      <w:pPr>
        <w:autoSpaceDE w:val="0"/>
      </w:pPr>
    </w:p>
    <w:p w14:paraId="1DFF17B2" w14:textId="77777777" w:rsidR="00050722" w:rsidRDefault="00050722" w:rsidP="00050722">
      <w:pPr>
        <w:autoSpaceDE w:val="0"/>
      </w:pPr>
    </w:p>
    <w:p w14:paraId="5E3CD8A9" w14:textId="77777777" w:rsidR="00050722" w:rsidRDefault="00050722" w:rsidP="00050722">
      <w:pPr>
        <w:autoSpaceDE w:val="0"/>
        <w:rPr>
          <w:b/>
        </w:rPr>
      </w:pPr>
      <w:r>
        <w:rPr>
          <w:b/>
        </w:rPr>
        <w:t>a</w:t>
      </w:r>
    </w:p>
    <w:p w14:paraId="5F50B2CB" w14:textId="77777777" w:rsidR="00050722" w:rsidRDefault="00050722" w:rsidP="00050722">
      <w:pPr>
        <w:autoSpaceDE w:val="0"/>
        <w:rPr>
          <w:b/>
        </w:rPr>
      </w:pPr>
    </w:p>
    <w:p w14:paraId="35E80910" w14:textId="77777777" w:rsidR="00050722" w:rsidRPr="007A3C67" w:rsidRDefault="00050722" w:rsidP="00050722">
      <w:pPr>
        <w:autoSpaceDE w:val="0"/>
        <w:rPr>
          <w:b/>
        </w:rPr>
      </w:pPr>
    </w:p>
    <w:p w14:paraId="0018EA08" w14:textId="77777777" w:rsidR="00F95977" w:rsidRDefault="00050722" w:rsidP="00050722">
      <w:pPr>
        <w:autoSpaceDE w:val="0"/>
        <w:ind w:left="1410" w:hanging="1410"/>
      </w:pPr>
      <w:r w:rsidRPr="00AC5B00">
        <w:t>Objednatel:</w:t>
      </w:r>
      <w:r w:rsidRPr="00AC5B00">
        <w:tab/>
      </w:r>
      <w:proofErr w:type="spellStart"/>
      <w:r w:rsidRPr="00F95977">
        <w:rPr>
          <w:b/>
          <w:bCs/>
        </w:rPr>
        <w:t>Nalžovický</w:t>
      </w:r>
      <w:proofErr w:type="spellEnd"/>
      <w:r w:rsidRPr="00F95977">
        <w:rPr>
          <w:b/>
          <w:bCs/>
        </w:rPr>
        <w:t xml:space="preserve"> zámek, poskytovatel sociálních služeb</w:t>
      </w:r>
      <w:r>
        <w:t xml:space="preserve">, </w:t>
      </w:r>
    </w:p>
    <w:p w14:paraId="21B07332" w14:textId="72DD9CFF" w:rsidR="00050722" w:rsidRPr="00AC5B00" w:rsidRDefault="00050722" w:rsidP="00F95977">
      <w:pPr>
        <w:autoSpaceDE w:val="0"/>
        <w:ind w:left="1410"/>
      </w:pPr>
      <w:proofErr w:type="spellStart"/>
      <w:r>
        <w:rPr>
          <w:lang w:val="en-US"/>
        </w:rPr>
        <w:t>Nalžovice</w:t>
      </w:r>
      <w:proofErr w:type="spellEnd"/>
      <w:r>
        <w:rPr>
          <w:lang w:val="en-US"/>
        </w:rPr>
        <w:t xml:space="preserve"> 14</w:t>
      </w:r>
      <w:r w:rsidRPr="00AC5B00">
        <w:rPr>
          <w:lang w:val="en-US"/>
        </w:rPr>
        <w:t>,</w:t>
      </w:r>
      <w:r w:rsidR="00F95977">
        <w:rPr>
          <w:lang w:val="en-US"/>
        </w:rPr>
        <w:t xml:space="preserve"> </w:t>
      </w:r>
      <w:r w:rsidRPr="00AC5B00">
        <w:rPr>
          <w:lang w:val="en-US"/>
        </w:rPr>
        <w:t>26</w:t>
      </w:r>
      <w:r>
        <w:rPr>
          <w:lang w:val="en-US"/>
        </w:rPr>
        <w:t>2</w:t>
      </w:r>
      <w:r w:rsidRPr="00AC5B00">
        <w:rPr>
          <w:lang w:val="en-US"/>
        </w:rPr>
        <w:t xml:space="preserve"> </w:t>
      </w:r>
      <w:r>
        <w:rPr>
          <w:lang w:val="en-US"/>
        </w:rPr>
        <w:t>93</w:t>
      </w:r>
      <w:r w:rsidRPr="00AC5B00">
        <w:rPr>
          <w:lang w:val="en-US"/>
        </w:rPr>
        <w:t xml:space="preserve"> </w:t>
      </w:r>
      <w:proofErr w:type="spellStart"/>
      <w:r>
        <w:rPr>
          <w:lang w:val="en-US"/>
        </w:rPr>
        <w:t>Nalžovice</w:t>
      </w:r>
      <w:proofErr w:type="spellEnd"/>
    </w:p>
    <w:p w14:paraId="09400A7A" w14:textId="4502D04B" w:rsidR="00050722" w:rsidRDefault="00050722" w:rsidP="00050722">
      <w:pPr>
        <w:autoSpaceDE w:val="0"/>
        <w:autoSpaceDN w:val="0"/>
        <w:adjustRightInd w:val="0"/>
      </w:pPr>
      <w:r>
        <w:t xml:space="preserve">Zastoupený:    </w:t>
      </w:r>
      <w:r w:rsidR="00850F84">
        <w:t xml:space="preserve">Mgr. </w:t>
      </w:r>
      <w:r w:rsidR="00F95977">
        <w:t xml:space="preserve">Lenka Sadilová, </w:t>
      </w:r>
      <w:r w:rsidR="00F95977" w:rsidRPr="00F95977">
        <w:rPr>
          <w:i/>
          <w:iCs/>
        </w:rPr>
        <w:t>ředitelka organizace</w:t>
      </w:r>
    </w:p>
    <w:p w14:paraId="78DE9E78" w14:textId="77777777" w:rsidR="00050722" w:rsidRPr="00850F84" w:rsidRDefault="00050722" w:rsidP="00050722">
      <w:pPr>
        <w:autoSpaceDE w:val="0"/>
        <w:autoSpaceDN w:val="0"/>
        <w:adjustRightInd w:val="0"/>
        <w:rPr>
          <w:lang w:val="en-US"/>
        </w:rPr>
      </w:pPr>
      <w:r>
        <w:t xml:space="preserve">IČ:                   </w:t>
      </w:r>
      <w:r w:rsidRPr="00AC5B00">
        <w:rPr>
          <w:lang w:val="en-US"/>
        </w:rPr>
        <w:t>427272</w:t>
      </w:r>
      <w:r>
        <w:rPr>
          <w:lang w:val="en-US"/>
        </w:rPr>
        <w:t>43</w:t>
      </w:r>
      <w:r w:rsidRPr="00AC5B00">
        <w:rPr>
          <w:lang w:val="en-US"/>
        </w:rPr>
        <w:tab/>
      </w:r>
      <w:r>
        <w:rPr>
          <w:lang w:val="en-US"/>
        </w:rPr>
        <w:tab/>
      </w:r>
    </w:p>
    <w:p w14:paraId="0F724B9F" w14:textId="41A558C3" w:rsidR="00050722" w:rsidRPr="00AC5B00" w:rsidRDefault="00050722" w:rsidP="00050722">
      <w:pPr>
        <w:autoSpaceDE w:val="0"/>
        <w:autoSpaceDN w:val="0"/>
        <w:adjustRightInd w:val="0"/>
      </w:pPr>
      <w:r w:rsidRPr="00AC5B00">
        <w:t>Telefon:</w:t>
      </w:r>
      <w:r>
        <w:t xml:space="preserve"> </w:t>
      </w:r>
      <w:r>
        <w:tab/>
      </w:r>
      <w:r w:rsidR="0024665B" w:rsidRPr="0024665B">
        <w:rPr>
          <w:highlight w:val="black"/>
        </w:rPr>
        <w:t>……………..</w:t>
      </w:r>
    </w:p>
    <w:p w14:paraId="2ECBC723" w14:textId="70322732" w:rsidR="00050722" w:rsidRDefault="00050722" w:rsidP="00050722">
      <w:pPr>
        <w:autoSpaceDE w:val="0"/>
        <w:autoSpaceDN w:val="0"/>
        <w:adjustRightInd w:val="0"/>
      </w:pPr>
      <w:r w:rsidRPr="00AC5B00">
        <w:t>E-mail:</w:t>
      </w:r>
      <w:r w:rsidRPr="00AC5B00">
        <w:tab/>
      </w:r>
      <w:r w:rsidR="0024665B" w:rsidRPr="0024665B">
        <w:rPr>
          <w:highlight w:val="black"/>
        </w:rPr>
        <w:t>………………………………..</w:t>
      </w:r>
    </w:p>
    <w:p w14:paraId="5AA36247" w14:textId="77777777" w:rsidR="00050722" w:rsidRPr="00211B43" w:rsidRDefault="00050722" w:rsidP="00050722">
      <w:pPr>
        <w:autoSpaceDE w:val="0"/>
        <w:autoSpaceDN w:val="0"/>
        <w:adjustRightInd w:val="0"/>
        <w:rPr>
          <w:i/>
        </w:rPr>
      </w:pPr>
      <w:r w:rsidRPr="00211B43">
        <w:rPr>
          <w:i/>
          <w:sz w:val="20"/>
          <w:szCs w:val="20"/>
        </w:rPr>
        <w:t xml:space="preserve">(dále jen "Objednatel") </w:t>
      </w:r>
    </w:p>
    <w:p w14:paraId="48FE3275" w14:textId="77777777" w:rsidR="00050722" w:rsidRPr="00F15A33" w:rsidRDefault="00050722" w:rsidP="00050722">
      <w:pPr>
        <w:tabs>
          <w:tab w:val="left" w:pos="708"/>
        </w:tabs>
        <w:spacing w:after="120"/>
        <w:jc w:val="both"/>
        <w:rPr>
          <w:b/>
          <w:bCs/>
        </w:rPr>
      </w:pPr>
    </w:p>
    <w:p w14:paraId="5AE28539" w14:textId="77777777" w:rsidR="00050722" w:rsidRPr="00AC5B00" w:rsidRDefault="00050722" w:rsidP="00050722">
      <w:pPr>
        <w:widowControl w:val="0"/>
      </w:pPr>
    </w:p>
    <w:p w14:paraId="3F1DC9ED" w14:textId="77777777" w:rsidR="00050722" w:rsidRDefault="00050722" w:rsidP="00050722">
      <w:pPr>
        <w:tabs>
          <w:tab w:val="left" w:pos="708"/>
        </w:tabs>
        <w:spacing w:after="120"/>
        <w:jc w:val="center"/>
        <w:rPr>
          <w:b/>
          <w:bCs/>
        </w:rPr>
      </w:pPr>
      <w:bookmarkStart w:id="0" w:name="_Ref118253622"/>
    </w:p>
    <w:p w14:paraId="74D86A5A" w14:textId="77777777" w:rsidR="00050722" w:rsidRDefault="00050722" w:rsidP="00050722">
      <w:pPr>
        <w:tabs>
          <w:tab w:val="left" w:pos="708"/>
        </w:tabs>
        <w:spacing w:after="120"/>
        <w:jc w:val="center"/>
        <w:rPr>
          <w:b/>
          <w:bCs/>
        </w:rPr>
      </w:pPr>
      <w:r>
        <w:rPr>
          <w:b/>
          <w:bCs/>
        </w:rPr>
        <w:t>t u t o    s m l o u v u</w:t>
      </w:r>
    </w:p>
    <w:p w14:paraId="2D74F60F" w14:textId="77777777" w:rsidR="00050722" w:rsidRDefault="00050722" w:rsidP="00050722">
      <w:pPr>
        <w:tabs>
          <w:tab w:val="left" w:pos="708"/>
        </w:tabs>
        <w:spacing w:after="120"/>
        <w:jc w:val="center"/>
        <w:rPr>
          <w:b/>
          <w:bCs/>
        </w:rPr>
      </w:pPr>
    </w:p>
    <w:p w14:paraId="7B105E8F" w14:textId="77777777" w:rsidR="00050722" w:rsidRPr="00F15A33" w:rsidRDefault="00050722" w:rsidP="00050722">
      <w:pPr>
        <w:tabs>
          <w:tab w:val="left" w:pos="708"/>
        </w:tabs>
        <w:spacing w:after="120"/>
        <w:jc w:val="center"/>
        <w:rPr>
          <w:b/>
          <w:bCs/>
        </w:rPr>
      </w:pPr>
    </w:p>
    <w:p w14:paraId="3E088E3C" w14:textId="77777777" w:rsidR="00050722" w:rsidRDefault="00050722" w:rsidP="00050722">
      <w:pPr>
        <w:pStyle w:val="Smlouva"/>
        <w:keepNext/>
        <w:tabs>
          <w:tab w:val="clear" w:pos="360"/>
        </w:tabs>
        <w:ind w:left="0" w:firstLine="0"/>
        <w:jc w:val="center"/>
        <w:rPr>
          <w:b/>
          <w:bCs/>
        </w:rPr>
      </w:pPr>
      <w:r>
        <w:rPr>
          <w:b/>
          <w:bCs/>
        </w:rPr>
        <w:t>Článek 1.</w:t>
      </w:r>
    </w:p>
    <w:p w14:paraId="6945580E" w14:textId="77777777" w:rsidR="00050722" w:rsidRDefault="00050722" w:rsidP="00050722">
      <w:pPr>
        <w:pStyle w:val="Smlouva"/>
        <w:keepNext/>
        <w:tabs>
          <w:tab w:val="clear" w:pos="360"/>
        </w:tabs>
        <w:ind w:left="0" w:firstLine="0"/>
        <w:jc w:val="center"/>
        <w:rPr>
          <w:b/>
          <w:bCs/>
        </w:rPr>
      </w:pPr>
      <w:r>
        <w:rPr>
          <w:b/>
          <w:bCs/>
        </w:rPr>
        <w:t>Předmět plnění Smlouvy</w:t>
      </w:r>
      <w:bookmarkEnd w:id="0"/>
    </w:p>
    <w:p w14:paraId="244FFD22" w14:textId="77777777" w:rsidR="00050722" w:rsidRDefault="00050722" w:rsidP="00050722">
      <w:pPr>
        <w:pStyle w:val="Smlouva"/>
        <w:keepNext/>
        <w:tabs>
          <w:tab w:val="clear" w:pos="360"/>
        </w:tabs>
        <w:ind w:left="0" w:firstLine="0"/>
        <w:jc w:val="center"/>
      </w:pPr>
    </w:p>
    <w:p w14:paraId="2BAED858" w14:textId="7D09DF91" w:rsidR="00050722" w:rsidRPr="00767039" w:rsidRDefault="00050722" w:rsidP="00050722">
      <w:pPr>
        <w:pStyle w:val="Odstavecseseznamem"/>
        <w:numPr>
          <w:ilvl w:val="0"/>
          <w:numId w:val="1"/>
        </w:numPr>
        <w:tabs>
          <w:tab w:val="left" w:pos="708"/>
        </w:tabs>
        <w:spacing w:after="120"/>
        <w:jc w:val="both"/>
        <w:rPr>
          <w:b/>
          <w:sz w:val="32"/>
          <w:szCs w:val="32"/>
        </w:rPr>
      </w:pPr>
      <w:r>
        <w:t>Předmětem plnění této smlouvy je nákup a dodávka (včetně dopravy) pevného paliva –</w:t>
      </w:r>
      <w:r w:rsidR="00DF7981">
        <w:t xml:space="preserve"> hnědé uhlí Ořech 2 na období 12</w:t>
      </w:r>
      <w:r>
        <w:t xml:space="preserve"> měsíců od data uzavření smlouvy do areálu Nalžovického zámku (dále jen „Zboží“) na základě dílčích objednávek. Zboží</w:t>
      </w:r>
      <w:r w:rsidRPr="00662688">
        <w:t xml:space="preserve"> musí splňovat kritéria dle této Smlouvy a nabídky podané do veřejné zakázky s názvem: </w:t>
      </w:r>
      <w:r w:rsidRPr="00767039">
        <w:rPr>
          <w:b/>
        </w:rPr>
        <w:t>„</w:t>
      </w:r>
      <w:r w:rsidR="00850F84" w:rsidRPr="00767039">
        <w:rPr>
          <w:b/>
          <w:bCs/>
        </w:rPr>
        <w:t>Dodávky</w:t>
      </w:r>
      <w:r w:rsidRPr="00767039">
        <w:rPr>
          <w:b/>
          <w:bCs/>
        </w:rPr>
        <w:t xml:space="preserve"> uhlí </w:t>
      </w:r>
      <w:r w:rsidR="00F95977">
        <w:rPr>
          <w:b/>
          <w:bCs/>
        </w:rPr>
        <w:t>pro rok 2024</w:t>
      </w:r>
      <w:r w:rsidRPr="00767039">
        <w:rPr>
          <w:b/>
        </w:rPr>
        <w:t xml:space="preserve">“. </w:t>
      </w:r>
    </w:p>
    <w:p w14:paraId="6DAE7D62" w14:textId="77777777" w:rsidR="00050722" w:rsidRPr="003F0CA7" w:rsidRDefault="00050722" w:rsidP="00050722">
      <w:pPr>
        <w:pStyle w:val="Zkladntext21"/>
        <w:numPr>
          <w:ilvl w:val="0"/>
          <w:numId w:val="1"/>
        </w:numPr>
        <w:spacing w:before="120" w:after="0" w:line="240" w:lineRule="auto"/>
        <w:jc w:val="both"/>
      </w:pPr>
      <w:r>
        <w:t>Četnost a objem dodávek zboží bude vycházet výhradně z potřeb Objednatele</w:t>
      </w:r>
      <w:r w:rsidRPr="003F0CA7">
        <w:t>.</w:t>
      </w:r>
    </w:p>
    <w:p w14:paraId="5A0D1B80" w14:textId="77777777" w:rsidR="00050722" w:rsidRDefault="00050722" w:rsidP="00050722">
      <w:pPr>
        <w:pStyle w:val="Zkladntext21"/>
        <w:numPr>
          <w:ilvl w:val="0"/>
          <w:numId w:val="1"/>
        </w:numPr>
        <w:spacing w:before="120" w:after="0" w:line="240" w:lineRule="auto"/>
        <w:jc w:val="both"/>
      </w:pPr>
      <w:r>
        <w:t>Dodavatel bere na vědomí, že při provádění dodávky Zboží je vázán jak ustanoveními této Smlouvy, tak nabídkou, včetně příloh, kterou podal do předmětné veřejné zakázky a na základě které byl vybrán jako nejvhodnější uchazeč a Zhotovitel zakázky.</w:t>
      </w:r>
    </w:p>
    <w:p w14:paraId="43E4E3ED" w14:textId="77777777" w:rsidR="00050722" w:rsidRDefault="00050722" w:rsidP="00050722">
      <w:pPr>
        <w:pStyle w:val="Smlouva"/>
        <w:tabs>
          <w:tab w:val="clear" w:pos="360"/>
        </w:tabs>
        <w:ind w:left="0" w:firstLine="0"/>
        <w:jc w:val="center"/>
        <w:rPr>
          <w:b/>
          <w:bCs/>
          <w:sz w:val="2"/>
          <w:szCs w:val="2"/>
        </w:rPr>
      </w:pPr>
    </w:p>
    <w:p w14:paraId="3F08E08D" w14:textId="77777777" w:rsidR="00050722" w:rsidRDefault="00050722" w:rsidP="00050722">
      <w:pPr>
        <w:pStyle w:val="Smlouva"/>
        <w:tabs>
          <w:tab w:val="clear" w:pos="360"/>
        </w:tabs>
        <w:ind w:left="0" w:firstLine="0"/>
        <w:jc w:val="center"/>
        <w:rPr>
          <w:b/>
          <w:bCs/>
          <w:sz w:val="2"/>
          <w:szCs w:val="2"/>
        </w:rPr>
      </w:pPr>
    </w:p>
    <w:p w14:paraId="529B58D0" w14:textId="77777777" w:rsidR="00050722" w:rsidRDefault="00050722" w:rsidP="00050722">
      <w:pPr>
        <w:pStyle w:val="Smlouva"/>
        <w:tabs>
          <w:tab w:val="clear" w:pos="360"/>
        </w:tabs>
        <w:ind w:left="0" w:firstLine="0"/>
        <w:jc w:val="center"/>
        <w:rPr>
          <w:b/>
          <w:bCs/>
          <w:sz w:val="2"/>
          <w:szCs w:val="2"/>
        </w:rPr>
      </w:pPr>
    </w:p>
    <w:p w14:paraId="2CAB0A5E" w14:textId="77777777" w:rsidR="00050722" w:rsidRDefault="00050722" w:rsidP="00050722">
      <w:pPr>
        <w:pStyle w:val="Smlouva"/>
        <w:tabs>
          <w:tab w:val="clear" w:pos="360"/>
        </w:tabs>
        <w:ind w:left="0" w:firstLine="0"/>
        <w:jc w:val="center"/>
        <w:rPr>
          <w:b/>
          <w:bCs/>
          <w:sz w:val="2"/>
          <w:szCs w:val="2"/>
        </w:rPr>
      </w:pPr>
    </w:p>
    <w:p w14:paraId="38B973B8" w14:textId="77777777" w:rsidR="00050722" w:rsidRDefault="00050722" w:rsidP="00050722">
      <w:pPr>
        <w:pStyle w:val="Smlouva"/>
        <w:tabs>
          <w:tab w:val="clear" w:pos="360"/>
        </w:tabs>
        <w:ind w:left="0" w:firstLine="0"/>
        <w:jc w:val="center"/>
        <w:rPr>
          <w:b/>
          <w:bCs/>
          <w:sz w:val="2"/>
          <w:szCs w:val="2"/>
        </w:rPr>
      </w:pPr>
    </w:p>
    <w:p w14:paraId="3D991CD5" w14:textId="77777777" w:rsidR="00050722" w:rsidRDefault="00050722" w:rsidP="00050722">
      <w:pPr>
        <w:pStyle w:val="Smlouva"/>
        <w:tabs>
          <w:tab w:val="clear" w:pos="360"/>
        </w:tabs>
        <w:ind w:left="0" w:firstLine="0"/>
        <w:jc w:val="center"/>
        <w:rPr>
          <w:b/>
          <w:bCs/>
          <w:sz w:val="2"/>
          <w:szCs w:val="2"/>
        </w:rPr>
      </w:pPr>
    </w:p>
    <w:p w14:paraId="35F3D9B1" w14:textId="77777777" w:rsidR="00050722" w:rsidRDefault="00050722" w:rsidP="00050722">
      <w:pPr>
        <w:pStyle w:val="Smlouva"/>
        <w:tabs>
          <w:tab w:val="clear" w:pos="360"/>
        </w:tabs>
        <w:ind w:left="0" w:firstLine="0"/>
        <w:jc w:val="center"/>
        <w:rPr>
          <w:b/>
          <w:bCs/>
          <w:sz w:val="2"/>
          <w:szCs w:val="2"/>
        </w:rPr>
      </w:pPr>
    </w:p>
    <w:p w14:paraId="66F32B9F" w14:textId="77777777" w:rsidR="00050722" w:rsidRDefault="00050722" w:rsidP="00050722">
      <w:pPr>
        <w:pStyle w:val="Smlouva"/>
        <w:tabs>
          <w:tab w:val="clear" w:pos="360"/>
        </w:tabs>
        <w:ind w:left="0" w:firstLine="0"/>
        <w:jc w:val="center"/>
        <w:rPr>
          <w:b/>
          <w:bCs/>
          <w:sz w:val="2"/>
          <w:szCs w:val="2"/>
        </w:rPr>
      </w:pPr>
    </w:p>
    <w:p w14:paraId="19DD682D" w14:textId="77777777" w:rsidR="00050722" w:rsidRDefault="00050722" w:rsidP="00050722">
      <w:pPr>
        <w:pStyle w:val="Smlouva"/>
        <w:tabs>
          <w:tab w:val="clear" w:pos="360"/>
        </w:tabs>
        <w:ind w:left="0" w:firstLine="0"/>
        <w:jc w:val="center"/>
        <w:rPr>
          <w:b/>
          <w:bCs/>
          <w:sz w:val="2"/>
          <w:szCs w:val="2"/>
        </w:rPr>
      </w:pPr>
    </w:p>
    <w:p w14:paraId="5DF25206" w14:textId="77777777" w:rsidR="00050722" w:rsidRDefault="00050722" w:rsidP="00050722">
      <w:pPr>
        <w:pStyle w:val="Smlouva"/>
        <w:tabs>
          <w:tab w:val="clear" w:pos="360"/>
        </w:tabs>
        <w:ind w:left="0" w:firstLine="0"/>
        <w:jc w:val="center"/>
        <w:rPr>
          <w:b/>
          <w:bCs/>
          <w:sz w:val="2"/>
          <w:szCs w:val="2"/>
        </w:rPr>
      </w:pPr>
    </w:p>
    <w:p w14:paraId="34419B8E" w14:textId="77777777" w:rsidR="00050722" w:rsidRDefault="00050722" w:rsidP="00050722">
      <w:pPr>
        <w:pStyle w:val="Smlouva"/>
        <w:tabs>
          <w:tab w:val="clear" w:pos="360"/>
        </w:tabs>
        <w:ind w:left="0" w:firstLine="0"/>
        <w:jc w:val="center"/>
        <w:rPr>
          <w:b/>
          <w:bCs/>
          <w:sz w:val="2"/>
          <w:szCs w:val="2"/>
        </w:rPr>
      </w:pPr>
    </w:p>
    <w:p w14:paraId="53F9553A" w14:textId="77777777" w:rsidR="00050722" w:rsidRDefault="00050722" w:rsidP="00050722">
      <w:pPr>
        <w:pStyle w:val="Smlouva"/>
        <w:tabs>
          <w:tab w:val="clear" w:pos="360"/>
        </w:tabs>
        <w:ind w:left="0" w:firstLine="0"/>
        <w:jc w:val="center"/>
        <w:rPr>
          <w:b/>
          <w:bCs/>
          <w:sz w:val="2"/>
          <w:szCs w:val="2"/>
        </w:rPr>
      </w:pPr>
    </w:p>
    <w:p w14:paraId="1F476638" w14:textId="77777777" w:rsidR="00050722" w:rsidRDefault="00050722" w:rsidP="00050722">
      <w:pPr>
        <w:pStyle w:val="Smlouva"/>
        <w:tabs>
          <w:tab w:val="clear" w:pos="360"/>
        </w:tabs>
        <w:ind w:left="0" w:firstLine="0"/>
        <w:jc w:val="center"/>
        <w:rPr>
          <w:b/>
          <w:bCs/>
          <w:sz w:val="2"/>
          <w:szCs w:val="2"/>
        </w:rPr>
      </w:pPr>
    </w:p>
    <w:p w14:paraId="11292526" w14:textId="77777777" w:rsidR="00050722" w:rsidRDefault="00050722" w:rsidP="00050722">
      <w:pPr>
        <w:pStyle w:val="Smlouva"/>
        <w:tabs>
          <w:tab w:val="clear" w:pos="360"/>
        </w:tabs>
        <w:ind w:left="0" w:firstLine="0"/>
        <w:jc w:val="center"/>
        <w:rPr>
          <w:b/>
          <w:bCs/>
          <w:sz w:val="2"/>
          <w:szCs w:val="2"/>
        </w:rPr>
      </w:pPr>
    </w:p>
    <w:p w14:paraId="7282DC1F" w14:textId="77777777" w:rsidR="00050722" w:rsidRDefault="00050722" w:rsidP="00050722">
      <w:pPr>
        <w:pStyle w:val="Smlouva"/>
        <w:tabs>
          <w:tab w:val="clear" w:pos="360"/>
        </w:tabs>
        <w:ind w:left="0" w:firstLine="0"/>
        <w:jc w:val="center"/>
        <w:rPr>
          <w:b/>
          <w:bCs/>
          <w:sz w:val="2"/>
          <w:szCs w:val="2"/>
        </w:rPr>
      </w:pPr>
    </w:p>
    <w:p w14:paraId="21438FBE" w14:textId="77777777" w:rsidR="00050722" w:rsidRDefault="00050722" w:rsidP="00050722">
      <w:pPr>
        <w:pStyle w:val="Smlouva"/>
        <w:tabs>
          <w:tab w:val="clear" w:pos="360"/>
        </w:tabs>
        <w:ind w:left="0" w:firstLine="0"/>
        <w:jc w:val="center"/>
        <w:rPr>
          <w:b/>
          <w:bCs/>
          <w:sz w:val="2"/>
          <w:szCs w:val="2"/>
        </w:rPr>
      </w:pPr>
    </w:p>
    <w:p w14:paraId="37EE36E1" w14:textId="77777777" w:rsidR="00050722" w:rsidRDefault="00050722" w:rsidP="00050722">
      <w:pPr>
        <w:pStyle w:val="Smlouva"/>
        <w:tabs>
          <w:tab w:val="clear" w:pos="360"/>
        </w:tabs>
        <w:ind w:left="0" w:firstLine="0"/>
        <w:jc w:val="center"/>
        <w:rPr>
          <w:b/>
          <w:bCs/>
          <w:sz w:val="2"/>
          <w:szCs w:val="2"/>
        </w:rPr>
      </w:pPr>
    </w:p>
    <w:p w14:paraId="48BC1AD2" w14:textId="77777777" w:rsidR="00050722" w:rsidRDefault="00050722" w:rsidP="00050722">
      <w:pPr>
        <w:pStyle w:val="Smlouva"/>
        <w:tabs>
          <w:tab w:val="clear" w:pos="360"/>
        </w:tabs>
        <w:ind w:left="0" w:firstLine="0"/>
        <w:jc w:val="center"/>
        <w:rPr>
          <w:b/>
          <w:bCs/>
          <w:sz w:val="2"/>
          <w:szCs w:val="2"/>
        </w:rPr>
      </w:pPr>
    </w:p>
    <w:p w14:paraId="735DD642" w14:textId="77777777" w:rsidR="00050722" w:rsidRDefault="00050722" w:rsidP="00050722">
      <w:pPr>
        <w:pStyle w:val="Smlouva"/>
        <w:tabs>
          <w:tab w:val="clear" w:pos="360"/>
        </w:tabs>
        <w:ind w:left="0" w:firstLine="0"/>
        <w:jc w:val="center"/>
        <w:rPr>
          <w:b/>
          <w:bCs/>
          <w:sz w:val="2"/>
          <w:szCs w:val="2"/>
        </w:rPr>
      </w:pPr>
    </w:p>
    <w:p w14:paraId="71F1985C" w14:textId="77777777" w:rsidR="00050722" w:rsidRDefault="00050722" w:rsidP="00050722">
      <w:pPr>
        <w:pStyle w:val="Smlouva"/>
        <w:tabs>
          <w:tab w:val="clear" w:pos="360"/>
        </w:tabs>
        <w:ind w:left="0" w:firstLine="0"/>
        <w:jc w:val="center"/>
        <w:rPr>
          <w:b/>
          <w:bCs/>
          <w:sz w:val="2"/>
          <w:szCs w:val="2"/>
        </w:rPr>
      </w:pPr>
    </w:p>
    <w:p w14:paraId="5C6F0153" w14:textId="77777777" w:rsidR="00050722" w:rsidRDefault="00050722" w:rsidP="00050722">
      <w:pPr>
        <w:pStyle w:val="Smlouva"/>
        <w:tabs>
          <w:tab w:val="clear" w:pos="360"/>
        </w:tabs>
        <w:ind w:left="0" w:firstLine="0"/>
        <w:jc w:val="center"/>
        <w:rPr>
          <w:b/>
          <w:bCs/>
          <w:sz w:val="2"/>
          <w:szCs w:val="2"/>
        </w:rPr>
      </w:pPr>
    </w:p>
    <w:p w14:paraId="2992A964" w14:textId="77777777" w:rsidR="00050722" w:rsidRDefault="00050722" w:rsidP="00050722">
      <w:pPr>
        <w:pStyle w:val="Smlouva"/>
        <w:tabs>
          <w:tab w:val="clear" w:pos="360"/>
        </w:tabs>
        <w:ind w:left="0" w:firstLine="0"/>
        <w:jc w:val="center"/>
        <w:rPr>
          <w:b/>
          <w:bCs/>
          <w:sz w:val="2"/>
          <w:szCs w:val="2"/>
        </w:rPr>
      </w:pPr>
    </w:p>
    <w:p w14:paraId="7A792BCE" w14:textId="77777777" w:rsidR="00050722" w:rsidRDefault="00050722" w:rsidP="00050722">
      <w:pPr>
        <w:pStyle w:val="Smlouva"/>
        <w:tabs>
          <w:tab w:val="clear" w:pos="360"/>
        </w:tabs>
        <w:ind w:left="0" w:firstLine="0"/>
        <w:jc w:val="center"/>
        <w:rPr>
          <w:b/>
          <w:bCs/>
          <w:sz w:val="2"/>
          <w:szCs w:val="2"/>
        </w:rPr>
      </w:pPr>
    </w:p>
    <w:p w14:paraId="15926CCF" w14:textId="77777777" w:rsidR="00050722" w:rsidRDefault="00050722" w:rsidP="00050722">
      <w:pPr>
        <w:pStyle w:val="Smlouva"/>
        <w:tabs>
          <w:tab w:val="clear" w:pos="360"/>
        </w:tabs>
        <w:ind w:left="0" w:firstLine="0"/>
        <w:jc w:val="center"/>
        <w:rPr>
          <w:b/>
          <w:bCs/>
          <w:sz w:val="2"/>
          <w:szCs w:val="2"/>
        </w:rPr>
      </w:pPr>
    </w:p>
    <w:p w14:paraId="2D64F520" w14:textId="77777777" w:rsidR="00050722" w:rsidRDefault="00050722" w:rsidP="00050722">
      <w:pPr>
        <w:pStyle w:val="Smlouva"/>
        <w:tabs>
          <w:tab w:val="clear" w:pos="360"/>
        </w:tabs>
        <w:ind w:left="0" w:firstLine="0"/>
        <w:jc w:val="center"/>
        <w:rPr>
          <w:b/>
          <w:bCs/>
          <w:sz w:val="2"/>
          <w:szCs w:val="2"/>
        </w:rPr>
      </w:pPr>
    </w:p>
    <w:p w14:paraId="151CA1BF" w14:textId="77777777" w:rsidR="00050722" w:rsidRDefault="00050722" w:rsidP="00050722">
      <w:pPr>
        <w:pStyle w:val="Smlouva"/>
        <w:tabs>
          <w:tab w:val="clear" w:pos="360"/>
        </w:tabs>
        <w:ind w:left="0" w:firstLine="0"/>
        <w:jc w:val="center"/>
        <w:rPr>
          <w:b/>
          <w:bCs/>
          <w:sz w:val="2"/>
          <w:szCs w:val="2"/>
        </w:rPr>
      </w:pPr>
    </w:p>
    <w:p w14:paraId="0675DD0E" w14:textId="77777777" w:rsidR="00050722" w:rsidRDefault="00050722" w:rsidP="00050722">
      <w:pPr>
        <w:pStyle w:val="Smlouva"/>
        <w:tabs>
          <w:tab w:val="clear" w:pos="360"/>
        </w:tabs>
        <w:ind w:left="0" w:firstLine="0"/>
        <w:jc w:val="center"/>
        <w:rPr>
          <w:b/>
          <w:bCs/>
          <w:sz w:val="2"/>
          <w:szCs w:val="2"/>
        </w:rPr>
      </w:pPr>
    </w:p>
    <w:p w14:paraId="72AE0C31" w14:textId="77777777" w:rsidR="00050722" w:rsidRDefault="00050722" w:rsidP="00050722">
      <w:pPr>
        <w:pStyle w:val="Smlouva"/>
        <w:tabs>
          <w:tab w:val="clear" w:pos="360"/>
        </w:tabs>
        <w:ind w:left="0" w:firstLine="0"/>
        <w:jc w:val="center"/>
        <w:rPr>
          <w:b/>
          <w:bCs/>
          <w:sz w:val="2"/>
          <w:szCs w:val="2"/>
        </w:rPr>
      </w:pPr>
    </w:p>
    <w:p w14:paraId="1A16B727" w14:textId="77777777" w:rsidR="00050722" w:rsidRDefault="00050722" w:rsidP="00050722">
      <w:pPr>
        <w:pStyle w:val="Smlouva"/>
        <w:tabs>
          <w:tab w:val="clear" w:pos="360"/>
        </w:tabs>
        <w:ind w:left="0" w:firstLine="0"/>
        <w:jc w:val="center"/>
        <w:rPr>
          <w:b/>
          <w:bCs/>
          <w:sz w:val="2"/>
          <w:szCs w:val="2"/>
        </w:rPr>
      </w:pPr>
    </w:p>
    <w:p w14:paraId="747D16AD" w14:textId="77777777" w:rsidR="00050722" w:rsidRDefault="00050722" w:rsidP="00050722">
      <w:pPr>
        <w:pStyle w:val="Smlouva"/>
        <w:tabs>
          <w:tab w:val="clear" w:pos="360"/>
        </w:tabs>
        <w:ind w:left="0" w:firstLine="0"/>
        <w:jc w:val="center"/>
        <w:rPr>
          <w:b/>
          <w:bCs/>
          <w:sz w:val="2"/>
          <w:szCs w:val="2"/>
        </w:rPr>
      </w:pPr>
    </w:p>
    <w:p w14:paraId="7DDBDDEF" w14:textId="77777777" w:rsidR="00050722" w:rsidRDefault="00050722" w:rsidP="00050722">
      <w:pPr>
        <w:pStyle w:val="Smlouva"/>
        <w:tabs>
          <w:tab w:val="clear" w:pos="360"/>
        </w:tabs>
        <w:ind w:left="0" w:firstLine="0"/>
        <w:jc w:val="center"/>
        <w:rPr>
          <w:b/>
          <w:bCs/>
          <w:sz w:val="2"/>
          <w:szCs w:val="2"/>
        </w:rPr>
      </w:pPr>
    </w:p>
    <w:p w14:paraId="76DE1A06" w14:textId="77777777" w:rsidR="00050722" w:rsidRDefault="00050722" w:rsidP="00050722">
      <w:pPr>
        <w:pStyle w:val="Smlouva"/>
        <w:tabs>
          <w:tab w:val="clear" w:pos="360"/>
        </w:tabs>
        <w:ind w:left="0" w:firstLine="0"/>
        <w:jc w:val="center"/>
        <w:rPr>
          <w:b/>
          <w:bCs/>
          <w:sz w:val="2"/>
          <w:szCs w:val="2"/>
        </w:rPr>
      </w:pPr>
    </w:p>
    <w:p w14:paraId="4199504A" w14:textId="77777777" w:rsidR="00050722" w:rsidRDefault="00050722" w:rsidP="00050722">
      <w:pPr>
        <w:pStyle w:val="Smlouva"/>
        <w:tabs>
          <w:tab w:val="clear" w:pos="360"/>
        </w:tabs>
        <w:ind w:left="0" w:firstLine="0"/>
        <w:jc w:val="center"/>
        <w:rPr>
          <w:b/>
          <w:bCs/>
          <w:sz w:val="2"/>
          <w:szCs w:val="2"/>
        </w:rPr>
      </w:pPr>
    </w:p>
    <w:p w14:paraId="31AA0751" w14:textId="77777777" w:rsidR="00050722" w:rsidRDefault="00050722" w:rsidP="00050722">
      <w:pPr>
        <w:pStyle w:val="Smlouva"/>
        <w:tabs>
          <w:tab w:val="clear" w:pos="360"/>
        </w:tabs>
        <w:ind w:left="0" w:firstLine="0"/>
        <w:jc w:val="center"/>
        <w:rPr>
          <w:b/>
          <w:bCs/>
          <w:sz w:val="2"/>
          <w:szCs w:val="2"/>
        </w:rPr>
      </w:pPr>
    </w:p>
    <w:p w14:paraId="62E77F7F" w14:textId="77777777" w:rsidR="00050722" w:rsidRDefault="00050722" w:rsidP="00050722">
      <w:pPr>
        <w:pStyle w:val="Smlouva"/>
        <w:tabs>
          <w:tab w:val="clear" w:pos="360"/>
        </w:tabs>
        <w:ind w:left="0" w:firstLine="0"/>
        <w:jc w:val="center"/>
        <w:rPr>
          <w:b/>
          <w:bCs/>
          <w:sz w:val="2"/>
          <w:szCs w:val="2"/>
        </w:rPr>
      </w:pPr>
    </w:p>
    <w:p w14:paraId="66131981" w14:textId="77777777" w:rsidR="00050722" w:rsidRDefault="00050722" w:rsidP="00050722">
      <w:pPr>
        <w:pStyle w:val="Smlouva"/>
        <w:tabs>
          <w:tab w:val="clear" w:pos="360"/>
        </w:tabs>
        <w:ind w:left="0" w:firstLine="0"/>
        <w:jc w:val="center"/>
        <w:rPr>
          <w:b/>
          <w:bCs/>
        </w:rPr>
      </w:pPr>
    </w:p>
    <w:p w14:paraId="05C65910" w14:textId="77777777" w:rsidR="00767039" w:rsidRDefault="00767039" w:rsidP="00050722">
      <w:pPr>
        <w:pStyle w:val="Smlouva"/>
        <w:tabs>
          <w:tab w:val="clear" w:pos="360"/>
        </w:tabs>
        <w:ind w:left="0" w:firstLine="0"/>
        <w:jc w:val="center"/>
        <w:rPr>
          <w:b/>
          <w:bCs/>
        </w:rPr>
      </w:pPr>
    </w:p>
    <w:p w14:paraId="25535D35" w14:textId="77777777" w:rsidR="00050722" w:rsidRDefault="00050722" w:rsidP="00050722">
      <w:pPr>
        <w:pStyle w:val="Smlouva"/>
        <w:tabs>
          <w:tab w:val="clear" w:pos="360"/>
        </w:tabs>
        <w:ind w:left="0" w:firstLine="0"/>
        <w:jc w:val="center"/>
        <w:rPr>
          <w:b/>
          <w:bCs/>
        </w:rPr>
      </w:pPr>
      <w:r>
        <w:rPr>
          <w:b/>
          <w:bCs/>
        </w:rPr>
        <w:lastRenderedPageBreak/>
        <w:t>Článek 2.</w:t>
      </w:r>
    </w:p>
    <w:p w14:paraId="0A2B7C0B" w14:textId="77777777" w:rsidR="00050722" w:rsidRDefault="00050722" w:rsidP="00050722">
      <w:pPr>
        <w:pStyle w:val="Smlouva"/>
        <w:tabs>
          <w:tab w:val="clear" w:pos="360"/>
        </w:tabs>
        <w:ind w:left="0" w:firstLine="0"/>
        <w:jc w:val="center"/>
        <w:rPr>
          <w:b/>
          <w:bCs/>
        </w:rPr>
      </w:pPr>
      <w:r>
        <w:rPr>
          <w:b/>
          <w:bCs/>
        </w:rPr>
        <w:t>Místo a doba plnění</w:t>
      </w:r>
    </w:p>
    <w:p w14:paraId="414277E8" w14:textId="77777777" w:rsidR="00050722" w:rsidRDefault="00050722" w:rsidP="00050722">
      <w:pPr>
        <w:pStyle w:val="Smlouva"/>
        <w:tabs>
          <w:tab w:val="clear" w:pos="360"/>
        </w:tabs>
        <w:ind w:left="0" w:firstLine="0"/>
        <w:jc w:val="center"/>
      </w:pPr>
    </w:p>
    <w:p w14:paraId="2DFEC4D1" w14:textId="77777777" w:rsidR="00050722" w:rsidRPr="00AC5B00" w:rsidRDefault="00050722" w:rsidP="00050722">
      <w:pPr>
        <w:pStyle w:val="Odstavecseseznamem"/>
        <w:numPr>
          <w:ilvl w:val="0"/>
          <w:numId w:val="2"/>
        </w:numPr>
        <w:autoSpaceDE w:val="0"/>
        <w:jc w:val="both"/>
      </w:pPr>
      <w:r>
        <w:t xml:space="preserve">Místem plnění je budova Objednatele na adrese </w:t>
      </w:r>
      <w:proofErr w:type="spellStart"/>
      <w:r w:rsidRPr="005A7FB7">
        <w:rPr>
          <w:b/>
          <w:bCs/>
        </w:rPr>
        <w:t>Nalžovický</w:t>
      </w:r>
      <w:proofErr w:type="spellEnd"/>
      <w:r w:rsidRPr="005A7FB7">
        <w:rPr>
          <w:b/>
          <w:bCs/>
        </w:rPr>
        <w:t xml:space="preserve"> zámek, poskytovatel sociálních služeb, </w:t>
      </w:r>
      <w:proofErr w:type="spellStart"/>
      <w:r w:rsidRPr="005A7FB7">
        <w:rPr>
          <w:b/>
          <w:bCs/>
          <w:lang w:val="en-US"/>
        </w:rPr>
        <w:t>Nalžovice</w:t>
      </w:r>
      <w:proofErr w:type="spellEnd"/>
      <w:r w:rsidRPr="005A7FB7">
        <w:rPr>
          <w:b/>
          <w:bCs/>
          <w:lang w:val="en-US"/>
        </w:rPr>
        <w:t xml:space="preserve"> 14, 262 93 </w:t>
      </w:r>
      <w:proofErr w:type="spellStart"/>
      <w:r w:rsidRPr="005A7FB7">
        <w:rPr>
          <w:b/>
          <w:bCs/>
          <w:lang w:val="en-US"/>
        </w:rPr>
        <w:t>Nalžovice</w:t>
      </w:r>
      <w:proofErr w:type="spellEnd"/>
      <w:r>
        <w:rPr>
          <w:lang w:val="en-US"/>
        </w:rPr>
        <w:t>.</w:t>
      </w:r>
    </w:p>
    <w:p w14:paraId="21D14EFC" w14:textId="520F66CC" w:rsidR="00050722" w:rsidRDefault="00050722" w:rsidP="00050722">
      <w:pPr>
        <w:pStyle w:val="Zkladntext21"/>
        <w:numPr>
          <w:ilvl w:val="0"/>
          <w:numId w:val="2"/>
        </w:numPr>
        <w:spacing w:before="120" w:after="0" w:line="240" w:lineRule="auto"/>
        <w:jc w:val="both"/>
      </w:pPr>
      <w:r>
        <w:t>Termín pro provedení a ukončení</w:t>
      </w:r>
      <w:r w:rsidR="00DF7981">
        <w:t xml:space="preserve"> kompletních dodávek zboží je</w:t>
      </w:r>
      <w:r w:rsidR="00F95977">
        <w:t xml:space="preserve"> </w:t>
      </w:r>
      <w:r w:rsidR="00F95977" w:rsidRPr="005A7FB7">
        <w:rPr>
          <w:b/>
          <w:bCs/>
        </w:rPr>
        <w:t>do 31.12. 2024</w:t>
      </w:r>
      <w:r>
        <w:t>.</w:t>
      </w:r>
    </w:p>
    <w:p w14:paraId="75CFD0D7" w14:textId="77777777" w:rsidR="00050722" w:rsidRDefault="00050722" w:rsidP="00050722">
      <w:pPr>
        <w:pStyle w:val="Zkladntext21"/>
        <w:numPr>
          <w:ilvl w:val="0"/>
          <w:numId w:val="2"/>
        </w:numPr>
        <w:spacing w:before="120" w:after="0" w:line="240" w:lineRule="auto"/>
        <w:ind w:left="357" w:hanging="357"/>
        <w:jc w:val="both"/>
      </w:pPr>
      <w:r>
        <w:t>Každá jednotlivá dodávka Zboží je provedena (dokončena</w:t>
      </w:r>
      <w:r w:rsidRPr="002614B7">
        <w:t xml:space="preserve">) </w:t>
      </w:r>
      <w:r>
        <w:t>jejím předáním dle čl. 4</w:t>
      </w:r>
      <w:r w:rsidRPr="002614B7">
        <w:t xml:space="preserve">. </w:t>
      </w:r>
      <w:r>
        <w:t xml:space="preserve">Provedením dodávky Zboží se rozumí splnění předmětu dodávky Zboží </w:t>
      </w:r>
      <w:r w:rsidRPr="002614B7">
        <w:t xml:space="preserve">jako celku </w:t>
      </w:r>
      <w:r>
        <w:t xml:space="preserve">Objednateli. O předání dodávky Zboží se pořídí závěrečný písemný předávací protokol. </w:t>
      </w:r>
    </w:p>
    <w:p w14:paraId="408BCA42" w14:textId="525A9CFB" w:rsidR="008A617D" w:rsidRDefault="00050722" w:rsidP="00050722">
      <w:pPr>
        <w:pStyle w:val="Zkladntext21"/>
        <w:numPr>
          <w:ilvl w:val="0"/>
          <w:numId w:val="2"/>
        </w:numPr>
        <w:spacing w:before="120" w:after="0" w:line="240" w:lineRule="auto"/>
        <w:ind w:left="357" w:hanging="357"/>
        <w:jc w:val="both"/>
      </w:pPr>
      <w:r>
        <w:t>Dodavatel se zavazuje k realizaci každé dílčí objednávky nejdéle do 5 dnů od zaslání písemné objednávky Objednatelem. Pro tyto účely se smluvní strany dohodly, že dílčí objednávky Zboží je možné zasílat prostřednictvím e-mailové adresy</w:t>
      </w:r>
      <w:r w:rsidR="008A617D">
        <w:t xml:space="preserve">. </w:t>
      </w:r>
      <w:r>
        <w:t xml:space="preserve">Každé přijetí dílčí objednávky je Dodavatel povinen potvrdit bez zbytečného odkladu </w:t>
      </w:r>
      <w:r w:rsidR="008A617D">
        <w:t xml:space="preserve">zpět </w:t>
      </w:r>
      <w:r>
        <w:t>na e-mailovou adresu Objednatele</w:t>
      </w:r>
      <w:r w:rsidR="00314D7F">
        <w:t>,</w:t>
      </w:r>
      <w:r>
        <w:t xml:space="preserve"> </w:t>
      </w:r>
      <w:r w:rsidR="008A617D">
        <w:t xml:space="preserve">ze které byla dílčí objednávka odeslána. </w:t>
      </w:r>
      <w:r w:rsidR="00314D7F">
        <w:t xml:space="preserve">(za Objednatele: </w:t>
      </w:r>
      <w:r w:rsidR="0024665B" w:rsidRPr="0024665B">
        <w:rPr>
          <w:highlight w:val="black"/>
        </w:rPr>
        <w:t>…………….</w:t>
      </w:r>
      <w:r w:rsidR="00DD4E57">
        <w:t xml:space="preserve"> – administrativní pracovnice, </w:t>
      </w:r>
      <w:r w:rsidR="0024665B" w:rsidRPr="0024665B">
        <w:rPr>
          <w:b/>
          <w:bCs/>
          <w:highlight w:val="black"/>
        </w:rPr>
        <w:t>………………………………..</w:t>
      </w:r>
      <w:r w:rsidR="00314D7F">
        <w:t>.</w:t>
      </w:r>
    </w:p>
    <w:p w14:paraId="4DDB0D15" w14:textId="77777777" w:rsidR="00050722" w:rsidRDefault="00050722" w:rsidP="00050722">
      <w:pPr>
        <w:pStyle w:val="Zkladntext21"/>
        <w:numPr>
          <w:ilvl w:val="0"/>
          <w:numId w:val="2"/>
        </w:numPr>
        <w:spacing w:before="120" w:after="0" w:line="240" w:lineRule="auto"/>
        <w:ind w:left="357" w:hanging="357"/>
        <w:jc w:val="both"/>
      </w:pPr>
      <w:r>
        <w:t>Dodavatel není v prodlení se splněním dodávky Zboží</w:t>
      </w:r>
      <w:r w:rsidRPr="002614B7">
        <w:t>, ani jeho částí,</w:t>
      </w:r>
      <w:r>
        <w:t xml:space="preserve"> ani v prodlení se splněním jiné své povinnosti dle této Smlouvy po dobu, po kterou trvá překážka pro splnění dané povinnosti způsobená vyšší mocí nebo prodlením Objednatele.</w:t>
      </w:r>
    </w:p>
    <w:p w14:paraId="6791C6ED" w14:textId="77777777" w:rsidR="00050722" w:rsidRDefault="00050722" w:rsidP="00050722">
      <w:pPr>
        <w:pStyle w:val="Zkladntext21"/>
        <w:spacing w:before="120" w:after="0" w:line="240" w:lineRule="auto"/>
        <w:ind w:left="357"/>
        <w:jc w:val="both"/>
        <w:rPr>
          <w:bCs/>
        </w:rPr>
      </w:pPr>
    </w:p>
    <w:p w14:paraId="5E896C4E" w14:textId="77777777" w:rsidR="00050722" w:rsidRDefault="00050722" w:rsidP="00050722">
      <w:pPr>
        <w:pStyle w:val="Smlouva"/>
        <w:keepNext/>
        <w:tabs>
          <w:tab w:val="clear" w:pos="360"/>
        </w:tabs>
        <w:ind w:left="0" w:firstLine="0"/>
        <w:jc w:val="center"/>
        <w:rPr>
          <w:b/>
          <w:bCs/>
        </w:rPr>
      </w:pPr>
    </w:p>
    <w:p w14:paraId="590CCFFD" w14:textId="77777777" w:rsidR="00050722" w:rsidRDefault="00050722" w:rsidP="00050722">
      <w:pPr>
        <w:pStyle w:val="Smlouva"/>
        <w:keepNext/>
        <w:tabs>
          <w:tab w:val="clear" w:pos="360"/>
        </w:tabs>
        <w:ind w:left="0" w:firstLine="0"/>
        <w:jc w:val="center"/>
        <w:rPr>
          <w:b/>
          <w:bCs/>
        </w:rPr>
      </w:pPr>
      <w:r>
        <w:rPr>
          <w:b/>
          <w:bCs/>
        </w:rPr>
        <w:t xml:space="preserve">Článek 3. </w:t>
      </w:r>
    </w:p>
    <w:p w14:paraId="5B940D14" w14:textId="77777777" w:rsidR="00050722" w:rsidRDefault="00050722" w:rsidP="00050722">
      <w:pPr>
        <w:pStyle w:val="Smlouva"/>
        <w:tabs>
          <w:tab w:val="clear" w:pos="360"/>
        </w:tabs>
        <w:ind w:left="0" w:firstLine="0"/>
        <w:jc w:val="center"/>
        <w:rPr>
          <w:b/>
          <w:bCs/>
        </w:rPr>
      </w:pPr>
      <w:r>
        <w:rPr>
          <w:b/>
          <w:bCs/>
        </w:rPr>
        <w:t>Cena</w:t>
      </w:r>
    </w:p>
    <w:p w14:paraId="59C68EE2" w14:textId="77777777" w:rsidR="00050722" w:rsidRDefault="00050722" w:rsidP="00050722">
      <w:pPr>
        <w:pStyle w:val="Smlouva"/>
        <w:tabs>
          <w:tab w:val="clear" w:pos="360"/>
        </w:tabs>
        <w:ind w:left="0" w:firstLine="0"/>
        <w:jc w:val="center"/>
      </w:pPr>
    </w:p>
    <w:p w14:paraId="31644D0B" w14:textId="65565A71" w:rsidR="00050722" w:rsidRPr="005B215C" w:rsidRDefault="00050722" w:rsidP="00050722">
      <w:pPr>
        <w:pStyle w:val="Zkladntext21"/>
        <w:numPr>
          <w:ilvl w:val="2"/>
          <w:numId w:val="3"/>
        </w:numPr>
        <w:tabs>
          <w:tab w:val="left" w:pos="284"/>
          <w:tab w:val="left" w:pos="708"/>
        </w:tabs>
        <w:spacing w:before="120" w:after="0" w:line="240" w:lineRule="auto"/>
        <w:ind w:left="284" w:hanging="284"/>
        <w:jc w:val="both"/>
        <w:rPr>
          <w:b/>
        </w:rPr>
      </w:pPr>
      <w:r w:rsidRPr="008B2393">
        <w:t xml:space="preserve">Smluvní strany </w:t>
      </w:r>
      <w:r>
        <w:t>se na základě poptávkového řízení dohodly na</w:t>
      </w:r>
      <w:r w:rsidRPr="005B423D">
        <w:rPr>
          <w:color w:val="FF0000"/>
        </w:rPr>
        <w:t xml:space="preserve"> </w:t>
      </w:r>
      <w:r w:rsidRPr="005C7A80">
        <w:t>jednotkové</w:t>
      </w:r>
      <w:r w:rsidRPr="005B423D">
        <w:rPr>
          <w:color w:val="FF0000"/>
        </w:rPr>
        <w:t xml:space="preserve"> </w:t>
      </w:r>
      <w:r>
        <w:t>ceně</w:t>
      </w:r>
      <w:r w:rsidRPr="008B2393">
        <w:t xml:space="preserve"> </w:t>
      </w:r>
      <w:r>
        <w:t>Zboží specifikované v čl. 1 této Smlouvy</w:t>
      </w:r>
      <w:r w:rsidRPr="008B2393">
        <w:t xml:space="preserve"> ve výši</w:t>
      </w:r>
      <w:r>
        <w:t xml:space="preserve"> </w:t>
      </w:r>
      <w:r w:rsidR="00F95977" w:rsidRPr="00F95977">
        <w:rPr>
          <w:b/>
          <w:bCs/>
        </w:rPr>
        <w:t>589,- vč</w:t>
      </w:r>
      <w:r w:rsidRPr="00F95977">
        <w:rPr>
          <w:b/>
          <w:bCs/>
        </w:rPr>
        <w:t xml:space="preserve"> DPH</w:t>
      </w:r>
      <w:r w:rsidR="00DF7981">
        <w:rPr>
          <w:b/>
        </w:rPr>
        <w:t xml:space="preserve"> </w:t>
      </w:r>
      <w:r w:rsidR="00F95977">
        <w:rPr>
          <w:b/>
        </w:rPr>
        <w:t>za 1q (metrický cent = 100kg)</w:t>
      </w:r>
      <w:r w:rsidR="005A7FB7">
        <w:rPr>
          <w:bCs/>
        </w:rPr>
        <w:t>.</w:t>
      </w:r>
    </w:p>
    <w:p w14:paraId="6FEC69C6" w14:textId="77777777" w:rsidR="00050722" w:rsidRPr="00E93217" w:rsidRDefault="00050722" w:rsidP="00050722">
      <w:pPr>
        <w:pStyle w:val="Zkladntext21"/>
        <w:tabs>
          <w:tab w:val="left" w:pos="284"/>
        </w:tabs>
        <w:spacing w:before="120" w:after="0" w:line="240" w:lineRule="auto"/>
        <w:ind w:left="284"/>
        <w:jc w:val="both"/>
        <w:rPr>
          <w:b/>
          <w:bCs/>
        </w:rPr>
      </w:pPr>
      <w:r>
        <w:t xml:space="preserve">Smluvní strany se výslovně dohodly, že v ceně jsou zahrnuty veškeré náklady Dodavatele související s plněním dle této Smlouvy a tato cena je konečná a úplná. </w:t>
      </w:r>
    </w:p>
    <w:p w14:paraId="5BA2B568" w14:textId="77777777" w:rsidR="00050722" w:rsidRPr="00E26898" w:rsidRDefault="00050722" w:rsidP="00050722">
      <w:pPr>
        <w:pStyle w:val="Zkladntext21"/>
        <w:numPr>
          <w:ilvl w:val="2"/>
          <w:numId w:val="3"/>
        </w:numPr>
        <w:tabs>
          <w:tab w:val="left" w:pos="284"/>
          <w:tab w:val="left" w:pos="708"/>
        </w:tabs>
        <w:spacing w:before="120" w:after="0" w:line="240" w:lineRule="auto"/>
        <w:ind w:left="284" w:hanging="284"/>
        <w:jc w:val="both"/>
        <w:rPr>
          <w:b/>
          <w:bCs/>
        </w:rPr>
      </w:pPr>
      <w:r w:rsidRPr="00E93217">
        <w:t>Výše uvedená cena se může měnit pouze v příp</w:t>
      </w:r>
      <w:r>
        <w:t>adě, dojde-li ke změně rozsahu dodávky Zboží</w:t>
      </w:r>
      <w:r w:rsidRPr="00E93217">
        <w:t xml:space="preserve"> vymezeného nabídkou v rám</w:t>
      </w:r>
      <w:r>
        <w:t>ci výběrového řízení ze strany Objednatele, na což si O</w:t>
      </w:r>
      <w:r w:rsidRPr="00E93217">
        <w:t>bjednatel vyhra</w:t>
      </w:r>
      <w:r>
        <w:t>zuje právo. Cena dodávky Zboží se dále může změnit v případě, že dojde ke změně zákonné výše DPH.</w:t>
      </w:r>
    </w:p>
    <w:p w14:paraId="0C1646F4" w14:textId="77777777" w:rsidR="00050722" w:rsidRDefault="00050722" w:rsidP="00050722">
      <w:pPr>
        <w:pStyle w:val="Zkladntext21"/>
        <w:numPr>
          <w:ilvl w:val="2"/>
          <w:numId w:val="3"/>
        </w:numPr>
        <w:tabs>
          <w:tab w:val="left" w:pos="284"/>
          <w:tab w:val="left" w:pos="708"/>
        </w:tabs>
        <w:spacing w:before="120" w:after="0" w:line="240" w:lineRule="auto"/>
        <w:ind w:left="284" w:hanging="284"/>
        <w:jc w:val="both"/>
      </w:pPr>
      <w:bookmarkStart w:id="1" w:name="_Ref423193611"/>
      <w:r w:rsidRPr="00D50BBB">
        <w:t xml:space="preserve">Práce nad rámec předmětu plnění této </w:t>
      </w:r>
      <w:r>
        <w:t>S</w:t>
      </w:r>
      <w:r w:rsidRPr="00D50BBB">
        <w:t xml:space="preserve">mlouvy vyžadují předchozí dohodu </w:t>
      </w:r>
      <w:r>
        <w:t>S</w:t>
      </w:r>
      <w:r w:rsidRPr="00D50BBB">
        <w:t xml:space="preserve">mluvních stran formou písemného dodatku k této </w:t>
      </w:r>
      <w:r>
        <w:t>S</w:t>
      </w:r>
      <w:r w:rsidRPr="00D50BBB">
        <w:t xml:space="preserve">mlouvě. </w:t>
      </w:r>
      <w:bookmarkEnd w:id="1"/>
    </w:p>
    <w:p w14:paraId="4DACAEE5" w14:textId="77777777" w:rsidR="00050722" w:rsidRDefault="00050722" w:rsidP="00050722">
      <w:pPr>
        <w:pStyle w:val="Zkladntext21"/>
        <w:tabs>
          <w:tab w:val="left" w:pos="284"/>
          <w:tab w:val="left" w:pos="708"/>
        </w:tabs>
        <w:spacing w:before="120" w:after="0" w:line="240" w:lineRule="auto"/>
        <w:jc w:val="both"/>
        <w:rPr>
          <w:b/>
          <w:bCs/>
        </w:rPr>
      </w:pPr>
    </w:p>
    <w:p w14:paraId="74BE6021" w14:textId="77777777" w:rsidR="00050722" w:rsidRPr="00733078" w:rsidRDefault="00050722" w:rsidP="00050722">
      <w:pPr>
        <w:pStyle w:val="Zkladntext21"/>
        <w:tabs>
          <w:tab w:val="left" w:pos="284"/>
          <w:tab w:val="left" w:pos="708"/>
        </w:tabs>
        <w:spacing w:before="120" w:after="0" w:line="240" w:lineRule="auto"/>
        <w:jc w:val="both"/>
        <w:rPr>
          <w:b/>
          <w:bCs/>
        </w:rPr>
      </w:pPr>
    </w:p>
    <w:p w14:paraId="467AC321" w14:textId="77777777" w:rsidR="00050722" w:rsidRDefault="00050722" w:rsidP="00050722">
      <w:pPr>
        <w:pStyle w:val="Smlouva"/>
        <w:keepNext/>
        <w:tabs>
          <w:tab w:val="clear" w:pos="360"/>
        </w:tabs>
        <w:ind w:left="0" w:firstLine="0"/>
        <w:jc w:val="center"/>
        <w:rPr>
          <w:b/>
          <w:bCs/>
        </w:rPr>
      </w:pPr>
      <w:r>
        <w:rPr>
          <w:b/>
          <w:bCs/>
        </w:rPr>
        <w:t xml:space="preserve">Článek 4. </w:t>
      </w:r>
    </w:p>
    <w:p w14:paraId="6E9CAD9D" w14:textId="77777777" w:rsidR="00050722" w:rsidRDefault="00050722" w:rsidP="00050722">
      <w:pPr>
        <w:pStyle w:val="Smlouva"/>
        <w:tabs>
          <w:tab w:val="clear" w:pos="360"/>
        </w:tabs>
        <w:ind w:left="0" w:firstLine="0"/>
        <w:jc w:val="center"/>
        <w:rPr>
          <w:b/>
          <w:bCs/>
        </w:rPr>
      </w:pPr>
      <w:r>
        <w:rPr>
          <w:b/>
          <w:bCs/>
        </w:rPr>
        <w:t>Všeobecné dodací podmínky</w:t>
      </w:r>
    </w:p>
    <w:p w14:paraId="0BBD5E11" w14:textId="77777777" w:rsidR="00050722" w:rsidRDefault="00050722" w:rsidP="00050722">
      <w:pPr>
        <w:pStyle w:val="Smlouva"/>
        <w:tabs>
          <w:tab w:val="clear" w:pos="360"/>
        </w:tabs>
        <w:ind w:left="0" w:firstLine="0"/>
        <w:jc w:val="center"/>
        <w:rPr>
          <w:b/>
          <w:bCs/>
        </w:rPr>
      </w:pPr>
    </w:p>
    <w:p w14:paraId="7ACE79BB" w14:textId="77777777" w:rsidR="00050722" w:rsidRDefault="00050722" w:rsidP="00050722">
      <w:pPr>
        <w:pStyle w:val="Smlouva"/>
        <w:numPr>
          <w:ilvl w:val="3"/>
          <w:numId w:val="3"/>
        </w:numPr>
        <w:tabs>
          <w:tab w:val="clear" w:pos="360"/>
          <w:tab w:val="clear" w:pos="2115"/>
        </w:tabs>
        <w:ind w:left="284" w:hanging="284"/>
        <w:jc w:val="both"/>
        <w:rPr>
          <w:bCs/>
        </w:rPr>
      </w:pPr>
      <w:r>
        <w:rPr>
          <w:bCs/>
        </w:rPr>
        <w:t>Objednatel nabývá vlastnictví ke Zboží jeho převzetím od Dodavatele v místě plnění okamžikem podpisu dodacího listu, jehož součástí bude vážní lístek.</w:t>
      </w:r>
    </w:p>
    <w:p w14:paraId="5E20E6AE" w14:textId="77777777" w:rsidR="00050722" w:rsidRDefault="00050722" w:rsidP="00050722">
      <w:pPr>
        <w:pStyle w:val="Smlouva"/>
        <w:tabs>
          <w:tab w:val="clear" w:pos="360"/>
        </w:tabs>
        <w:ind w:left="0" w:firstLine="0"/>
        <w:jc w:val="both"/>
        <w:rPr>
          <w:bCs/>
        </w:rPr>
      </w:pPr>
    </w:p>
    <w:p w14:paraId="2F3E82D8" w14:textId="77777777" w:rsidR="00050722" w:rsidRPr="005C7A80" w:rsidRDefault="00050722" w:rsidP="00050722">
      <w:pPr>
        <w:pStyle w:val="Smlouva"/>
        <w:numPr>
          <w:ilvl w:val="3"/>
          <w:numId w:val="3"/>
        </w:numPr>
        <w:tabs>
          <w:tab w:val="clear" w:pos="360"/>
          <w:tab w:val="clear" w:pos="2115"/>
        </w:tabs>
        <w:ind w:left="284" w:hanging="284"/>
        <w:jc w:val="both"/>
        <w:rPr>
          <w:bCs/>
        </w:rPr>
      </w:pPr>
      <w:r>
        <w:rPr>
          <w:bCs/>
        </w:rPr>
        <w:t>Objednatel je oprávněn odmítnout převzetí, pokud Zboží nebude dodáno řádně v souladu s touto smlouvou a ve sjednané kvalitě</w:t>
      </w:r>
      <w:r>
        <w:rPr>
          <w:bCs/>
          <w:sz w:val="22"/>
        </w:rPr>
        <w:t>; toto</w:t>
      </w:r>
      <w:r w:rsidR="00314D7F">
        <w:rPr>
          <w:bCs/>
          <w:sz w:val="22"/>
        </w:rPr>
        <w:t xml:space="preserve"> odmítnutí musí být Dodavateli </w:t>
      </w:r>
      <w:r>
        <w:rPr>
          <w:bCs/>
          <w:sz w:val="22"/>
        </w:rPr>
        <w:t>sděleno písemně do 5 dnů.</w:t>
      </w:r>
    </w:p>
    <w:p w14:paraId="0C2E65F3" w14:textId="77777777" w:rsidR="00050722" w:rsidRPr="0042752D" w:rsidRDefault="00050722" w:rsidP="00050722">
      <w:pPr>
        <w:pStyle w:val="Smlouva"/>
        <w:tabs>
          <w:tab w:val="clear" w:pos="360"/>
        </w:tabs>
        <w:ind w:left="0" w:firstLine="0"/>
        <w:jc w:val="both"/>
        <w:rPr>
          <w:bCs/>
        </w:rPr>
      </w:pPr>
    </w:p>
    <w:p w14:paraId="6B09C7B5" w14:textId="77777777" w:rsidR="00050722" w:rsidRDefault="00050722" w:rsidP="00050722">
      <w:pPr>
        <w:pStyle w:val="Smlouva"/>
        <w:numPr>
          <w:ilvl w:val="3"/>
          <w:numId w:val="3"/>
        </w:numPr>
        <w:tabs>
          <w:tab w:val="clear" w:pos="360"/>
          <w:tab w:val="clear" w:pos="2115"/>
        </w:tabs>
        <w:ind w:left="284" w:hanging="284"/>
        <w:jc w:val="both"/>
        <w:rPr>
          <w:bCs/>
        </w:rPr>
      </w:pPr>
      <w:r>
        <w:rPr>
          <w:bCs/>
        </w:rPr>
        <w:t>Dodavatel není bez předchozího písemného souhlasu Objednatele oprávněn postoupit práva a povinnosti z této smlouvy na třetí osobu.</w:t>
      </w:r>
    </w:p>
    <w:p w14:paraId="713F5FF0" w14:textId="77777777" w:rsidR="00050722" w:rsidRDefault="00050722" w:rsidP="00050722">
      <w:pPr>
        <w:pStyle w:val="Smlouva"/>
        <w:tabs>
          <w:tab w:val="clear" w:pos="360"/>
        </w:tabs>
        <w:ind w:left="0" w:firstLine="0"/>
        <w:jc w:val="both"/>
        <w:rPr>
          <w:bCs/>
        </w:rPr>
      </w:pPr>
    </w:p>
    <w:p w14:paraId="27507DB0" w14:textId="77777777" w:rsidR="00050722" w:rsidRDefault="00050722" w:rsidP="00050722">
      <w:pPr>
        <w:pStyle w:val="Smlouva"/>
        <w:tabs>
          <w:tab w:val="clear" w:pos="360"/>
        </w:tabs>
        <w:ind w:left="284" w:firstLine="0"/>
        <w:rPr>
          <w:bCs/>
        </w:rPr>
      </w:pPr>
    </w:p>
    <w:p w14:paraId="55F29A62" w14:textId="77777777" w:rsidR="00050722" w:rsidRDefault="00050722" w:rsidP="00050722">
      <w:pPr>
        <w:pStyle w:val="Smlouva"/>
        <w:keepNext/>
        <w:tabs>
          <w:tab w:val="clear" w:pos="360"/>
        </w:tabs>
        <w:ind w:left="0" w:firstLine="0"/>
        <w:jc w:val="center"/>
        <w:rPr>
          <w:b/>
          <w:bCs/>
        </w:rPr>
      </w:pPr>
      <w:r>
        <w:rPr>
          <w:b/>
          <w:bCs/>
        </w:rPr>
        <w:t>Článek 5.</w:t>
      </w:r>
    </w:p>
    <w:p w14:paraId="57198C73" w14:textId="77777777" w:rsidR="00050722" w:rsidRDefault="00050722" w:rsidP="00050722">
      <w:pPr>
        <w:pStyle w:val="Smlouva"/>
        <w:tabs>
          <w:tab w:val="clear" w:pos="360"/>
        </w:tabs>
        <w:ind w:left="0" w:firstLine="0"/>
        <w:jc w:val="center"/>
        <w:rPr>
          <w:b/>
          <w:bCs/>
        </w:rPr>
      </w:pPr>
      <w:r>
        <w:rPr>
          <w:b/>
          <w:bCs/>
        </w:rPr>
        <w:t>Platební podmínky a záruka za jakost</w:t>
      </w:r>
    </w:p>
    <w:p w14:paraId="0A2DF25F" w14:textId="77777777" w:rsidR="00050722" w:rsidRDefault="00050722" w:rsidP="00050722">
      <w:pPr>
        <w:pStyle w:val="Smlouva"/>
        <w:tabs>
          <w:tab w:val="clear" w:pos="360"/>
        </w:tabs>
        <w:ind w:left="0" w:firstLine="0"/>
        <w:jc w:val="center"/>
        <w:rPr>
          <w:b/>
          <w:bCs/>
        </w:rPr>
      </w:pPr>
    </w:p>
    <w:p w14:paraId="1FB7CAC8" w14:textId="77777777" w:rsidR="00050722" w:rsidRDefault="00050722" w:rsidP="00050722">
      <w:pPr>
        <w:pStyle w:val="Smlouva"/>
        <w:numPr>
          <w:ilvl w:val="0"/>
          <w:numId w:val="4"/>
        </w:numPr>
        <w:tabs>
          <w:tab w:val="clear" w:pos="360"/>
          <w:tab w:val="left" w:pos="0"/>
        </w:tabs>
        <w:jc w:val="both"/>
        <w:rPr>
          <w:bCs/>
        </w:rPr>
      </w:pPr>
      <w:r>
        <w:rPr>
          <w:bCs/>
        </w:rPr>
        <w:t>Úhrada kupní ceny za Zboží bude provedena bezhotovostním převodem na základě faktury vystavené Dodavatelem. Splatnost faktury bude 21 kalendářních dnů od data jejího vyhotovení. Faktura bude považována za proplacenou okamžikem odepsání příslušné částky z účtu Objednatele.</w:t>
      </w:r>
      <w:r>
        <w:rPr>
          <w:bCs/>
        </w:rPr>
        <w:tab/>
      </w:r>
      <w:r>
        <w:rPr>
          <w:bCs/>
        </w:rPr>
        <w:tab/>
      </w:r>
      <w:r>
        <w:rPr>
          <w:bCs/>
        </w:rPr>
        <w:tab/>
      </w:r>
      <w:r>
        <w:rPr>
          <w:bCs/>
        </w:rPr>
        <w:tab/>
      </w:r>
      <w:r>
        <w:rPr>
          <w:bCs/>
        </w:rPr>
        <w:tab/>
      </w:r>
      <w:r>
        <w:rPr>
          <w:bCs/>
        </w:rPr>
        <w:tab/>
      </w:r>
      <w:r>
        <w:rPr>
          <w:bCs/>
        </w:rPr>
        <w:tab/>
      </w:r>
      <w:r>
        <w:rPr>
          <w:bCs/>
        </w:rPr>
        <w:tab/>
      </w:r>
    </w:p>
    <w:p w14:paraId="68EB0AD5" w14:textId="77777777" w:rsidR="00050722" w:rsidRDefault="00050722" w:rsidP="00050722">
      <w:pPr>
        <w:pStyle w:val="Smlouva"/>
        <w:numPr>
          <w:ilvl w:val="0"/>
          <w:numId w:val="4"/>
        </w:numPr>
        <w:tabs>
          <w:tab w:val="clear" w:pos="360"/>
          <w:tab w:val="left" w:pos="284"/>
        </w:tabs>
        <w:jc w:val="both"/>
        <w:rPr>
          <w:bCs/>
        </w:rPr>
      </w:pPr>
      <w:r>
        <w:rPr>
          <w:bCs/>
        </w:rPr>
        <w:t>Faktura musí obsahovat všechny náležitosti daňového dokladu dle § 11 zák. č. 563/1991 Sb., o účetnictví.</w:t>
      </w:r>
      <w:r>
        <w:rPr>
          <w:bCs/>
        </w:rPr>
        <w:tab/>
      </w:r>
      <w:r>
        <w:rPr>
          <w:bCs/>
        </w:rPr>
        <w:tab/>
      </w:r>
      <w:r>
        <w:rPr>
          <w:bCs/>
        </w:rPr>
        <w:tab/>
      </w:r>
      <w:r>
        <w:rPr>
          <w:bCs/>
        </w:rPr>
        <w:tab/>
      </w:r>
      <w:r>
        <w:rPr>
          <w:bCs/>
        </w:rPr>
        <w:tab/>
      </w:r>
      <w:r>
        <w:rPr>
          <w:bCs/>
        </w:rPr>
        <w:tab/>
      </w:r>
      <w:r>
        <w:rPr>
          <w:bCs/>
        </w:rPr>
        <w:tab/>
      </w:r>
      <w:r>
        <w:rPr>
          <w:bCs/>
        </w:rPr>
        <w:tab/>
      </w:r>
      <w:r>
        <w:rPr>
          <w:bCs/>
        </w:rPr>
        <w:tab/>
      </w:r>
      <w:r>
        <w:rPr>
          <w:bCs/>
        </w:rPr>
        <w:tab/>
      </w:r>
    </w:p>
    <w:p w14:paraId="1C0B85B7" w14:textId="77777777" w:rsidR="00050722" w:rsidRPr="00050722" w:rsidRDefault="00050722" w:rsidP="00050722">
      <w:pPr>
        <w:pStyle w:val="Smlouva"/>
        <w:numPr>
          <w:ilvl w:val="0"/>
          <w:numId w:val="4"/>
        </w:numPr>
        <w:tabs>
          <w:tab w:val="clear" w:pos="360"/>
          <w:tab w:val="left" w:pos="284"/>
        </w:tabs>
        <w:jc w:val="both"/>
        <w:rPr>
          <w:bCs/>
        </w:rPr>
      </w:pPr>
      <w:r>
        <w:rPr>
          <w:bCs/>
        </w:rPr>
        <w:t>Faktura musí být vystavena na Objednatele: Nalžovický zámek, poskytovatel sociálních služeb, Nalžovice 14, 262 93 Nalžovice</w:t>
      </w:r>
      <w:r w:rsidR="00292C5D">
        <w:rPr>
          <w:bCs/>
        </w:rPr>
        <w:t>, IČ 427272</w:t>
      </w:r>
      <w:r>
        <w:rPr>
          <w:bCs/>
        </w:rPr>
        <w:t>43 a musí obsahovat všechny náležitosti daňového dokladu. Součástí faktury je dodací list, včetně vážního listu, opatřeného razítkem a podpisem pracovníka kupujícího, který zboží převzal na místě.</w:t>
      </w:r>
      <w:r>
        <w:rPr>
          <w:bCs/>
        </w:rPr>
        <w:tab/>
      </w:r>
      <w:r w:rsidRPr="00050722">
        <w:rPr>
          <w:bCs/>
        </w:rPr>
        <w:tab/>
      </w:r>
      <w:r w:rsidRPr="00050722">
        <w:rPr>
          <w:bCs/>
        </w:rPr>
        <w:tab/>
      </w:r>
    </w:p>
    <w:p w14:paraId="01158C62" w14:textId="77777777" w:rsidR="00050722" w:rsidRDefault="00050722" w:rsidP="00050722">
      <w:pPr>
        <w:pStyle w:val="Smlouva"/>
        <w:numPr>
          <w:ilvl w:val="0"/>
          <w:numId w:val="4"/>
        </w:numPr>
        <w:tabs>
          <w:tab w:val="clear" w:pos="360"/>
          <w:tab w:val="left" w:pos="284"/>
        </w:tabs>
        <w:jc w:val="both"/>
        <w:rPr>
          <w:bCs/>
        </w:rPr>
      </w:pPr>
      <w:r>
        <w:rPr>
          <w:bCs/>
        </w:rPr>
        <w:t>Objednatel požaduje vyhotovení faktury za každou jednotlivou dodávku Zboží.</w:t>
      </w:r>
      <w:r>
        <w:rPr>
          <w:bCs/>
        </w:rPr>
        <w:tab/>
      </w:r>
      <w:r>
        <w:rPr>
          <w:bCs/>
        </w:rPr>
        <w:tab/>
      </w:r>
    </w:p>
    <w:p w14:paraId="32B74958" w14:textId="77777777" w:rsidR="00050722" w:rsidRDefault="00050722" w:rsidP="00050722">
      <w:pPr>
        <w:pStyle w:val="Smlouva"/>
        <w:numPr>
          <w:ilvl w:val="0"/>
          <w:numId w:val="4"/>
        </w:numPr>
        <w:tabs>
          <w:tab w:val="clear" w:pos="360"/>
          <w:tab w:val="left" w:pos="284"/>
        </w:tabs>
        <w:jc w:val="both"/>
        <w:rPr>
          <w:bCs/>
        </w:rPr>
      </w:pPr>
      <w:r>
        <w:rPr>
          <w:bCs/>
        </w:rPr>
        <w:t>Objednatel není v prodlení s placením fakturovaných částek, jestliže vrátí fakturu dodavateli do 7 dnů od jejího doručení proto, že faktura obsahuje nesprávné údaje nebo byla vystavena v rozporu se smlouvou. Konkrétní důvody je Odběratel povinen uvést zároveň s vrácením faktury. U nové, nebo opravené faktury běží nová 21 denní lhůta splatnosti ode dne jejího doručení Objednateli.</w:t>
      </w:r>
      <w:r>
        <w:rPr>
          <w:bCs/>
        </w:rPr>
        <w:tab/>
      </w:r>
      <w:r>
        <w:rPr>
          <w:bCs/>
        </w:rPr>
        <w:tab/>
      </w:r>
      <w:r>
        <w:rPr>
          <w:bCs/>
        </w:rPr>
        <w:tab/>
      </w:r>
      <w:r>
        <w:rPr>
          <w:bCs/>
        </w:rPr>
        <w:tab/>
      </w:r>
      <w:r>
        <w:rPr>
          <w:bCs/>
        </w:rPr>
        <w:tab/>
      </w:r>
    </w:p>
    <w:p w14:paraId="3C858239" w14:textId="77777777" w:rsidR="00050722" w:rsidRDefault="00050722" w:rsidP="00050722">
      <w:pPr>
        <w:pStyle w:val="Smlouva"/>
        <w:numPr>
          <w:ilvl w:val="0"/>
          <w:numId w:val="4"/>
        </w:numPr>
        <w:tabs>
          <w:tab w:val="clear" w:pos="360"/>
          <w:tab w:val="left" w:pos="284"/>
        </w:tabs>
        <w:jc w:val="both"/>
        <w:rPr>
          <w:bCs/>
        </w:rPr>
      </w:pPr>
      <w:r>
        <w:rPr>
          <w:bCs/>
        </w:rPr>
        <w:t>Objednatel nepřipouští poskytnutí zálohy, platbu v hotovosti ani platbu předem.</w:t>
      </w:r>
    </w:p>
    <w:p w14:paraId="68E18E19" w14:textId="77777777" w:rsidR="00050722" w:rsidRDefault="00050722" w:rsidP="00050722">
      <w:pPr>
        <w:pStyle w:val="Smlouva"/>
        <w:tabs>
          <w:tab w:val="clear" w:pos="360"/>
          <w:tab w:val="left" w:pos="720"/>
        </w:tabs>
        <w:ind w:left="720" w:hanging="11"/>
        <w:jc w:val="both"/>
        <w:rPr>
          <w:bCs/>
        </w:rPr>
      </w:pPr>
      <w:r>
        <w:rPr>
          <w:bCs/>
        </w:rPr>
        <w:t>Nekvalitní zboží bude Dodavatelem vyměněno do 3 dnů na jeho vlastní náklady.</w:t>
      </w:r>
      <w:r>
        <w:rPr>
          <w:bCs/>
        </w:rPr>
        <w:tab/>
      </w:r>
      <w:r>
        <w:rPr>
          <w:bCs/>
        </w:rPr>
        <w:tab/>
      </w:r>
      <w:r>
        <w:rPr>
          <w:bCs/>
        </w:rPr>
        <w:tab/>
      </w:r>
      <w:r>
        <w:rPr>
          <w:bCs/>
        </w:rPr>
        <w:tab/>
      </w:r>
      <w:r>
        <w:rPr>
          <w:bCs/>
        </w:rPr>
        <w:tab/>
      </w:r>
    </w:p>
    <w:p w14:paraId="30153EE2" w14:textId="77777777" w:rsidR="00050722" w:rsidRDefault="00050722" w:rsidP="00050722">
      <w:pPr>
        <w:pStyle w:val="Smlouva"/>
        <w:tabs>
          <w:tab w:val="clear" w:pos="360"/>
          <w:tab w:val="left" w:pos="426"/>
        </w:tabs>
        <w:ind w:left="705" w:hanging="345"/>
        <w:jc w:val="both"/>
        <w:rPr>
          <w:bCs/>
        </w:rPr>
      </w:pPr>
      <w:r>
        <w:rPr>
          <w:bCs/>
        </w:rPr>
        <w:t>7.</w:t>
      </w:r>
      <w:r>
        <w:rPr>
          <w:bCs/>
        </w:rPr>
        <w:tab/>
        <w:t>V souladu s příslušným ustanovením občanského zákoníku je Dodavatel odpovědný za vady Zboží, na které se vztahuje záruka na jakost.</w:t>
      </w:r>
      <w:r>
        <w:rPr>
          <w:bCs/>
        </w:rPr>
        <w:tab/>
      </w:r>
      <w:r>
        <w:rPr>
          <w:bCs/>
        </w:rPr>
        <w:tab/>
      </w:r>
      <w:r>
        <w:rPr>
          <w:bCs/>
        </w:rPr>
        <w:tab/>
      </w:r>
      <w:r>
        <w:rPr>
          <w:bCs/>
        </w:rPr>
        <w:tab/>
      </w:r>
      <w:r>
        <w:rPr>
          <w:bCs/>
        </w:rPr>
        <w:tab/>
      </w:r>
      <w:r>
        <w:rPr>
          <w:bCs/>
        </w:rPr>
        <w:tab/>
      </w:r>
    </w:p>
    <w:p w14:paraId="3A1A29DC" w14:textId="77777777" w:rsidR="00050722" w:rsidRDefault="00050722" w:rsidP="00050722">
      <w:pPr>
        <w:pStyle w:val="Smlouva"/>
        <w:tabs>
          <w:tab w:val="clear" w:pos="360"/>
          <w:tab w:val="left" w:pos="426"/>
        </w:tabs>
        <w:ind w:left="705" w:hanging="345"/>
        <w:jc w:val="both"/>
        <w:rPr>
          <w:bCs/>
        </w:rPr>
      </w:pPr>
      <w:r>
        <w:rPr>
          <w:bCs/>
        </w:rPr>
        <w:t>8.</w:t>
      </w:r>
      <w:r>
        <w:rPr>
          <w:bCs/>
        </w:rPr>
        <w:tab/>
        <w:t>Smluvní strany se dohodly, že Dodavatel poskytne Odběrateli na Zboží dle této smlo</w:t>
      </w:r>
      <w:r w:rsidR="00770A06">
        <w:rPr>
          <w:bCs/>
        </w:rPr>
        <w:t>uvy záruku ve lhůtě minimálně 30 kalendářních dn</w:t>
      </w:r>
      <w:r>
        <w:rPr>
          <w:bCs/>
        </w:rPr>
        <w:t>ů od doručení každé dodávky Zboží.</w:t>
      </w:r>
      <w:r>
        <w:rPr>
          <w:bCs/>
        </w:rPr>
        <w:tab/>
      </w:r>
      <w:r>
        <w:rPr>
          <w:bCs/>
        </w:rPr>
        <w:tab/>
      </w:r>
      <w:r>
        <w:rPr>
          <w:bCs/>
        </w:rPr>
        <w:tab/>
      </w:r>
      <w:r>
        <w:rPr>
          <w:bCs/>
        </w:rPr>
        <w:tab/>
      </w:r>
      <w:r>
        <w:rPr>
          <w:bCs/>
        </w:rPr>
        <w:tab/>
      </w:r>
      <w:r>
        <w:rPr>
          <w:bCs/>
        </w:rPr>
        <w:tab/>
      </w:r>
      <w:r>
        <w:rPr>
          <w:bCs/>
        </w:rPr>
        <w:tab/>
      </w:r>
      <w:r>
        <w:rPr>
          <w:bCs/>
        </w:rPr>
        <w:tab/>
      </w:r>
    </w:p>
    <w:p w14:paraId="18C4BAE2" w14:textId="77777777" w:rsidR="00050722" w:rsidRDefault="00050722" w:rsidP="00050722">
      <w:pPr>
        <w:pStyle w:val="Smlouva"/>
        <w:tabs>
          <w:tab w:val="clear" w:pos="360"/>
          <w:tab w:val="left" w:pos="426"/>
        </w:tabs>
        <w:ind w:left="705" w:hanging="345"/>
        <w:jc w:val="both"/>
        <w:rPr>
          <w:bCs/>
        </w:rPr>
      </w:pPr>
      <w:r>
        <w:rPr>
          <w:bCs/>
        </w:rPr>
        <w:t>9.</w:t>
      </w:r>
      <w:r>
        <w:rPr>
          <w:bCs/>
        </w:rPr>
        <w:tab/>
        <w:t>Ostatní ujednání záruky za jakost se řídí ustanovením § 2113 a následujících ustanovení občanského zákoníku.</w:t>
      </w:r>
    </w:p>
    <w:p w14:paraId="4E424166" w14:textId="77777777" w:rsidR="00050722" w:rsidRPr="009E13F1" w:rsidRDefault="00050722" w:rsidP="00050722">
      <w:pPr>
        <w:pStyle w:val="Zkladntext21"/>
        <w:spacing w:before="120" w:after="0" w:line="240" w:lineRule="auto"/>
        <w:jc w:val="both"/>
      </w:pPr>
    </w:p>
    <w:p w14:paraId="5ED3C2F7" w14:textId="77777777" w:rsidR="00050722" w:rsidRDefault="00050722" w:rsidP="00050722">
      <w:pPr>
        <w:pStyle w:val="Smlouva"/>
        <w:keepNext/>
        <w:tabs>
          <w:tab w:val="clear" w:pos="360"/>
        </w:tabs>
        <w:ind w:left="0" w:firstLine="0"/>
        <w:jc w:val="center"/>
        <w:rPr>
          <w:b/>
          <w:bCs/>
        </w:rPr>
      </w:pPr>
      <w:r>
        <w:rPr>
          <w:b/>
          <w:bCs/>
        </w:rPr>
        <w:t xml:space="preserve">Článek 6. </w:t>
      </w:r>
    </w:p>
    <w:p w14:paraId="7CEB608F" w14:textId="77777777" w:rsidR="00050722" w:rsidRDefault="00050722" w:rsidP="00050722">
      <w:pPr>
        <w:pStyle w:val="Smlouva"/>
        <w:tabs>
          <w:tab w:val="clear" w:pos="360"/>
        </w:tabs>
        <w:ind w:left="0" w:firstLine="0"/>
        <w:jc w:val="center"/>
        <w:rPr>
          <w:b/>
          <w:bCs/>
        </w:rPr>
      </w:pPr>
      <w:r>
        <w:rPr>
          <w:b/>
          <w:bCs/>
        </w:rPr>
        <w:t>Podstatné porušení smlouvy</w:t>
      </w:r>
    </w:p>
    <w:p w14:paraId="6CE43E30" w14:textId="77777777" w:rsidR="00050722" w:rsidRDefault="00050722" w:rsidP="00050722">
      <w:pPr>
        <w:pStyle w:val="Smlouva"/>
        <w:tabs>
          <w:tab w:val="clear" w:pos="360"/>
        </w:tabs>
        <w:ind w:left="0" w:firstLine="0"/>
        <w:jc w:val="center"/>
        <w:rPr>
          <w:b/>
          <w:bCs/>
        </w:rPr>
      </w:pPr>
    </w:p>
    <w:p w14:paraId="0B32BB8A" w14:textId="77777777" w:rsidR="00050722" w:rsidRDefault="00050722" w:rsidP="00050722">
      <w:pPr>
        <w:pStyle w:val="Smlouva"/>
        <w:numPr>
          <w:ilvl w:val="4"/>
          <w:numId w:val="3"/>
        </w:numPr>
        <w:tabs>
          <w:tab w:val="clear" w:pos="360"/>
          <w:tab w:val="clear" w:pos="2835"/>
        </w:tabs>
        <w:ind w:left="709"/>
        <w:jc w:val="both"/>
        <w:rPr>
          <w:bCs/>
        </w:rPr>
      </w:pPr>
      <w:r>
        <w:rPr>
          <w:bCs/>
        </w:rPr>
        <w:t>Smluvní strany pokládají za podstatné porušení smlouvy:</w:t>
      </w:r>
      <w:r>
        <w:rPr>
          <w:bCs/>
        </w:rPr>
        <w:tab/>
      </w:r>
      <w:r>
        <w:rPr>
          <w:bCs/>
        </w:rPr>
        <w:tab/>
      </w:r>
      <w:r>
        <w:rPr>
          <w:bCs/>
        </w:rPr>
        <w:tab/>
      </w:r>
      <w:r>
        <w:rPr>
          <w:bCs/>
        </w:rPr>
        <w:tab/>
      </w:r>
      <w:r>
        <w:rPr>
          <w:bCs/>
        </w:rPr>
        <w:tab/>
      </w:r>
    </w:p>
    <w:p w14:paraId="3451599A" w14:textId="77777777" w:rsidR="00050722" w:rsidRPr="0063423D" w:rsidRDefault="00050722" w:rsidP="00050722">
      <w:pPr>
        <w:pStyle w:val="Smlouva"/>
        <w:numPr>
          <w:ilvl w:val="0"/>
          <w:numId w:val="5"/>
        </w:numPr>
        <w:tabs>
          <w:tab w:val="clear" w:pos="360"/>
        </w:tabs>
        <w:ind w:left="1134" w:hanging="425"/>
        <w:jc w:val="both"/>
        <w:rPr>
          <w:bCs/>
        </w:rPr>
      </w:pPr>
      <w:r>
        <w:rPr>
          <w:bCs/>
        </w:rPr>
        <w:t>prodlení Dodavatele s dodávkou Zboží, které překročí více než 3 dnů od sjednaného termínu,</w:t>
      </w:r>
      <w:r>
        <w:rPr>
          <w:bCs/>
        </w:rPr>
        <w:tab/>
      </w:r>
      <w:r>
        <w:rPr>
          <w:bCs/>
        </w:rPr>
        <w:tab/>
      </w:r>
      <w:r>
        <w:rPr>
          <w:bCs/>
        </w:rPr>
        <w:tab/>
      </w:r>
    </w:p>
    <w:p w14:paraId="2FE732D3" w14:textId="77777777" w:rsidR="00050722" w:rsidRDefault="00050722" w:rsidP="00050722">
      <w:pPr>
        <w:pStyle w:val="Odstavecseseznamem"/>
        <w:numPr>
          <w:ilvl w:val="0"/>
          <w:numId w:val="5"/>
        </w:numPr>
        <w:ind w:left="1134" w:hanging="425"/>
      </w:pPr>
      <w:r>
        <w:t>nedodání Zboží v požadované kvalitě dle této smlouvy.</w:t>
      </w:r>
    </w:p>
    <w:p w14:paraId="5395A63D" w14:textId="77777777" w:rsidR="00050722" w:rsidRDefault="00050722" w:rsidP="00050722"/>
    <w:p w14:paraId="2F1746FB" w14:textId="77777777" w:rsidR="00050722" w:rsidRDefault="00050722" w:rsidP="00050722"/>
    <w:p w14:paraId="2B0AD657" w14:textId="77777777" w:rsidR="00050722" w:rsidRDefault="00050722" w:rsidP="00050722">
      <w:pPr>
        <w:pStyle w:val="Odstavecseseznamem"/>
        <w:ind w:left="1065" w:hanging="2770"/>
      </w:pPr>
    </w:p>
    <w:p w14:paraId="59CD8233" w14:textId="77777777" w:rsidR="00050722" w:rsidRDefault="00050722" w:rsidP="00050722">
      <w:pPr>
        <w:pStyle w:val="Smlouva"/>
        <w:keepNext/>
        <w:tabs>
          <w:tab w:val="clear" w:pos="360"/>
        </w:tabs>
        <w:ind w:left="0" w:firstLine="0"/>
        <w:jc w:val="center"/>
        <w:rPr>
          <w:b/>
          <w:bCs/>
        </w:rPr>
      </w:pPr>
      <w:r>
        <w:rPr>
          <w:b/>
          <w:bCs/>
        </w:rPr>
        <w:t>Článek 7.</w:t>
      </w:r>
    </w:p>
    <w:p w14:paraId="3C08BA04" w14:textId="77777777" w:rsidR="00050722" w:rsidRDefault="00050722" w:rsidP="00050722">
      <w:pPr>
        <w:pStyle w:val="Smlouva"/>
        <w:tabs>
          <w:tab w:val="clear" w:pos="360"/>
        </w:tabs>
        <w:ind w:left="0" w:hanging="284"/>
        <w:jc w:val="center"/>
        <w:rPr>
          <w:b/>
          <w:bCs/>
        </w:rPr>
      </w:pPr>
      <w:r>
        <w:rPr>
          <w:b/>
          <w:bCs/>
        </w:rPr>
        <w:t>Úroky z prodlení</w:t>
      </w:r>
    </w:p>
    <w:p w14:paraId="35D4FCFA" w14:textId="77777777" w:rsidR="00050722" w:rsidRDefault="00050722" w:rsidP="00050722">
      <w:pPr>
        <w:pStyle w:val="Smlouva"/>
        <w:tabs>
          <w:tab w:val="clear" w:pos="360"/>
        </w:tabs>
        <w:ind w:left="851" w:hanging="284"/>
        <w:jc w:val="center"/>
        <w:rPr>
          <w:b/>
          <w:bCs/>
        </w:rPr>
      </w:pPr>
    </w:p>
    <w:p w14:paraId="46F9CE46" w14:textId="77777777" w:rsidR="00050722" w:rsidRDefault="00050722" w:rsidP="00050722">
      <w:pPr>
        <w:pStyle w:val="Smlouva"/>
        <w:numPr>
          <w:ilvl w:val="0"/>
          <w:numId w:val="7"/>
        </w:numPr>
        <w:tabs>
          <w:tab w:val="clear" w:pos="360"/>
        </w:tabs>
        <w:ind w:left="567" w:hanging="567"/>
        <w:jc w:val="both"/>
        <w:rPr>
          <w:bCs/>
        </w:rPr>
      </w:pPr>
      <w:r>
        <w:rPr>
          <w:bCs/>
        </w:rPr>
        <w:t>Nedodá-li Dodavatel zboží v požadovaném termínu plnění, zaplatí Odběr</w:t>
      </w:r>
      <w:r w:rsidR="00DF7981">
        <w:rPr>
          <w:bCs/>
        </w:rPr>
        <w:t>ateli smluvní pokutu ve výši 0,05</w:t>
      </w:r>
      <w:r>
        <w:rPr>
          <w:bCs/>
        </w:rPr>
        <w:t xml:space="preserve"> % z ceny nedodaného zboží včetně DPH za každý i započatý den prodlení.</w:t>
      </w:r>
    </w:p>
    <w:p w14:paraId="786B29E5" w14:textId="77777777" w:rsidR="00050722" w:rsidRDefault="00050722" w:rsidP="00050722">
      <w:pPr>
        <w:pStyle w:val="Smlouva"/>
        <w:tabs>
          <w:tab w:val="clear" w:pos="360"/>
        </w:tabs>
        <w:ind w:left="5385" w:firstLine="0"/>
        <w:jc w:val="both"/>
        <w:rPr>
          <w:bCs/>
        </w:rPr>
      </w:pPr>
    </w:p>
    <w:p w14:paraId="4233278F" w14:textId="77777777" w:rsidR="00050722" w:rsidRDefault="00050722" w:rsidP="00050722">
      <w:pPr>
        <w:pStyle w:val="Smlouva"/>
        <w:tabs>
          <w:tab w:val="clear" w:pos="360"/>
        </w:tabs>
        <w:ind w:left="5385" w:firstLine="0"/>
        <w:jc w:val="both"/>
        <w:rPr>
          <w:bCs/>
        </w:rPr>
      </w:pPr>
    </w:p>
    <w:p w14:paraId="3F816C0C" w14:textId="77777777" w:rsidR="00050722" w:rsidRDefault="00050722" w:rsidP="00050722">
      <w:pPr>
        <w:pStyle w:val="Smlouva"/>
        <w:tabs>
          <w:tab w:val="clear" w:pos="360"/>
        </w:tabs>
        <w:ind w:left="5385" w:firstLine="0"/>
        <w:jc w:val="both"/>
        <w:rPr>
          <w:bCs/>
        </w:rPr>
      </w:pPr>
    </w:p>
    <w:p w14:paraId="631ACCB1" w14:textId="77777777" w:rsidR="00050722" w:rsidRDefault="00050722" w:rsidP="00050722">
      <w:pPr>
        <w:pStyle w:val="Smlouva"/>
        <w:tabs>
          <w:tab w:val="clear" w:pos="360"/>
        </w:tabs>
        <w:ind w:left="5385" w:firstLine="0"/>
        <w:jc w:val="both"/>
        <w:rPr>
          <w:bCs/>
        </w:rPr>
      </w:pPr>
    </w:p>
    <w:p w14:paraId="162B9552" w14:textId="77777777" w:rsidR="00050722" w:rsidRDefault="00050722" w:rsidP="00050722">
      <w:pPr>
        <w:pStyle w:val="Smlouva"/>
        <w:tabs>
          <w:tab w:val="clear" w:pos="360"/>
        </w:tabs>
        <w:ind w:left="5385" w:firstLine="0"/>
        <w:jc w:val="both"/>
        <w:rPr>
          <w:bCs/>
        </w:rPr>
      </w:pPr>
    </w:p>
    <w:p w14:paraId="210C174C" w14:textId="77777777" w:rsidR="00050722" w:rsidRPr="0063423D" w:rsidRDefault="00050722" w:rsidP="00050722">
      <w:pPr>
        <w:pStyle w:val="Smlouva"/>
        <w:tabs>
          <w:tab w:val="clear" w:pos="360"/>
        </w:tabs>
        <w:ind w:left="5385" w:firstLine="0"/>
        <w:jc w:val="both"/>
        <w:rPr>
          <w:bCs/>
        </w:rPr>
      </w:pPr>
    </w:p>
    <w:p w14:paraId="67E69466" w14:textId="77777777" w:rsidR="00050722" w:rsidRDefault="00050722" w:rsidP="00050722">
      <w:pPr>
        <w:pStyle w:val="Odstavecseseznamem"/>
        <w:numPr>
          <w:ilvl w:val="0"/>
          <w:numId w:val="7"/>
        </w:numPr>
        <w:ind w:left="567" w:hanging="567"/>
        <w:jc w:val="both"/>
      </w:pPr>
      <w:r>
        <w:lastRenderedPageBreak/>
        <w:t>Nezaplatí-li Odběratel kupní cenu včas, je povinen zaplatit Dodavateli úrok z prodlení v souladu s občanským zákoníkem z oprávněné fakturované částky včetně DPH za každý den prodlení.</w:t>
      </w:r>
    </w:p>
    <w:p w14:paraId="13D80C70" w14:textId="77777777" w:rsidR="00050722" w:rsidRDefault="00050722" w:rsidP="00050722">
      <w:pPr>
        <w:pStyle w:val="Odstavecseseznamem"/>
        <w:ind w:left="426" w:hanging="426"/>
        <w:jc w:val="both"/>
      </w:pPr>
    </w:p>
    <w:p w14:paraId="6261D012" w14:textId="77777777" w:rsidR="00050722" w:rsidRDefault="00050722" w:rsidP="00050722">
      <w:pPr>
        <w:pStyle w:val="Odstavecseseznamem"/>
        <w:numPr>
          <w:ilvl w:val="0"/>
          <w:numId w:val="7"/>
        </w:numPr>
        <w:ind w:left="567" w:hanging="567"/>
        <w:jc w:val="both"/>
      </w:pPr>
      <w:r>
        <w:t>Úrok z prodlení je splatný do 30 dnů od data, kdy byla povinné straně doručena písemná výzva k jejich zaplacení oprávněnou stranou, a to na účet oprávněné strany uvedený v písemné výzvě.</w:t>
      </w:r>
    </w:p>
    <w:p w14:paraId="5D7822E5" w14:textId="77777777" w:rsidR="00050722" w:rsidRDefault="00050722" w:rsidP="00050722">
      <w:pPr>
        <w:pStyle w:val="Odstavecseseznamem"/>
        <w:ind w:left="426" w:hanging="426"/>
      </w:pPr>
    </w:p>
    <w:p w14:paraId="64DF9BA8" w14:textId="77777777" w:rsidR="00050722" w:rsidRDefault="00050722" w:rsidP="00050722">
      <w:pPr>
        <w:pStyle w:val="Smlouva"/>
        <w:keepNext/>
        <w:tabs>
          <w:tab w:val="clear" w:pos="360"/>
        </w:tabs>
        <w:ind w:left="0" w:firstLine="0"/>
        <w:jc w:val="center"/>
        <w:rPr>
          <w:b/>
          <w:bCs/>
        </w:rPr>
      </w:pPr>
      <w:r>
        <w:rPr>
          <w:b/>
          <w:bCs/>
        </w:rPr>
        <w:t xml:space="preserve">Článek 8. </w:t>
      </w:r>
    </w:p>
    <w:p w14:paraId="71636E85" w14:textId="77777777" w:rsidR="00050722" w:rsidRDefault="00050722" w:rsidP="00050722">
      <w:pPr>
        <w:pStyle w:val="Smlouva"/>
        <w:tabs>
          <w:tab w:val="clear" w:pos="360"/>
        </w:tabs>
        <w:ind w:left="0" w:firstLine="0"/>
        <w:jc w:val="center"/>
        <w:rPr>
          <w:b/>
          <w:bCs/>
        </w:rPr>
      </w:pPr>
      <w:r>
        <w:rPr>
          <w:b/>
          <w:bCs/>
        </w:rPr>
        <w:t>Odstoupení od smlouvy</w:t>
      </w:r>
    </w:p>
    <w:p w14:paraId="0E93D324" w14:textId="77777777" w:rsidR="00050722" w:rsidRDefault="00050722" w:rsidP="00050722">
      <w:pPr>
        <w:pStyle w:val="Smlouva"/>
        <w:tabs>
          <w:tab w:val="clear" w:pos="360"/>
        </w:tabs>
        <w:ind w:left="0" w:firstLine="0"/>
        <w:jc w:val="center"/>
        <w:rPr>
          <w:b/>
          <w:bCs/>
        </w:rPr>
      </w:pPr>
    </w:p>
    <w:p w14:paraId="5817B211" w14:textId="77777777" w:rsidR="00050722" w:rsidRDefault="00050722" w:rsidP="00050722">
      <w:pPr>
        <w:pStyle w:val="Smlouva"/>
        <w:numPr>
          <w:ilvl w:val="6"/>
          <w:numId w:val="6"/>
        </w:numPr>
        <w:tabs>
          <w:tab w:val="clear" w:pos="360"/>
        </w:tabs>
        <w:ind w:left="567" w:hanging="567"/>
        <w:jc w:val="both"/>
        <w:rPr>
          <w:bCs/>
        </w:rPr>
      </w:pPr>
      <w:r>
        <w:rPr>
          <w:bCs/>
        </w:rPr>
        <w:t>Odstoupení od smlouvy se řídí § 2001 a násl. Občanského zákoníku.</w:t>
      </w:r>
      <w:r>
        <w:rPr>
          <w:bCs/>
        </w:rPr>
        <w:tab/>
      </w:r>
      <w:r>
        <w:rPr>
          <w:bCs/>
        </w:rPr>
        <w:tab/>
      </w:r>
      <w:r>
        <w:rPr>
          <w:bCs/>
        </w:rPr>
        <w:tab/>
      </w:r>
    </w:p>
    <w:p w14:paraId="2017138A" w14:textId="77777777" w:rsidR="00050722" w:rsidRDefault="00050722" w:rsidP="00050722">
      <w:pPr>
        <w:pStyle w:val="Smlouva"/>
        <w:numPr>
          <w:ilvl w:val="6"/>
          <w:numId w:val="6"/>
        </w:numPr>
        <w:tabs>
          <w:tab w:val="clear" w:pos="360"/>
        </w:tabs>
        <w:ind w:left="567" w:hanging="567"/>
        <w:jc w:val="both"/>
        <w:rPr>
          <w:bCs/>
        </w:rPr>
      </w:pPr>
      <w:r>
        <w:rPr>
          <w:bCs/>
        </w:rPr>
        <w:t>Odběratel je oprávněn odstoupit od smlouvy též tehdy, jestliže probíhá vůči majetku Dodavatele insolvenční řízení, nebo insolvenční návrh byl zamítnut z důvodu nedostatečného majetku.</w:t>
      </w:r>
      <w:r>
        <w:rPr>
          <w:bCs/>
        </w:rPr>
        <w:tab/>
      </w:r>
      <w:r>
        <w:rPr>
          <w:bCs/>
        </w:rPr>
        <w:tab/>
      </w:r>
      <w:r>
        <w:rPr>
          <w:bCs/>
        </w:rPr>
        <w:tab/>
      </w:r>
      <w:r>
        <w:rPr>
          <w:bCs/>
        </w:rPr>
        <w:tab/>
      </w:r>
      <w:r>
        <w:rPr>
          <w:bCs/>
        </w:rPr>
        <w:tab/>
      </w:r>
      <w:r>
        <w:rPr>
          <w:bCs/>
        </w:rPr>
        <w:tab/>
      </w:r>
      <w:r>
        <w:rPr>
          <w:bCs/>
        </w:rPr>
        <w:tab/>
      </w:r>
      <w:r>
        <w:rPr>
          <w:bCs/>
        </w:rPr>
        <w:tab/>
      </w:r>
      <w:r>
        <w:rPr>
          <w:bCs/>
        </w:rPr>
        <w:tab/>
      </w:r>
    </w:p>
    <w:p w14:paraId="3055550C" w14:textId="77777777" w:rsidR="00050722" w:rsidRDefault="00050722" w:rsidP="00050722">
      <w:pPr>
        <w:pStyle w:val="Smlouva"/>
        <w:numPr>
          <w:ilvl w:val="6"/>
          <w:numId w:val="6"/>
        </w:numPr>
        <w:tabs>
          <w:tab w:val="clear" w:pos="360"/>
        </w:tabs>
        <w:ind w:left="567" w:hanging="567"/>
        <w:jc w:val="both"/>
        <w:rPr>
          <w:bCs/>
        </w:rPr>
      </w:pPr>
      <w:r>
        <w:rPr>
          <w:bCs/>
        </w:rPr>
        <w:t>Odběratel může odstoupit od smlouvy v případě porušení smluvního ujednání dle čl. 6 této smlouvy.</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54AC84E0" w14:textId="77777777" w:rsidR="00050722" w:rsidRDefault="00050722" w:rsidP="00050722">
      <w:pPr>
        <w:pStyle w:val="Smlouva"/>
        <w:numPr>
          <w:ilvl w:val="6"/>
          <w:numId w:val="6"/>
        </w:numPr>
        <w:tabs>
          <w:tab w:val="clear" w:pos="360"/>
        </w:tabs>
        <w:ind w:left="567" w:hanging="567"/>
        <w:jc w:val="both"/>
        <w:rPr>
          <w:bCs/>
        </w:rPr>
      </w:pPr>
      <w:r>
        <w:rPr>
          <w:bCs/>
        </w:rPr>
        <w:t>Odstoupení od smlouvy je účinné dnem doručení oznámení od odstoupení od smlouvy druhé straně a tímto dnem smlouva zaniká.</w:t>
      </w:r>
      <w:r>
        <w:rPr>
          <w:bCs/>
        </w:rPr>
        <w:tab/>
      </w:r>
      <w:r>
        <w:rPr>
          <w:bCs/>
        </w:rPr>
        <w:tab/>
      </w:r>
      <w:r>
        <w:rPr>
          <w:bCs/>
        </w:rPr>
        <w:tab/>
      </w:r>
      <w:r>
        <w:rPr>
          <w:bCs/>
        </w:rPr>
        <w:tab/>
      </w:r>
      <w:r>
        <w:rPr>
          <w:bCs/>
        </w:rPr>
        <w:tab/>
      </w:r>
      <w:r>
        <w:rPr>
          <w:bCs/>
        </w:rPr>
        <w:tab/>
      </w:r>
      <w:r>
        <w:rPr>
          <w:bCs/>
        </w:rPr>
        <w:tab/>
      </w:r>
    </w:p>
    <w:p w14:paraId="79726535" w14:textId="77777777" w:rsidR="00050722" w:rsidRPr="00D37B4E" w:rsidRDefault="00050722" w:rsidP="00050722">
      <w:pPr>
        <w:pStyle w:val="Smlouva"/>
        <w:numPr>
          <w:ilvl w:val="6"/>
          <w:numId w:val="6"/>
        </w:numPr>
        <w:tabs>
          <w:tab w:val="clear" w:pos="360"/>
        </w:tabs>
        <w:ind w:left="567" w:hanging="567"/>
        <w:jc w:val="both"/>
        <w:rPr>
          <w:bCs/>
        </w:rPr>
      </w:pPr>
      <w:r>
        <w:rPr>
          <w:bCs/>
        </w:rPr>
        <w:t>Dodavatel může odstoupit od smlouvy v případě, že Odběratel neuhradil fakturu za předmět smlouvy ani v dodatečném termínu stanoveném Dodavatelem.</w:t>
      </w:r>
    </w:p>
    <w:p w14:paraId="34A1884F" w14:textId="77777777" w:rsidR="00050722" w:rsidRDefault="00050722" w:rsidP="00050722">
      <w:pPr>
        <w:pStyle w:val="Smlouva"/>
        <w:tabs>
          <w:tab w:val="clear" w:pos="360"/>
        </w:tabs>
        <w:ind w:left="0" w:firstLine="0"/>
        <w:jc w:val="center"/>
        <w:rPr>
          <w:b/>
          <w:bCs/>
        </w:rPr>
      </w:pPr>
    </w:p>
    <w:p w14:paraId="33F70176" w14:textId="77777777" w:rsidR="00050722" w:rsidRDefault="00050722" w:rsidP="00050722">
      <w:pPr>
        <w:pStyle w:val="Smlouva"/>
        <w:tabs>
          <w:tab w:val="clear" w:pos="360"/>
        </w:tabs>
        <w:ind w:left="0" w:firstLine="0"/>
        <w:jc w:val="center"/>
        <w:rPr>
          <w:b/>
          <w:bCs/>
        </w:rPr>
      </w:pPr>
    </w:p>
    <w:p w14:paraId="25FFDFA4" w14:textId="77777777" w:rsidR="00050722" w:rsidRDefault="00050722" w:rsidP="00050722">
      <w:pPr>
        <w:pStyle w:val="Smlouva"/>
        <w:keepNext/>
        <w:tabs>
          <w:tab w:val="clear" w:pos="360"/>
        </w:tabs>
        <w:ind w:left="0" w:firstLine="0"/>
        <w:jc w:val="center"/>
        <w:rPr>
          <w:b/>
          <w:bCs/>
        </w:rPr>
      </w:pPr>
      <w:r>
        <w:rPr>
          <w:b/>
          <w:bCs/>
        </w:rPr>
        <w:t xml:space="preserve">Článek 9. </w:t>
      </w:r>
    </w:p>
    <w:p w14:paraId="64334CE6" w14:textId="77777777" w:rsidR="00050722" w:rsidRDefault="00050722" w:rsidP="00050722">
      <w:pPr>
        <w:pStyle w:val="Smlouva"/>
        <w:tabs>
          <w:tab w:val="clear" w:pos="360"/>
        </w:tabs>
        <w:ind w:left="2832" w:firstLine="0"/>
        <w:jc w:val="center"/>
        <w:rPr>
          <w:b/>
          <w:bCs/>
        </w:rPr>
      </w:pPr>
      <w:r>
        <w:rPr>
          <w:b/>
          <w:bCs/>
        </w:rPr>
        <w:t>Závěrečná ustanovení</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F1A07D9" w14:textId="77777777" w:rsidR="00050722" w:rsidRDefault="00050722" w:rsidP="00050722">
      <w:pPr>
        <w:pStyle w:val="Smlouva"/>
        <w:numPr>
          <w:ilvl w:val="0"/>
          <w:numId w:val="8"/>
        </w:numPr>
        <w:tabs>
          <w:tab w:val="clear" w:pos="360"/>
        </w:tabs>
        <w:ind w:left="567" w:hanging="567"/>
        <w:rPr>
          <w:bCs/>
        </w:rPr>
      </w:pPr>
      <w:r>
        <w:rPr>
          <w:bCs/>
        </w:rPr>
        <w:t>Vztahy výslovně neupravené touto smlouvou se řídí občanským zákoníkem.</w:t>
      </w:r>
      <w:r>
        <w:rPr>
          <w:bCs/>
        </w:rPr>
        <w:tab/>
      </w:r>
      <w:r>
        <w:rPr>
          <w:bCs/>
        </w:rPr>
        <w:tab/>
      </w:r>
    </w:p>
    <w:p w14:paraId="44ABBFB6" w14:textId="77777777" w:rsidR="00050722" w:rsidRDefault="00050722" w:rsidP="00050722">
      <w:pPr>
        <w:pStyle w:val="Smlouva"/>
        <w:numPr>
          <w:ilvl w:val="0"/>
          <w:numId w:val="8"/>
        </w:numPr>
        <w:tabs>
          <w:tab w:val="clear" w:pos="360"/>
        </w:tabs>
        <w:ind w:left="567" w:hanging="567"/>
        <w:rPr>
          <w:bCs/>
        </w:rPr>
      </w:pPr>
      <w:r>
        <w:rPr>
          <w:bCs/>
        </w:rPr>
        <w:t>Tato smlouva může být měněna se souhlasem obou smluvních stran písemnými dodatky ke smlouvě.</w:t>
      </w:r>
    </w:p>
    <w:p w14:paraId="0BE68595" w14:textId="77777777" w:rsidR="00050722" w:rsidRDefault="00050722" w:rsidP="00050722">
      <w:pPr>
        <w:pStyle w:val="Smlouva"/>
        <w:tabs>
          <w:tab w:val="clear" w:pos="360"/>
        </w:tabs>
        <w:ind w:left="567" w:firstLine="0"/>
        <w:rPr>
          <w:bCs/>
        </w:rPr>
      </w:pPr>
    </w:p>
    <w:p w14:paraId="259F5E27" w14:textId="388B72DF" w:rsidR="00050722" w:rsidRPr="00050722" w:rsidRDefault="00050722" w:rsidP="00050722">
      <w:pPr>
        <w:pStyle w:val="Smlouva"/>
        <w:numPr>
          <w:ilvl w:val="0"/>
          <w:numId w:val="8"/>
        </w:numPr>
        <w:tabs>
          <w:tab w:val="clear" w:pos="360"/>
        </w:tabs>
        <w:ind w:left="567" w:hanging="567"/>
        <w:rPr>
          <w:bCs/>
        </w:rPr>
      </w:pPr>
      <w:r w:rsidRPr="00050722">
        <w:rPr>
          <w:color w:val="000000"/>
        </w:rPr>
        <w:t xml:space="preserve">Tato smlouva je vyhotovena ve </w:t>
      </w:r>
      <w:r w:rsidR="005A7FB7">
        <w:rPr>
          <w:color w:val="000000"/>
        </w:rPr>
        <w:t>třech</w:t>
      </w:r>
      <w:r w:rsidRPr="00050722">
        <w:rPr>
          <w:color w:val="000000"/>
        </w:rPr>
        <w:t xml:space="preserve"> stejnopisech s platností originálu, při čemž </w:t>
      </w:r>
      <w:r w:rsidR="005A7FB7">
        <w:rPr>
          <w:color w:val="000000"/>
        </w:rPr>
        <w:t>dodavatel obdrží 1 vyhotovení a objednatel 2 vyhotovení.</w:t>
      </w:r>
    </w:p>
    <w:p w14:paraId="6DEBBA68" w14:textId="77777777" w:rsidR="00050722" w:rsidRDefault="00050722" w:rsidP="00050722">
      <w:pPr>
        <w:pStyle w:val="Smlouva"/>
        <w:tabs>
          <w:tab w:val="clear" w:pos="360"/>
        </w:tabs>
        <w:ind w:left="567" w:firstLine="0"/>
        <w:rPr>
          <w:bCs/>
        </w:rPr>
      </w:pPr>
    </w:p>
    <w:p w14:paraId="075B297C" w14:textId="77777777" w:rsidR="00050722" w:rsidRPr="00D5062B" w:rsidRDefault="00050722" w:rsidP="00050722">
      <w:pPr>
        <w:pStyle w:val="Smlouva"/>
        <w:numPr>
          <w:ilvl w:val="0"/>
          <w:numId w:val="8"/>
        </w:numPr>
        <w:tabs>
          <w:tab w:val="clear" w:pos="360"/>
        </w:tabs>
        <w:ind w:left="567" w:hanging="567"/>
        <w:rPr>
          <w:bCs/>
        </w:rPr>
      </w:pPr>
      <w:r>
        <w:rPr>
          <w:bCs/>
        </w:rPr>
        <w:t xml:space="preserve">Tato smlouva nabývá účinnosti podpisem obou smluvních stran. </w:t>
      </w:r>
    </w:p>
    <w:p w14:paraId="4F533DB5" w14:textId="77777777" w:rsidR="00050722" w:rsidRDefault="00050722" w:rsidP="00050722">
      <w:pPr>
        <w:pStyle w:val="Odstavecseseznamem"/>
        <w:ind w:left="426" w:hanging="426"/>
      </w:pPr>
    </w:p>
    <w:p w14:paraId="4773236B" w14:textId="77777777" w:rsidR="00050722" w:rsidRDefault="00050722" w:rsidP="00050722">
      <w:pPr>
        <w:pStyle w:val="Odstavecseseznamem"/>
        <w:ind w:left="426" w:hanging="426"/>
      </w:pPr>
    </w:p>
    <w:p w14:paraId="27229178" w14:textId="77777777" w:rsidR="00050722" w:rsidRDefault="00050722" w:rsidP="00050722">
      <w:pPr>
        <w:rPr>
          <w:rFonts w:ascii="Arial" w:hAnsi="Arial" w:cs="Arial"/>
        </w:rPr>
      </w:pPr>
    </w:p>
    <w:p w14:paraId="74337B03" w14:textId="77777777" w:rsidR="00050722" w:rsidRPr="007B21D8" w:rsidRDefault="00050722" w:rsidP="00050722">
      <w:pPr>
        <w:rPr>
          <w:rFonts w:ascii="Arial" w:hAnsi="Arial" w:cs="Arial"/>
        </w:rPr>
      </w:pPr>
    </w:p>
    <w:p w14:paraId="76031ACC" w14:textId="77777777" w:rsidR="00050722" w:rsidRPr="000A44C7" w:rsidRDefault="00050722" w:rsidP="00050722">
      <w:r w:rsidRPr="000A44C7">
        <w:t xml:space="preserve">V Nalžovicích dne                            </w:t>
      </w:r>
      <w:r w:rsidR="0012259E">
        <w:tab/>
      </w:r>
      <w:r w:rsidR="0012259E">
        <w:tab/>
      </w:r>
      <w:r w:rsidR="0012259E">
        <w:tab/>
      </w:r>
      <w:r>
        <w:tab/>
      </w:r>
      <w:r w:rsidR="00081A70" w:rsidRPr="0012259E">
        <w:t>V</w:t>
      </w:r>
      <w:r w:rsidR="005B215C">
        <w:t xml:space="preserve">e Voticích </w:t>
      </w:r>
      <w:r w:rsidR="00292C5D" w:rsidRPr="0012259E">
        <w:t xml:space="preserve">dne </w:t>
      </w:r>
      <w:r w:rsidR="0012259E" w:rsidRPr="0012259E">
        <w:t>……………….</w:t>
      </w:r>
    </w:p>
    <w:p w14:paraId="7027F5EC" w14:textId="77777777" w:rsidR="00050722" w:rsidRPr="000A44C7" w:rsidRDefault="00050722" w:rsidP="00050722"/>
    <w:p w14:paraId="48125BA4" w14:textId="77777777" w:rsidR="00050722" w:rsidRDefault="00050722" w:rsidP="00050722">
      <w:r w:rsidRPr="000A44C7">
        <w:t xml:space="preserve"> </w:t>
      </w:r>
    </w:p>
    <w:p w14:paraId="035274A1" w14:textId="77777777" w:rsidR="00050722" w:rsidRDefault="00050722" w:rsidP="00050722"/>
    <w:p w14:paraId="0D50F3FF" w14:textId="77777777" w:rsidR="00050722" w:rsidRDefault="00050722" w:rsidP="00050722"/>
    <w:p w14:paraId="75AD3742" w14:textId="77777777" w:rsidR="00050722" w:rsidRPr="000A44C7" w:rsidRDefault="00050722" w:rsidP="00050722"/>
    <w:p w14:paraId="112DC399" w14:textId="77777777" w:rsidR="00050722" w:rsidRPr="000A44C7" w:rsidRDefault="00050722" w:rsidP="00050722"/>
    <w:p w14:paraId="23B58D0A" w14:textId="77777777" w:rsidR="00050722" w:rsidRPr="000A44C7" w:rsidRDefault="00050722" w:rsidP="00050722">
      <w:pPr>
        <w:jc w:val="center"/>
      </w:pPr>
      <w:r w:rsidRPr="000A44C7">
        <w:t>………………………………                                                 ………………………………</w:t>
      </w:r>
    </w:p>
    <w:p w14:paraId="06F084EA" w14:textId="77777777" w:rsidR="00050722" w:rsidRPr="000A44C7" w:rsidRDefault="00050722" w:rsidP="00050722">
      <w:r w:rsidRPr="000A44C7">
        <w:t xml:space="preserve">           Objednatel                                                                              </w:t>
      </w:r>
      <w:r>
        <w:t xml:space="preserve">        Dodavatel</w:t>
      </w:r>
    </w:p>
    <w:p w14:paraId="5427B509" w14:textId="77777777" w:rsidR="00050722" w:rsidRPr="000A44C7" w:rsidRDefault="00050722" w:rsidP="00050722">
      <w:pPr>
        <w:pStyle w:val="Odstavecseseznamem"/>
        <w:ind w:left="426" w:hanging="426"/>
      </w:pPr>
    </w:p>
    <w:sectPr w:rsidR="00050722" w:rsidRPr="000A44C7" w:rsidSect="005C7A80">
      <w:footerReference w:type="default" r:id="rId7"/>
      <w:pgSz w:w="11906" w:h="16838"/>
      <w:pgMar w:top="567" w:right="1417" w:bottom="426" w:left="1417"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1909" w14:textId="77777777" w:rsidR="00942F88" w:rsidRDefault="00942F88" w:rsidP="00050722">
      <w:r>
        <w:separator/>
      </w:r>
    </w:p>
  </w:endnote>
  <w:endnote w:type="continuationSeparator" w:id="0">
    <w:p w14:paraId="325ACE73" w14:textId="77777777" w:rsidR="00942F88" w:rsidRDefault="00942F88" w:rsidP="0005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397651"/>
      <w:docPartObj>
        <w:docPartGallery w:val="Page Numbers (Bottom of Page)"/>
        <w:docPartUnique/>
      </w:docPartObj>
    </w:sdtPr>
    <w:sdtEndPr/>
    <w:sdtContent>
      <w:p w14:paraId="2D9B2BB9" w14:textId="77777777" w:rsidR="00050722" w:rsidRDefault="00050722">
        <w:pPr>
          <w:pStyle w:val="Zpat"/>
          <w:jc w:val="center"/>
        </w:pPr>
        <w:r>
          <w:fldChar w:fldCharType="begin"/>
        </w:r>
        <w:r>
          <w:instrText>PAGE   \* MERGEFORMAT</w:instrText>
        </w:r>
        <w:r>
          <w:fldChar w:fldCharType="separate"/>
        </w:r>
        <w:r w:rsidR="005B215C">
          <w:rPr>
            <w:noProof/>
          </w:rPr>
          <w:t>4</w:t>
        </w:r>
        <w:r>
          <w:fldChar w:fldCharType="end"/>
        </w:r>
      </w:p>
    </w:sdtContent>
  </w:sdt>
  <w:p w14:paraId="34E92E87" w14:textId="77777777" w:rsidR="005A7FB7" w:rsidRDefault="005A7F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EB42" w14:textId="77777777" w:rsidR="00942F88" w:rsidRDefault="00942F88" w:rsidP="00050722">
      <w:r>
        <w:separator/>
      </w:r>
    </w:p>
  </w:footnote>
  <w:footnote w:type="continuationSeparator" w:id="0">
    <w:p w14:paraId="0C951D1D" w14:textId="77777777" w:rsidR="00942F88" w:rsidRDefault="00942F88" w:rsidP="00050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69256D8"/>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DD12795E"/>
    <w:lvl w:ilvl="0">
      <w:start w:val="1"/>
      <w:numFmt w:val="decimal"/>
      <w:lvlText w:val="%1."/>
      <w:lvlJc w:val="left"/>
      <w:pPr>
        <w:tabs>
          <w:tab w:val="num" w:pos="360"/>
        </w:tabs>
        <w:ind w:left="360" w:hanging="360"/>
      </w:pPr>
      <w:rPr>
        <w:rFonts w:ascii="Times New Roman" w:eastAsia="Times New Roman" w:hAnsi="Times New Roman" w:cs="Times New Roman"/>
        <w:b w:val="0"/>
        <w:bCs/>
        <w:sz w:val="24"/>
        <w:szCs w:val="24"/>
        <w:lang w:val="cs-CZ"/>
      </w:rPr>
    </w:lvl>
  </w:abstractNum>
  <w:abstractNum w:abstractNumId="2" w15:restartNumberingAfterBreak="0">
    <w:nsid w:val="1BDA288B"/>
    <w:multiLevelType w:val="multilevel"/>
    <w:tmpl w:val="B76A1498"/>
    <w:lvl w:ilvl="0">
      <w:start w:val="1"/>
      <w:numFmt w:val="lowerLetter"/>
      <w:lvlText w:val="%1)"/>
      <w:lvlJc w:val="left"/>
      <w:pPr>
        <w:ind w:left="3479"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 w15:restartNumberingAfterBreak="0">
    <w:nsid w:val="2FB86BC3"/>
    <w:multiLevelType w:val="hybridMultilevel"/>
    <w:tmpl w:val="B76A1498"/>
    <w:lvl w:ilvl="0" w:tplc="33C43E92">
      <w:start w:val="1"/>
      <w:numFmt w:val="lowerLetter"/>
      <w:lvlText w:val="%1)"/>
      <w:lvlJc w:val="left"/>
      <w:pPr>
        <w:ind w:left="3479"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55A57229"/>
    <w:multiLevelType w:val="hybridMultilevel"/>
    <w:tmpl w:val="CE88C1B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6AD6742D"/>
    <w:multiLevelType w:val="hybridMultilevel"/>
    <w:tmpl w:val="9DA6535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F3F24BA"/>
    <w:multiLevelType w:val="hybridMultilevel"/>
    <w:tmpl w:val="D6587CC2"/>
    <w:lvl w:ilvl="0" w:tplc="B2D62AE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621D6F"/>
    <w:multiLevelType w:val="singleLevel"/>
    <w:tmpl w:val="00000007"/>
    <w:lvl w:ilvl="0">
      <w:start w:val="1"/>
      <w:numFmt w:val="decimal"/>
      <w:lvlText w:val="%1."/>
      <w:lvlJc w:val="left"/>
      <w:pPr>
        <w:tabs>
          <w:tab w:val="num" w:pos="360"/>
        </w:tabs>
        <w:ind w:left="360" w:hanging="360"/>
      </w:pPr>
      <w:rPr>
        <w:rFonts w:cs="Times New Roman"/>
        <w:bCs/>
        <w:lang w:val="cs-CZ"/>
      </w:rPr>
    </w:lvl>
  </w:abstractNum>
  <w:num w:numId="1" w16cid:durableId="1842231232">
    <w:abstractNumId w:val="1"/>
  </w:num>
  <w:num w:numId="2" w16cid:durableId="73627055">
    <w:abstractNumId w:val="7"/>
  </w:num>
  <w:num w:numId="3" w16cid:durableId="663318607">
    <w:abstractNumId w:val="0"/>
  </w:num>
  <w:num w:numId="4" w16cid:durableId="1225331713">
    <w:abstractNumId w:val="6"/>
  </w:num>
  <w:num w:numId="5" w16cid:durableId="1129012308">
    <w:abstractNumId w:val="3"/>
  </w:num>
  <w:num w:numId="6" w16cid:durableId="2088455250">
    <w:abstractNumId w:val="2"/>
  </w:num>
  <w:num w:numId="7" w16cid:durableId="1360549742">
    <w:abstractNumId w:val="5"/>
  </w:num>
  <w:num w:numId="8" w16cid:durableId="1365130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22"/>
    <w:rsid w:val="0004354E"/>
    <w:rsid w:val="00050722"/>
    <w:rsid w:val="00081A70"/>
    <w:rsid w:val="000E506B"/>
    <w:rsid w:val="0012259E"/>
    <w:rsid w:val="0024665B"/>
    <w:rsid w:val="00292C5D"/>
    <w:rsid w:val="00314D7F"/>
    <w:rsid w:val="004163ED"/>
    <w:rsid w:val="00515251"/>
    <w:rsid w:val="005A7FB7"/>
    <w:rsid w:val="005B215C"/>
    <w:rsid w:val="005E1303"/>
    <w:rsid w:val="00767039"/>
    <w:rsid w:val="00770A06"/>
    <w:rsid w:val="00773829"/>
    <w:rsid w:val="00800C4C"/>
    <w:rsid w:val="00850F84"/>
    <w:rsid w:val="00891E23"/>
    <w:rsid w:val="008A617D"/>
    <w:rsid w:val="008A69B9"/>
    <w:rsid w:val="008B027E"/>
    <w:rsid w:val="00942F88"/>
    <w:rsid w:val="00961552"/>
    <w:rsid w:val="0097254E"/>
    <w:rsid w:val="00A85B83"/>
    <w:rsid w:val="00B66DAF"/>
    <w:rsid w:val="00B7147A"/>
    <w:rsid w:val="00B9476A"/>
    <w:rsid w:val="00DD4E57"/>
    <w:rsid w:val="00DE6104"/>
    <w:rsid w:val="00DF7981"/>
    <w:rsid w:val="00E853CE"/>
    <w:rsid w:val="00EE70D4"/>
    <w:rsid w:val="00F95977"/>
    <w:rsid w:val="00FB0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33E4"/>
  <w15:chartTrackingRefBased/>
  <w15:docId w15:val="{DE820873-459F-4D41-A1B1-B5D592CE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722"/>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basedOn w:val="Normln"/>
    <w:rsid w:val="00050722"/>
    <w:pPr>
      <w:tabs>
        <w:tab w:val="left" w:pos="360"/>
      </w:tabs>
      <w:ind w:left="360" w:hanging="360"/>
    </w:pPr>
  </w:style>
  <w:style w:type="paragraph" w:customStyle="1" w:styleId="Zkladntext21">
    <w:name w:val="Základní text 21"/>
    <w:basedOn w:val="Normln"/>
    <w:rsid w:val="00050722"/>
    <w:pPr>
      <w:spacing w:after="120" w:line="480" w:lineRule="auto"/>
    </w:pPr>
  </w:style>
  <w:style w:type="paragraph" w:styleId="Odstavecseseznamem">
    <w:name w:val="List Paragraph"/>
    <w:basedOn w:val="Normln"/>
    <w:uiPriority w:val="34"/>
    <w:qFormat/>
    <w:rsid w:val="00050722"/>
    <w:pPr>
      <w:ind w:left="720"/>
      <w:contextualSpacing/>
    </w:pPr>
  </w:style>
  <w:style w:type="paragraph" w:styleId="Zpat">
    <w:name w:val="footer"/>
    <w:basedOn w:val="Normln"/>
    <w:link w:val="ZpatChar"/>
    <w:uiPriority w:val="99"/>
    <w:unhideWhenUsed/>
    <w:rsid w:val="00050722"/>
    <w:pPr>
      <w:tabs>
        <w:tab w:val="center" w:pos="4536"/>
        <w:tab w:val="right" w:pos="9072"/>
      </w:tabs>
    </w:pPr>
  </w:style>
  <w:style w:type="character" w:customStyle="1" w:styleId="ZpatChar">
    <w:name w:val="Zápatí Char"/>
    <w:basedOn w:val="Standardnpsmoodstavce"/>
    <w:link w:val="Zpat"/>
    <w:uiPriority w:val="99"/>
    <w:rsid w:val="00050722"/>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050722"/>
    <w:pPr>
      <w:tabs>
        <w:tab w:val="center" w:pos="4536"/>
        <w:tab w:val="right" w:pos="9072"/>
      </w:tabs>
    </w:pPr>
  </w:style>
  <w:style w:type="character" w:customStyle="1" w:styleId="ZhlavChar">
    <w:name w:val="Záhlaví Char"/>
    <w:basedOn w:val="Standardnpsmoodstavce"/>
    <w:link w:val="Zhlav"/>
    <w:uiPriority w:val="99"/>
    <w:rsid w:val="00050722"/>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314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1155</Words>
  <Characters>6819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Kupková</dc:creator>
  <cp:keywords/>
  <dc:description/>
  <cp:lastModifiedBy>Daniel Mašek</cp:lastModifiedBy>
  <cp:revision>3</cp:revision>
  <dcterms:created xsi:type="dcterms:W3CDTF">2024-02-20T06:01:00Z</dcterms:created>
  <dcterms:modified xsi:type="dcterms:W3CDTF">2024-02-20T06:04:00Z</dcterms:modified>
</cp:coreProperties>
</file>