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A" w:rsidRDefault="00A34E6C">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542415" cy="658495"/>
                    </a:xfrm>
                    <a:prstGeom prst="rect">
                      <a:avLst/>
                    </a:prstGeom>
                  </pic:spPr>
                </pic:pic>
              </a:graphicData>
            </a:graphic>
          </wp:anchor>
        </w:drawing>
      </w:r>
    </w:p>
    <w:p w:rsidR="00F648CA" w:rsidRDefault="00A34E6C">
      <w:pPr>
        <w:pStyle w:val="Zkladntext20"/>
        <w:shd w:val="clear" w:color="auto" w:fill="auto"/>
        <w:spacing w:after="1400" w:line="276" w:lineRule="auto"/>
      </w:pPr>
      <w:r>
        <w:t>Ministerstvo zemědělství</w:t>
      </w:r>
      <w:r>
        <w:br/>
        <w:t>Národní agentura pro zemědělský výzkum</w:t>
      </w:r>
    </w:p>
    <w:p w:rsidR="00F648CA" w:rsidRDefault="00A34E6C">
      <w:pPr>
        <w:pStyle w:val="Nadpis10"/>
        <w:keepNext/>
        <w:keepLines/>
        <w:shd w:val="clear" w:color="auto" w:fill="auto"/>
      </w:pPr>
      <w:bookmarkStart w:id="0" w:name="bookmark15"/>
      <w:r>
        <w:t>V</w:t>
      </w:r>
      <w:bookmarkStart w:id="1" w:name="_GoBack"/>
      <w:bookmarkEnd w:id="1"/>
      <w:r>
        <w:t>šeobecné podmínky</w:t>
      </w:r>
      <w:bookmarkEnd w:id="0"/>
    </w:p>
    <w:p w:rsidR="00F648CA" w:rsidRDefault="00A34E6C">
      <w:pPr>
        <w:pStyle w:val="Zkladntext20"/>
        <w:shd w:val="clear" w:color="auto" w:fill="auto"/>
        <w:spacing w:after="0"/>
      </w:pPr>
      <w:r>
        <w:t>pro realizaci projektů v rámci</w:t>
      </w:r>
      <w:r>
        <w:br/>
        <w:t>Programu na podporu aplikovaného výzkumu</w:t>
      </w:r>
    </w:p>
    <w:p w:rsidR="00F648CA" w:rsidRDefault="00A34E6C">
      <w:pPr>
        <w:pStyle w:val="Zkladntext20"/>
        <w:shd w:val="clear" w:color="auto" w:fill="auto"/>
        <w:spacing w:after="0"/>
      </w:pPr>
      <w:r>
        <w:t>Ministerstva zemědělství</w:t>
      </w:r>
    </w:p>
    <w:p w:rsidR="00F648CA" w:rsidRDefault="00A34E6C">
      <w:pPr>
        <w:pStyle w:val="Zkladntext20"/>
        <w:shd w:val="clear" w:color="auto" w:fill="auto"/>
        <w:spacing w:after="540"/>
      </w:pPr>
      <w:r>
        <w:t>na období 2024-2032, ZEMĚ II</w:t>
      </w:r>
    </w:p>
    <w:p w:rsidR="00F648CA" w:rsidRDefault="00A34E6C">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F648CA" w:rsidRDefault="00A34E6C">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F648CA" w:rsidRDefault="00A34E6C">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F648CA" w:rsidRDefault="00F648CA">
      <w:pPr>
        <w:spacing w:line="14" w:lineRule="exact"/>
        <w:sectPr w:rsidR="00F648CA">
          <w:footnotePr>
            <w:numStart w:val="2"/>
          </w:footnotePr>
          <w:pgSz w:w="11900" w:h="16840"/>
          <w:pgMar w:top="346" w:right="2648" w:bottom="346" w:left="2656" w:header="0" w:footer="3" w:gutter="0"/>
          <w:pgNumType w:start="1"/>
          <w:cols w:space="720"/>
          <w:noEndnote/>
          <w:docGrid w:linePitch="360"/>
        </w:sectPr>
      </w:pPr>
    </w:p>
    <w:p w:rsidR="00F648CA" w:rsidRDefault="00A34E6C">
      <w:pPr>
        <w:pStyle w:val="Nadpis30"/>
        <w:keepNext/>
        <w:keepLines/>
        <w:framePr w:w="1181" w:h="408" w:wrap="none" w:vAnchor="text" w:hAnchor="page" w:x="8915" w:y="183"/>
        <w:shd w:val="clear" w:color="auto" w:fill="auto"/>
      </w:pPr>
      <w:bookmarkStart w:id="2" w:name="bookmark16"/>
      <w:r>
        <w:lastRenderedPageBreak/>
        <w:t>ZEMEII</w:t>
      </w:r>
      <w:bookmarkEnd w:id="2"/>
    </w:p>
    <w:p w:rsidR="00F648CA" w:rsidRDefault="00A34E6C">
      <w:pPr>
        <w:pStyle w:val="Nadpis20"/>
        <w:keepNext/>
        <w:keepLines/>
        <w:framePr w:w="710" w:h="600" w:wrap="none" w:vAnchor="text" w:hAnchor="page" w:x="9980" w:y="21"/>
        <w:shd w:val="clear" w:color="auto" w:fill="auto"/>
      </w:pPr>
      <w:bookmarkStart w:id="3" w:name="bookmark17"/>
      <w:r>
        <w:t>IIV</w:t>
      </w:r>
      <w:r>
        <w:rPr>
          <w:vertAlign w:val="superscript"/>
        </w:rPr>
        <w:t>1</w:t>
      </w:r>
      <w:bookmarkEnd w:id="3"/>
    </w:p>
    <w:p w:rsidR="00F648CA" w:rsidRDefault="00F648CA">
      <w:pPr>
        <w:spacing w:after="586" w:line="14" w:lineRule="exact"/>
      </w:pPr>
    </w:p>
    <w:p w:rsidR="00F648CA" w:rsidRDefault="00F648CA">
      <w:pPr>
        <w:spacing w:line="14" w:lineRule="exact"/>
        <w:sectPr w:rsidR="00F648CA">
          <w:headerReference w:type="default" r:id="rId11"/>
          <w:footerReference w:type="default" r:id="rId12"/>
          <w:headerReference w:type="first" r:id="rId13"/>
          <w:footerReference w:type="first" r:id="rId14"/>
          <w:footnotePr>
            <w:numStart w:val="2"/>
          </w:footnotePr>
          <w:pgSz w:w="11900" w:h="16840"/>
          <w:pgMar w:top="634" w:right="1211" w:bottom="966" w:left="1402" w:header="0" w:footer="3" w:gutter="0"/>
          <w:pgNumType w:start="1"/>
          <w:cols w:space="720"/>
          <w:noEndnote/>
          <w:titlePg/>
          <w:docGrid w:linePitch="360"/>
        </w:sectPr>
      </w:pPr>
    </w:p>
    <w:p w:rsidR="00F648CA" w:rsidRDefault="00F648CA">
      <w:pPr>
        <w:spacing w:before="10" w:after="10" w:line="240" w:lineRule="exact"/>
        <w:rPr>
          <w:sz w:val="19"/>
          <w:szCs w:val="19"/>
        </w:rPr>
      </w:pPr>
    </w:p>
    <w:p w:rsidR="00F648CA" w:rsidRDefault="00F648CA">
      <w:pPr>
        <w:spacing w:line="14" w:lineRule="exact"/>
        <w:sectPr w:rsidR="00F648CA">
          <w:footnotePr>
            <w:numStart w:val="2"/>
          </w:footnotePr>
          <w:type w:val="continuous"/>
          <w:pgSz w:w="11900" w:h="16840"/>
          <w:pgMar w:top="1498" w:right="0" w:bottom="1392" w:left="0" w:header="0" w:footer="3" w:gutter="0"/>
          <w:cols w:space="720"/>
          <w:noEndnote/>
          <w:docGrid w:linePitch="360"/>
        </w:sectPr>
      </w:pP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4" w:name="bookmark18"/>
      <w:r>
        <w:rPr>
          <w:color w:val="FFFFFF"/>
        </w:rPr>
        <w:lastRenderedPageBreak/>
        <w:t>ČLÁNEK 1</w:t>
      </w:r>
      <w:bookmarkEnd w:id="4"/>
    </w:p>
    <w:p w:rsidR="00F648CA" w:rsidRDefault="00A34E6C">
      <w:pPr>
        <w:pStyle w:val="Nadpis50"/>
        <w:keepNext/>
        <w:keepLines/>
        <w:shd w:val="clear" w:color="auto" w:fill="auto"/>
        <w:spacing w:line="240" w:lineRule="auto"/>
      </w:pPr>
      <w:bookmarkStart w:id="5" w:name="bookmark19"/>
      <w:r>
        <w:t>Obecná ustanovení</w:t>
      </w:r>
      <w:bookmarkEnd w:id="5"/>
    </w:p>
    <w:p w:rsidR="00F648CA" w:rsidRDefault="00A34E6C">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F648CA" w:rsidRDefault="00A34E6C">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F648CA" w:rsidRDefault="00A34E6C">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F648CA" w:rsidRDefault="00A34E6C">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F648CA" w:rsidRDefault="00A34E6C">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F648CA" w:rsidRDefault="00A34E6C">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F648CA" w:rsidRDefault="00A34E6C">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F648CA" w:rsidRDefault="00A34E6C">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6" w:name="bookmark20"/>
      <w:r>
        <w:rPr>
          <w:color w:val="FFFFFF"/>
        </w:rPr>
        <w:t>ČLÁNEK 2</w:t>
      </w:r>
      <w:bookmarkEnd w:id="6"/>
    </w:p>
    <w:p w:rsidR="00F648CA" w:rsidRDefault="00A34E6C">
      <w:pPr>
        <w:pStyle w:val="Nadpis50"/>
        <w:keepNext/>
        <w:keepLines/>
        <w:shd w:val="clear" w:color="auto" w:fill="auto"/>
      </w:pPr>
      <w:bookmarkStart w:id="7" w:name="bookmark21"/>
      <w:r>
        <w:t>Vymezení pojmů</w:t>
      </w:r>
      <w:bookmarkEnd w:id="7"/>
    </w:p>
    <w:p w:rsidR="00F648CA" w:rsidRDefault="00A34E6C">
      <w:pPr>
        <w:pStyle w:val="Zkladntext1"/>
        <w:shd w:val="clear" w:color="auto" w:fill="auto"/>
        <w:spacing w:after="200"/>
        <w:ind w:left="440" w:hanging="440"/>
      </w:pPr>
      <w:r>
        <w:rPr>
          <w:b/>
          <w:bCs/>
        </w:rPr>
        <w:t>Pro účely těchto Všeobecných podmínek a Smlouvy o poskytnutí podpory se rozumí:</w:t>
      </w:r>
    </w:p>
    <w:p w:rsidR="00F648CA" w:rsidRDefault="00A34E6C">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F648CA" w:rsidRDefault="00A34E6C">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F648CA" w:rsidRDefault="00A34E6C">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F648CA" w:rsidRDefault="00A34E6C">
      <w:pPr>
        <w:pStyle w:val="Zkladntext1"/>
        <w:shd w:val="clear" w:color="auto" w:fill="auto"/>
        <w:ind w:left="520" w:right="140" w:hanging="520"/>
      </w:pPr>
      <w:r>
        <w:t xml:space="preserve">. smluvní </w:t>
      </w:r>
      <w:proofErr w:type="gramStart"/>
      <w:r>
        <w:t>stranu</w:t>
      </w:r>
      <w:proofErr w:type="gramEnd"/>
      <w:r>
        <w:t xml:space="preserve"> nevýhodné, není-li všeobecně veřejně známa nebo nebyla smluvní stranou označena za nedůvěrnou,</w:t>
      </w:r>
    </w:p>
    <w:p w:rsidR="00F648CA" w:rsidRDefault="00A34E6C">
      <w:pPr>
        <w:pStyle w:val="Zkladntext1"/>
        <w:numPr>
          <w:ilvl w:val="0"/>
          <w:numId w:val="3"/>
        </w:numPr>
        <w:shd w:val="clear" w:color="auto" w:fill="auto"/>
        <w:tabs>
          <w:tab w:val="left" w:pos="433"/>
        </w:tabs>
        <w:ind w:left="520" w:right="140" w:hanging="520"/>
      </w:pPr>
      <w:r>
        <w:rPr>
          <w:b/>
          <w:bCs/>
        </w:rPr>
        <w:t xml:space="preserve">„GBER“ </w:t>
      </w:r>
      <w:r>
        <w:t>(</w:t>
      </w:r>
      <w:proofErr w:type="spellStart"/>
      <w:r>
        <w:t>The</w:t>
      </w:r>
      <w:proofErr w:type="spellEnd"/>
      <w:r>
        <w:t xml:space="preserve"> General </w:t>
      </w:r>
      <w:proofErr w:type="spellStart"/>
      <w:r>
        <w:t>Block</w:t>
      </w:r>
      <w:proofErr w:type="spellEnd"/>
      <w:r>
        <w:t xml:space="preserve"> </w:t>
      </w:r>
      <w:proofErr w:type="spellStart"/>
      <w:r>
        <w:t>Exemption</w:t>
      </w:r>
      <w:proofErr w:type="spellEnd"/>
      <w:r>
        <w:t xml:space="preserve"> </w:t>
      </w:r>
      <w:proofErr w:type="spellStart"/>
      <w:r>
        <w:t>Regulation</w:t>
      </w:r>
      <w:proofErr w:type="spellEnd"/>
      <w:r>
        <w:t xml:space="preserve">) nařízení Komise (EU) č. </w:t>
      </w:r>
      <w:r>
        <w:t xml:space="preserve">651/2014 ze </w:t>
      </w:r>
      <w:r>
        <w:lastRenderedPageBreak/>
        <w:t>dne 17. června 2014, kterým se v souladu s články 107 a 108 Smlouvy o fungování Evropské unie prohlašují určité kategorie podpory za slučitelné s vnitřním trhem (Úřední věstník EU L 187/1 ze dne 26. 6. 2014), v platném znění,</w:t>
      </w:r>
    </w:p>
    <w:p w:rsidR="00F648CA" w:rsidRDefault="00A34E6C">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F648CA" w:rsidRDefault="00A34E6C">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F648CA" w:rsidRDefault="00A34E6C">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F648CA" w:rsidRDefault="00A34E6C">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F648CA" w:rsidRDefault="00A34E6C">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F648CA" w:rsidRDefault="00A34E6C">
      <w:pPr>
        <w:pStyle w:val="Zkladntext1"/>
        <w:numPr>
          <w:ilvl w:val="0"/>
          <w:numId w:val="3"/>
        </w:numPr>
        <w:shd w:val="clear" w:color="auto" w:fill="auto"/>
        <w:tabs>
          <w:tab w:val="left" w:pos="433"/>
        </w:tabs>
        <w:ind w:left="520" w:right="140" w:hanging="520"/>
      </w:pPr>
      <w:r>
        <w:rPr>
          <w:b/>
          <w:bCs/>
        </w:rPr>
        <w:t xml:space="preserve">„IS </w:t>
      </w:r>
      <w:proofErr w:type="spellStart"/>
      <w:r>
        <w:rPr>
          <w:b/>
          <w:bCs/>
        </w:rPr>
        <w:t>VaVaI</w:t>
      </w:r>
      <w:proofErr w:type="spellEnd"/>
      <w:r>
        <w:rPr>
          <w:b/>
          <w:bCs/>
        </w:rPr>
        <w:t xml:space="preserve">“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 xml:space="preserve">nem č. 130/2002 Sb., nařízením vlády č. 397/2009 Sb., o informačním systému výzkumu, experimentálního vývoje a inovací, zvláštními právními předpisy a provozním řádem IS </w:t>
      </w:r>
      <w:proofErr w:type="spellStart"/>
      <w:r>
        <w:t>VaVaI</w:t>
      </w:r>
      <w:proofErr w:type="spellEnd"/>
      <w:r>
        <w:t>,</w:t>
      </w:r>
    </w:p>
    <w:p w:rsidR="00F648CA" w:rsidRDefault="00A34E6C">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 xml:space="preserve">právní formu ve smyslu přílohy č. 1 GBER, přičemž tato příloha a článek II odst. 2 a 24 GBER vymezují jednotlivé velikosti podniku jako velký, střední, malý podnik a </w:t>
      </w:r>
      <w:proofErr w:type="spellStart"/>
      <w:r>
        <w:t>mikropodnik</w:t>
      </w:r>
      <w:proofErr w:type="spellEnd"/>
      <w:r>
        <w:t>,</w:t>
      </w:r>
    </w:p>
    <w:p w:rsidR="00F648CA" w:rsidRDefault="00A34E6C">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F648CA" w:rsidRDefault="00A34E6C">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F648CA" w:rsidRDefault="00A34E6C">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F67356" w:rsidRDefault="00F67356" w:rsidP="00F67356">
      <w:pPr>
        <w:pStyle w:val="Zkladntext1"/>
        <w:shd w:val="clear" w:color="auto" w:fill="auto"/>
        <w:tabs>
          <w:tab w:val="left" w:pos="433"/>
        </w:tabs>
        <w:ind w:right="140"/>
      </w:pPr>
    </w:p>
    <w:p w:rsidR="00F67356" w:rsidRDefault="00F67356" w:rsidP="00F67356">
      <w:pPr>
        <w:pStyle w:val="Zkladntext1"/>
        <w:shd w:val="clear" w:color="auto" w:fill="auto"/>
        <w:tabs>
          <w:tab w:val="left" w:pos="433"/>
        </w:tabs>
        <w:ind w:right="140"/>
      </w:pPr>
    </w:p>
    <w:p w:rsidR="00F67356" w:rsidRDefault="00F67356" w:rsidP="00F67356">
      <w:pPr>
        <w:pStyle w:val="Zkladntext1"/>
        <w:shd w:val="clear" w:color="auto" w:fill="auto"/>
        <w:tabs>
          <w:tab w:val="left" w:pos="433"/>
        </w:tabs>
        <w:ind w:right="140"/>
      </w:pPr>
    </w:p>
    <w:p w:rsidR="00F648CA" w:rsidRDefault="00A34E6C">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F648CA" w:rsidRDefault="00A34E6C">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w:t>
      </w:r>
      <w:proofErr w:type="spellStart"/>
      <w:r>
        <w:t>know</w:t>
      </w:r>
      <w:proofErr w:type="spellEnd"/>
      <w:r>
        <w:t xml:space="preserve">- </w:t>
      </w:r>
      <w:proofErr w:type="spellStart"/>
      <w:r>
        <w:t>how</w:t>
      </w:r>
      <w:proofErr w:type="spellEnd"/>
      <w:r>
        <w:t xml:space="preserve"> (psané i nepsané výrobní, obchodní a jiné zkušenosti),</w:t>
      </w:r>
    </w:p>
    <w:p w:rsidR="00F648CA" w:rsidRDefault="00A34E6C">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F648CA" w:rsidRDefault="00A34E6C">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F648CA" w:rsidRDefault="00A34E6C">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F648CA" w:rsidRDefault="00A34E6C">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F648CA" w:rsidRDefault="00A34E6C">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F648CA" w:rsidRDefault="00A34E6C">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F648CA" w:rsidRDefault="00A34E6C">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F648CA" w:rsidRDefault="00A34E6C">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F648CA" w:rsidRDefault="00A34E6C">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F648CA" w:rsidRDefault="00A34E6C">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F648CA" w:rsidRDefault="00A34E6C">
      <w:pPr>
        <w:pStyle w:val="Zkladntext1"/>
        <w:shd w:val="clear" w:color="auto" w:fill="auto"/>
        <w:tabs>
          <w:tab w:val="left" w:pos="438"/>
        </w:tabs>
        <w:ind w:left="540" w:right="140" w:hanging="540"/>
      </w:pPr>
      <w:proofErr w:type="spellStart"/>
      <w:r>
        <w:t>aa</w:t>
      </w:r>
      <w:proofErr w:type="spellEnd"/>
      <w:r>
        <w:t>)</w:t>
      </w:r>
      <w:r>
        <w:tab/>
      </w:r>
      <w:r>
        <w:rPr>
          <w:b/>
          <w:bCs/>
        </w:rPr>
        <w:t xml:space="preserve">„Využitím“ </w:t>
      </w:r>
      <w:r>
        <w:t>p</w:t>
      </w:r>
      <w:r>
        <w:t>římé nebo nepřímé použití poznatků nebo výsledků k výzkumným nebo komerčním účelům,</w:t>
      </w:r>
    </w:p>
    <w:p w:rsidR="00F648CA" w:rsidRDefault="00A34E6C">
      <w:pPr>
        <w:pStyle w:val="Zkladntext1"/>
        <w:shd w:val="clear" w:color="auto" w:fill="auto"/>
        <w:ind w:left="540" w:hanging="540"/>
      </w:pPr>
      <w:proofErr w:type="spellStart"/>
      <w:r>
        <w:t>bb</w:t>
      </w:r>
      <w:proofErr w:type="spellEnd"/>
      <w:r>
        <w:t xml:space="preserve">) </w:t>
      </w:r>
      <w:r>
        <w:rPr>
          <w:b/>
          <w:bCs/>
        </w:rPr>
        <w:t xml:space="preserve">„Výzkumnou organizací” </w:t>
      </w:r>
      <w:r>
        <w:t>organizace pro výzkum a šíření znalostí ve smyslu článku</w:t>
      </w:r>
    </w:p>
    <w:p w:rsidR="00F648CA" w:rsidRDefault="00A34E6C">
      <w:pPr>
        <w:pStyle w:val="Zkladntext1"/>
        <w:shd w:val="clear" w:color="auto" w:fill="auto"/>
        <w:ind w:left="540"/>
        <w:jc w:val="left"/>
      </w:pPr>
      <w:r>
        <w:t>2 odst. 83 GBER,</w:t>
      </w:r>
    </w:p>
    <w:p w:rsidR="00F648CA" w:rsidRDefault="00A34E6C">
      <w:pPr>
        <w:pStyle w:val="Zkladntext1"/>
        <w:shd w:val="clear" w:color="auto" w:fill="auto"/>
        <w:ind w:left="540" w:right="140" w:hanging="540"/>
      </w:pPr>
      <w:proofErr w:type="spellStart"/>
      <w:r>
        <w:t>cc</w:t>
      </w:r>
      <w:proofErr w:type="spellEnd"/>
      <w:r>
        <w:t xml:space="preserve">)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F648CA" w:rsidRDefault="00A34E6C">
      <w:pPr>
        <w:pStyle w:val="Zkladntext1"/>
        <w:shd w:val="clear" w:color="auto" w:fill="auto"/>
        <w:ind w:left="540" w:right="140" w:hanging="540"/>
      </w:pPr>
      <w:proofErr w:type="spellStart"/>
      <w:r>
        <w:t>dd</w:t>
      </w:r>
      <w:proofErr w:type="spellEnd"/>
      <w:r>
        <w:t xml:space="preserve">)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F648CA" w:rsidRDefault="00A34E6C">
      <w:pPr>
        <w:pStyle w:val="Zkladntext1"/>
        <w:shd w:val="clear" w:color="auto" w:fill="auto"/>
        <w:ind w:left="540" w:right="140" w:hanging="540"/>
      </w:pPr>
      <w:proofErr w:type="spellStart"/>
      <w:r>
        <w:t>ee</w:t>
      </w:r>
      <w:proofErr w:type="spellEnd"/>
      <w:r>
        <w:t xml:space="preserv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0" w:name="bookmark22"/>
      <w:r>
        <w:rPr>
          <w:color w:val="FFFFFF"/>
        </w:rPr>
        <w:lastRenderedPageBreak/>
        <w:t>ČLÁNEK3</w:t>
      </w:r>
      <w:bookmarkEnd w:id="10"/>
    </w:p>
    <w:p w:rsidR="00F648CA" w:rsidRDefault="00A34E6C">
      <w:pPr>
        <w:pStyle w:val="Nadpis50"/>
        <w:keepNext/>
        <w:keepLines/>
        <w:shd w:val="clear" w:color="auto" w:fill="auto"/>
        <w:spacing w:line="240" w:lineRule="auto"/>
      </w:pPr>
      <w:bookmarkStart w:id="11" w:name="bookmark23"/>
      <w:r>
        <w:t>Poskytnutí podpory</w:t>
      </w:r>
      <w:bookmarkEnd w:id="11"/>
    </w:p>
    <w:p w:rsidR="00F648CA" w:rsidRDefault="00A34E6C">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F648CA" w:rsidRDefault="00A34E6C">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F648CA" w:rsidRDefault="00A34E6C">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F648CA" w:rsidRDefault="00A34E6C">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F648CA" w:rsidRDefault="00A34E6C">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F648CA" w:rsidRDefault="00A34E6C">
      <w:pPr>
        <w:pStyle w:val="Zkladntext1"/>
        <w:numPr>
          <w:ilvl w:val="0"/>
          <w:numId w:val="7"/>
        </w:numPr>
        <w:shd w:val="clear" w:color="auto" w:fill="auto"/>
        <w:tabs>
          <w:tab w:val="left" w:pos="882"/>
        </w:tabs>
        <w:ind w:left="780" w:hanging="260"/>
      </w:pPr>
      <w:r>
        <w:t>navrhne příjemci změnu Závazných parametrů řešení projektu nebo</w:t>
      </w:r>
    </w:p>
    <w:p w:rsidR="00F648CA" w:rsidRDefault="00A34E6C">
      <w:pPr>
        <w:pStyle w:val="Zkladntext1"/>
        <w:numPr>
          <w:ilvl w:val="0"/>
          <w:numId w:val="7"/>
        </w:numPr>
        <w:shd w:val="clear" w:color="auto" w:fill="auto"/>
        <w:tabs>
          <w:tab w:val="left" w:pos="867"/>
        </w:tabs>
        <w:ind w:left="780" w:hanging="260"/>
      </w:pPr>
      <w:r>
        <w:t>Smlouvu o poskytnutí podpory vypoví.</w:t>
      </w:r>
    </w:p>
    <w:p w:rsidR="00F648CA" w:rsidRDefault="00A34E6C">
      <w:pPr>
        <w:pStyle w:val="Zkladntext1"/>
        <w:numPr>
          <w:ilvl w:val="0"/>
          <w:numId w:val="6"/>
        </w:numPr>
        <w:shd w:val="clear" w:color="auto" w:fill="auto"/>
        <w:tabs>
          <w:tab w:val="left" w:pos="408"/>
        </w:tabs>
        <w:spacing w:after="740"/>
        <w:ind w:left="500" w:hanging="500"/>
      </w:pPr>
      <w:bookmarkStart w:id="12"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2"/>
      </w:hyperlink>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4" w:name="bookmark25"/>
      <w:r>
        <w:rPr>
          <w:color w:val="FFFFFF"/>
        </w:rPr>
        <w:t>ČLÁNEK 4</w:t>
      </w:r>
      <w:bookmarkEnd w:id="14"/>
    </w:p>
    <w:p w:rsidR="00F648CA" w:rsidRDefault="00A34E6C">
      <w:pPr>
        <w:pStyle w:val="Nadpis50"/>
        <w:keepNext/>
        <w:keepLines/>
        <w:shd w:val="clear" w:color="auto" w:fill="auto"/>
      </w:pPr>
      <w:bookmarkStart w:id="15" w:name="bookmark26"/>
      <w:r>
        <w:t>Povinnosti příjemce</w:t>
      </w:r>
      <w:bookmarkEnd w:id="15"/>
    </w:p>
    <w:p w:rsidR="00F648CA" w:rsidRDefault="00A34E6C">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F648CA" w:rsidRDefault="00A34E6C">
      <w:pPr>
        <w:pStyle w:val="Zkladntext1"/>
        <w:numPr>
          <w:ilvl w:val="0"/>
          <w:numId w:val="8"/>
        </w:numPr>
        <w:shd w:val="clear" w:color="auto" w:fill="auto"/>
        <w:tabs>
          <w:tab w:val="left" w:pos="408"/>
        </w:tabs>
        <w:spacing w:line="240" w:lineRule="auto"/>
        <w:ind w:left="500" w:hanging="500"/>
      </w:pPr>
      <w:r>
        <w:t>Příjemce je povinen</w:t>
      </w:r>
    </w:p>
    <w:p w:rsidR="00F648CA" w:rsidRDefault="00A34E6C">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F648CA" w:rsidRDefault="00A34E6C">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F648CA" w:rsidRDefault="00A34E6C">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F648CA" w:rsidRDefault="00A34E6C">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F648CA" w:rsidRDefault="00A34E6C">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F648CA" w:rsidRDefault="00A34E6C">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F648CA" w:rsidRDefault="00A34E6C">
      <w:pPr>
        <w:pStyle w:val="Zkladntext1"/>
        <w:shd w:val="clear" w:color="auto" w:fill="auto"/>
        <w:ind w:left="780" w:right="140" w:hanging="780"/>
      </w:pPr>
      <w:r>
        <w:lastRenderedPageBreak/>
        <w:t xml:space="preserve">. v Závazných parametrech řešení projektu, a </w:t>
      </w:r>
      <w:r>
        <w:t xml:space="preserve">dále o jakýchkoliv dalších změnách a skutečnostech, které by mohly mít vliv na řešení a cíle projektu nebo změnu údajů zveřejňovaných v IS </w:t>
      </w:r>
      <w:proofErr w:type="spellStart"/>
      <w:r>
        <w:t>VaVaI</w:t>
      </w:r>
      <w:proofErr w:type="spellEnd"/>
      <w:r>
        <w:t>,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F648CA" w:rsidRDefault="00A34E6C">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F648CA" w:rsidRDefault="00A34E6C">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F648CA" w:rsidRDefault="00A34E6C">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 xml:space="preserve">průběhu realizace implementačního plánu a poskytovat poskytovateli veškeré potřebné informace za účelem zveřejňování v IS </w:t>
      </w:r>
      <w:proofErr w:type="spellStart"/>
      <w:r>
        <w:t>VaVaI</w:t>
      </w:r>
      <w:proofErr w:type="spellEnd"/>
      <w:r>
        <w:t>, a to vše ve lhůtách stanovených pro hodnocení, zákonných lhůtách, nebo lhůtách uvedených v žádostech poskytovatele,</w:t>
      </w:r>
    </w:p>
    <w:p w:rsidR="00F648CA" w:rsidRDefault="00A34E6C">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F648CA" w:rsidRDefault="00A34E6C">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F648CA" w:rsidRDefault="00A34E6C">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F648CA" w:rsidRDefault="00A34E6C">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8" w:name="bookmark27"/>
      <w:bookmarkStart w:id="19" w:name="bookmark28"/>
      <w:r>
        <w:rPr>
          <w:color w:val="FFFFFF"/>
        </w:rPr>
        <w:t>ČLÁNEK 5</w:t>
      </w:r>
      <w:bookmarkEnd w:id="18"/>
      <w:bookmarkEnd w:id="19"/>
    </w:p>
    <w:p w:rsidR="00F648CA" w:rsidRDefault="00A34E6C">
      <w:pPr>
        <w:pStyle w:val="Nadpis50"/>
        <w:keepNext/>
        <w:keepLines/>
        <w:shd w:val="clear" w:color="auto" w:fill="auto"/>
        <w:spacing w:after="60"/>
      </w:pPr>
      <w:bookmarkStart w:id="20" w:name="bookmark29"/>
      <w:r>
        <w:t>Smlouva o účasti na řešení projektu</w:t>
      </w:r>
      <w:bookmarkEnd w:id="20"/>
    </w:p>
    <w:p w:rsidR="00F648CA" w:rsidRDefault="00A34E6C">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F648CA" w:rsidRDefault="00A34E6C">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F648CA" w:rsidRDefault="00A34E6C">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F648CA" w:rsidRDefault="00A34E6C">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F648CA" w:rsidRDefault="00A34E6C">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F648CA" w:rsidRDefault="00A34E6C">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F648CA" w:rsidRDefault="00A34E6C">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F648CA" w:rsidRDefault="00A34E6C">
      <w:pPr>
        <w:pStyle w:val="Zkladntext1"/>
        <w:numPr>
          <w:ilvl w:val="0"/>
          <w:numId w:val="7"/>
        </w:numPr>
        <w:shd w:val="clear" w:color="auto" w:fill="auto"/>
        <w:tabs>
          <w:tab w:val="left" w:pos="801"/>
        </w:tabs>
        <w:ind w:left="820" w:hanging="340"/>
      </w:pPr>
      <w:r>
        <w:t>závazek spolupráce na implementačním plánu k výsledkům řešení,</w:t>
      </w:r>
    </w:p>
    <w:p w:rsidR="00F648CA" w:rsidRDefault="00A34E6C">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2" w:name="bookmark30"/>
      <w:r>
        <w:rPr>
          <w:color w:val="FFFFFF"/>
        </w:rPr>
        <w:t>ČLÁNEK 6</w:t>
      </w:r>
      <w:bookmarkEnd w:id="22"/>
    </w:p>
    <w:p w:rsidR="00F648CA" w:rsidRDefault="00A34E6C">
      <w:pPr>
        <w:pStyle w:val="Nadpis50"/>
        <w:keepNext/>
        <w:keepLines/>
        <w:shd w:val="clear" w:color="auto" w:fill="auto"/>
        <w:spacing w:after="80"/>
      </w:pPr>
      <w:bookmarkStart w:id="23" w:name="bookmark31"/>
      <w:r>
        <w:t>Způsobilé náklady projektu</w:t>
      </w:r>
      <w:bookmarkEnd w:id="23"/>
    </w:p>
    <w:p w:rsidR="00F648CA" w:rsidRDefault="00A34E6C">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F648CA" w:rsidRDefault="00A34E6C">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F648CA" w:rsidRDefault="00A34E6C">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F648CA" w:rsidRDefault="00A34E6C">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F648CA" w:rsidRDefault="00A34E6C">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F648CA" w:rsidRDefault="00A34E6C">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F648CA" w:rsidRDefault="00A34E6C">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F648CA" w:rsidRDefault="00A34E6C">
      <w:pPr>
        <w:pStyle w:val="Zkladntext1"/>
        <w:shd w:val="clear" w:color="auto" w:fill="auto"/>
        <w:spacing w:after="160"/>
        <w:ind w:left="820" w:hanging="340"/>
      </w:pPr>
      <w:r>
        <w:t>podpory.</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4" w:name="bookmark32"/>
      <w:r>
        <w:rPr>
          <w:color w:val="FFFFFF"/>
        </w:rPr>
        <w:t>ČLÁNEK</w:t>
      </w:r>
      <w:r>
        <w:rPr>
          <w:color w:val="FFFFFF"/>
        </w:rPr>
        <w:t xml:space="preserve"> 7</w:t>
      </w:r>
      <w:bookmarkEnd w:id="24"/>
    </w:p>
    <w:p w:rsidR="00F648CA" w:rsidRDefault="00A34E6C">
      <w:pPr>
        <w:pStyle w:val="Nadpis50"/>
        <w:keepNext/>
        <w:keepLines/>
        <w:shd w:val="clear" w:color="auto" w:fill="auto"/>
        <w:ind w:left="720"/>
        <w:jc w:val="both"/>
      </w:pPr>
      <w:bookmarkStart w:id="25" w:name="bookmark33"/>
      <w:r>
        <w:t>Jednotlivé kategorie způsobilých nákladů a podmínky jejich uznatelnosti</w:t>
      </w:r>
      <w:bookmarkEnd w:id="25"/>
    </w:p>
    <w:p w:rsidR="00F648CA" w:rsidRDefault="00A34E6C">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F648CA" w:rsidRDefault="00A34E6C">
      <w:pPr>
        <w:pStyle w:val="Zkladntext1"/>
        <w:numPr>
          <w:ilvl w:val="0"/>
          <w:numId w:val="15"/>
        </w:numPr>
        <w:shd w:val="clear" w:color="auto" w:fill="auto"/>
        <w:tabs>
          <w:tab w:val="left" w:pos="727"/>
        </w:tabs>
        <w:spacing w:line="240" w:lineRule="auto"/>
        <w:ind w:left="360"/>
        <w:jc w:val="left"/>
      </w:pPr>
      <w:r>
        <w:t>přímé náklady, které zahrnují</w:t>
      </w:r>
    </w:p>
    <w:p w:rsidR="00F648CA" w:rsidRDefault="00A34E6C">
      <w:pPr>
        <w:pStyle w:val="Zkladntext1"/>
        <w:numPr>
          <w:ilvl w:val="0"/>
          <w:numId w:val="16"/>
        </w:numPr>
        <w:shd w:val="clear" w:color="auto" w:fill="auto"/>
        <w:tabs>
          <w:tab w:val="left" w:pos="1432"/>
        </w:tabs>
        <w:ind w:left="920" w:firstLine="20"/>
        <w:jc w:val="left"/>
      </w:pPr>
      <w:r>
        <w:lastRenderedPageBreak/>
        <w:t>osobní náklady,</w:t>
      </w:r>
    </w:p>
    <w:p w:rsidR="00F648CA" w:rsidRDefault="00A34E6C">
      <w:pPr>
        <w:pStyle w:val="Zkladntext1"/>
        <w:numPr>
          <w:ilvl w:val="0"/>
          <w:numId w:val="16"/>
        </w:numPr>
        <w:shd w:val="clear" w:color="auto" w:fill="auto"/>
        <w:tabs>
          <w:tab w:val="left" w:pos="1432"/>
        </w:tabs>
        <w:ind w:left="920" w:firstLine="20"/>
        <w:jc w:val="left"/>
      </w:pPr>
      <w:r>
        <w:t>náklady na subdod</w:t>
      </w:r>
      <w:r>
        <w:t>ávky,</w:t>
      </w:r>
    </w:p>
    <w:p w:rsidR="00F648CA" w:rsidRDefault="00A34E6C">
      <w:pPr>
        <w:pStyle w:val="Zkladntext1"/>
        <w:numPr>
          <w:ilvl w:val="0"/>
          <w:numId w:val="16"/>
        </w:numPr>
        <w:shd w:val="clear" w:color="auto" w:fill="auto"/>
        <w:tabs>
          <w:tab w:val="left" w:pos="1432"/>
        </w:tabs>
        <w:ind w:left="860"/>
        <w:jc w:val="left"/>
      </w:pPr>
      <w:r>
        <w:t>ostatní přímé náklady,</w:t>
      </w:r>
    </w:p>
    <w:p w:rsidR="00F648CA" w:rsidRDefault="00A34E6C">
      <w:pPr>
        <w:pStyle w:val="Zkladntext1"/>
        <w:numPr>
          <w:ilvl w:val="0"/>
          <w:numId w:val="15"/>
        </w:numPr>
        <w:shd w:val="clear" w:color="auto" w:fill="auto"/>
        <w:tabs>
          <w:tab w:val="left" w:pos="727"/>
        </w:tabs>
        <w:spacing w:after="100"/>
        <w:ind w:left="360"/>
        <w:jc w:val="left"/>
      </w:pPr>
      <w:r>
        <w:t>nepřímé náklady.</w:t>
      </w:r>
    </w:p>
    <w:p w:rsidR="00F648CA" w:rsidRDefault="00A34E6C">
      <w:pPr>
        <w:pStyle w:val="Nadpis50"/>
        <w:keepNext/>
        <w:keepLines/>
        <w:numPr>
          <w:ilvl w:val="0"/>
          <w:numId w:val="14"/>
        </w:numPr>
        <w:shd w:val="clear" w:color="auto" w:fill="auto"/>
        <w:tabs>
          <w:tab w:val="left" w:pos="405"/>
        </w:tabs>
        <w:ind w:left="360" w:hanging="360"/>
        <w:jc w:val="left"/>
      </w:pPr>
      <w:bookmarkStart w:id="26" w:name="bookmark34"/>
      <w:r>
        <w:t>Osobní náklady zahrnují:</w:t>
      </w:r>
      <w:bookmarkEnd w:id="26"/>
    </w:p>
    <w:p w:rsidR="00F648CA" w:rsidRDefault="00A34E6C">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F648CA" w:rsidRDefault="00A34E6C">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F648CA" w:rsidRDefault="00A34E6C">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F648CA" w:rsidRDefault="00A34E6C">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F648CA" w:rsidRDefault="00A34E6C">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F648CA" w:rsidRDefault="00A34E6C">
      <w:pPr>
        <w:pStyle w:val="Nadpis50"/>
        <w:keepNext/>
        <w:keepLines/>
        <w:numPr>
          <w:ilvl w:val="0"/>
          <w:numId w:val="14"/>
        </w:numPr>
        <w:shd w:val="clear" w:color="auto" w:fill="auto"/>
        <w:tabs>
          <w:tab w:val="left" w:pos="405"/>
        </w:tabs>
        <w:ind w:left="360" w:hanging="360"/>
        <w:jc w:val="left"/>
      </w:pPr>
      <w:bookmarkStart w:id="27" w:name="bookmark35"/>
      <w:r>
        <w:t>Náklady na subdodávky:</w:t>
      </w:r>
      <w:bookmarkEnd w:id="27"/>
    </w:p>
    <w:p w:rsidR="00F648CA" w:rsidRDefault="00A34E6C">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F648CA" w:rsidRDefault="00A34E6C">
      <w:pPr>
        <w:pStyle w:val="Zkladntext1"/>
        <w:shd w:val="clear" w:color="auto" w:fill="auto"/>
        <w:ind w:left="720"/>
      </w:pPr>
      <w:r>
        <w:t>- dále jako „zákon o daních z příjmů”) s příjemcem,</w:t>
      </w:r>
    </w:p>
    <w:p w:rsidR="00F648CA" w:rsidRDefault="00A34E6C">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F648CA" w:rsidRDefault="00A34E6C">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F648CA" w:rsidRDefault="00A34E6C">
      <w:pPr>
        <w:pStyle w:val="Nadpis50"/>
        <w:keepNext/>
        <w:keepLines/>
        <w:numPr>
          <w:ilvl w:val="0"/>
          <w:numId w:val="14"/>
        </w:numPr>
        <w:shd w:val="clear" w:color="auto" w:fill="auto"/>
        <w:tabs>
          <w:tab w:val="left" w:pos="432"/>
        </w:tabs>
        <w:spacing w:after="120"/>
        <w:ind w:left="540" w:hanging="540"/>
        <w:jc w:val="left"/>
      </w:pPr>
      <w:bookmarkStart w:id="28" w:name="bookmark36"/>
      <w:r>
        <w:t>Ostatní přímé náklady zahrnují:</w:t>
      </w:r>
      <w:bookmarkEnd w:id="28"/>
    </w:p>
    <w:p w:rsidR="00F648CA" w:rsidRDefault="00A34E6C">
      <w:pPr>
        <w:pStyle w:val="Zkladntext1"/>
        <w:numPr>
          <w:ilvl w:val="0"/>
          <w:numId w:val="18"/>
        </w:numPr>
        <w:shd w:val="clear" w:color="auto" w:fill="auto"/>
        <w:tabs>
          <w:tab w:val="left" w:pos="877"/>
        </w:tabs>
        <w:ind w:left="820" w:right="140" w:hanging="280"/>
      </w:pPr>
      <w:bookmarkStart w:id="29"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9"/>
    </w:p>
    <w:p w:rsidR="00F648CA" w:rsidRDefault="00A34E6C">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 xml:space="preserve">ků, pokud nejsou odpisy hmotného majetku </w:t>
      </w:r>
      <w:r>
        <w:lastRenderedPageBreak/>
        <w:t>součástí nepřímých nákladů. Podíl odpisů na projekt je možné počítat jak z účetních odpisů, tak z odpisů dle zákona o daních z příjmů, přičemž účetní odpisy nesmí být vyšší než odpisy dle zákona o daních z příjmů.</w:t>
      </w:r>
    </w:p>
    <w:p w:rsidR="00F648CA" w:rsidRDefault="00A34E6C">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F648CA" w:rsidRDefault="00A34E6C">
      <w:pPr>
        <w:pStyle w:val="Zkladntext1"/>
        <w:numPr>
          <w:ilvl w:val="0"/>
          <w:numId w:val="18"/>
        </w:numPr>
        <w:shd w:val="clear" w:color="auto" w:fill="auto"/>
        <w:tabs>
          <w:tab w:val="left" w:pos="877"/>
        </w:tabs>
        <w:ind w:left="540"/>
      </w:pPr>
      <w:r>
        <w:rPr>
          <w:b/>
          <w:bCs/>
        </w:rPr>
        <w:t>náklady na provoz, opravy a údržbu hmotného a nehmotného majetku</w:t>
      </w:r>
    </w:p>
    <w:p w:rsidR="00F648CA" w:rsidRDefault="00A34E6C">
      <w:pPr>
        <w:pStyle w:val="Zkladntext1"/>
        <w:shd w:val="clear" w:color="auto" w:fill="auto"/>
        <w:ind w:left="820" w:right="140"/>
      </w:pPr>
      <w:r>
        <w:t>využívaného při řešení projektu, a to ve výši odpovídající délce období a podílu předpokládaného užití majetku pro projekt,</w:t>
      </w:r>
    </w:p>
    <w:p w:rsidR="00F648CA" w:rsidRDefault="00A34E6C">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F648CA" w:rsidRDefault="00A34E6C">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F648CA" w:rsidRDefault="00A34E6C">
      <w:pPr>
        <w:pStyle w:val="Nadpis50"/>
        <w:keepNext/>
        <w:keepLines/>
        <w:numPr>
          <w:ilvl w:val="0"/>
          <w:numId w:val="14"/>
        </w:numPr>
        <w:shd w:val="clear" w:color="auto" w:fill="auto"/>
        <w:tabs>
          <w:tab w:val="left" w:pos="432"/>
        </w:tabs>
        <w:spacing w:after="120" w:line="254" w:lineRule="auto"/>
        <w:ind w:left="540" w:hanging="540"/>
        <w:jc w:val="left"/>
      </w:pPr>
      <w:bookmarkStart w:id="30" w:name="bookmark38"/>
      <w:r>
        <w:t>Nepřímé náklady</w:t>
      </w:r>
      <w:bookmarkEnd w:id="30"/>
    </w:p>
    <w:p w:rsidR="00F648CA" w:rsidRDefault="00A34E6C">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proofErr w:type="spellStart"/>
      <w:r>
        <w:rPr>
          <w:b/>
          <w:bCs/>
        </w:rPr>
        <w:t>flat</w:t>
      </w:r>
      <w:proofErr w:type="spellEnd"/>
      <w:r>
        <w:rPr>
          <w:b/>
          <w:bCs/>
        </w:rPr>
        <w:t xml:space="preserve"> </w:t>
      </w:r>
      <w:proofErr w:type="spellStart"/>
      <w:r>
        <w:rPr>
          <w:b/>
          <w:bCs/>
        </w:rPr>
        <w:t>rate</w:t>
      </w:r>
      <w:proofErr w:type="spellEnd"/>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F648CA" w:rsidRDefault="00A34E6C">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F67356" w:rsidRDefault="00F67356" w:rsidP="00F67356">
      <w:pPr>
        <w:pStyle w:val="Zkladntext1"/>
        <w:shd w:val="clear" w:color="auto" w:fill="auto"/>
        <w:tabs>
          <w:tab w:val="left" w:pos="432"/>
        </w:tabs>
        <w:spacing w:after="160"/>
        <w:jc w:val="left"/>
      </w:pPr>
    </w:p>
    <w:p w:rsidR="00F67356" w:rsidRDefault="00F67356" w:rsidP="00F67356">
      <w:pPr>
        <w:pStyle w:val="Zkladntext1"/>
        <w:shd w:val="clear" w:color="auto" w:fill="auto"/>
        <w:tabs>
          <w:tab w:val="left" w:pos="432"/>
        </w:tabs>
        <w:spacing w:after="160"/>
        <w:jc w:val="left"/>
      </w:pPr>
    </w:p>
    <w:p w:rsidR="00F67356" w:rsidRDefault="00F67356" w:rsidP="00F67356">
      <w:pPr>
        <w:pStyle w:val="Zkladntext1"/>
        <w:shd w:val="clear" w:color="auto" w:fill="auto"/>
        <w:tabs>
          <w:tab w:val="left" w:pos="432"/>
        </w:tabs>
        <w:spacing w:after="160"/>
        <w:jc w:val="left"/>
      </w:pPr>
    </w:p>
    <w:p w:rsidR="00F67356" w:rsidRDefault="00F67356" w:rsidP="00F67356">
      <w:pPr>
        <w:pStyle w:val="Zkladntext1"/>
        <w:shd w:val="clear" w:color="auto" w:fill="auto"/>
        <w:tabs>
          <w:tab w:val="left" w:pos="432"/>
        </w:tabs>
        <w:spacing w:after="160"/>
        <w:jc w:val="left"/>
      </w:pPr>
    </w:p>
    <w:p w:rsidR="00F67356" w:rsidRDefault="00F67356" w:rsidP="00F67356">
      <w:pPr>
        <w:pStyle w:val="Zkladntext1"/>
        <w:shd w:val="clear" w:color="auto" w:fill="auto"/>
        <w:tabs>
          <w:tab w:val="left" w:pos="432"/>
        </w:tabs>
        <w:spacing w:after="160"/>
        <w:jc w:val="left"/>
      </w:pPr>
    </w:p>
    <w:p w:rsidR="00F67356" w:rsidRDefault="00F67356" w:rsidP="00F67356">
      <w:pPr>
        <w:pStyle w:val="Zkladntext1"/>
        <w:shd w:val="clear" w:color="auto" w:fill="auto"/>
        <w:tabs>
          <w:tab w:val="left" w:pos="432"/>
        </w:tabs>
        <w:spacing w:after="160"/>
        <w:jc w:val="left"/>
      </w:pPr>
    </w:p>
    <w:p w:rsidR="00F67356" w:rsidRDefault="00F67356" w:rsidP="00F67356">
      <w:pPr>
        <w:pStyle w:val="Zkladntext1"/>
        <w:shd w:val="clear" w:color="auto" w:fill="auto"/>
        <w:tabs>
          <w:tab w:val="left" w:pos="432"/>
        </w:tabs>
        <w:spacing w:after="160"/>
        <w:jc w:val="left"/>
      </w:pPr>
    </w:p>
    <w:p w:rsidR="00F648CA" w:rsidRDefault="00A34E6C">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1" w:name="bookmark39"/>
      <w:r>
        <w:rPr>
          <w:color w:val="FFFFFF"/>
        </w:rPr>
        <w:t>ČLÁNEK 8</w:t>
      </w:r>
      <w:bookmarkEnd w:id="31"/>
    </w:p>
    <w:p w:rsidR="00F648CA" w:rsidRDefault="00A34E6C">
      <w:pPr>
        <w:pStyle w:val="Nadpis50"/>
        <w:keepNext/>
        <w:keepLines/>
        <w:shd w:val="clear" w:color="auto" w:fill="auto"/>
        <w:spacing w:after="80"/>
      </w:pPr>
      <w:bookmarkStart w:id="32" w:name="bookmark40"/>
      <w:r>
        <w:t xml:space="preserve">Přesun a změna uznaných nákladů projektu </w:t>
      </w:r>
      <w:r>
        <w:t>a podpory</w:t>
      </w:r>
      <w:bookmarkEnd w:id="32"/>
    </w:p>
    <w:p w:rsidR="00F648CA" w:rsidRDefault="00A34E6C">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F648CA" w:rsidRDefault="00A34E6C">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F648CA" w:rsidRDefault="00A34E6C">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F648CA" w:rsidRDefault="00A34E6C">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5" w:name="bookmark41"/>
      <w:r>
        <w:rPr>
          <w:color w:val="FFFFFF"/>
        </w:rPr>
        <w:t>ČLÁNEK 9</w:t>
      </w:r>
      <w:bookmarkEnd w:id="35"/>
    </w:p>
    <w:p w:rsidR="00F648CA" w:rsidRDefault="00A34E6C">
      <w:pPr>
        <w:pStyle w:val="Nadpis50"/>
        <w:keepNext/>
        <w:keepLines/>
        <w:shd w:val="clear" w:color="auto" w:fill="auto"/>
        <w:spacing w:after="80"/>
      </w:pPr>
      <w:bookmarkStart w:id="36" w:name="bookmark42"/>
      <w:r>
        <w:t>Vykazování a evidence nákladů projektu</w:t>
      </w:r>
      <w:bookmarkEnd w:id="36"/>
    </w:p>
    <w:p w:rsidR="00F648CA" w:rsidRDefault="00A34E6C">
      <w:pPr>
        <w:pStyle w:val="Zkladntext1"/>
        <w:numPr>
          <w:ilvl w:val="0"/>
          <w:numId w:val="20"/>
        </w:numPr>
        <w:shd w:val="clear" w:color="auto" w:fill="auto"/>
        <w:tabs>
          <w:tab w:val="left" w:pos="427"/>
        </w:tabs>
        <w:spacing w:after="400"/>
        <w:ind w:left="540" w:right="140" w:hanging="540"/>
      </w:pPr>
      <w:bookmarkStart w:id="37"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7"/>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8" w:name="bookmark44"/>
      <w:r>
        <w:rPr>
          <w:color w:val="FFFFFF"/>
        </w:rPr>
        <w:t>ČLÁNEK 10</w:t>
      </w:r>
      <w:bookmarkEnd w:id="38"/>
    </w:p>
    <w:p w:rsidR="00F648CA" w:rsidRDefault="00A34E6C">
      <w:pPr>
        <w:pStyle w:val="Nadpis50"/>
        <w:keepNext/>
        <w:keepLines/>
        <w:shd w:val="clear" w:color="auto" w:fill="auto"/>
        <w:spacing w:after="80"/>
      </w:pPr>
      <w:bookmarkStart w:id="39" w:name="bookmark45"/>
      <w:r>
        <w:t>Zprávy</w:t>
      </w:r>
      <w:bookmarkEnd w:id="39"/>
    </w:p>
    <w:p w:rsidR="00F648CA" w:rsidRDefault="00A34E6C">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F648CA" w:rsidRDefault="00A34E6C">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F648CA" w:rsidRDefault="00A34E6C">
      <w:pPr>
        <w:pStyle w:val="Zkladntext1"/>
        <w:numPr>
          <w:ilvl w:val="0"/>
          <w:numId w:val="22"/>
        </w:numPr>
        <w:shd w:val="clear" w:color="auto" w:fill="auto"/>
        <w:tabs>
          <w:tab w:val="left" w:pos="906"/>
        </w:tabs>
        <w:ind w:left="900" w:hanging="360"/>
      </w:pPr>
      <w:r>
        <w:t>mimořádnou zprávu na základě písemné žádosti po</w:t>
      </w:r>
      <w:r>
        <w:t>skytovatele,</w:t>
      </w:r>
    </w:p>
    <w:p w:rsidR="00F648CA" w:rsidRDefault="00A34E6C">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F648CA" w:rsidRDefault="00A34E6C">
      <w:pPr>
        <w:pStyle w:val="Zkladntext1"/>
        <w:shd w:val="clear" w:color="auto" w:fill="auto"/>
        <w:spacing w:after="100"/>
        <w:jc w:val="center"/>
      </w:pPr>
      <w:bookmarkStart w:id="40"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40"/>
    </w:p>
    <w:p w:rsidR="00F648CA" w:rsidRDefault="00A34E6C">
      <w:pPr>
        <w:pStyle w:val="Zkladntext1"/>
        <w:numPr>
          <w:ilvl w:val="0"/>
          <w:numId w:val="21"/>
        </w:numPr>
        <w:shd w:val="clear" w:color="auto" w:fill="auto"/>
        <w:tabs>
          <w:tab w:val="left" w:pos="434"/>
        </w:tabs>
        <w:ind w:left="540" w:hanging="540"/>
      </w:pPr>
      <w:r>
        <w:t>Zprávy uvedené v odst. 1 obsahují zejména:</w:t>
      </w:r>
    </w:p>
    <w:p w:rsidR="00F648CA" w:rsidRDefault="00A34E6C">
      <w:pPr>
        <w:pStyle w:val="Zkladntext1"/>
        <w:numPr>
          <w:ilvl w:val="0"/>
          <w:numId w:val="23"/>
        </w:numPr>
        <w:shd w:val="clear" w:color="auto" w:fill="auto"/>
        <w:tabs>
          <w:tab w:val="left" w:pos="907"/>
        </w:tabs>
        <w:ind w:left="540"/>
        <w:jc w:val="left"/>
      </w:pPr>
      <w:r>
        <w:t>stav plnění Závazných parametrů projektu,</w:t>
      </w:r>
    </w:p>
    <w:p w:rsidR="00F648CA" w:rsidRDefault="00A34E6C">
      <w:pPr>
        <w:pStyle w:val="Zkladntext1"/>
        <w:numPr>
          <w:ilvl w:val="0"/>
          <w:numId w:val="23"/>
        </w:numPr>
        <w:shd w:val="clear" w:color="auto" w:fill="auto"/>
        <w:tabs>
          <w:tab w:val="left" w:pos="907"/>
        </w:tabs>
        <w:ind w:left="540"/>
        <w:jc w:val="left"/>
      </w:pPr>
      <w:r>
        <w:t>přehled dosažených</w:t>
      </w:r>
      <w:r>
        <w:t xml:space="preserve"> dalších výsledků projektu,</w:t>
      </w:r>
    </w:p>
    <w:p w:rsidR="00F648CA" w:rsidRDefault="00A34E6C">
      <w:pPr>
        <w:pStyle w:val="Zkladntext1"/>
        <w:numPr>
          <w:ilvl w:val="0"/>
          <w:numId w:val="23"/>
        </w:numPr>
        <w:shd w:val="clear" w:color="auto" w:fill="auto"/>
        <w:tabs>
          <w:tab w:val="left" w:pos="907"/>
        </w:tabs>
        <w:ind w:left="540"/>
        <w:jc w:val="left"/>
      </w:pPr>
      <w:r>
        <w:t>přehled o nákladech projektu a o vyčerpané podpoře,</w:t>
      </w:r>
    </w:p>
    <w:p w:rsidR="00F648CA" w:rsidRDefault="00A34E6C">
      <w:pPr>
        <w:pStyle w:val="Zkladntext1"/>
        <w:numPr>
          <w:ilvl w:val="0"/>
          <w:numId w:val="23"/>
        </w:numPr>
        <w:shd w:val="clear" w:color="auto" w:fill="auto"/>
        <w:tabs>
          <w:tab w:val="left" w:pos="907"/>
        </w:tabs>
        <w:spacing w:after="100"/>
        <w:ind w:left="540"/>
        <w:jc w:val="left"/>
      </w:pPr>
      <w:r>
        <w:t>odbornou zprávu o řešení projektu.</w:t>
      </w:r>
    </w:p>
    <w:p w:rsidR="00F648CA" w:rsidRDefault="00A34E6C">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F648CA" w:rsidRDefault="00A34E6C">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1" w:name="bookmark47"/>
      <w:r>
        <w:rPr>
          <w:color w:val="FFFFFF"/>
        </w:rPr>
        <w:t>ČLÁNEK 11</w:t>
      </w:r>
      <w:bookmarkEnd w:id="41"/>
    </w:p>
    <w:p w:rsidR="00F648CA" w:rsidRDefault="00A34E6C">
      <w:pPr>
        <w:pStyle w:val="Nadpis50"/>
        <w:keepNext/>
        <w:keepLines/>
        <w:shd w:val="clear" w:color="auto" w:fill="auto"/>
      </w:pPr>
      <w:bookmarkStart w:id="42" w:name="bookmark48"/>
      <w:r>
        <w:t>Poskytování informací a mlčenlivost</w:t>
      </w:r>
      <w:bookmarkEnd w:id="42"/>
    </w:p>
    <w:p w:rsidR="00F648CA" w:rsidRDefault="00A34E6C">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F648CA" w:rsidRDefault="00A34E6C">
      <w:pPr>
        <w:pStyle w:val="Zkladntext1"/>
        <w:shd w:val="clear" w:color="auto" w:fill="auto"/>
        <w:ind w:left="540"/>
        <w:jc w:val="left"/>
      </w:pPr>
      <w:r>
        <w:t xml:space="preserve">pro IS </w:t>
      </w:r>
      <w:proofErr w:type="spellStart"/>
      <w:r>
        <w:t>VaVa</w:t>
      </w:r>
      <w:hyperlink w:anchor="bookmark8" w:tooltip="Current Document">
        <w:r>
          <w:t>I</w:t>
        </w:r>
        <w:proofErr w:type="spellEnd"/>
        <w:r>
          <w:rPr>
            <w:vertAlign w:val="superscript"/>
          </w:rPr>
          <w:footnoteReference w:id="9"/>
        </w:r>
        <w:r>
          <w:t>.</w:t>
        </w:r>
      </w:hyperlink>
    </w:p>
    <w:p w:rsidR="00F648CA" w:rsidRDefault="00A34E6C">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F648CA" w:rsidRDefault="00A34E6C">
      <w:pPr>
        <w:pStyle w:val="Zkladntext1"/>
        <w:numPr>
          <w:ilvl w:val="0"/>
          <w:numId w:val="24"/>
        </w:numPr>
        <w:shd w:val="clear" w:color="auto" w:fill="auto"/>
        <w:tabs>
          <w:tab w:val="left" w:pos="434"/>
        </w:tabs>
        <w:ind w:left="540" w:right="140" w:hanging="540"/>
      </w:pPr>
      <w:r>
        <w:t xml:space="preserve">Poskytovatel zajistí předávání relevantních informací do IS </w:t>
      </w:r>
      <w:proofErr w:type="spellStart"/>
      <w:r>
        <w:t>VaVaI</w:t>
      </w:r>
      <w:proofErr w:type="spellEnd"/>
      <w:r>
        <w:t xml:space="preserve">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F648CA" w:rsidRDefault="00A34E6C">
      <w:pPr>
        <w:pStyle w:val="Zkladntext1"/>
        <w:numPr>
          <w:ilvl w:val="0"/>
          <w:numId w:val="24"/>
        </w:numPr>
        <w:shd w:val="clear" w:color="auto" w:fill="auto"/>
        <w:tabs>
          <w:tab w:val="left" w:pos="434"/>
        </w:tabs>
        <w:ind w:left="540" w:right="140" w:hanging="540"/>
      </w:pPr>
      <w:r>
        <w:t xml:space="preserve">Všechny informace vztahující se k řešení projektu a k výsledkům projektu jsou považovány za důvěrné a poskytovatel je o nich povinen zachovávat mlčenlivost, s výjimkou informací poskytovaných do IS </w:t>
      </w:r>
      <w:proofErr w:type="spellStart"/>
      <w:r>
        <w:t>VaVaI</w:t>
      </w:r>
      <w:proofErr w:type="spellEnd"/>
      <w:r>
        <w:t>, nebo informací určených ke zveřejnění po</w:t>
      </w:r>
      <w:r>
        <w:t>dle GBER.</w:t>
      </w:r>
    </w:p>
    <w:p w:rsidR="00F648CA" w:rsidRDefault="00A34E6C">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F648CA" w:rsidRDefault="00A34E6C">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F648CA" w:rsidRDefault="00A34E6C">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F67356" w:rsidRDefault="00F67356" w:rsidP="00F67356">
      <w:pPr>
        <w:pStyle w:val="Zkladntext1"/>
        <w:shd w:val="clear" w:color="auto" w:fill="auto"/>
        <w:tabs>
          <w:tab w:val="left" w:pos="434"/>
        </w:tabs>
        <w:spacing w:after="100"/>
        <w:ind w:right="140"/>
      </w:pPr>
    </w:p>
    <w:p w:rsidR="00F648CA" w:rsidRDefault="00A34E6C">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F648CA" w:rsidRDefault="00A34E6C">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F648CA" w:rsidRDefault="00A34E6C">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F648CA" w:rsidRDefault="00A34E6C">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F648CA" w:rsidRDefault="00A34E6C">
      <w:pPr>
        <w:pStyle w:val="Zkladntext1"/>
        <w:shd w:val="clear" w:color="auto" w:fill="auto"/>
        <w:ind w:left="900" w:hanging="360"/>
      </w:pPr>
      <w:r>
        <w:t>zákon.</w:t>
      </w:r>
    </w:p>
    <w:p w:rsidR="00F648CA" w:rsidRDefault="00A34E6C">
      <w:pPr>
        <w:pStyle w:val="Zkladntext1"/>
        <w:numPr>
          <w:ilvl w:val="0"/>
          <w:numId w:val="24"/>
        </w:numPr>
        <w:shd w:val="clear" w:color="auto" w:fill="auto"/>
        <w:tabs>
          <w:tab w:val="left" w:pos="479"/>
        </w:tabs>
        <w:ind w:left="540" w:hanging="540"/>
      </w:pPr>
      <w:r>
        <w:t>Smluvní strany jsou zproštěny povinnosti zachovávat mlčenlivost,</w:t>
      </w:r>
    </w:p>
    <w:p w:rsidR="00F648CA" w:rsidRDefault="00A34E6C">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F648CA" w:rsidRDefault="00A34E6C">
      <w:pPr>
        <w:pStyle w:val="Zkladntext1"/>
        <w:shd w:val="clear" w:color="auto" w:fill="auto"/>
        <w:ind w:left="900"/>
        <w:jc w:val="left"/>
      </w:pPr>
      <w:r>
        <w:t>nebo</w:t>
      </w:r>
    </w:p>
    <w:p w:rsidR="00F648CA" w:rsidRDefault="00A34E6C">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F648CA" w:rsidRDefault="00A34E6C">
      <w:pPr>
        <w:pStyle w:val="Zkladntext1"/>
        <w:shd w:val="clear" w:color="auto" w:fill="auto"/>
        <w:spacing w:after="400"/>
        <w:ind w:left="900"/>
        <w:jc w:val="left"/>
      </w:pPr>
      <w:r>
        <w:t>tato povinnost stanovena.</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7" w:name="bookmark49"/>
      <w:r>
        <w:rPr>
          <w:color w:val="FFFFFF"/>
        </w:rPr>
        <w:t>ČLÁ</w:t>
      </w:r>
      <w:r>
        <w:rPr>
          <w:color w:val="FFFFFF"/>
        </w:rPr>
        <w:t>NEK 12</w:t>
      </w:r>
      <w:bookmarkEnd w:id="47"/>
    </w:p>
    <w:p w:rsidR="00F648CA" w:rsidRDefault="00A34E6C">
      <w:pPr>
        <w:pStyle w:val="Nadpis50"/>
        <w:keepNext/>
        <w:keepLines/>
        <w:shd w:val="clear" w:color="auto" w:fill="auto"/>
        <w:spacing w:after="60"/>
      </w:pPr>
      <w:bookmarkStart w:id="48" w:name="bookmark50"/>
      <w:r>
        <w:t>Odborný poradní orgán</w:t>
      </w:r>
      <w:bookmarkEnd w:id="48"/>
    </w:p>
    <w:p w:rsidR="00F648CA" w:rsidRDefault="00A34E6C">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F648CA" w:rsidRDefault="00A34E6C">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F648CA" w:rsidRDefault="00A34E6C">
      <w:pPr>
        <w:pStyle w:val="Zkladntext1"/>
        <w:numPr>
          <w:ilvl w:val="0"/>
          <w:numId w:val="26"/>
        </w:numPr>
        <w:shd w:val="clear" w:color="auto" w:fill="auto"/>
        <w:tabs>
          <w:tab w:val="left" w:pos="427"/>
        </w:tabs>
        <w:spacing w:after="400"/>
        <w:ind w:left="540" w:right="140" w:hanging="540"/>
      </w:pPr>
      <w:bookmarkStart w:id="49" w:name="bookmark51"/>
      <w:r>
        <w:t>Či</w:t>
      </w:r>
      <w:r>
        <w:t>nnost odborného poradního orgánu se řídí statutem a jednacím řádem, který je zveřejněn na internetových stránkách poskytovatele.</w:t>
      </w:r>
      <w:bookmarkEnd w:id="49"/>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0" w:name="bookmark52"/>
      <w:r>
        <w:rPr>
          <w:color w:val="FFFFFF"/>
        </w:rPr>
        <w:t>ČLÁNEK 13</w:t>
      </w:r>
      <w:bookmarkEnd w:id="50"/>
    </w:p>
    <w:p w:rsidR="00F648CA" w:rsidRDefault="00A34E6C">
      <w:pPr>
        <w:pStyle w:val="Nadpis50"/>
        <w:keepNext/>
        <w:keepLines/>
        <w:shd w:val="clear" w:color="auto" w:fill="auto"/>
        <w:spacing w:after="60"/>
      </w:pPr>
      <w:bookmarkStart w:id="51" w:name="bookmark53"/>
      <w:r>
        <w:t>Práva k výsledkům projektu, jejich ochrana a využití</w:t>
      </w:r>
      <w:bookmarkEnd w:id="51"/>
    </w:p>
    <w:p w:rsidR="00F648CA" w:rsidRDefault="00A34E6C">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F648CA" w:rsidRDefault="00A34E6C">
      <w:pPr>
        <w:pStyle w:val="Zkladntext1"/>
        <w:shd w:val="clear" w:color="auto" w:fill="auto"/>
        <w:ind w:left="900" w:hanging="360"/>
      </w:pPr>
      <w:r>
        <w:t>§ 16 zákona č. 130/2002 Sb.</w:t>
      </w:r>
    </w:p>
    <w:p w:rsidR="00F648CA" w:rsidRDefault="00A34E6C">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F648CA" w:rsidRDefault="00A34E6C">
      <w:pPr>
        <w:pStyle w:val="Zkladntext1"/>
        <w:shd w:val="clear" w:color="auto" w:fill="auto"/>
        <w:ind w:left="900" w:hanging="360"/>
      </w:pPr>
      <w:r>
        <w:t>Rámce).</w:t>
      </w:r>
    </w:p>
    <w:p w:rsidR="00F648CA" w:rsidRDefault="00A34E6C">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F67356" w:rsidRDefault="00F67356" w:rsidP="00F67356">
      <w:pPr>
        <w:pStyle w:val="Zkladntext1"/>
        <w:shd w:val="clear" w:color="auto" w:fill="auto"/>
        <w:tabs>
          <w:tab w:val="left" w:pos="427"/>
        </w:tabs>
        <w:spacing w:after="160"/>
        <w:ind w:right="140"/>
      </w:pPr>
    </w:p>
    <w:p w:rsidR="00F648CA" w:rsidRDefault="00A34E6C">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F648CA" w:rsidRDefault="00A34E6C">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F648CA" w:rsidRDefault="00A34E6C">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F648CA" w:rsidRDefault="00A34E6C">
      <w:pPr>
        <w:pStyle w:val="Nadpis50"/>
        <w:keepNext/>
        <w:keepLines/>
        <w:shd w:val="clear" w:color="auto" w:fill="auto"/>
        <w:spacing w:after="80"/>
      </w:pPr>
      <w:bookmarkStart w:id="54" w:name="bookmark56"/>
      <w:r>
        <w:t>Kontroly</w:t>
      </w:r>
      <w:bookmarkEnd w:id="54"/>
    </w:p>
    <w:p w:rsidR="00F648CA" w:rsidRDefault="00A34E6C">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F648CA" w:rsidRDefault="00A34E6C">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F648CA" w:rsidRDefault="00A34E6C">
      <w:pPr>
        <w:pStyle w:val="Zkladntext1"/>
        <w:shd w:val="clear" w:color="auto" w:fill="auto"/>
        <w:ind w:left="540"/>
        <w:jc w:val="left"/>
      </w:pPr>
      <w:r>
        <w:t>poskytovatele.</w:t>
      </w:r>
    </w:p>
    <w:p w:rsidR="00F648CA" w:rsidRDefault="00A34E6C">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F648CA" w:rsidRDefault="00A34E6C">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F648CA" w:rsidRDefault="00A34E6C">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F648CA" w:rsidRDefault="00A34E6C">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F648CA" w:rsidRDefault="00A34E6C">
      <w:pPr>
        <w:pStyle w:val="Nadpis50"/>
        <w:keepNext/>
        <w:keepLines/>
        <w:shd w:val="clear" w:color="auto" w:fill="auto"/>
        <w:spacing w:after="80"/>
      </w:pPr>
      <w:bookmarkStart w:id="58" w:name="bookmark60"/>
      <w:r>
        <w:t>Důsledky porušení podmínek poskytnutí podpory</w:t>
      </w:r>
      <w:bookmarkEnd w:id="58"/>
    </w:p>
    <w:p w:rsidR="00F648CA" w:rsidRDefault="00A34E6C">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F648CA" w:rsidRDefault="00A34E6C">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F648CA" w:rsidRDefault="00A34E6C">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F648CA" w:rsidRDefault="00A34E6C">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 xml:space="preserve">vní kontrolu, je poskytovatel oprávněn neposkytnout podporu ve </w:t>
      </w:r>
      <w:proofErr w:type="gramStart"/>
      <w:r>
        <w:t>Smlouvou</w:t>
      </w:r>
      <w:proofErr w:type="gramEnd"/>
      <w:r>
        <w:t xml:space="preserve"> o poskytnutí podpory stanovených lhůtách. Lhůta se prodlouží o tu dobu, co bylo prováděno hodnocení projektu nebo veřejnosprávní kontrola.</w:t>
      </w:r>
    </w:p>
    <w:p w:rsidR="00F648CA" w:rsidRDefault="00A34E6C">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F648CA" w:rsidRDefault="00A34E6C">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F648CA" w:rsidRDefault="00A34E6C">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F648CA" w:rsidRDefault="00A34E6C">
      <w:pPr>
        <w:pStyle w:val="Nadpis50"/>
        <w:keepNext/>
        <w:keepLines/>
        <w:shd w:val="clear" w:color="auto" w:fill="auto"/>
        <w:spacing w:after="80"/>
      </w:pPr>
      <w:bookmarkStart w:id="63" w:name="bookmark62"/>
      <w:r>
        <w:t>Výpověď Smlouvy o poskytnutí podpory</w:t>
      </w:r>
      <w:bookmarkEnd w:id="63"/>
    </w:p>
    <w:p w:rsidR="00F648CA" w:rsidRDefault="00A34E6C">
      <w:pPr>
        <w:pStyle w:val="Zkladntext1"/>
        <w:shd w:val="clear" w:color="auto" w:fill="auto"/>
        <w:ind w:left="520" w:hanging="520"/>
      </w:pPr>
      <w:r>
        <w:t xml:space="preserve">1. Poskytovatel je oprávněn vypovědět Smlouvu o </w:t>
      </w:r>
      <w:r>
        <w:t>poskytnutí podpory v případě, že:</w:t>
      </w:r>
    </w:p>
    <w:p w:rsidR="00F648CA" w:rsidRDefault="00A34E6C">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F648CA" w:rsidRDefault="00A34E6C">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F648CA" w:rsidRDefault="00A34E6C">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F648CA" w:rsidRDefault="00A34E6C">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F648CA" w:rsidRDefault="00A34E6C">
      <w:pPr>
        <w:pStyle w:val="Zkladntext1"/>
        <w:numPr>
          <w:ilvl w:val="0"/>
          <w:numId w:val="22"/>
        </w:numPr>
        <w:shd w:val="clear" w:color="auto" w:fill="auto"/>
        <w:tabs>
          <w:tab w:val="left" w:pos="907"/>
        </w:tabs>
        <w:spacing w:after="100"/>
        <w:ind w:left="880" w:right="140" w:hanging="340"/>
      </w:pPr>
      <w:proofErr w:type="gramStart"/>
      <w:r>
        <w:t>se</w:t>
      </w:r>
      <w:proofErr w:type="gramEnd"/>
      <w:r>
        <w:t xml:space="preserv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F648CA" w:rsidRDefault="00A34E6C">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F648CA" w:rsidRDefault="00A34E6C">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F648CA" w:rsidRDefault="00A34E6C">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F648CA" w:rsidRDefault="00A34E6C">
      <w:pPr>
        <w:pStyle w:val="Nadpis50"/>
        <w:keepNext/>
        <w:keepLines/>
        <w:shd w:val="clear" w:color="auto" w:fill="auto"/>
      </w:pPr>
      <w:bookmarkStart w:id="65" w:name="bookmark64"/>
      <w:r>
        <w:t>Odstoupení od Smlouvy o poskytnutí podpory</w:t>
      </w:r>
      <w:bookmarkEnd w:id="65"/>
    </w:p>
    <w:p w:rsidR="00F648CA" w:rsidRDefault="00A34E6C">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F648CA" w:rsidRDefault="00A34E6C">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F648CA" w:rsidRDefault="00A34E6C">
      <w:pPr>
        <w:pStyle w:val="Zkladntext1"/>
        <w:shd w:val="clear" w:color="auto" w:fill="auto"/>
        <w:ind w:left="880" w:firstLine="20"/>
        <w:jc w:val="left"/>
      </w:pPr>
      <w:r>
        <w:t>poskytovatele,</w:t>
      </w:r>
    </w:p>
    <w:p w:rsidR="00F648CA" w:rsidRDefault="00A34E6C">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F648CA" w:rsidRDefault="00A34E6C">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F648CA" w:rsidRDefault="00A34E6C">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F648CA" w:rsidRDefault="00A34E6C">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F648CA" w:rsidRDefault="00A34E6C">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F648CA" w:rsidRDefault="00A34E6C">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F648CA" w:rsidRDefault="00A34E6C">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F648CA">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6C" w:rsidRDefault="00A34E6C">
      <w:r>
        <w:separator/>
      </w:r>
    </w:p>
  </w:endnote>
  <w:endnote w:type="continuationSeparator" w:id="0">
    <w:p w:rsidR="00A34E6C" w:rsidRDefault="00A3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A" w:rsidRDefault="00A34E6C">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F648CA" w:rsidRDefault="00A34E6C">
                          <w:pPr>
                            <w:pStyle w:val="Zhlavnebozpat20"/>
                            <w:shd w:val="clear" w:color="auto" w:fill="auto"/>
                            <w:rPr>
                              <w:sz w:val="22"/>
                              <w:szCs w:val="22"/>
                            </w:rPr>
                          </w:pPr>
                          <w:r>
                            <w:fldChar w:fldCharType="begin"/>
                          </w:r>
                          <w:r>
                            <w:instrText xml:space="preserve"> PAGE \* MERGEFORMAT </w:instrText>
                          </w:r>
                          <w:r>
                            <w:fldChar w:fldCharType="separate"/>
                          </w:r>
                          <w:r w:rsidR="00F67356" w:rsidRPr="00F67356">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F648CA" w:rsidRDefault="00A34E6C">
                    <w:pPr>
                      <w:pStyle w:val="Zhlavnebozpat20"/>
                      <w:shd w:val="clear" w:color="auto" w:fill="auto"/>
                      <w:rPr>
                        <w:sz w:val="22"/>
                        <w:szCs w:val="22"/>
                      </w:rPr>
                    </w:pPr>
                    <w:r>
                      <w:fldChar w:fldCharType="begin"/>
                    </w:r>
                    <w:r>
                      <w:instrText xml:space="preserve"> PAGE \* MERGEFORMAT </w:instrText>
                    </w:r>
                    <w:r>
                      <w:fldChar w:fldCharType="separate"/>
                    </w:r>
                    <w:r w:rsidR="00F67356" w:rsidRPr="00F67356">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A" w:rsidRDefault="00A34E6C">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648CA" w:rsidRDefault="00A34E6C">
                          <w:pPr>
                            <w:pStyle w:val="Zhlavnebozpat20"/>
                            <w:shd w:val="clear" w:color="auto" w:fill="auto"/>
                            <w:rPr>
                              <w:sz w:val="22"/>
                              <w:szCs w:val="22"/>
                            </w:rPr>
                          </w:pPr>
                          <w:r>
                            <w:fldChar w:fldCharType="begin"/>
                          </w:r>
                          <w:r>
                            <w:instrText xml:space="preserve"> PAGE \* MERGEFORMAT </w:instrText>
                          </w:r>
                          <w:r>
                            <w:fldChar w:fldCharType="separate"/>
                          </w:r>
                          <w:r w:rsidR="00F67356" w:rsidRPr="00F67356">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F648CA" w:rsidRDefault="00A34E6C">
                    <w:pPr>
                      <w:pStyle w:val="Zhlavnebozpat20"/>
                      <w:shd w:val="clear" w:color="auto" w:fill="auto"/>
                      <w:rPr>
                        <w:sz w:val="22"/>
                        <w:szCs w:val="22"/>
                      </w:rPr>
                    </w:pPr>
                    <w:r>
                      <w:fldChar w:fldCharType="begin"/>
                    </w:r>
                    <w:r>
                      <w:instrText xml:space="preserve"> PAGE \* MERGEFORMAT </w:instrText>
                    </w:r>
                    <w:r>
                      <w:fldChar w:fldCharType="separate"/>
                    </w:r>
                    <w:r w:rsidR="00F67356" w:rsidRPr="00F67356">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6C" w:rsidRDefault="00A34E6C">
      <w:r>
        <w:separator/>
      </w:r>
    </w:p>
  </w:footnote>
  <w:footnote w:type="continuationSeparator" w:id="0">
    <w:p w:rsidR="00A34E6C" w:rsidRDefault="00A34E6C">
      <w:r>
        <w:continuationSeparator/>
      </w:r>
    </w:p>
  </w:footnote>
  <w:footnote w:id="1">
    <w:p w:rsidR="00F648CA" w:rsidRDefault="00A34E6C">
      <w:pPr>
        <w:pStyle w:val="Poznmkapodarou0"/>
        <w:shd w:val="clear" w:color="auto" w:fill="auto"/>
        <w:tabs>
          <w:tab w:val="left" w:pos="134"/>
        </w:tabs>
        <w:ind w:right="0"/>
      </w:pPr>
      <w:bookmarkStart w:id="8" w:name="bookmark0"/>
      <w:r>
        <w:rPr>
          <w:sz w:val="22"/>
          <w:szCs w:val="22"/>
          <w:vertAlign w:val="superscript"/>
        </w:rPr>
        <w:footnoteRef/>
      </w:r>
      <w:r>
        <w:rPr>
          <w:sz w:val="22"/>
          <w:szCs w:val="22"/>
        </w:rPr>
        <w:tab/>
      </w:r>
      <w:r>
        <w:t>Článek 2 bod 83 nařízení Komise (EU) č. 651/2014 (GBER)</w:t>
      </w:r>
      <w:bookmarkEnd w:id="8"/>
    </w:p>
  </w:footnote>
  <w:footnote w:id="2">
    <w:p w:rsidR="00F648CA" w:rsidRDefault="00A34E6C">
      <w:pPr>
        <w:pStyle w:val="Poznmkapodarou0"/>
        <w:pBdr>
          <w:top w:val="single" w:sz="4" w:space="0" w:color="auto"/>
        </w:pBdr>
        <w:shd w:val="clear" w:color="auto" w:fill="auto"/>
        <w:tabs>
          <w:tab w:val="left" w:pos="130"/>
        </w:tabs>
        <w:ind w:right="0"/>
      </w:pPr>
      <w:bookmarkStart w:id="9" w:name="bookmark1"/>
      <w:r>
        <w:rPr>
          <w:sz w:val="13"/>
          <w:szCs w:val="13"/>
          <w:vertAlign w:val="superscript"/>
        </w:rPr>
        <w:footnoteRef/>
      </w:r>
      <w:r>
        <w:rPr>
          <w:sz w:val="13"/>
          <w:szCs w:val="13"/>
        </w:rPr>
        <w:tab/>
      </w:r>
      <w:r>
        <w:t>§ 19 zákona č. 130/2002 Sb.</w:t>
      </w:r>
      <w:bookmarkEnd w:id="9"/>
    </w:p>
  </w:footnote>
  <w:footnote w:id="3">
    <w:p w:rsidR="00F648CA" w:rsidRDefault="00A34E6C">
      <w:pPr>
        <w:pStyle w:val="Poznmkapodarou0"/>
        <w:shd w:val="clear" w:color="auto" w:fill="auto"/>
        <w:tabs>
          <w:tab w:val="left" w:pos="154"/>
        </w:tabs>
        <w:ind w:right="160"/>
      </w:pPr>
      <w:bookmarkStart w:id="13"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3"/>
    </w:p>
  </w:footnote>
  <w:footnote w:id="4">
    <w:p w:rsidR="00F648CA" w:rsidRDefault="00A34E6C">
      <w:pPr>
        <w:pStyle w:val="Poznmkapodarou0"/>
        <w:shd w:val="clear" w:color="auto" w:fill="auto"/>
        <w:tabs>
          <w:tab w:val="left" w:pos="130"/>
        </w:tabs>
        <w:ind w:right="0"/>
      </w:pPr>
      <w:bookmarkStart w:id="16" w:name="bookmark3"/>
      <w:bookmarkStart w:id="17" w:name="bookmark4"/>
      <w:r>
        <w:rPr>
          <w:sz w:val="13"/>
          <w:szCs w:val="13"/>
          <w:vertAlign w:val="superscript"/>
        </w:rPr>
        <w:footnoteRef/>
      </w:r>
      <w:r>
        <w:rPr>
          <w:sz w:val="13"/>
          <w:szCs w:val="13"/>
        </w:rPr>
        <w:tab/>
      </w:r>
      <w:r>
        <w:t>§ 9 odst. 8 zákona č. 130/2002 Sb.</w:t>
      </w:r>
      <w:bookmarkEnd w:id="16"/>
      <w:bookmarkEnd w:id="17"/>
    </w:p>
  </w:footnote>
  <w:footnote w:id="5">
    <w:p w:rsidR="00F648CA" w:rsidRDefault="00A34E6C">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F648CA" w:rsidRDefault="00A34E6C">
      <w:pPr>
        <w:pStyle w:val="Poznmkapodarou0"/>
        <w:shd w:val="clear" w:color="auto" w:fill="auto"/>
        <w:tabs>
          <w:tab w:val="left" w:pos="134"/>
        </w:tabs>
        <w:ind w:right="0"/>
      </w:pPr>
      <w:bookmarkStart w:id="21"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1"/>
    </w:p>
  </w:footnote>
  <w:footnote w:id="7">
    <w:p w:rsidR="00F648CA" w:rsidRDefault="00A34E6C">
      <w:pPr>
        <w:pStyle w:val="Poznmkapodarou0"/>
        <w:shd w:val="clear" w:color="auto" w:fill="auto"/>
        <w:tabs>
          <w:tab w:val="left" w:pos="130"/>
        </w:tabs>
        <w:ind w:right="0"/>
      </w:pPr>
      <w:bookmarkStart w:id="33" w:name="bookmark6"/>
      <w:bookmarkStart w:id="34" w:name="bookmark7"/>
      <w:r>
        <w:rPr>
          <w:sz w:val="13"/>
          <w:szCs w:val="13"/>
          <w:vertAlign w:val="superscript"/>
        </w:rPr>
        <w:footnoteRef/>
      </w:r>
      <w:r>
        <w:rPr>
          <w:sz w:val="13"/>
          <w:szCs w:val="13"/>
        </w:rPr>
        <w:tab/>
      </w:r>
      <w:r>
        <w:t>§ 9 odst. 7 zákona č. 130/2002 Sb.</w:t>
      </w:r>
      <w:bookmarkEnd w:id="33"/>
      <w:bookmarkEnd w:id="34"/>
    </w:p>
  </w:footnote>
  <w:footnote w:id="8">
    <w:p w:rsidR="00F648CA" w:rsidRDefault="00A34E6C">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F648CA" w:rsidRDefault="00A34E6C">
      <w:pPr>
        <w:pStyle w:val="Poznmkapodarou0"/>
        <w:pBdr>
          <w:top w:val="single" w:sz="4" w:space="0" w:color="auto"/>
        </w:pBdr>
        <w:shd w:val="clear" w:color="auto" w:fill="auto"/>
        <w:tabs>
          <w:tab w:val="left" w:pos="130"/>
        </w:tabs>
        <w:ind w:right="0"/>
      </w:pPr>
      <w:bookmarkStart w:id="43" w:name="bookmark8"/>
      <w:r>
        <w:rPr>
          <w:sz w:val="13"/>
          <w:szCs w:val="13"/>
          <w:vertAlign w:val="superscript"/>
        </w:rPr>
        <w:footnoteRef/>
      </w:r>
      <w:r>
        <w:rPr>
          <w:sz w:val="13"/>
          <w:szCs w:val="13"/>
        </w:rPr>
        <w:tab/>
      </w:r>
      <w:r>
        <w:t>§ 30 zákona č. 130/2002 Sb.</w:t>
      </w:r>
      <w:bookmarkEnd w:id="43"/>
    </w:p>
  </w:footnote>
  <w:footnote w:id="10">
    <w:p w:rsidR="00F648CA" w:rsidRDefault="00A34E6C">
      <w:pPr>
        <w:pStyle w:val="Poznmkapodarou0"/>
        <w:shd w:val="clear" w:color="auto" w:fill="auto"/>
        <w:tabs>
          <w:tab w:val="left" w:pos="221"/>
        </w:tabs>
      </w:pPr>
      <w:bookmarkStart w:id="44" w:name="bookmark10"/>
      <w:bookmarkStart w:id="45"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4"/>
        <w:bookmarkEnd w:id="45"/>
      </w:hyperlink>
    </w:p>
  </w:footnote>
  <w:footnote w:id="11">
    <w:p w:rsidR="00F648CA" w:rsidRDefault="00A34E6C">
      <w:pPr>
        <w:pStyle w:val="Poznmkapodarou0"/>
        <w:shd w:val="clear" w:color="auto" w:fill="auto"/>
        <w:tabs>
          <w:tab w:val="left" w:pos="202"/>
        </w:tabs>
        <w:ind w:right="0"/>
      </w:pPr>
      <w:bookmarkStart w:id="46" w:name="bookmark11"/>
      <w:r>
        <w:rPr>
          <w:sz w:val="13"/>
          <w:szCs w:val="13"/>
          <w:vertAlign w:val="superscript"/>
        </w:rPr>
        <w:footnoteRef/>
      </w:r>
      <w:r>
        <w:rPr>
          <w:sz w:val="13"/>
          <w:szCs w:val="13"/>
        </w:rPr>
        <w:tab/>
      </w:r>
      <w:r>
        <w:t>Např. informace o porušení rozpočtové kázně podle § 57 zákona č. 280/2009 Sb., daňový řád.</w:t>
      </w:r>
      <w:bookmarkEnd w:id="46"/>
    </w:p>
  </w:footnote>
  <w:footnote w:id="12">
    <w:p w:rsidR="00F648CA" w:rsidRDefault="00A34E6C">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F648CA" w:rsidRDefault="00A34E6C">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F648CA" w:rsidRDefault="00A34E6C">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F648CA" w:rsidRDefault="00A34E6C">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A" w:rsidRDefault="00A34E6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F648CA" w:rsidRDefault="00A34E6C">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 xml:space="preserve">ZEMĚ </w:t>
                          </w:r>
                          <w:proofErr w:type="spellStart"/>
                          <w:r>
                            <w:rPr>
                              <w:rFonts w:ascii="Arial" w:eastAsia="Arial" w:hAnsi="Arial" w:cs="Arial"/>
                              <w:color w:val="3D6297"/>
                              <w:sz w:val="32"/>
                              <w:szCs w:val="32"/>
                            </w:rPr>
                            <w:t>lí^ř</w:t>
                          </w:r>
                          <w:proofErr w:type="spellEnd"/>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A" w:rsidRDefault="00F648CA">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5DF"/>
    <w:multiLevelType w:val="multilevel"/>
    <w:tmpl w:val="DBACDB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056C2"/>
    <w:multiLevelType w:val="multilevel"/>
    <w:tmpl w:val="3AA2C5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B3679"/>
    <w:multiLevelType w:val="multilevel"/>
    <w:tmpl w:val="DC9274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16F95"/>
    <w:multiLevelType w:val="multilevel"/>
    <w:tmpl w:val="059805B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8302D"/>
    <w:multiLevelType w:val="multilevel"/>
    <w:tmpl w:val="C666D9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A7F8E"/>
    <w:multiLevelType w:val="multilevel"/>
    <w:tmpl w:val="8DBE5104"/>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824C5"/>
    <w:multiLevelType w:val="multilevel"/>
    <w:tmpl w:val="92D0A9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A2669"/>
    <w:multiLevelType w:val="multilevel"/>
    <w:tmpl w:val="697C1F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D7807"/>
    <w:multiLevelType w:val="multilevel"/>
    <w:tmpl w:val="FC805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C372A"/>
    <w:multiLevelType w:val="multilevel"/>
    <w:tmpl w:val="E65A905E"/>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5550F"/>
    <w:multiLevelType w:val="multilevel"/>
    <w:tmpl w:val="D2D4BD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84D34"/>
    <w:multiLevelType w:val="multilevel"/>
    <w:tmpl w:val="F6E437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1D1006"/>
    <w:multiLevelType w:val="multilevel"/>
    <w:tmpl w:val="AD6C7D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C079D"/>
    <w:multiLevelType w:val="multilevel"/>
    <w:tmpl w:val="77A6A9CC"/>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155C19"/>
    <w:multiLevelType w:val="multilevel"/>
    <w:tmpl w:val="ED4C3A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50C12"/>
    <w:multiLevelType w:val="multilevel"/>
    <w:tmpl w:val="8806DB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D167EC"/>
    <w:multiLevelType w:val="multilevel"/>
    <w:tmpl w:val="0F126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537726"/>
    <w:multiLevelType w:val="multilevel"/>
    <w:tmpl w:val="5E46F7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7C406E"/>
    <w:multiLevelType w:val="multilevel"/>
    <w:tmpl w:val="1A020E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E16506"/>
    <w:multiLevelType w:val="multilevel"/>
    <w:tmpl w:val="D06EB2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F05E3"/>
    <w:multiLevelType w:val="multilevel"/>
    <w:tmpl w:val="FD72AE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574E0C"/>
    <w:multiLevelType w:val="multilevel"/>
    <w:tmpl w:val="BB7AABD8"/>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A5A27"/>
    <w:multiLevelType w:val="multilevel"/>
    <w:tmpl w:val="91DC3AB6"/>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20911"/>
    <w:multiLevelType w:val="multilevel"/>
    <w:tmpl w:val="10363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61D01"/>
    <w:multiLevelType w:val="multilevel"/>
    <w:tmpl w:val="C052B4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6B7098"/>
    <w:multiLevelType w:val="multilevel"/>
    <w:tmpl w:val="83D88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D952A7"/>
    <w:multiLevelType w:val="multilevel"/>
    <w:tmpl w:val="0D6665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5F7847"/>
    <w:multiLevelType w:val="multilevel"/>
    <w:tmpl w:val="1D48DC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227B0C"/>
    <w:multiLevelType w:val="multilevel"/>
    <w:tmpl w:val="A20084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7F25FE"/>
    <w:multiLevelType w:val="multilevel"/>
    <w:tmpl w:val="6F769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1F1416"/>
    <w:multiLevelType w:val="multilevel"/>
    <w:tmpl w:val="954058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E34035"/>
    <w:multiLevelType w:val="multilevel"/>
    <w:tmpl w:val="EDF20A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5"/>
  </w:num>
  <w:num w:numId="4">
    <w:abstractNumId w:val="13"/>
  </w:num>
  <w:num w:numId="5">
    <w:abstractNumId w:val="22"/>
  </w:num>
  <w:num w:numId="6">
    <w:abstractNumId w:val="26"/>
  </w:num>
  <w:num w:numId="7">
    <w:abstractNumId w:val="14"/>
  </w:num>
  <w:num w:numId="8">
    <w:abstractNumId w:val="7"/>
  </w:num>
  <w:num w:numId="9">
    <w:abstractNumId w:val="0"/>
  </w:num>
  <w:num w:numId="10">
    <w:abstractNumId w:val="15"/>
  </w:num>
  <w:num w:numId="11">
    <w:abstractNumId w:val="27"/>
  </w:num>
  <w:num w:numId="12">
    <w:abstractNumId w:val="9"/>
  </w:num>
  <w:num w:numId="13">
    <w:abstractNumId w:val="31"/>
  </w:num>
  <w:num w:numId="14">
    <w:abstractNumId w:val="23"/>
  </w:num>
  <w:num w:numId="15">
    <w:abstractNumId w:val="12"/>
  </w:num>
  <w:num w:numId="16">
    <w:abstractNumId w:val="3"/>
  </w:num>
  <w:num w:numId="17">
    <w:abstractNumId w:val="18"/>
  </w:num>
  <w:num w:numId="18">
    <w:abstractNumId w:val="1"/>
  </w:num>
  <w:num w:numId="19">
    <w:abstractNumId w:val="17"/>
  </w:num>
  <w:num w:numId="20">
    <w:abstractNumId w:val="4"/>
  </w:num>
  <w:num w:numId="21">
    <w:abstractNumId w:val="16"/>
  </w:num>
  <w:num w:numId="22">
    <w:abstractNumId w:val="24"/>
  </w:num>
  <w:num w:numId="23">
    <w:abstractNumId w:val="11"/>
  </w:num>
  <w:num w:numId="24">
    <w:abstractNumId w:val="8"/>
  </w:num>
  <w:num w:numId="25">
    <w:abstractNumId w:val="10"/>
  </w:num>
  <w:num w:numId="26">
    <w:abstractNumId w:val="29"/>
  </w:num>
  <w:num w:numId="27">
    <w:abstractNumId w:val="30"/>
  </w:num>
  <w:num w:numId="28">
    <w:abstractNumId w:val="2"/>
  </w:num>
  <w:num w:numId="29">
    <w:abstractNumId w:val="19"/>
  </w:num>
  <w:num w:numId="30">
    <w:abstractNumId w:val="6"/>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F648CA"/>
    <w:rsid w:val="00A34E6C"/>
    <w:rsid w:val="00F648CA"/>
    <w:rsid w:val="00F673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2B00-B8FF-43B5-A4CE-7EDA4CE0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5777</Words>
  <Characters>34090</Characters>
  <Application>Microsoft Office Word</Application>
  <DocSecurity>0</DocSecurity>
  <Lines>284</Lines>
  <Paragraphs>79</Paragraphs>
  <ScaleCrop>false</ScaleCrop>
  <Company/>
  <LinksUpToDate>false</LinksUpToDate>
  <CharactersWithSpaces>39788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2024-02-19T13:48:00Z</dcterms:created>
  <dcterms:modified xsi:type="dcterms:W3CDTF">2024-02-19T13:52:00Z</dcterms:modified>
</cp:coreProperties>
</file>